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D6" w:rsidRPr="00107838" w:rsidRDefault="00107838" w:rsidP="00107838">
      <w:pPr>
        <w:spacing w:before="225" w:after="225" w:line="240" w:lineRule="auto"/>
        <w:outlineLvl w:val="1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ab/>
      </w:r>
      <w:r w:rsidR="003A4BFA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               </w:t>
      </w:r>
      <w:bookmarkStart w:id="0" w:name="_GoBack"/>
      <w:bookmarkEnd w:id="0"/>
      <w:r w:rsidRPr="00107838">
        <w:rPr>
          <w:rFonts w:ascii="Times New Roman" w:eastAsia="Times New Roman" w:hAnsi="Times New Roman" w:cs="Times New Roman"/>
          <w:bCs/>
          <w:color w:val="333333"/>
          <w:lang w:eastAsia="pl-PL"/>
        </w:rPr>
        <w:t>Zał. do umowy nr 1</w:t>
      </w:r>
    </w:p>
    <w:p w:rsidR="00F25025" w:rsidRDefault="00F25025"/>
    <w:p w:rsidR="00F25025" w:rsidRDefault="00107838">
      <w:r>
        <w:t xml:space="preserve">Buty </w:t>
      </w:r>
      <w:proofErr w:type="spellStart"/>
      <w:r>
        <w:t>Saucony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17 </w:t>
      </w:r>
    </w:p>
    <w:p w:rsidR="00107838" w:rsidRDefault="00107838">
      <w:r>
        <w:t xml:space="preserve">Podeszwa środkowa miękka i sprężysta amortyzacja PWRRUN+ zapewnia komfort w czasie biegu po każdej utwardzonej nawierzchni. Kołyskowa budowa buta </w:t>
      </w:r>
      <w:r w:rsidR="003A4BFA">
        <w:t>sprzyja przyjemnemu przetaczaniu stopy.</w:t>
      </w:r>
    </w:p>
    <w:p w:rsidR="003A4BFA" w:rsidRDefault="003A4BFA">
      <w:r>
        <w:t>Podeszwa  zewnętrzna</w:t>
      </w:r>
    </w:p>
    <w:p w:rsidR="003A4BFA" w:rsidRDefault="003A4BFA">
      <w:r>
        <w:t xml:space="preserve">W </w:t>
      </w:r>
      <w:proofErr w:type="spellStart"/>
      <w:r>
        <w:t>Saucony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17 podeszwa zewnętrzna ma dodatkową warstwę gumy, tak  aby oferować większą trwałość i przyczepność na utwardzoną nawierzchnie.</w:t>
      </w:r>
    </w:p>
    <w:p w:rsidR="00F25025" w:rsidRDefault="00F25025"/>
    <w:p w:rsidR="00F25025" w:rsidRDefault="00F25025"/>
    <w:sectPr w:rsidR="00F25025" w:rsidSect="00BA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D6"/>
    <w:rsid w:val="000B208E"/>
    <w:rsid w:val="00107838"/>
    <w:rsid w:val="00134CBB"/>
    <w:rsid w:val="00186C74"/>
    <w:rsid w:val="003804BA"/>
    <w:rsid w:val="003A4BFA"/>
    <w:rsid w:val="004E2BFB"/>
    <w:rsid w:val="004F4178"/>
    <w:rsid w:val="005F2801"/>
    <w:rsid w:val="00710DF7"/>
    <w:rsid w:val="00716EB6"/>
    <w:rsid w:val="007C4A6E"/>
    <w:rsid w:val="00884FC6"/>
    <w:rsid w:val="008C3023"/>
    <w:rsid w:val="0099255A"/>
    <w:rsid w:val="009A3C73"/>
    <w:rsid w:val="00A710DE"/>
    <w:rsid w:val="00A97B7B"/>
    <w:rsid w:val="00AA72B7"/>
    <w:rsid w:val="00AE05EF"/>
    <w:rsid w:val="00B45345"/>
    <w:rsid w:val="00BA7AD6"/>
    <w:rsid w:val="00BE01B0"/>
    <w:rsid w:val="00D02C17"/>
    <w:rsid w:val="00D24DF1"/>
    <w:rsid w:val="00D81E97"/>
    <w:rsid w:val="00D91759"/>
    <w:rsid w:val="00DA31AD"/>
    <w:rsid w:val="00E15D89"/>
    <w:rsid w:val="00E871D6"/>
    <w:rsid w:val="00F25025"/>
    <w:rsid w:val="00F30B5B"/>
    <w:rsid w:val="00F801DB"/>
    <w:rsid w:val="00F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10EA"/>
  <w15:docId w15:val="{A080C716-6306-477F-A054-BBEF3AAF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2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7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A61387</dc:creator>
  <cp:keywords/>
  <dc:description/>
  <cp:lastModifiedBy>Joanna Perczak</cp:lastModifiedBy>
  <cp:revision>2</cp:revision>
  <cp:lastPrinted>2024-11-05T12:43:00Z</cp:lastPrinted>
  <dcterms:created xsi:type="dcterms:W3CDTF">2024-11-05T12:44:00Z</dcterms:created>
  <dcterms:modified xsi:type="dcterms:W3CDTF">2024-11-05T12:44:00Z</dcterms:modified>
</cp:coreProperties>
</file>