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96C6" w14:textId="77CE9FE8" w:rsidR="004622CC" w:rsidRPr="000F372B" w:rsidRDefault="00006C94">
      <w:pPr>
        <w:pStyle w:val="Standard"/>
        <w:spacing w:line="240" w:lineRule="auto"/>
      </w:pPr>
      <w:r w:rsidRPr="000F372B">
        <w:rPr>
          <w:rFonts w:cs="Calibri"/>
          <w:i/>
          <w:iCs/>
          <w:sz w:val="24"/>
          <w:szCs w:val="24"/>
        </w:rPr>
        <w:t>DOA.271.</w:t>
      </w:r>
      <w:r w:rsidR="000F372B" w:rsidRPr="000F372B">
        <w:rPr>
          <w:rFonts w:cs="Calibri"/>
          <w:i/>
          <w:iCs/>
          <w:sz w:val="24"/>
          <w:szCs w:val="24"/>
        </w:rPr>
        <w:t>14</w:t>
      </w:r>
      <w:r w:rsidRPr="000F372B">
        <w:rPr>
          <w:rFonts w:cs="Calibri"/>
          <w:i/>
          <w:iCs/>
          <w:sz w:val="24"/>
          <w:szCs w:val="24"/>
        </w:rPr>
        <w:t>.202</w:t>
      </w:r>
      <w:r w:rsidR="000F372B" w:rsidRPr="000F372B">
        <w:rPr>
          <w:rFonts w:cs="Calibri"/>
          <w:i/>
          <w:iCs/>
          <w:sz w:val="24"/>
          <w:szCs w:val="24"/>
        </w:rPr>
        <w:t>2</w:t>
      </w:r>
    </w:p>
    <w:p w14:paraId="76A212E7" w14:textId="77777777" w:rsidR="004622CC" w:rsidRDefault="00006C94">
      <w:pPr>
        <w:pStyle w:val="Standard"/>
        <w:spacing w:line="240" w:lineRule="auto"/>
        <w:ind w:left="720"/>
        <w:jc w:val="right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Załącznik nr 1 do zapytania ofertowego</w:t>
      </w:r>
    </w:p>
    <w:p w14:paraId="42BC1431" w14:textId="77777777" w:rsidR="004622CC" w:rsidRDefault="00006C94">
      <w:pPr>
        <w:pStyle w:val="Standard"/>
        <w:jc w:val="center"/>
      </w:pPr>
      <w:bookmarkStart w:id="0" w:name="Bookmark"/>
      <w:r>
        <w:rPr>
          <w:rFonts w:cs="Calibri"/>
          <w:b/>
          <w:bCs/>
          <w:sz w:val="32"/>
          <w:szCs w:val="32"/>
        </w:rPr>
        <w:t xml:space="preserve">Formularz </w:t>
      </w:r>
      <w:bookmarkEnd w:id="0"/>
      <w:r>
        <w:rPr>
          <w:rFonts w:cs="Calibri"/>
          <w:b/>
          <w:bCs/>
          <w:sz w:val="32"/>
          <w:szCs w:val="32"/>
        </w:rPr>
        <w:t>cenowy</w:t>
      </w:r>
    </w:p>
    <w:p w14:paraId="1A28C92C" w14:textId="08628E76" w:rsidR="004622CC" w:rsidRDefault="000F372B" w:rsidP="000F372B">
      <w:pPr>
        <w:pStyle w:val="Standard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Oferta </w:t>
      </w:r>
      <w:r w:rsidRPr="000F372B">
        <w:rPr>
          <w:rFonts w:cs="Calibri"/>
          <w:sz w:val="24"/>
          <w:szCs w:val="24"/>
        </w:rPr>
        <w:t>na przeprowadzenie „Kursu podstawowej obsługi komputera, Internetu i urządzeń mobilnych dla maksymalnie 30 kobiet w wieku 45+” w</w:t>
      </w:r>
      <w:r>
        <w:rPr>
          <w:rFonts w:cs="Calibri"/>
          <w:sz w:val="24"/>
          <w:szCs w:val="24"/>
        </w:rPr>
        <w:t> </w:t>
      </w:r>
      <w:r w:rsidRPr="000F372B">
        <w:rPr>
          <w:rFonts w:cs="Calibri"/>
          <w:sz w:val="24"/>
          <w:szCs w:val="24"/>
        </w:rPr>
        <w:t>projekcie „Klucz do lepszego życia” współfinansowanym ze środków Unii Europejskiej w ramach Europejskiego Funduszu Społecznego w ramach Regionalnego Programu Operacyjnego Województwa Kujawsko-Pomorskiego na lata 2014-2020, Oś Priorytetowa 9 Solidarne społeczeństwo, Działanie 9.1 Włączenie społeczne i rozwój usług opiekuńczych w ramach ZIT, Poddziałanie 9.1.1 Aktywne włączenie społeczne w ramach ZIT”</w:t>
      </w:r>
    </w:p>
    <w:p w14:paraId="2B670BD9" w14:textId="77777777" w:rsidR="000F372B" w:rsidRDefault="000F372B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tbl>
      <w:tblPr>
        <w:tblW w:w="15521" w:type="dxa"/>
        <w:tblInd w:w="-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119"/>
        <w:gridCol w:w="2126"/>
        <w:gridCol w:w="1701"/>
        <w:gridCol w:w="1276"/>
        <w:gridCol w:w="1701"/>
        <w:gridCol w:w="2410"/>
        <w:gridCol w:w="2551"/>
      </w:tblGrid>
      <w:tr w:rsidR="00FC635B" w14:paraId="488496C9" w14:textId="77777777" w:rsidTr="00B978A0">
        <w:trPr>
          <w:trHeight w:val="25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A5029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2110E" w14:textId="77777777" w:rsidR="00FC635B" w:rsidRDefault="00FC635B" w:rsidP="00FC635B">
            <w:pPr>
              <w:widowControl/>
              <w:suppressAutoHyphens w:val="0"/>
              <w:spacing w:after="160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>Forma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1421A" w14:textId="781BE141" w:rsidR="00FC635B" w:rsidRDefault="00FC635B" w:rsidP="00FC635B">
            <w:pPr>
              <w:widowControl/>
              <w:suppressAutoHyphens w:val="0"/>
              <w:spacing w:after="160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>Ilość osób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52FF6" w14:textId="0E002828" w:rsidR="00FC635B" w:rsidRDefault="00FC635B" w:rsidP="00FC635B">
            <w:pPr>
              <w:widowControl/>
              <w:suppressAutoHyphens w:val="0"/>
              <w:spacing w:after="160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DBD2C" w14:textId="645D5342" w:rsidR="00FC635B" w:rsidRDefault="00FC635B" w:rsidP="00FC635B">
            <w:pPr>
              <w:widowControl/>
              <w:suppressAutoHyphens w:val="0"/>
              <w:spacing w:after="160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>Stawka VAT %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EFB6D" w14:textId="4C8FE70A" w:rsidR="00FC635B" w:rsidRDefault="00FC635B" w:rsidP="00FC635B">
            <w:pPr>
              <w:widowControl/>
              <w:suppressAutoHyphens w:val="0"/>
              <w:spacing w:after="160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 xml:space="preserve">Cena jedn. brutto </w:t>
            </w: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br/>
              <w:t>(D + D x E)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C2A5C" w14:textId="62F52F53" w:rsidR="00FC635B" w:rsidRDefault="00FC635B" w:rsidP="00FC635B">
            <w:pPr>
              <w:widowControl/>
              <w:suppressAutoHyphens w:val="0"/>
              <w:spacing w:after="160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 xml:space="preserve">Wartość netto </w:t>
            </w: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br/>
              <w:t>(C x D)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1CD0F" w14:textId="00D10FE0" w:rsidR="00FC635B" w:rsidRDefault="00FC635B" w:rsidP="00FC635B">
            <w:pPr>
              <w:widowControl/>
              <w:suppressAutoHyphens w:val="0"/>
              <w:spacing w:after="160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>Wartość brutto                   (G + G x E)</w:t>
            </w:r>
          </w:p>
        </w:tc>
      </w:tr>
      <w:tr w:rsidR="00FC635B" w14:paraId="2FE79F56" w14:textId="77777777" w:rsidTr="00B978A0">
        <w:trPr>
          <w:trHeight w:val="25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96ACC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2"/>
              </w:rPr>
            </w:pPr>
            <w:r>
              <w:rPr>
                <w:rFonts w:eastAsia="Calibri" w:cs="Calibri"/>
                <w:color w:val="00000A"/>
                <w:kern w:val="0"/>
                <w:sz w:val="22"/>
              </w:rPr>
              <w:t>A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2DC6B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2"/>
              </w:rPr>
            </w:pPr>
            <w:r>
              <w:rPr>
                <w:rFonts w:eastAsia="Calibri" w:cs="Calibri"/>
                <w:color w:val="00000A"/>
                <w:kern w:val="0"/>
                <w:sz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613EA3" w14:textId="1D70B423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2"/>
              </w:rPr>
            </w:pPr>
            <w:r>
              <w:rPr>
                <w:rFonts w:eastAsia="Calibri" w:cs="Calibri"/>
                <w:color w:val="00000A"/>
                <w:kern w:val="0"/>
                <w:sz w:val="22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EB337" w14:textId="3B89E915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2"/>
              </w:rPr>
            </w:pPr>
            <w:r>
              <w:rPr>
                <w:rFonts w:eastAsia="Calibri" w:cs="Calibri"/>
                <w:color w:val="00000A"/>
                <w:kern w:val="0"/>
                <w:sz w:val="22"/>
              </w:rPr>
              <w:t>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FD41" w14:textId="359CD235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2"/>
              </w:rPr>
            </w:pPr>
            <w:r>
              <w:rPr>
                <w:rFonts w:eastAsia="Calibri" w:cs="Calibri"/>
                <w:color w:val="00000A"/>
                <w:kern w:val="0"/>
                <w:sz w:val="22"/>
              </w:rPr>
              <w:t>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969E7" w14:textId="15442762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2"/>
              </w:rPr>
            </w:pPr>
            <w:r>
              <w:rPr>
                <w:rFonts w:eastAsia="Calibri" w:cs="Calibri"/>
                <w:color w:val="00000A"/>
                <w:kern w:val="0"/>
                <w:sz w:val="22"/>
              </w:rPr>
              <w:t>F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18ADD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2"/>
              </w:rPr>
            </w:pPr>
            <w:r>
              <w:rPr>
                <w:rFonts w:eastAsia="Calibri" w:cs="Calibri"/>
                <w:color w:val="00000A"/>
                <w:kern w:val="0"/>
                <w:sz w:val="22"/>
              </w:rPr>
              <w:t>G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10D5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2"/>
              </w:rPr>
            </w:pPr>
            <w:r>
              <w:rPr>
                <w:rFonts w:eastAsia="Calibri" w:cs="Calibri"/>
                <w:color w:val="00000A"/>
                <w:kern w:val="0"/>
                <w:sz w:val="22"/>
              </w:rPr>
              <w:t>H</w:t>
            </w:r>
          </w:p>
        </w:tc>
      </w:tr>
      <w:tr w:rsidR="00FC635B" w14:paraId="403C53B4" w14:textId="77777777" w:rsidTr="00B978A0">
        <w:trPr>
          <w:trHeight w:val="25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865B4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2A4D2" w14:textId="1CBEDBF3" w:rsidR="00FC635B" w:rsidRDefault="00FC635B" w:rsidP="00FC635B">
            <w:pPr>
              <w:widowControl/>
              <w:suppressAutoHyphens w:val="0"/>
              <w:spacing w:after="160" w:line="256" w:lineRule="auto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>Kurs podstawowej obsługi komputera, Internetu i urządzeń mobilnych</w:t>
            </w:r>
            <w:r w:rsidR="00B978A0">
              <w:rPr>
                <w:rFonts w:eastAsia="Calibri" w:cs="Calibri"/>
                <w:color w:val="00000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542F" w14:textId="3F5CE852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  <w:r>
              <w:rPr>
                <w:rFonts w:eastAsia="Calibri" w:cs="Calibri"/>
                <w:color w:val="00000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A04D9" w14:textId="2AACC38A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8DCB5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810D4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5B421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C3C91" w14:textId="77777777" w:rsidR="00FC635B" w:rsidRDefault="00FC635B" w:rsidP="00FC635B">
            <w:pPr>
              <w:widowControl/>
              <w:suppressAutoHyphens w:val="0"/>
              <w:spacing w:after="160" w:line="256" w:lineRule="auto"/>
              <w:jc w:val="center"/>
              <w:textAlignment w:val="auto"/>
              <w:rPr>
                <w:rFonts w:eastAsia="Calibri" w:cs="Calibri"/>
                <w:color w:val="00000A"/>
                <w:kern w:val="0"/>
                <w:sz w:val="24"/>
                <w:szCs w:val="24"/>
              </w:rPr>
            </w:pPr>
          </w:p>
        </w:tc>
      </w:tr>
    </w:tbl>
    <w:p w14:paraId="4A2AD785" w14:textId="77777777" w:rsidR="004622CC" w:rsidRDefault="004622CC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689ADEBC" w14:textId="77777777" w:rsidR="004622CC" w:rsidRDefault="00006C94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Wykonawcy:………………………………………….…………………………………………………….…………………………………………………………………….…………………………………</w:t>
      </w:r>
    </w:p>
    <w:p w14:paraId="185FAED6" w14:textId="77777777" w:rsidR="004622CC" w:rsidRDefault="004622CC">
      <w:pPr>
        <w:pStyle w:val="Standard"/>
        <w:spacing w:after="0" w:line="240" w:lineRule="auto"/>
        <w:rPr>
          <w:rFonts w:cs="Calibri"/>
          <w:sz w:val="16"/>
          <w:szCs w:val="16"/>
        </w:rPr>
      </w:pPr>
    </w:p>
    <w:p w14:paraId="29C307BC" w14:textId="77777777" w:rsidR="004622CC" w:rsidRDefault="00006C94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C6F6B" w14:textId="19ACE763" w:rsidR="004622CC" w:rsidRDefault="00006C94" w:rsidP="000F372B">
      <w:pPr>
        <w:pStyle w:val="Standard"/>
        <w:spacing w:after="0" w:line="240" w:lineRule="auto"/>
        <w:ind w:hanging="56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(nazwa, adres, tel., e-mail)</w:t>
      </w:r>
    </w:p>
    <w:p w14:paraId="0A1B3796" w14:textId="77777777" w:rsidR="004622CC" w:rsidRDefault="004622CC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5130358E" w14:textId="04286E10" w:rsidR="004622CC" w:rsidRPr="00FB72F6" w:rsidRDefault="00006C94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dysponuję </w:t>
      </w:r>
      <w:r w:rsidR="00FB72F6">
        <w:rPr>
          <w:rFonts w:cs="Calibri"/>
          <w:sz w:val="24"/>
          <w:szCs w:val="24"/>
        </w:rPr>
        <w:t>……</w:t>
      </w:r>
      <w:r w:rsidR="00B978A0">
        <w:rPr>
          <w:rFonts w:cs="Calibri"/>
          <w:sz w:val="24"/>
          <w:szCs w:val="24"/>
        </w:rPr>
        <w:t>…</w:t>
      </w:r>
      <w:r w:rsidR="00FB72F6">
        <w:rPr>
          <w:rFonts w:cs="Calibri"/>
          <w:sz w:val="24"/>
          <w:szCs w:val="24"/>
        </w:rPr>
        <w:t>. osobą/osobami (</w:t>
      </w:r>
      <w:r w:rsidRPr="00FB72F6">
        <w:rPr>
          <w:rFonts w:cs="Calibri"/>
          <w:sz w:val="24"/>
          <w:szCs w:val="24"/>
        </w:rPr>
        <w:t>co najmniej jedną osobą</w:t>
      </w:r>
      <w:r w:rsidR="00FB72F6" w:rsidRPr="00FB72F6">
        <w:rPr>
          <w:rFonts w:cs="Calibri"/>
          <w:sz w:val="24"/>
          <w:szCs w:val="24"/>
        </w:rPr>
        <w:t>)</w:t>
      </w:r>
      <w:r w:rsidRPr="00FB72F6">
        <w:rPr>
          <w:rFonts w:cs="Calibri"/>
          <w:sz w:val="24"/>
          <w:szCs w:val="24"/>
        </w:rPr>
        <w:t xml:space="preserve"> posiadającą</w:t>
      </w:r>
      <w:r w:rsidR="00FB72F6" w:rsidRPr="00FB72F6">
        <w:rPr>
          <w:rFonts w:cs="Calibri"/>
          <w:sz w:val="24"/>
          <w:szCs w:val="24"/>
        </w:rPr>
        <w:t>/</w:t>
      </w:r>
      <w:proofErr w:type="spellStart"/>
      <w:r w:rsidR="00FB72F6" w:rsidRPr="00FB72F6">
        <w:rPr>
          <w:rFonts w:cs="Calibri"/>
          <w:sz w:val="24"/>
          <w:szCs w:val="24"/>
        </w:rPr>
        <w:t>ącymi</w:t>
      </w:r>
      <w:proofErr w:type="spellEnd"/>
      <w:r w:rsidRPr="00FB72F6">
        <w:rPr>
          <w:rFonts w:cs="Calibri"/>
          <w:sz w:val="24"/>
          <w:szCs w:val="24"/>
        </w:rPr>
        <w:t xml:space="preserve"> kwalifikacje w zakresie realizacji usług objętych przedmiotem zamówienia.</w:t>
      </w:r>
      <w:r w:rsidR="00FB72F6" w:rsidRPr="00FB72F6">
        <w:rPr>
          <w:rFonts w:cs="Calibri"/>
          <w:sz w:val="24"/>
          <w:szCs w:val="24"/>
        </w:rPr>
        <w:t xml:space="preserve"> </w:t>
      </w:r>
      <w:r w:rsidR="00FB72F6" w:rsidRPr="00FB72F6">
        <w:rPr>
          <w:rFonts w:cs="Calibri"/>
          <w:sz w:val="24"/>
          <w:szCs w:val="24"/>
        </w:rPr>
        <w:br/>
        <w:t>Oświadczam, że dysponuję …</w:t>
      </w:r>
      <w:r w:rsidR="00B978A0">
        <w:rPr>
          <w:rFonts w:cs="Calibri"/>
          <w:sz w:val="24"/>
          <w:szCs w:val="24"/>
        </w:rPr>
        <w:t>……</w:t>
      </w:r>
      <w:r w:rsidR="00FB72F6" w:rsidRPr="00FB72F6">
        <w:rPr>
          <w:rFonts w:cs="Calibri"/>
          <w:sz w:val="24"/>
          <w:szCs w:val="24"/>
        </w:rPr>
        <w:t>. salą/ salami (co najmniej jedną) do przeprowadzenia kursu  na warunkach określonych w zapytaniu.</w:t>
      </w:r>
    </w:p>
    <w:p w14:paraId="41836E0A" w14:textId="77777777" w:rsidR="004622CC" w:rsidRPr="00FB72F6" w:rsidRDefault="004622CC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sectPr w:rsidR="004622CC" w:rsidRPr="00FB72F6">
      <w:headerReference w:type="default" r:id="rId7"/>
      <w:pgSz w:w="16838" w:h="11906" w:orient="landscape"/>
      <w:pgMar w:top="765" w:right="1417" w:bottom="568" w:left="9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2F14" w14:textId="77777777" w:rsidR="004B469F" w:rsidRDefault="004B469F">
      <w:r>
        <w:separator/>
      </w:r>
    </w:p>
  </w:endnote>
  <w:endnote w:type="continuationSeparator" w:id="0">
    <w:p w14:paraId="1A3F1AEC" w14:textId="77777777" w:rsidR="004B469F" w:rsidRDefault="004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F43E" w14:textId="77777777" w:rsidR="004B469F" w:rsidRDefault="004B469F">
      <w:r>
        <w:rPr>
          <w:color w:val="000000"/>
        </w:rPr>
        <w:separator/>
      </w:r>
    </w:p>
  </w:footnote>
  <w:footnote w:type="continuationSeparator" w:id="0">
    <w:p w14:paraId="3E6DA577" w14:textId="77777777" w:rsidR="004B469F" w:rsidRDefault="004B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6ADC" w14:textId="45A65F86" w:rsidR="00FC635B" w:rsidRDefault="00006C94">
    <w:pPr>
      <w:pStyle w:val="Nagwek1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480305" wp14:editId="0D7B1D20">
          <wp:simplePos x="2400935" y="448310"/>
          <wp:positionH relativeFrom="margin">
            <wp:align>center</wp:align>
          </wp:positionH>
          <wp:positionV relativeFrom="margin">
            <wp:align>top</wp:align>
          </wp:positionV>
          <wp:extent cx="7289800" cy="791845"/>
          <wp:effectExtent l="0" t="0" r="6350" b="8255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 preferRelativeResize="0"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800" cy="7918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132"/>
    <w:multiLevelType w:val="multilevel"/>
    <w:tmpl w:val="3676A6B0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EE190E"/>
    <w:multiLevelType w:val="multilevel"/>
    <w:tmpl w:val="D220C2E6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C730D"/>
    <w:multiLevelType w:val="multilevel"/>
    <w:tmpl w:val="3A4CDF9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E5116"/>
    <w:multiLevelType w:val="multilevel"/>
    <w:tmpl w:val="E55C75D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FF96DC3"/>
    <w:multiLevelType w:val="multilevel"/>
    <w:tmpl w:val="1E58808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41D5B96"/>
    <w:multiLevelType w:val="multilevel"/>
    <w:tmpl w:val="83DE5FD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9F92746"/>
    <w:multiLevelType w:val="multilevel"/>
    <w:tmpl w:val="B7FE2980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E391A30"/>
    <w:multiLevelType w:val="multilevel"/>
    <w:tmpl w:val="BB76510C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05771F2"/>
    <w:multiLevelType w:val="multilevel"/>
    <w:tmpl w:val="43E2879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1476622"/>
    <w:multiLevelType w:val="multilevel"/>
    <w:tmpl w:val="FF8C54F2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F6F7586"/>
    <w:multiLevelType w:val="multilevel"/>
    <w:tmpl w:val="EB5E0E9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1F170E"/>
    <w:multiLevelType w:val="multilevel"/>
    <w:tmpl w:val="3FCCF586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A145E8A"/>
    <w:multiLevelType w:val="multilevel"/>
    <w:tmpl w:val="1A5EEF72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EA61E7B"/>
    <w:multiLevelType w:val="multilevel"/>
    <w:tmpl w:val="23DCF2B2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0D7322E"/>
    <w:multiLevelType w:val="multilevel"/>
    <w:tmpl w:val="9188B6AA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1D01C6A"/>
    <w:multiLevelType w:val="multilevel"/>
    <w:tmpl w:val="88A0E1F6"/>
    <w:styleLink w:val="WWNum3"/>
    <w:lvl w:ilvl="0">
      <w:numFmt w:val="bullet"/>
      <w:lvlText w:val=""/>
      <w:lvlJc w:val="left"/>
      <w:pPr>
        <w:ind w:left="786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16" w15:restartNumberingAfterBreak="0">
    <w:nsid w:val="4C2E5013"/>
    <w:multiLevelType w:val="multilevel"/>
    <w:tmpl w:val="6A7C72D0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8870474"/>
    <w:multiLevelType w:val="multilevel"/>
    <w:tmpl w:val="060C4C0E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45C6EEF"/>
    <w:multiLevelType w:val="multilevel"/>
    <w:tmpl w:val="26CCADD6"/>
    <w:styleLink w:val="WWNum2"/>
    <w:lvl w:ilvl="0">
      <w:numFmt w:val="bullet"/>
      <w:lvlText w:val=""/>
      <w:lvlJc w:val="left"/>
      <w:pPr>
        <w:ind w:left="78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5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8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Times New Roman" w:hAnsi="Times New Roman" w:cs="Wingdings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4"/>
  </w:num>
  <w:num w:numId="9">
    <w:abstractNumId w:val="4"/>
  </w:num>
  <w:num w:numId="10">
    <w:abstractNumId w:val="1"/>
  </w:num>
  <w:num w:numId="11">
    <w:abstractNumId w:val="12"/>
  </w:num>
  <w:num w:numId="12">
    <w:abstractNumId w:val="11"/>
  </w:num>
  <w:num w:numId="13">
    <w:abstractNumId w:val="17"/>
  </w:num>
  <w:num w:numId="14">
    <w:abstractNumId w:val="6"/>
  </w:num>
  <w:num w:numId="15">
    <w:abstractNumId w:val="13"/>
  </w:num>
  <w:num w:numId="16">
    <w:abstractNumId w:val="5"/>
  </w:num>
  <w:num w:numId="17">
    <w:abstractNumId w:val="10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CC"/>
    <w:rsid w:val="00006C94"/>
    <w:rsid w:val="000F372B"/>
    <w:rsid w:val="004622CC"/>
    <w:rsid w:val="004B469F"/>
    <w:rsid w:val="00B978A0"/>
    <w:rsid w:val="00BC17B7"/>
    <w:rsid w:val="00FB62EF"/>
    <w:rsid w:val="00FB72F6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E75B"/>
  <w15:docId w15:val="{0B41C493-219B-4B8D-A210-7883AA8D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sz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5">
    <w:name w:val="Nagłówek5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Calibri"/>
      <w:color w:val="00000A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Wzmianka1">
    <w:name w:val="Wzmianka1"/>
    <w:basedOn w:val="Domylnaczcionkaakapitu"/>
    <w:rPr>
      <w:color w:val="2B579A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b/>
    </w:rPr>
  </w:style>
  <w:style w:type="character" w:customStyle="1" w:styleId="ListLabel21">
    <w:name w:val="ListLabel 21"/>
    <w:rPr>
      <w:b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ascii="Arial" w:hAnsi="Arial"/>
      <w:b/>
    </w:rPr>
  </w:style>
  <w:style w:type="character" w:customStyle="1" w:styleId="ListLabel26">
    <w:name w:val="ListLabel 26"/>
    <w:rPr>
      <w:rFonts w:eastAsia="Calibri" w:cs="Aria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ascii="Arial" w:hAnsi="Arial"/>
      <w:b/>
    </w:rPr>
  </w:style>
  <w:style w:type="character" w:customStyle="1" w:styleId="ListLabel38">
    <w:name w:val="ListLabel 38"/>
    <w:rPr>
      <w:rFonts w:ascii="Arial" w:hAnsi="Arial"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ascii="Arial" w:hAnsi="Arial"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ascii="Arial" w:hAnsi="Arial"/>
      <w:b/>
    </w:rPr>
  </w:style>
  <w:style w:type="character" w:customStyle="1" w:styleId="ListLabel57">
    <w:name w:val="ListLabel 57"/>
    <w:rPr>
      <w:rFonts w:ascii="Arial" w:hAnsi="Arial" w:cs="Symbo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ascii="Arial" w:hAnsi="Arial"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StopkaZnak1">
    <w:name w:val="Stopka Znak1"/>
    <w:basedOn w:val="Domylnaczcionkaakapitu"/>
    <w:rPr>
      <w:color w:val="00000A"/>
      <w:sz w:val="22"/>
    </w:rPr>
  </w:style>
  <w:style w:type="character" w:customStyle="1" w:styleId="ListLabel75">
    <w:name w:val="ListLabel 75"/>
    <w:rPr>
      <w:b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Times New Roman"/>
    </w:rPr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2021-12-08T09:41:00Z</cp:lastPrinted>
  <dcterms:created xsi:type="dcterms:W3CDTF">2022-03-10T08:20:00Z</dcterms:created>
  <dcterms:modified xsi:type="dcterms:W3CDTF">2022-03-10T08:20:00Z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