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DA9C" w14:textId="77777777" w:rsidR="00AE275F" w:rsidRPr="00967697" w:rsidRDefault="00AE275F" w:rsidP="00AE275F">
      <w:pPr>
        <w:jc w:val="right"/>
        <w:rPr>
          <w:rFonts w:ascii="Calibri" w:hAnsi="Calibri" w:cs="Calibri"/>
          <w:b/>
          <w:sz w:val="20"/>
          <w:szCs w:val="20"/>
        </w:rPr>
      </w:pPr>
    </w:p>
    <w:p w14:paraId="4DE33A15" w14:textId="16602449" w:rsidR="00AE275F" w:rsidRPr="009944E4" w:rsidRDefault="00AE275F" w:rsidP="00AE275F">
      <w:pPr>
        <w:pStyle w:val="Tytu"/>
        <w:tabs>
          <w:tab w:val="num" w:pos="0"/>
        </w:tabs>
        <w:spacing w:line="360" w:lineRule="auto"/>
        <w:ind w:left="-142" w:firstLine="142"/>
        <w:rPr>
          <w:rFonts w:ascii="Tahoma" w:hAnsi="Tahoma" w:cs="Tahoma"/>
          <w:sz w:val="20"/>
          <w:szCs w:val="20"/>
        </w:rPr>
      </w:pPr>
      <w:r w:rsidRPr="009944E4">
        <w:rPr>
          <w:rFonts w:ascii="Tahoma" w:hAnsi="Tahoma" w:cs="Tahoma"/>
          <w:sz w:val="20"/>
          <w:szCs w:val="20"/>
        </w:rPr>
        <w:t xml:space="preserve">UMOWA Nr  </w:t>
      </w:r>
      <w:r w:rsidR="00F614A5" w:rsidRPr="009944E4">
        <w:rPr>
          <w:rFonts w:ascii="Tahoma" w:hAnsi="Tahoma" w:cs="Tahoma"/>
          <w:sz w:val="20"/>
          <w:szCs w:val="20"/>
        </w:rPr>
        <w:t>1</w:t>
      </w:r>
      <w:r w:rsidR="009944E4" w:rsidRPr="009944E4">
        <w:rPr>
          <w:rFonts w:ascii="Tahoma" w:hAnsi="Tahoma" w:cs="Tahoma"/>
          <w:sz w:val="20"/>
          <w:szCs w:val="20"/>
        </w:rPr>
        <w:t>6</w:t>
      </w:r>
      <w:r w:rsidR="00A30C63" w:rsidRPr="009944E4">
        <w:rPr>
          <w:rFonts w:ascii="Tahoma" w:hAnsi="Tahoma" w:cs="Tahoma"/>
          <w:sz w:val="20"/>
          <w:szCs w:val="20"/>
        </w:rPr>
        <w:t>/</w:t>
      </w:r>
      <w:r w:rsidR="00F614A5" w:rsidRPr="009944E4">
        <w:rPr>
          <w:rFonts w:ascii="Tahoma" w:hAnsi="Tahoma" w:cs="Tahoma"/>
          <w:sz w:val="20"/>
          <w:szCs w:val="20"/>
        </w:rPr>
        <w:t xml:space="preserve">         /</w:t>
      </w:r>
      <w:r w:rsidR="00A30C63" w:rsidRPr="009944E4">
        <w:rPr>
          <w:rFonts w:ascii="Tahoma" w:hAnsi="Tahoma" w:cs="Tahoma"/>
          <w:sz w:val="20"/>
          <w:szCs w:val="20"/>
        </w:rPr>
        <w:t>DTE/20</w:t>
      </w:r>
      <w:r w:rsidR="007C64B2" w:rsidRPr="009944E4">
        <w:rPr>
          <w:rFonts w:ascii="Tahoma" w:hAnsi="Tahoma" w:cs="Tahoma"/>
          <w:sz w:val="20"/>
          <w:szCs w:val="20"/>
        </w:rPr>
        <w:t>2</w:t>
      </w:r>
      <w:r w:rsidR="00F614A5" w:rsidRPr="009944E4">
        <w:rPr>
          <w:rFonts w:ascii="Tahoma" w:hAnsi="Tahoma" w:cs="Tahoma"/>
          <w:sz w:val="20"/>
          <w:szCs w:val="20"/>
        </w:rPr>
        <w:t>1</w:t>
      </w:r>
    </w:p>
    <w:p w14:paraId="3946738B" w14:textId="77777777" w:rsidR="009944E4" w:rsidRPr="009944E4" w:rsidRDefault="009944E4" w:rsidP="009944E4">
      <w:pPr>
        <w:pStyle w:val="Tytu"/>
        <w:tabs>
          <w:tab w:val="num" w:pos="0"/>
        </w:tabs>
        <w:spacing w:line="360" w:lineRule="auto"/>
        <w:rPr>
          <w:rFonts w:ascii="Tahoma" w:hAnsi="Tahoma" w:cs="Tahoma"/>
          <w:snapToGrid w:val="0"/>
          <w:sz w:val="20"/>
          <w:szCs w:val="20"/>
        </w:rPr>
      </w:pPr>
      <w:r w:rsidRPr="009944E4">
        <w:rPr>
          <w:rFonts w:ascii="Tahoma" w:hAnsi="Tahoma" w:cs="Tahoma"/>
          <w:snapToGrid w:val="0"/>
          <w:sz w:val="20"/>
          <w:szCs w:val="20"/>
        </w:rPr>
        <w:t>zawarta w dniu: ..................2021 r.</w:t>
      </w:r>
    </w:p>
    <w:p w14:paraId="5ECB6E5D" w14:textId="77777777" w:rsidR="009944E4" w:rsidRPr="009944E4" w:rsidRDefault="009944E4" w:rsidP="009944E4">
      <w:pPr>
        <w:pStyle w:val="Tytu"/>
        <w:tabs>
          <w:tab w:val="num" w:pos="0"/>
        </w:tabs>
        <w:spacing w:line="360" w:lineRule="auto"/>
        <w:rPr>
          <w:rFonts w:ascii="Tahoma" w:hAnsi="Tahoma" w:cs="Tahoma"/>
          <w:snapToGrid w:val="0"/>
          <w:sz w:val="20"/>
          <w:szCs w:val="20"/>
        </w:rPr>
      </w:pPr>
    </w:p>
    <w:p w14:paraId="3D55E1F1" w14:textId="77777777" w:rsidR="009944E4" w:rsidRPr="009944E4" w:rsidRDefault="009944E4" w:rsidP="009944E4">
      <w:pPr>
        <w:tabs>
          <w:tab w:val="left" w:pos="9072"/>
        </w:tabs>
        <w:jc w:val="both"/>
        <w:rPr>
          <w:rFonts w:ascii="Tahoma" w:hAnsi="Tahoma" w:cs="Tahoma"/>
          <w:sz w:val="20"/>
          <w:szCs w:val="20"/>
        </w:rPr>
      </w:pPr>
      <w:r w:rsidRPr="009944E4">
        <w:rPr>
          <w:rFonts w:ascii="Tahoma" w:hAnsi="Tahoma" w:cs="Tahoma"/>
          <w:sz w:val="20"/>
          <w:szCs w:val="20"/>
        </w:rPr>
        <w:t xml:space="preserve">pomiędzy: </w:t>
      </w:r>
    </w:p>
    <w:p w14:paraId="22C9B391" w14:textId="77777777" w:rsidR="009944E4" w:rsidRPr="009944E4" w:rsidRDefault="009944E4" w:rsidP="009944E4">
      <w:pPr>
        <w:rPr>
          <w:rFonts w:ascii="Tahoma" w:hAnsi="Tahoma" w:cs="Tahoma"/>
          <w:sz w:val="20"/>
          <w:szCs w:val="20"/>
        </w:rPr>
      </w:pPr>
      <w:r w:rsidRPr="009944E4">
        <w:rPr>
          <w:rFonts w:ascii="Tahoma" w:hAnsi="Tahoma" w:cs="Tahoma"/>
          <w:sz w:val="20"/>
          <w:szCs w:val="20"/>
        </w:rPr>
        <w:t>Powiatowym Szpitalem im. Władysława Biegańskiego w Iławie, ul. Gen. Wł. Andersa 3, 14-200 Iława, Regon 510879196, NIP 744-14-84-344,</w:t>
      </w:r>
    </w:p>
    <w:p w14:paraId="2EFA936D" w14:textId="77777777" w:rsidR="009944E4" w:rsidRPr="009944E4" w:rsidRDefault="009944E4" w:rsidP="009944E4">
      <w:pPr>
        <w:rPr>
          <w:rFonts w:ascii="Tahoma" w:hAnsi="Tahoma" w:cs="Tahoma"/>
          <w:sz w:val="20"/>
          <w:szCs w:val="20"/>
        </w:rPr>
      </w:pPr>
      <w:r w:rsidRPr="009944E4">
        <w:rPr>
          <w:rFonts w:ascii="Tahoma" w:hAnsi="Tahoma" w:cs="Tahoma"/>
          <w:sz w:val="20"/>
          <w:szCs w:val="20"/>
        </w:rPr>
        <w:t>reprezentowanym przez:</w:t>
      </w:r>
    </w:p>
    <w:p w14:paraId="5DF67697" w14:textId="77777777" w:rsidR="009944E4" w:rsidRPr="009944E4" w:rsidRDefault="009944E4" w:rsidP="009944E4">
      <w:pPr>
        <w:rPr>
          <w:rFonts w:ascii="Tahoma" w:hAnsi="Tahoma" w:cs="Tahoma"/>
          <w:sz w:val="20"/>
          <w:szCs w:val="20"/>
        </w:rPr>
      </w:pPr>
      <w:r w:rsidRPr="009944E4">
        <w:rPr>
          <w:rFonts w:ascii="Tahoma" w:hAnsi="Tahoma" w:cs="Tahoma"/>
          <w:sz w:val="20"/>
          <w:szCs w:val="20"/>
        </w:rPr>
        <w:t xml:space="preserve">Iwonę </w:t>
      </w:r>
      <w:proofErr w:type="spellStart"/>
      <w:r w:rsidRPr="009944E4">
        <w:rPr>
          <w:rFonts w:ascii="Tahoma" w:hAnsi="Tahoma" w:cs="Tahoma"/>
          <w:sz w:val="20"/>
          <w:szCs w:val="20"/>
        </w:rPr>
        <w:t>Orkiszewską</w:t>
      </w:r>
      <w:proofErr w:type="spellEnd"/>
      <w:r w:rsidRPr="009944E4">
        <w:rPr>
          <w:rFonts w:ascii="Tahoma" w:hAnsi="Tahoma" w:cs="Tahoma"/>
          <w:sz w:val="20"/>
          <w:szCs w:val="20"/>
        </w:rPr>
        <w:t xml:space="preserve"> - Dyrektora,</w:t>
      </w:r>
    </w:p>
    <w:p w14:paraId="53306F52" w14:textId="77777777" w:rsidR="009944E4" w:rsidRPr="009944E4" w:rsidRDefault="009944E4" w:rsidP="009944E4">
      <w:pPr>
        <w:rPr>
          <w:rFonts w:ascii="Tahoma" w:hAnsi="Tahoma" w:cs="Tahoma"/>
          <w:sz w:val="20"/>
          <w:szCs w:val="20"/>
        </w:rPr>
      </w:pPr>
      <w:r w:rsidRPr="009944E4">
        <w:rPr>
          <w:rFonts w:ascii="Tahoma" w:hAnsi="Tahoma" w:cs="Tahoma"/>
          <w:sz w:val="20"/>
          <w:szCs w:val="20"/>
        </w:rPr>
        <w:t>przy kontrasygnacie Anny Pietruszewskiej – Głównego Księgowego</w:t>
      </w:r>
    </w:p>
    <w:p w14:paraId="042B8F49" w14:textId="77777777" w:rsidR="009944E4" w:rsidRPr="009944E4" w:rsidRDefault="009944E4" w:rsidP="009944E4">
      <w:pPr>
        <w:rPr>
          <w:rFonts w:ascii="Tahoma" w:hAnsi="Tahoma" w:cs="Tahoma"/>
          <w:sz w:val="20"/>
          <w:szCs w:val="20"/>
        </w:rPr>
      </w:pPr>
      <w:r w:rsidRPr="009944E4">
        <w:rPr>
          <w:rFonts w:ascii="Tahoma" w:hAnsi="Tahoma" w:cs="Tahoma"/>
          <w:sz w:val="20"/>
          <w:szCs w:val="20"/>
        </w:rPr>
        <w:t>zwanym w dalszej części umowy Zamawiającym,</w:t>
      </w:r>
    </w:p>
    <w:p w14:paraId="1624859D" w14:textId="77777777" w:rsidR="009944E4" w:rsidRPr="009944E4" w:rsidRDefault="009944E4" w:rsidP="009944E4">
      <w:pPr>
        <w:rPr>
          <w:rFonts w:ascii="Tahoma" w:hAnsi="Tahoma" w:cs="Tahoma"/>
          <w:sz w:val="20"/>
          <w:szCs w:val="20"/>
        </w:rPr>
      </w:pPr>
      <w:r w:rsidRPr="009944E4">
        <w:rPr>
          <w:rFonts w:ascii="Tahoma" w:hAnsi="Tahoma" w:cs="Tahoma"/>
          <w:sz w:val="20"/>
          <w:szCs w:val="20"/>
        </w:rPr>
        <w:t>a .............................................................................</w:t>
      </w:r>
    </w:p>
    <w:p w14:paraId="1226A451" w14:textId="77777777" w:rsidR="009944E4" w:rsidRPr="009944E4" w:rsidRDefault="009944E4" w:rsidP="009944E4">
      <w:pPr>
        <w:rPr>
          <w:rFonts w:ascii="Tahoma" w:hAnsi="Tahoma" w:cs="Tahoma"/>
          <w:sz w:val="20"/>
          <w:szCs w:val="20"/>
        </w:rPr>
      </w:pPr>
      <w:r w:rsidRPr="009944E4">
        <w:rPr>
          <w:rFonts w:ascii="Tahoma" w:hAnsi="Tahoma" w:cs="Tahoma"/>
          <w:sz w:val="20"/>
          <w:szCs w:val="20"/>
        </w:rPr>
        <w:t>reprezentowanym przez .............................................................................</w:t>
      </w:r>
    </w:p>
    <w:p w14:paraId="6F7A6774" w14:textId="77777777" w:rsidR="009944E4" w:rsidRPr="009944E4" w:rsidRDefault="009944E4" w:rsidP="009944E4">
      <w:pPr>
        <w:rPr>
          <w:rFonts w:ascii="Tahoma" w:hAnsi="Tahoma" w:cs="Tahoma"/>
          <w:sz w:val="20"/>
          <w:szCs w:val="20"/>
        </w:rPr>
      </w:pPr>
      <w:r w:rsidRPr="009944E4">
        <w:rPr>
          <w:rFonts w:ascii="Tahoma" w:hAnsi="Tahoma" w:cs="Tahoma"/>
          <w:sz w:val="20"/>
          <w:szCs w:val="20"/>
        </w:rPr>
        <w:t>zwanym w dalszej części umowy Wykonawcą</w:t>
      </w:r>
    </w:p>
    <w:p w14:paraId="45DFB78A" w14:textId="77777777" w:rsidR="009944E4" w:rsidRPr="009944E4" w:rsidRDefault="009944E4" w:rsidP="009944E4">
      <w:pPr>
        <w:jc w:val="both"/>
        <w:rPr>
          <w:rFonts w:ascii="Tahoma" w:hAnsi="Tahoma" w:cs="Tahoma"/>
          <w:bCs/>
          <w:sz w:val="20"/>
          <w:szCs w:val="20"/>
        </w:rPr>
      </w:pPr>
    </w:p>
    <w:p w14:paraId="32910047" w14:textId="77777777" w:rsidR="009944E4" w:rsidRPr="009944E4" w:rsidRDefault="009944E4" w:rsidP="009944E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9944E4">
        <w:rPr>
          <w:rFonts w:ascii="Tahoma" w:hAnsi="Tahoma" w:cs="Tahoma"/>
          <w:b/>
          <w:bCs/>
          <w:sz w:val="20"/>
          <w:szCs w:val="20"/>
        </w:rPr>
        <w:t>Postanowienia ogólne.</w:t>
      </w:r>
    </w:p>
    <w:p w14:paraId="7FC460C8" w14:textId="77777777" w:rsidR="009944E4" w:rsidRPr="009944E4" w:rsidRDefault="009944E4" w:rsidP="009944E4">
      <w:pPr>
        <w:jc w:val="center"/>
        <w:rPr>
          <w:rFonts w:ascii="Tahoma" w:hAnsi="Tahoma" w:cs="Tahoma"/>
          <w:sz w:val="20"/>
          <w:szCs w:val="20"/>
        </w:rPr>
      </w:pPr>
      <w:r w:rsidRPr="009944E4">
        <w:rPr>
          <w:rFonts w:ascii="Tahoma" w:hAnsi="Tahoma" w:cs="Tahoma"/>
          <w:sz w:val="20"/>
          <w:szCs w:val="20"/>
        </w:rPr>
        <w:t>§ 1</w:t>
      </w:r>
    </w:p>
    <w:p w14:paraId="2BC1D351" w14:textId="5121FCDF" w:rsidR="009944E4" w:rsidRPr="009944E4" w:rsidRDefault="009944E4" w:rsidP="009944E4">
      <w:pPr>
        <w:jc w:val="both"/>
        <w:rPr>
          <w:rFonts w:ascii="Tahoma" w:hAnsi="Tahoma" w:cs="Tahoma"/>
          <w:sz w:val="20"/>
          <w:szCs w:val="20"/>
        </w:rPr>
      </w:pPr>
      <w:r w:rsidRPr="009944E4">
        <w:rPr>
          <w:rFonts w:ascii="Tahoma" w:hAnsi="Tahoma" w:cs="Tahoma"/>
          <w:sz w:val="20"/>
          <w:szCs w:val="20"/>
        </w:rPr>
        <w:t>Umowa została zawarta w wyniku przeprowadzenia postępowania o udzielenie zamówienia publicznego w trybie przetargu nieograniczonego, zgodnie z ustawą z dnia 11 września 2019 r. Prawo zamówień publicznych, zwaną dalej ustawą (tekst jednolity: Dz. U. z 20</w:t>
      </w:r>
      <w:r>
        <w:rPr>
          <w:rFonts w:ascii="Tahoma" w:hAnsi="Tahoma" w:cs="Tahoma"/>
          <w:sz w:val="20"/>
          <w:szCs w:val="20"/>
        </w:rPr>
        <w:t>21</w:t>
      </w:r>
      <w:r w:rsidRPr="009944E4">
        <w:rPr>
          <w:rFonts w:ascii="Tahoma" w:hAnsi="Tahoma" w:cs="Tahoma"/>
          <w:sz w:val="20"/>
          <w:szCs w:val="20"/>
        </w:rPr>
        <w:t xml:space="preserve"> poz. </w:t>
      </w:r>
      <w:r>
        <w:rPr>
          <w:rFonts w:ascii="Tahoma" w:hAnsi="Tahoma" w:cs="Tahoma"/>
          <w:sz w:val="20"/>
          <w:szCs w:val="20"/>
        </w:rPr>
        <w:t>1129</w:t>
      </w:r>
      <w:r w:rsidRPr="009944E4">
        <w:rPr>
          <w:rFonts w:ascii="Tahoma" w:hAnsi="Tahoma" w:cs="Tahoma"/>
          <w:sz w:val="20"/>
          <w:szCs w:val="20"/>
        </w:rPr>
        <w:t>).</w:t>
      </w:r>
    </w:p>
    <w:p w14:paraId="45D48B3D" w14:textId="77777777" w:rsidR="009944E4" w:rsidRPr="009944E4" w:rsidRDefault="009944E4" w:rsidP="009944E4">
      <w:pPr>
        <w:rPr>
          <w:rFonts w:ascii="Tahoma" w:hAnsi="Tahoma" w:cs="Tahoma"/>
          <w:color w:val="FF0000"/>
          <w:sz w:val="20"/>
          <w:szCs w:val="20"/>
        </w:rPr>
      </w:pPr>
    </w:p>
    <w:p w14:paraId="05EE8193" w14:textId="77777777" w:rsidR="009944E4" w:rsidRPr="009944E4" w:rsidRDefault="009944E4" w:rsidP="009944E4">
      <w:pPr>
        <w:ind w:right="50"/>
        <w:jc w:val="center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Przedmiot umowy.</w:t>
      </w:r>
    </w:p>
    <w:p w14:paraId="29ED92C9" w14:textId="77777777" w:rsidR="009944E4" w:rsidRPr="009944E4" w:rsidRDefault="009944E4" w:rsidP="009944E4">
      <w:pPr>
        <w:ind w:right="50"/>
        <w:jc w:val="center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§ 2</w:t>
      </w:r>
    </w:p>
    <w:p w14:paraId="1A24ED35" w14:textId="77777777" w:rsidR="009944E4" w:rsidRPr="009944E4" w:rsidRDefault="009944E4" w:rsidP="009944E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Przedmiotem umowy jest sprzedaż i dostawa przez Wykonawcę na rzecz Zamawiającego………………………………………………………………………….</w:t>
      </w:r>
    </w:p>
    <w:p w14:paraId="15ACC8F9" w14:textId="77777777" w:rsidR="009944E4" w:rsidRPr="009944E4" w:rsidRDefault="009944E4" w:rsidP="009944E4">
      <w:pPr>
        <w:pStyle w:val="Akapitzlist"/>
        <w:numPr>
          <w:ilvl w:val="0"/>
          <w:numId w:val="37"/>
        </w:numPr>
        <w:spacing w:line="276" w:lineRule="auto"/>
        <w:ind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Szczegółową specyfikację przedmiotu umowy określa Załącznik nr 1 do umowy - kopia formularza cenowego z oferty Wykonawcy.</w:t>
      </w:r>
    </w:p>
    <w:p w14:paraId="20A6AD35" w14:textId="77777777" w:rsidR="009944E4" w:rsidRPr="009944E4" w:rsidRDefault="009944E4" w:rsidP="009944E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hAnsi="Tahoma" w:cs="Tahoma"/>
          <w:color w:val="000000"/>
          <w:sz w:val="20"/>
          <w:szCs w:val="20"/>
        </w:rPr>
        <w:t>Zamawiający zastrzega sobie prawo do zmniejszenia rzeczywistych ilości zamawianych towarów w stosunku do szacunkowej ilości potrzeb zawartej w załączniku do umowy, jednak nie więcej niż o 20%, co spowoduje zmniejszenie wartości niniejszej umowy</w:t>
      </w:r>
    </w:p>
    <w:p w14:paraId="354F9F4C" w14:textId="77777777" w:rsidR="009944E4" w:rsidRPr="009944E4" w:rsidRDefault="009944E4" w:rsidP="009944E4">
      <w:pPr>
        <w:widowControl w:val="0"/>
        <w:numPr>
          <w:ilvl w:val="0"/>
          <w:numId w:val="3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eastAsiaTheme="minorHAnsi" w:hAnsi="Tahoma" w:cs="Tahoma"/>
          <w:sz w:val="20"/>
          <w:szCs w:val="20"/>
        </w:rPr>
      </w:pPr>
      <w:r w:rsidRPr="009944E4">
        <w:rPr>
          <w:rFonts w:ascii="Tahoma" w:hAnsi="Tahoma" w:cs="Tahoma"/>
          <w:sz w:val="20"/>
          <w:szCs w:val="20"/>
        </w:rPr>
        <w:tab/>
        <w:t>Wykonawca gwarantuje, że zaoferowane wyroby medyczne są dopuszczone do obrotu na terenie Polski.</w:t>
      </w:r>
    </w:p>
    <w:p w14:paraId="4A9F06AB" w14:textId="77777777" w:rsidR="009944E4" w:rsidRPr="009944E4" w:rsidRDefault="009944E4" w:rsidP="009944E4">
      <w:pPr>
        <w:widowControl w:val="0"/>
        <w:numPr>
          <w:ilvl w:val="0"/>
          <w:numId w:val="37"/>
        </w:num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9944E4">
        <w:rPr>
          <w:rFonts w:ascii="Tahoma" w:hAnsi="Tahoma" w:cs="Tahoma"/>
          <w:sz w:val="20"/>
          <w:szCs w:val="20"/>
        </w:rPr>
        <w:tab/>
        <w:t>Towary dostarczane w opakowaniach muszą mieć oznaczenia fabryczne określające rodzaj i nazwę wyrobów, ilość, datę ważności, nazwę i adres producenta. Opakowania jednostkowe muszą posiadać etykiety w języku polskim.</w:t>
      </w:r>
      <w:r w:rsidRPr="009944E4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51CFA2B7" w14:textId="77777777" w:rsidR="009944E4" w:rsidRPr="009944E4" w:rsidRDefault="009944E4" w:rsidP="009944E4">
      <w:pPr>
        <w:widowControl w:val="0"/>
        <w:numPr>
          <w:ilvl w:val="0"/>
          <w:numId w:val="37"/>
        </w:num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944E4">
        <w:rPr>
          <w:rFonts w:ascii="Tahoma" w:hAnsi="Tahoma" w:cs="Tahoma"/>
          <w:sz w:val="20"/>
          <w:szCs w:val="20"/>
        </w:rPr>
        <w:tab/>
        <w:t>Dostarczane artykuły muszą mieć co najmniej 6 miesięczny okres ważności licząc od momentu ich dostarczenia do siedziby Zamawiającego.</w:t>
      </w:r>
    </w:p>
    <w:p w14:paraId="25A22318" w14:textId="77777777" w:rsidR="009944E4" w:rsidRPr="009944E4" w:rsidRDefault="009944E4" w:rsidP="009944E4">
      <w:pPr>
        <w:widowControl w:val="0"/>
        <w:numPr>
          <w:ilvl w:val="0"/>
          <w:numId w:val="37"/>
        </w:num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944E4">
        <w:rPr>
          <w:rFonts w:ascii="Tahoma" w:hAnsi="Tahoma" w:cs="Tahoma"/>
          <w:sz w:val="20"/>
          <w:szCs w:val="20"/>
        </w:rPr>
        <w:t>Do obowiązków Wykonawcy należy dostawa i wniesienie do pomieszczeń magazynowych.</w:t>
      </w:r>
    </w:p>
    <w:p w14:paraId="582916AD" w14:textId="77777777" w:rsidR="009944E4" w:rsidRPr="009944E4" w:rsidRDefault="009944E4" w:rsidP="009944E4">
      <w:pPr>
        <w:pStyle w:val="NormalnyWeb"/>
        <w:spacing w:before="0" w:beforeAutospacing="0" w:after="0" w:line="276" w:lineRule="auto"/>
        <w:rPr>
          <w:rFonts w:ascii="Tahoma" w:hAnsi="Tahoma" w:cs="Tahoma"/>
          <w:sz w:val="20"/>
          <w:szCs w:val="20"/>
        </w:rPr>
      </w:pPr>
    </w:p>
    <w:p w14:paraId="3B57C536" w14:textId="77777777" w:rsidR="009944E4" w:rsidRPr="009944E4" w:rsidRDefault="009944E4" w:rsidP="009944E4">
      <w:pPr>
        <w:ind w:right="50"/>
        <w:jc w:val="center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Cena umowy.</w:t>
      </w:r>
    </w:p>
    <w:p w14:paraId="313584B5" w14:textId="77777777" w:rsidR="009944E4" w:rsidRPr="009944E4" w:rsidRDefault="009944E4" w:rsidP="009944E4">
      <w:pPr>
        <w:ind w:right="50"/>
        <w:jc w:val="center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§ 3</w:t>
      </w:r>
    </w:p>
    <w:p w14:paraId="6D30D04B" w14:textId="77777777" w:rsidR="009944E4" w:rsidRPr="009944E4" w:rsidRDefault="009944E4" w:rsidP="009944E4">
      <w:pPr>
        <w:pStyle w:val="Akapitzlist"/>
        <w:numPr>
          <w:ilvl w:val="0"/>
          <w:numId w:val="38"/>
        </w:numPr>
        <w:spacing w:line="276" w:lineRule="auto"/>
        <w:ind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 xml:space="preserve">Łączna wartość umowy </w:t>
      </w:r>
      <w:r w:rsidRPr="009944E4">
        <w:rPr>
          <w:rFonts w:ascii="Tahoma" w:eastAsia="SimSun" w:hAnsi="Tahoma" w:cs="Tahoma"/>
          <w:color w:val="000000" w:themeColor="text1"/>
          <w:sz w:val="20"/>
          <w:szCs w:val="20"/>
        </w:rPr>
        <w:t xml:space="preserve">wynosi </w:t>
      </w:r>
      <w:r w:rsidRPr="009944E4">
        <w:rPr>
          <w:rFonts w:ascii="Tahoma" w:eastAsia="SimSun" w:hAnsi="Tahoma" w:cs="Tahoma"/>
          <w:bCs/>
          <w:color w:val="000000" w:themeColor="text1"/>
          <w:sz w:val="20"/>
          <w:szCs w:val="20"/>
        </w:rPr>
        <w:t xml:space="preserve">……………………… </w:t>
      </w:r>
      <w:r w:rsidRPr="009944E4">
        <w:rPr>
          <w:rFonts w:ascii="Tahoma" w:eastAsia="SimSun" w:hAnsi="Tahoma" w:cs="Tahoma"/>
          <w:color w:val="000000" w:themeColor="text1"/>
          <w:sz w:val="20"/>
          <w:szCs w:val="20"/>
        </w:rPr>
        <w:t>brutto</w:t>
      </w:r>
      <w:r w:rsidRPr="009944E4">
        <w:rPr>
          <w:rFonts w:ascii="Tahoma" w:eastAsia="SimSun" w:hAnsi="Tahoma" w:cs="Tahoma"/>
          <w:color w:val="000000"/>
          <w:sz w:val="20"/>
          <w:szCs w:val="20"/>
        </w:rPr>
        <w:t>. Wartość powyższą wyliczono na podstawie cen jednostkowych i ilości zgodnie z ofertą .</w:t>
      </w:r>
    </w:p>
    <w:p w14:paraId="04B3C476" w14:textId="77777777" w:rsidR="009944E4" w:rsidRPr="009944E4" w:rsidRDefault="009944E4" w:rsidP="009944E4">
      <w:pPr>
        <w:ind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</w:p>
    <w:p w14:paraId="7F84960A" w14:textId="77777777" w:rsidR="009944E4" w:rsidRPr="009944E4" w:rsidRDefault="009944E4" w:rsidP="009944E4">
      <w:pPr>
        <w:ind w:right="50"/>
        <w:jc w:val="center"/>
        <w:rPr>
          <w:rFonts w:ascii="Tahoma" w:eastAsia="SimSun" w:hAnsi="Tahoma" w:cs="Tahoma"/>
          <w:color w:val="000000"/>
          <w:sz w:val="20"/>
          <w:szCs w:val="20"/>
        </w:rPr>
      </w:pPr>
    </w:p>
    <w:p w14:paraId="1C7D0029" w14:textId="77777777" w:rsidR="009944E4" w:rsidRPr="009944E4" w:rsidRDefault="009944E4" w:rsidP="009944E4">
      <w:pPr>
        <w:ind w:right="50"/>
        <w:jc w:val="center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Warunki płatności.</w:t>
      </w:r>
    </w:p>
    <w:p w14:paraId="027BE88F" w14:textId="77777777" w:rsidR="009944E4" w:rsidRPr="009944E4" w:rsidRDefault="009944E4" w:rsidP="009944E4">
      <w:pPr>
        <w:ind w:right="50"/>
        <w:jc w:val="center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§ 4</w:t>
      </w:r>
    </w:p>
    <w:p w14:paraId="66956A3F" w14:textId="77777777" w:rsidR="009944E4" w:rsidRPr="009944E4" w:rsidRDefault="009944E4" w:rsidP="009944E4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709" w:right="50" w:hanging="425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Płatność wynagrodzenia Wykonawcy będzie realizowana przelewem na rachunek bankowy Wykonawcy wskazany na fakturze, w terminie do 30 dni od dnia otrzymania prawidłowo wystawionej faktury VAT.</w:t>
      </w:r>
    </w:p>
    <w:p w14:paraId="0D19EADA" w14:textId="77777777" w:rsidR="009944E4" w:rsidRPr="009944E4" w:rsidRDefault="009944E4" w:rsidP="009944E4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709" w:right="50" w:hanging="425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Wykonawca wystawi fakturę VAT po dostarczeniu każdej części (partii) przedmiotu umowy.</w:t>
      </w:r>
    </w:p>
    <w:p w14:paraId="36537042" w14:textId="77777777" w:rsidR="009944E4" w:rsidRPr="009944E4" w:rsidRDefault="009944E4" w:rsidP="009944E4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709" w:right="50" w:hanging="425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Jako datę zapłaty faktury przyjmuje się datę obciążenia rachunku bankowego Zamawiającego.</w:t>
      </w:r>
    </w:p>
    <w:p w14:paraId="3A065D42" w14:textId="77777777" w:rsidR="009944E4" w:rsidRPr="009944E4" w:rsidRDefault="009944E4" w:rsidP="009944E4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709" w:right="50" w:hanging="425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lastRenderedPageBreak/>
        <w:t>Adres e-mail do wysyłania faktur: faktury@szpital.ilawa.pl</w:t>
      </w:r>
    </w:p>
    <w:p w14:paraId="2134792E" w14:textId="77777777" w:rsidR="009944E4" w:rsidRPr="009944E4" w:rsidRDefault="009944E4" w:rsidP="009944E4">
      <w:pPr>
        <w:ind w:right="50"/>
        <w:jc w:val="center"/>
        <w:rPr>
          <w:rFonts w:ascii="Tahoma" w:eastAsia="SimSun" w:hAnsi="Tahoma" w:cs="Tahoma"/>
          <w:color w:val="000000"/>
          <w:sz w:val="20"/>
          <w:szCs w:val="20"/>
        </w:rPr>
      </w:pPr>
    </w:p>
    <w:p w14:paraId="7519A922" w14:textId="77777777" w:rsidR="009944E4" w:rsidRPr="009944E4" w:rsidRDefault="009944E4" w:rsidP="009944E4">
      <w:pPr>
        <w:ind w:right="50"/>
        <w:jc w:val="center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Terminy realizacji umowy.</w:t>
      </w:r>
    </w:p>
    <w:p w14:paraId="747A6BDE" w14:textId="77777777" w:rsidR="009944E4" w:rsidRPr="009944E4" w:rsidRDefault="009944E4" w:rsidP="009944E4">
      <w:pPr>
        <w:ind w:right="50"/>
        <w:jc w:val="center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§ 5</w:t>
      </w:r>
    </w:p>
    <w:p w14:paraId="178920DB" w14:textId="77777777" w:rsidR="009944E4" w:rsidRPr="009944E4" w:rsidRDefault="009944E4" w:rsidP="009944E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Strony ustalają, że umowa będzie realizowana sukcesywnie w ciągu 12 miesięcy od dnia podpisania umowy.</w:t>
      </w:r>
    </w:p>
    <w:p w14:paraId="02BE391F" w14:textId="77777777" w:rsidR="009944E4" w:rsidRPr="009944E4" w:rsidRDefault="009944E4" w:rsidP="009944E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Termin realizacji poszczególnej partii dostawy rozumie się jako datę podpisania dokumentu dostawy przez bezpośredniego odbiorcę ……………… Powiatowego Szpitala w Iławie.</w:t>
      </w:r>
    </w:p>
    <w:p w14:paraId="56A1F948" w14:textId="77777777" w:rsidR="009944E4" w:rsidRPr="009944E4" w:rsidRDefault="009944E4" w:rsidP="009944E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 xml:space="preserve">Wykonawca zobowiązany jest do realizacji zamówienia cząstkowego (partii) w </w:t>
      </w:r>
      <w:r w:rsidRPr="009944E4">
        <w:rPr>
          <w:rFonts w:ascii="Tahoma" w:eastAsia="SimSun" w:hAnsi="Tahoma" w:cs="Tahoma"/>
          <w:color w:val="000000" w:themeColor="text1"/>
          <w:sz w:val="20"/>
          <w:szCs w:val="20"/>
        </w:rPr>
        <w:t>ciągu ………………. dni roboczych</w:t>
      </w:r>
      <w:r w:rsidRPr="009944E4">
        <w:rPr>
          <w:rFonts w:ascii="Tahoma" w:eastAsia="SimSun" w:hAnsi="Tahoma" w:cs="Tahoma"/>
          <w:color w:val="000000"/>
          <w:sz w:val="20"/>
          <w:szCs w:val="20"/>
        </w:rPr>
        <w:t xml:space="preserve"> od złożenia zamówienia. (zgodnie ze złożoną ofertą)</w:t>
      </w:r>
    </w:p>
    <w:p w14:paraId="1EE520A5" w14:textId="77777777" w:rsidR="009944E4" w:rsidRPr="009944E4" w:rsidRDefault="009944E4" w:rsidP="009944E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W dniu dostawy przedmiotu umowy lub jego części Wykonawca przedstawi bezpośredniemu odbiorcy dokument dostawy.</w:t>
      </w:r>
    </w:p>
    <w:p w14:paraId="57220A1F" w14:textId="77777777" w:rsidR="009944E4" w:rsidRPr="009944E4" w:rsidRDefault="009944E4" w:rsidP="009944E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 xml:space="preserve">Osobą upoważnioną do składania zamówień jest </w:t>
      </w:r>
      <w:r w:rsidRPr="009944E4">
        <w:rPr>
          <w:rFonts w:ascii="Tahoma" w:hAnsi="Tahoma" w:cs="Tahoma"/>
          <w:sz w:val="20"/>
          <w:szCs w:val="20"/>
        </w:rPr>
        <w:t>………………………………………...</w:t>
      </w:r>
    </w:p>
    <w:p w14:paraId="4FEB193C" w14:textId="77777777" w:rsidR="009944E4" w:rsidRPr="009944E4" w:rsidRDefault="009944E4" w:rsidP="009944E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hAnsi="Tahoma" w:cs="Tahoma"/>
          <w:sz w:val="20"/>
          <w:szCs w:val="20"/>
        </w:rPr>
        <w:t>Zamawiający będzie składał zamówienia mailowo lub faxem według bieżących potrzeb.</w:t>
      </w:r>
    </w:p>
    <w:p w14:paraId="0933E1B3" w14:textId="77777777" w:rsidR="009944E4" w:rsidRPr="009944E4" w:rsidRDefault="009944E4" w:rsidP="009944E4">
      <w:pPr>
        <w:ind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</w:p>
    <w:p w14:paraId="26664DC5" w14:textId="77777777" w:rsidR="009944E4" w:rsidRPr="009944E4" w:rsidRDefault="009944E4" w:rsidP="009944E4">
      <w:pPr>
        <w:ind w:right="50"/>
        <w:jc w:val="center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Gwarancja.</w:t>
      </w:r>
    </w:p>
    <w:p w14:paraId="3DC24BD1" w14:textId="77777777" w:rsidR="009944E4" w:rsidRPr="009944E4" w:rsidRDefault="009944E4" w:rsidP="009944E4">
      <w:pPr>
        <w:ind w:right="50"/>
        <w:jc w:val="center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§ 6</w:t>
      </w:r>
    </w:p>
    <w:p w14:paraId="61E3752E" w14:textId="77777777" w:rsidR="009944E4" w:rsidRPr="009944E4" w:rsidRDefault="009944E4" w:rsidP="009944E4">
      <w:pPr>
        <w:pStyle w:val="Akapitzlist"/>
        <w:numPr>
          <w:ilvl w:val="0"/>
          <w:numId w:val="41"/>
        </w:numPr>
        <w:spacing w:line="276" w:lineRule="auto"/>
        <w:ind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Wykonawca gwarantuje, że dostarczone towary będą zgodne ze złożoną ofertą, o odpowiednich parametrach jakościowych, w tym również o minimum zadeklarowanym w ofercie terminie przydatności do użycia od momentu dostawy.</w:t>
      </w:r>
    </w:p>
    <w:p w14:paraId="6E1340E5" w14:textId="77777777" w:rsidR="009944E4" w:rsidRPr="009944E4" w:rsidRDefault="009944E4" w:rsidP="009944E4">
      <w:pPr>
        <w:pStyle w:val="Akapitzlist"/>
        <w:numPr>
          <w:ilvl w:val="0"/>
          <w:numId w:val="41"/>
        </w:numPr>
        <w:spacing w:line="276" w:lineRule="auto"/>
        <w:ind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Wykonawca gwarantuje, że dostarczone towary wyprodukowane zostaną z zastosowaniem właściwych dla danego asortymentu norm EN lub PN.</w:t>
      </w:r>
    </w:p>
    <w:p w14:paraId="73AD9390" w14:textId="77777777" w:rsidR="009944E4" w:rsidRPr="009944E4" w:rsidRDefault="009944E4" w:rsidP="009944E4">
      <w:pPr>
        <w:pStyle w:val="Akapitzlist"/>
        <w:numPr>
          <w:ilvl w:val="0"/>
          <w:numId w:val="41"/>
        </w:numPr>
        <w:spacing w:line="276" w:lineRule="auto"/>
        <w:ind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W razie stwierdzenia dostawy towaru o złej jakości, Wykonawca zobowiązuje się do jego wymiany na taki sam, ale o dobrej jakości, w ciągu maksymalnie 7 dni od zgłoszenia reklamacji.</w:t>
      </w:r>
    </w:p>
    <w:p w14:paraId="6502FD9C" w14:textId="77777777" w:rsidR="009944E4" w:rsidRPr="009944E4" w:rsidRDefault="009944E4" w:rsidP="009944E4">
      <w:pPr>
        <w:ind w:right="50"/>
        <w:rPr>
          <w:rFonts w:ascii="Tahoma" w:eastAsia="SimSun" w:hAnsi="Tahoma" w:cs="Tahoma"/>
          <w:color w:val="000000"/>
          <w:sz w:val="20"/>
          <w:szCs w:val="20"/>
        </w:rPr>
      </w:pPr>
    </w:p>
    <w:p w14:paraId="3EC84514" w14:textId="77777777" w:rsidR="009944E4" w:rsidRPr="009944E4" w:rsidRDefault="009944E4" w:rsidP="009944E4">
      <w:pPr>
        <w:ind w:right="50"/>
        <w:jc w:val="center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Kary umowne i odsetki.</w:t>
      </w:r>
    </w:p>
    <w:p w14:paraId="240EF053" w14:textId="77777777" w:rsidR="009944E4" w:rsidRPr="009944E4" w:rsidRDefault="009944E4" w:rsidP="009944E4">
      <w:pPr>
        <w:ind w:right="50"/>
        <w:jc w:val="center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§ 7</w:t>
      </w:r>
    </w:p>
    <w:p w14:paraId="6C2674BE" w14:textId="77777777" w:rsidR="009944E4" w:rsidRPr="009944E4" w:rsidRDefault="009944E4" w:rsidP="009944E4">
      <w:pPr>
        <w:pStyle w:val="Akapitzlist"/>
        <w:numPr>
          <w:ilvl w:val="1"/>
          <w:numId w:val="42"/>
        </w:numPr>
        <w:tabs>
          <w:tab w:val="num" w:pos="709"/>
        </w:tabs>
        <w:spacing w:line="276" w:lineRule="auto"/>
        <w:ind w:left="709"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W przypadku odstąpienia od umowy z przyczyn leżących po stronie Wykonawcy, Zamawiający ma prawo żądać kary umownej w wysokości 10% wartości brutto niezrealizowanej części umowy.</w:t>
      </w:r>
    </w:p>
    <w:p w14:paraId="1A59A000" w14:textId="77777777" w:rsidR="009944E4" w:rsidRPr="009944E4" w:rsidRDefault="009944E4" w:rsidP="009944E4">
      <w:pPr>
        <w:pStyle w:val="Akapitzlist"/>
        <w:numPr>
          <w:ilvl w:val="1"/>
          <w:numId w:val="42"/>
        </w:numPr>
        <w:tabs>
          <w:tab w:val="num" w:pos="709"/>
        </w:tabs>
        <w:spacing w:line="276" w:lineRule="auto"/>
        <w:ind w:left="709"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Za każdy dzień opóźnienia w realizacji przedmiotu umowy Zamawiającemu przysługuje prawo do żądania od Wykonawcy kary umownej w wysokości 0,5% wartości brutto dostawy zrealizowanej po terminie.</w:t>
      </w:r>
    </w:p>
    <w:p w14:paraId="7B5BE6F4" w14:textId="77777777" w:rsidR="009944E4" w:rsidRPr="009944E4" w:rsidRDefault="009944E4" w:rsidP="009944E4">
      <w:pPr>
        <w:pStyle w:val="Akapitzlist"/>
        <w:numPr>
          <w:ilvl w:val="0"/>
          <w:numId w:val="43"/>
        </w:numPr>
        <w:tabs>
          <w:tab w:val="num" w:pos="709"/>
        </w:tabs>
        <w:spacing w:line="276" w:lineRule="auto"/>
        <w:ind w:left="709"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W przypadku nieuregulowania przez Zamawiającego płatności w terminie określonym w § 4, Wykonawcy przysługuje prawo naliczania odsetek w wysokości ustawowej, od wartości nieopłaconych faktur.</w:t>
      </w:r>
    </w:p>
    <w:p w14:paraId="0FB81F5F" w14:textId="77777777" w:rsidR="009944E4" w:rsidRPr="009944E4" w:rsidRDefault="009944E4" w:rsidP="009944E4">
      <w:pPr>
        <w:pStyle w:val="HTML-wstpniesformatowany"/>
        <w:numPr>
          <w:ilvl w:val="0"/>
          <w:numId w:val="42"/>
        </w:numPr>
        <w:tabs>
          <w:tab w:val="clear" w:pos="720"/>
        </w:tabs>
        <w:spacing w:line="276" w:lineRule="auto"/>
        <w:ind w:left="709"/>
        <w:jc w:val="both"/>
        <w:rPr>
          <w:rFonts w:ascii="Tahoma" w:hAnsi="Tahoma" w:cs="Tahoma"/>
        </w:rPr>
      </w:pPr>
      <w:r w:rsidRPr="009944E4">
        <w:rPr>
          <w:rFonts w:ascii="Tahoma" w:hAnsi="Tahoma" w:cs="Tahoma"/>
          <w:bCs/>
          <w:color w:val="000000"/>
        </w:rPr>
        <w:t>Za niewykonanie lub nienależyte wykonanie Umowy Wykonawca zapłaci Zamawiającemu 5% wartości łącznego wynagrodzenia brutto za każdy przypadek niewykonania lub nienależytego wykonania Umowy,</w:t>
      </w:r>
      <w:r w:rsidRPr="009944E4">
        <w:rPr>
          <w:rFonts w:ascii="Tahoma" w:hAnsi="Tahoma" w:cs="Tahoma"/>
          <w:i/>
        </w:rPr>
        <w:t xml:space="preserve"> </w:t>
      </w:r>
      <w:r w:rsidRPr="009944E4">
        <w:rPr>
          <w:rFonts w:ascii="Tahoma" w:hAnsi="Tahoma" w:cs="Tahoma"/>
        </w:rPr>
        <w:t>po wcześniejszym bezskutecznym wezwaniu Wykonawcy do należytego wykonywania umowy</w:t>
      </w:r>
    </w:p>
    <w:p w14:paraId="25983563" w14:textId="77777777" w:rsidR="009944E4" w:rsidRPr="009944E4" w:rsidRDefault="009944E4" w:rsidP="009944E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14:paraId="5B44E171" w14:textId="77777777" w:rsidR="009944E4" w:rsidRPr="009944E4" w:rsidRDefault="009944E4" w:rsidP="009944E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0"/>
        <w:jc w:val="center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Zmiana umowy.</w:t>
      </w:r>
    </w:p>
    <w:p w14:paraId="7C899B04" w14:textId="77777777" w:rsidR="009944E4" w:rsidRPr="009944E4" w:rsidRDefault="009944E4" w:rsidP="009944E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0"/>
        <w:jc w:val="center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§ 8</w:t>
      </w:r>
    </w:p>
    <w:p w14:paraId="460CE908" w14:textId="77777777" w:rsidR="009944E4" w:rsidRPr="009944E4" w:rsidRDefault="009944E4" w:rsidP="009944E4">
      <w:pPr>
        <w:pStyle w:val="Akapitzlist"/>
        <w:numPr>
          <w:ilvl w:val="1"/>
          <w:numId w:val="42"/>
        </w:numPr>
        <w:tabs>
          <w:tab w:val="num" w:pos="709"/>
        </w:tabs>
        <w:spacing w:line="276" w:lineRule="auto"/>
        <w:ind w:left="709"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 xml:space="preserve">Strony dopuszczają zmiany treści umowy czasowe lub trwałe w trakcie jej obowiązywania, </w:t>
      </w:r>
      <w:r w:rsidRPr="009944E4">
        <w:rPr>
          <w:rFonts w:ascii="Tahoma" w:eastAsia="SimSun" w:hAnsi="Tahoma" w:cs="Tahoma"/>
          <w:color w:val="000000"/>
          <w:sz w:val="20"/>
          <w:szCs w:val="20"/>
        </w:rPr>
        <w:br/>
        <w:t>w przypadku gdy:</w:t>
      </w:r>
    </w:p>
    <w:p w14:paraId="7854A60E" w14:textId="77777777" w:rsidR="009944E4" w:rsidRPr="009944E4" w:rsidRDefault="009944E4" w:rsidP="009944E4">
      <w:pPr>
        <w:pStyle w:val="Akapitzlist"/>
        <w:numPr>
          <w:ilvl w:val="1"/>
          <w:numId w:val="44"/>
        </w:numPr>
        <w:tabs>
          <w:tab w:val="num" w:pos="709"/>
        </w:tabs>
        <w:spacing w:line="276" w:lineRule="auto"/>
        <w:ind w:left="709" w:right="50" w:hanging="39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zmiana dotyczy nieistotnych postanowień zawartej umowy;</w:t>
      </w:r>
    </w:p>
    <w:p w14:paraId="6273523B" w14:textId="77777777" w:rsidR="009944E4" w:rsidRPr="009944E4" w:rsidRDefault="009944E4" w:rsidP="009944E4">
      <w:pPr>
        <w:pStyle w:val="Akapitzlist"/>
        <w:numPr>
          <w:ilvl w:val="1"/>
          <w:numId w:val="44"/>
        </w:numPr>
        <w:tabs>
          <w:tab w:val="num" w:pos="709"/>
        </w:tabs>
        <w:spacing w:line="276" w:lineRule="auto"/>
        <w:ind w:left="709" w:right="50" w:hanging="39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podczas realizacji umowy wystąpią nieprzewidywalne zdarzenia lub okoliczności, jak w szczególności klęski żywiołowe, strajki, zamieszki, konflikty zbrojne, które uniemożliwiają zrealizowanie przedmiotu zamówienia w sposób, w zakresie i w terminie przewidzianym w ofercie;</w:t>
      </w:r>
    </w:p>
    <w:p w14:paraId="7D26980B" w14:textId="77777777" w:rsidR="009944E4" w:rsidRPr="009944E4" w:rsidRDefault="009944E4" w:rsidP="009944E4">
      <w:pPr>
        <w:pStyle w:val="Akapitzlist"/>
        <w:numPr>
          <w:ilvl w:val="1"/>
          <w:numId w:val="44"/>
        </w:numPr>
        <w:tabs>
          <w:tab w:val="num" w:pos="709"/>
        </w:tabs>
        <w:spacing w:line="276" w:lineRule="auto"/>
        <w:ind w:left="709" w:right="50" w:hanging="39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lastRenderedPageBreak/>
        <w:t>w wyniku istotnej zmiany stosunków spełnianie świadczenia byłoby połączone z nadmiernymi trudnościami lub groziłoby, co najmniej jednej ze stron znaczną stratą, a czego strony nie mogły przewidzieć przy zawarciu umowy – w przypadku istotnej zmiany stosunków takiej jak znaczny wzrost cen surowców, nośników energii itp.;</w:t>
      </w:r>
    </w:p>
    <w:p w14:paraId="4CA3CC71" w14:textId="77777777" w:rsidR="009944E4" w:rsidRPr="009944E4" w:rsidRDefault="009944E4" w:rsidP="009944E4">
      <w:pPr>
        <w:pStyle w:val="Akapitzlist"/>
        <w:numPr>
          <w:ilvl w:val="1"/>
          <w:numId w:val="44"/>
        </w:numPr>
        <w:tabs>
          <w:tab w:val="num" w:pos="709"/>
        </w:tabs>
        <w:spacing w:line="276" w:lineRule="auto"/>
        <w:ind w:left="709" w:right="50" w:hanging="39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zmiana dotyczy obniżenia cen jednostkowych poszczególnych elementów przedmiotu zamówienia - w przypadku promocji, ogólnej obniżki cen na dany asortyment itp.;</w:t>
      </w:r>
    </w:p>
    <w:p w14:paraId="42E6DB00" w14:textId="77777777" w:rsidR="009944E4" w:rsidRPr="009944E4" w:rsidRDefault="009944E4" w:rsidP="009944E4">
      <w:pPr>
        <w:pStyle w:val="Akapitzlist"/>
        <w:numPr>
          <w:ilvl w:val="1"/>
          <w:numId w:val="44"/>
        </w:numPr>
        <w:tabs>
          <w:tab w:val="num" w:pos="709"/>
        </w:tabs>
        <w:spacing w:line="276" w:lineRule="auto"/>
        <w:ind w:left="709" w:right="50" w:hanging="39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zmiana dotyczy zmian koniecznych ze względu na zmianę powszechnie obowiązujących przepisów prawa, w szczególności stawek podatku VAT, stawek celnych - w przypadku zaistnienia takich zmian.</w:t>
      </w:r>
      <w:r w:rsidRPr="009944E4">
        <w:rPr>
          <w:rFonts w:ascii="Tahoma" w:hAnsi="Tahoma" w:cs="Tahoma"/>
          <w:color w:val="000000"/>
          <w:sz w:val="20"/>
          <w:szCs w:val="20"/>
        </w:rPr>
        <w:t xml:space="preserve"> Zamawiający dopuszcza zmianę cen brutto (zarówno podwyższenie jak i obniżenie cen brutto w zależności od zmiany) przy niezmienionych cenach netto</w:t>
      </w:r>
    </w:p>
    <w:p w14:paraId="2D6C6193" w14:textId="77777777" w:rsidR="009944E4" w:rsidRPr="009944E4" w:rsidRDefault="009944E4" w:rsidP="009944E4">
      <w:pPr>
        <w:pStyle w:val="Akapitzlist"/>
        <w:numPr>
          <w:ilvl w:val="0"/>
          <w:numId w:val="44"/>
        </w:numPr>
        <w:tabs>
          <w:tab w:val="num" w:pos="709"/>
        </w:tabs>
        <w:spacing w:line="276" w:lineRule="auto"/>
        <w:ind w:left="709"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 xml:space="preserve">Wprowadzenie zmian określonych w ust. 1 wymaga uzasadnienia konieczności zmiany </w:t>
      </w:r>
      <w:r w:rsidRPr="009944E4">
        <w:rPr>
          <w:rFonts w:ascii="Tahoma" w:eastAsia="SimSun" w:hAnsi="Tahoma" w:cs="Tahoma"/>
          <w:color w:val="000000"/>
          <w:sz w:val="20"/>
          <w:szCs w:val="20"/>
        </w:rPr>
        <w:br/>
        <w:t>i porozumienia stron oraz sporządzenia aneksu do umowy.</w:t>
      </w:r>
    </w:p>
    <w:p w14:paraId="31E7FE53" w14:textId="77777777" w:rsidR="009944E4" w:rsidRPr="009944E4" w:rsidRDefault="009944E4" w:rsidP="009944E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</w:p>
    <w:p w14:paraId="2C14794A" w14:textId="77777777" w:rsidR="009944E4" w:rsidRPr="009944E4" w:rsidRDefault="009944E4" w:rsidP="009944E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0"/>
        <w:jc w:val="center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Postanowienia końcowe.</w:t>
      </w:r>
    </w:p>
    <w:p w14:paraId="287DDC22" w14:textId="77777777" w:rsidR="009944E4" w:rsidRPr="009944E4" w:rsidRDefault="009944E4" w:rsidP="009944E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0"/>
        <w:jc w:val="center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§ 9</w:t>
      </w:r>
    </w:p>
    <w:p w14:paraId="7F72CC6E" w14:textId="77777777" w:rsidR="009944E4" w:rsidRPr="009944E4" w:rsidRDefault="009944E4" w:rsidP="009944E4">
      <w:pPr>
        <w:pStyle w:val="Akapitzlist"/>
        <w:numPr>
          <w:ilvl w:val="2"/>
          <w:numId w:val="42"/>
        </w:numPr>
        <w:tabs>
          <w:tab w:val="num" w:pos="709"/>
        </w:tabs>
        <w:spacing w:line="276" w:lineRule="auto"/>
        <w:ind w:left="709"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Strony mają prawo do rozwiązania umowy z zachowaniem jednomiesięcznego okresu wypowiedzenia.</w:t>
      </w:r>
    </w:p>
    <w:p w14:paraId="72198E1F" w14:textId="77777777" w:rsidR="009944E4" w:rsidRPr="009944E4" w:rsidRDefault="009944E4" w:rsidP="009944E4">
      <w:pPr>
        <w:pStyle w:val="Akapitzlist"/>
        <w:numPr>
          <w:ilvl w:val="1"/>
          <w:numId w:val="42"/>
        </w:numPr>
        <w:jc w:val="both"/>
        <w:rPr>
          <w:rFonts w:ascii="Tahoma" w:eastAsiaTheme="minorHAnsi" w:hAnsi="Tahoma" w:cs="Tahoma"/>
          <w:b/>
          <w:bCs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W przypadku niezrealizowania (przekroczenie umówionych terminów o więcej niż 4 dni w przypadku więcej niż dwóch zamówień częściowych) lub nienależytego wywiązywania się z postanowień umowy przez Wykonawcę, Zamawiający ma prawo odstąpić od umowy ze skutkiem natychmiastowym,</w:t>
      </w:r>
      <w:r w:rsidRPr="009944E4">
        <w:rPr>
          <w:rFonts w:ascii="Tahoma" w:eastAsia="Kochi Mincho" w:hAnsi="Tahoma" w:cs="Tahoma"/>
          <w:iCs/>
          <w:sz w:val="20"/>
          <w:szCs w:val="20"/>
          <w:shd w:val="clear" w:color="auto" w:fill="FFFFFF"/>
          <w:lang w:bidi="pl-PL"/>
        </w:rPr>
        <w:t xml:space="preserve"> </w:t>
      </w:r>
      <w:r w:rsidRPr="000814A8">
        <w:rPr>
          <w:rStyle w:val="StrongEmphasis"/>
          <w:rFonts w:ascii="Tahoma" w:eastAsia="Kochi Mincho" w:hAnsi="Tahoma" w:cs="Tahoma"/>
          <w:b w:val="0"/>
          <w:bCs w:val="0"/>
          <w:iCs/>
          <w:sz w:val="20"/>
          <w:szCs w:val="20"/>
          <w:shd w:val="clear" w:color="auto" w:fill="FFFFFF"/>
          <w:lang w:bidi="pl-PL"/>
        </w:rPr>
        <w:t>po wcześniejszym pisemnym wezwaniu Wykonawcy do należytego wykonania zobowiązania.</w:t>
      </w:r>
    </w:p>
    <w:p w14:paraId="596E2655" w14:textId="77777777" w:rsidR="009944E4" w:rsidRPr="009944E4" w:rsidRDefault="009944E4" w:rsidP="009944E4">
      <w:pPr>
        <w:pStyle w:val="Akapitzlist"/>
        <w:numPr>
          <w:ilvl w:val="1"/>
          <w:numId w:val="42"/>
        </w:numPr>
        <w:tabs>
          <w:tab w:val="num" w:pos="709"/>
        </w:tabs>
        <w:spacing w:line="276" w:lineRule="auto"/>
        <w:ind w:left="709"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Strony umowy mogą dochodzić odszkodowań przewyższających kary umowne na zasadach określonych w Kodeksie Cywilnym.</w:t>
      </w:r>
    </w:p>
    <w:p w14:paraId="71C17A72" w14:textId="77777777" w:rsidR="009944E4" w:rsidRPr="009944E4" w:rsidRDefault="009944E4" w:rsidP="009944E4">
      <w:pPr>
        <w:pStyle w:val="Akapitzlist"/>
        <w:numPr>
          <w:ilvl w:val="0"/>
          <w:numId w:val="42"/>
        </w:numPr>
        <w:spacing w:line="276" w:lineRule="auto"/>
        <w:ind w:left="709"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W sprawach nie uregulowanych niniejszą umową, zastosowanie będą miały przepisy Kodeksu Cywilnego oraz właściwe przepisy ustawy z dnia 29 stycznia 2004r. Prawo zamówień publicznych (</w:t>
      </w:r>
      <w:r w:rsidRPr="009944E4">
        <w:rPr>
          <w:rFonts w:ascii="Tahoma" w:hAnsi="Tahoma" w:cs="Tahoma"/>
          <w:sz w:val="20"/>
          <w:szCs w:val="20"/>
        </w:rPr>
        <w:t>tekst jednolity: Dz. U. z 2018 r. poz. 1986</w:t>
      </w:r>
      <w:r w:rsidRPr="009944E4">
        <w:rPr>
          <w:rFonts w:ascii="Tahoma" w:eastAsia="SimSun" w:hAnsi="Tahoma" w:cs="Tahoma"/>
          <w:color w:val="000000"/>
          <w:sz w:val="20"/>
          <w:szCs w:val="20"/>
        </w:rPr>
        <w:t>).</w:t>
      </w:r>
    </w:p>
    <w:p w14:paraId="26835303" w14:textId="77777777" w:rsidR="009944E4" w:rsidRPr="009944E4" w:rsidRDefault="009944E4" w:rsidP="009944E4">
      <w:pPr>
        <w:pStyle w:val="Akapitzlist"/>
        <w:numPr>
          <w:ilvl w:val="0"/>
          <w:numId w:val="42"/>
        </w:numPr>
        <w:spacing w:line="276" w:lineRule="auto"/>
        <w:ind w:left="709"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Zmiany umowy wymagają formy pisemnej pod rygorem nieważności.</w:t>
      </w:r>
    </w:p>
    <w:p w14:paraId="17146DA3" w14:textId="77777777" w:rsidR="009944E4" w:rsidRPr="009944E4" w:rsidRDefault="009944E4" w:rsidP="009944E4">
      <w:pPr>
        <w:pStyle w:val="Akapitzlist"/>
        <w:numPr>
          <w:ilvl w:val="0"/>
          <w:numId w:val="42"/>
        </w:numPr>
        <w:spacing w:line="276" w:lineRule="auto"/>
        <w:ind w:left="709"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Umowa niniejsza obowiązuje od dnia podpisania do dnia wykonania ostatniej partii dostawy, nie dłużej jednak niż przez okres 12 miesięcy od dnia podpisania niniejszej umowy.</w:t>
      </w:r>
    </w:p>
    <w:p w14:paraId="05BECE00" w14:textId="77777777" w:rsidR="009944E4" w:rsidRPr="009944E4" w:rsidRDefault="009944E4" w:rsidP="009944E4">
      <w:pPr>
        <w:pStyle w:val="Akapitzlist"/>
        <w:numPr>
          <w:ilvl w:val="0"/>
          <w:numId w:val="42"/>
        </w:numPr>
        <w:spacing w:line="276" w:lineRule="auto"/>
        <w:ind w:left="709"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Spory mogące powstać między stronami w związku z realizacją niniejszej umowy rozstrzyga sąd właściwy dla siedziby Zamawiającego.</w:t>
      </w:r>
    </w:p>
    <w:p w14:paraId="03F189EE" w14:textId="77777777" w:rsidR="009944E4" w:rsidRPr="009944E4" w:rsidRDefault="009944E4" w:rsidP="009944E4">
      <w:pPr>
        <w:pStyle w:val="Akapitzlist"/>
        <w:numPr>
          <w:ilvl w:val="0"/>
          <w:numId w:val="42"/>
        </w:numPr>
        <w:spacing w:line="276" w:lineRule="auto"/>
        <w:ind w:left="709"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Umowę sporządzono w trzech jednobrzmiących egzemplarzach, w tym jeden egzemplarz dla Wykonawcy i dwa egzemplarze dla Zamawiającego.</w:t>
      </w:r>
    </w:p>
    <w:p w14:paraId="64451E37" w14:textId="77777777" w:rsidR="009944E4" w:rsidRPr="009944E4" w:rsidRDefault="009944E4" w:rsidP="009944E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</w:p>
    <w:p w14:paraId="4AA50B02" w14:textId="77777777" w:rsidR="009944E4" w:rsidRPr="009944E4" w:rsidRDefault="009944E4" w:rsidP="009944E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</w:p>
    <w:p w14:paraId="38A41C33" w14:textId="77777777" w:rsidR="009944E4" w:rsidRPr="009944E4" w:rsidRDefault="009944E4" w:rsidP="009944E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0"/>
        <w:jc w:val="both"/>
        <w:rPr>
          <w:rFonts w:ascii="Tahoma" w:eastAsia="SimSun" w:hAnsi="Tahoma" w:cs="Tahoma"/>
          <w:color w:val="00000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ab/>
      </w:r>
      <w:r w:rsidRPr="009944E4">
        <w:rPr>
          <w:rFonts w:ascii="Tahoma" w:eastAsia="SimSun" w:hAnsi="Tahoma" w:cs="Tahoma"/>
          <w:color w:val="000000"/>
          <w:sz w:val="20"/>
          <w:szCs w:val="20"/>
        </w:rPr>
        <w:tab/>
      </w:r>
    </w:p>
    <w:p w14:paraId="0ADAAD84" w14:textId="77777777" w:rsidR="009944E4" w:rsidRPr="009944E4" w:rsidRDefault="009944E4" w:rsidP="009944E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0" w:firstLine="708"/>
        <w:jc w:val="both"/>
        <w:rPr>
          <w:rFonts w:ascii="Tahoma" w:eastAsiaTheme="minorHAnsi" w:hAnsi="Tahoma" w:cs="Tahoma"/>
          <w:snapToGrid w:val="0"/>
          <w:sz w:val="20"/>
          <w:szCs w:val="20"/>
        </w:rPr>
      </w:pPr>
      <w:r w:rsidRPr="009944E4">
        <w:rPr>
          <w:rFonts w:ascii="Tahoma" w:eastAsia="SimSun" w:hAnsi="Tahoma" w:cs="Tahoma"/>
          <w:color w:val="000000"/>
          <w:sz w:val="20"/>
          <w:szCs w:val="20"/>
        </w:rPr>
        <w:t>Wykonawca:                                                                 Zamawiający:</w:t>
      </w:r>
    </w:p>
    <w:p w14:paraId="023F6465" w14:textId="77777777" w:rsidR="009944E4" w:rsidRPr="009944E4" w:rsidRDefault="009944E4" w:rsidP="009944E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szCs w:val="20"/>
        </w:rPr>
      </w:pPr>
    </w:p>
    <w:p w14:paraId="54FB1616" w14:textId="77777777" w:rsidR="009944E4" w:rsidRPr="009944E4" w:rsidRDefault="009944E4" w:rsidP="009944E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ahoma" w:hAnsi="Tahoma" w:cs="Tahoma"/>
          <w:color w:val="FF0000"/>
          <w:sz w:val="20"/>
          <w:szCs w:val="20"/>
        </w:rPr>
      </w:pPr>
    </w:p>
    <w:p w14:paraId="4C81017E" w14:textId="77777777" w:rsidR="00F678B0" w:rsidRPr="00967697" w:rsidRDefault="00F678B0" w:rsidP="009944E4">
      <w:pPr>
        <w:pStyle w:val="Tytu"/>
        <w:tabs>
          <w:tab w:val="num" w:pos="0"/>
        </w:tabs>
        <w:spacing w:line="360" w:lineRule="auto"/>
        <w:rPr>
          <w:rFonts w:ascii="Calibri" w:hAnsi="Calibri" w:cs="Calibri"/>
          <w:szCs w:val="20"/>
        </w:rPr>
      </w:pPr>
    </w:p>
    <w:sectPr w:rsidR="00F678B0" w:rsidRPr="00967697" w:rsidSect="00934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995D" w14:textId="77777777" w:rsidR="00AB0DAE" w:rsidRDefault="00AB0DAE" w:rsidP="006E71FE">
      <w:r>
        <w:separator/>
      </w:r>
    </w:p>
  </w:endnote>
  <w:endnote w:type="continuationSeparator" w:id="0">
    <w:p w14:paraId="6B85E63F" w14:textId="77777777" w:rsidR="00AB0DAE" w:rsidRDefault="00AB0DAE" w:rsidP="006E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ochi Mincho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0C54" w14:textId="77777777" w:rsidR="00AB0DAE" w:rsidRDefault="00AB0DAE" w:rsidP="006E71FE">
      <w:r>
        <w:separator/>
      </w:r>
    </w:p>
  </w:footnote>
  <w:footnote w:type="continuationSeparator" w:id="0">
    <w:p w14:paraId="0F95F314" w14:textId="77777777" w:rsidR="00AB0DAE" w:rsidRDefault="00AB0DAE" w:rsidP="006E7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lvl w:ilvl="0">
      <w:start w:val="1"/>
      <w:numFmt w:val="lowerLetter"/>
      <w:lvlText w:val="%1."/>
      <w:lvlJc w:val="left"/>
      <w:pPr>
        <w:tabs>
          <w:tab w:val="num" w:pos="1070"/>
        </w:tabs>
        <w:ind w:left="284" w:firstLine="0"/>
      </w:pPr>
    </w:lvl>
  </w:abstractNum>
  <w:abstractNum w:abstractNumId="1" w15:restartNumberingAfterBreak="0">
    <w:nsid w:val="0000000B"/>
    <w:multiLevelType w:val="multilevel"/>
    <w:tmpl w:val="FEA23A5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000000C"/>
    <w:multiLevelType w:val="singleLevel"/>
    <w:tmpl w:val="437AEB90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eastAsia="SimSun" w:hAnsi="Calibri" w:cs="Times New Roman" w:hint="default"/>
      </w:rPr>
    </w:lvl>
  </w:abstractNum>
  <w:abstractNum w:abstractNumId="3" w15:restartNumberingAfterBreak="0">
    <w:nsid w:val="00000013"/>
    <w:multiLevelType w:val="singleLevel"/>
    <w:tmpl w:val="53460A74"/>
    <w:name w:val="WW8Num19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</w:abstractNum>
  <w:abstractNum w:abstractNumId="4" w15:restartNumberingAfterBreak="0">
    <w:nsid w:val="00D6443C"/>
    <w:multiLevelType w:val="hybridMultilevel"/>
    <w:tmpl w:val="F76C71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2A0700C"/>
    <w:multiLevelType w:val="multilevel"/>
    <w:tmpl w:val="A91C05C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3045666"/>
    <w:multiLevelType w:val="hybridMultilevel"/>
    <w:tmpl w:val="3FC24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2931B2"/>
    <w:multiLevelType w:val="hybridMultilevel"/>
    <w:tmpl w:val="5B8EC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B844DE"/>
    <w:multiLevelType w:val="hybridMultilevel"/>
    <w:tmpl w:val="6566875C"/>
    <w:name w:val="RTF_Num 222"/>
    <w:lvl w:ilvl="0" w:tplc="3AB4657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83D3519"/>
    <w:multiLevelType w:val="hybridMultilevel"/>
    <w:tmpl w:val="28AA567A"/>
    <w:lvl w:ilvl="0" w:tplc="D7C2BFAE">
      <w:start w:val="1"/>
      <w:numFmt w:val="decimal"/>
      <w:lvlText w:val="%1)"/>
      <w:lvlJc w:val="left"/>
      <w:pPr>
        <w:ind w:left="42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0" w15:restartNumberingAfterBreak="0">
    <w:nsid w:val="0B237683"/>
    <w:multiLevelType w:val="hybridMultilevel"/>
    <w:tmpl w:val="974CD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7E2B97"/>
    <w:multiLevelType w:val="hybridMultilevel"/>
    <w:tmpl w:val="F9AA8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184744"/>
    <w:multiLevelType w:val="hybridMultilevel"/>
    <w:tmpl w:val="9394FBB4"/>
    <w:lvl w:ilvl="0" w:tplc="4FFA909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3167C"/>
    <w:multiLevelType w:val="multilevel"/>
    <w:tmpl w:val="B532B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1954625"/>
    <w:multiLevelType w:val="multilevel"/>
    <w:tmpl w:val="2676C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4052E4D"/>
    <w:multiLevelType w:val="multilevel"/>
    <w:tmpl w:val="D7046E0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CD962AE"/>
    <w:multiLevelType w:val="hybridMultilevel"/>
    <w:tmpl w:val="5BA09E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F0E036A"/>
    <w:multiLevelType w:val="hybridMultilevel"/>
    <w:tmpl w:val="5F187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316415"/>
    <w:multiLevelType w:val="hybridMultilevel"/>
    <w:tmpl w:val="9AC033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F5533E2"/>
    <w:multiLevelType w:val="hybridMultilevel"/>
    <w:tmpl w:val="2348D750"/>
    <w:lvl w:ilvl="0" w:tplc="CBD4073C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20" w15:restartNumberingAfterBreak="0">
    <w:nsid w:val="2104500C"/>
    <w:multiLevelType w:val="multilevel"/>
    <w:tmpl w:val="353A7C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219472D7"/>
    <w:multiLevelType w:val="hybridMultilevel"/>
    <w:tmpl w:val="36803F04"/>
    <w:lvl w:ilvl="0" w:tplc="284E9B6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1F20857"/>
    <w:multiLevelType w:val="multilevel"/>
    <w:tmpl w:val="4438689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3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3" w15:restartNumberingAfterBreak="0">
    <w:nsid w:val="243373D9"/>
    <w:multiLevelType w:val="multilevel"/>
    <w:tmpl w:val="DD022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2436690D"/>
    <w:multiLevelType w:val="hybridMultilevel"/>
    <w:tmpl w:val="712E8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0227FD"/>
    <w:multiLevelType w:val="hybridMultilevel"/>
    <w:tmpl w:val="906AC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C36190"/>
    <w:multiLevelType w:val="multilevel"/>
    <w:tmpl w:val="AF7EFB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7" w15:restartNumberingAfterBreak="0">
    <w:nsid w:val="35C2089C"/>
    <w:multiLevelType w:val="hybridMultilevel"/>
    <w:tmpl w:val="74C06962"/>
    <w:lvl w:ilvl="0" w:tplc="1E6804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BF32DC"/>
    <w:multiLevelType w:val="hybridMultilevel"/>
    <w:tmpl w:val="B2586326"/>
    <w:name w:val="RTF_Num 22222"/>
    <w:lvl w:ilvl="0" w:tplc="9076A3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5A0FF7"/>
    <w:multiLevelType w:val="multilevel"/>
    <w:tmpl w:val="5EFEB9C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D1B6DD4"/>
    <w:multiLevelType w:val="hybridMultilevel"/>
    <w:tmpl w:val="524EF2AA"/>
    <w:lvl w:ilvl="0" w:tplc="20ACAB1A">
      <w:start w:val="2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C5A6AE2"/>
    <w:multiLevelType w:val="hybridMultilevel"/>
    <w:tmpl w:val="74127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8D7797"/>
    <w:multiLevelType w:val="multilevel"/>
    <w:tmpl w:val="2DFC8B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3" w15:restartNumberingAfterBreak="0">
    <w:nsid w:val="52670589"/>
    <w:multiLevelType w:val="hybridMultilevel"/>
    <w:tmpl w:val="9EEA13B8"/>
    <w:lvl w:ilvl="0" w:tplc="FBF20D2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9C5FB1"/>
    <w:multiLevelType w:val="hybridMultilevel"/>
    <w:tmpl w:val="A7BC5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A120CB"/>
    <w:multiLevelType w:val="hybridMultilevel"/>
    <w:tmpl w:val="62E44E58"/>
    <w:lvl w:ilvl="0" w:tplc="622A3CC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63228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279165A"/>
    <w:multiLevelType w:val="multilevel"/>
    <w:tmpl w:val="2C6A6CB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5C4626E"/>
    <w:multiLevelType w:val="hybridMultilevel"/>
    <w:tmpl w:val="02AAB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18349B"/>
    <w:multiLevelType w:val="hybridMultilevel"/>
    <w:tmpl w:val="76B80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7644D"/>
    <w:multiLevelType w:val="hybridMultilevel"/>
    <w:tmpl w:val="F3E40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94A3E4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B5235"/>
    <w:multiLevelType w:val="hybridMultilevel"/>
    <w:tmpl w:val="3FC2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0226A"/>
    <w:multiLevelType w:val="hybridMultilevel"/>
    <w:tmpl w:val="CCFED9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8"/>
  </w:num>
  <w:num w:numId="3">
    <w:abstractNumId w:val="41"/>
  </w:num>
  <w:num w:numId="4">
    <w:abstractNumId w:val="40"/>
  </w:num>
  <w:num w:numId="5">
    <w:abstractNumId w:val="25"/>
  </w:num>
  <w:num w:numId="6">
    <w:abstractNumId w:val="10"/>
  </w:num>
  <w:num w:numId="7">
    <w:abstractNumId w:val="34"/>
  </w:num>
  <w:num w:numId="8">
    <w:abstractNumId w:val="7"/>
  </w:num>
  <w:num w:numId="9">
    <w:abstractNumId w:val="33"/>
  </w:num>
  <w:num w:numId="10">
    <w:abstractNumId w:val="24"/>
  </w:num>
  <w:num w:numId="11">
    <w:abstractNumId w:val="11"/>
  </w:num>
  <w:num w:numId="12">
    <w:abstractNumId w:val="17"/>
  </w:num>
  <w:num w:numId="13">
    <w:abstractNumId w:val="12"/>
  </w:num>
  <w:num w:numId="14">
    <w:abstractNumId w:val="29"/>
  </w:num>
  <w:num w:numId="15">
    <w:abstractNumId w:val="37"/>
  </w:num>
  <w:num w:numId="16">
    <w:abstractNumId w:val="13"/>
  </w:num>
  <w:num w:numId="17">
    <w:abstractNumId w:val="15"/>
  </w:num>
  <w:num w:numId="18">
    <w:abstractNumId w:val="5"/>
  </w:num>
  <w:num w:numId="19">
    <w:abstractNumId w:val="20"/>
  </w:num>
  <w:num w:numId="20">
    <w:abstractNumId w:val="8"/>
  </w:num>
  <w:num w:numId="21">
    <w:abstractNumId w:val="28"/>
  </w:num>
  <w:num w:numId="22">
    <w:abstractNumId w:val="19"/>
  </w:num>
  <w:num w:numId="23">
    <w:abstractNumId w:val="2"/>
  </w:num>
  <w:num w:numId="24">
    <w:abstractNumId w:val="3"/>
  </w:num>
  <w:num w:numId="25">
    <w:abstractNumId w:val="1"/>
  </w:num>
  <w:num w:numId="26">
    <w:abstractNumId w:val="0"/>
  </w:num>
  <w:num w:numId="27">
    <w:abstractNumId w:val="36"/>
  </w:num>
  <w:num w:numId="28">
    <w:abstractNumId w:val="21"/>
  </w:num>
  <w:num w:numId="29">
    <w:abstractNumId w:val="35"/>
  </w:num>
  <w:num w:numId="30">
    <w:abstractNumId w:val="23"/>
  </w:num>
  <w:num w:numId="31">
    <w:abstractNumId w:val="42"/>
  </w:num>
  <w:num w:numId="32">
    <w:abstractNumId w:val="32"/>
  </w:num>
  <w:num w:numId="33">
    <w:abstractNumId w:val="9"/>
  </w:num>
  <w:num w:numId="34">
    <w:abstractNumId w:val="30"/>
  </w:num>
  <w:num w:numId="35">
    <w:abstractNumId w:val="31"/>
  </w:num>
  <w:num w:numId="36">
    <w:abstractNumId w:val="22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1FE"/>
    <w:rsid w:val="00001A79"/>
    <w:rsid w:val="00001DEE"/>
    <w:rsid w:val="0005264E"/>
    <w:rsid w:val="00052A80"/>
    <w:rsid w:val="000814A8"/>
    <w:rsid w:val="000832B6"/>
    <w:rsid w:val="000A123E"/>
    <w:rsid w:val="000D1903"/>
    <w:rsid w:val="000F71D1"/>
    <w:rsid w:val="001002A0"/>
    <w:rsid w:val="0011067D"/>
    <w:rsid w:val="00111721"/>
    <w:rsid w:val="001536E8"/>
    <w:rsid w:val="00195872"/>
    <w:rsid w:val="001B65CC"/>
    <w:rsid w:val="001E2FC6"/>
    <w:rsid w:val="00254712"/>
    <w:rsid w:val="00277A35"/>
    <w:rsid w:val="00285B62"/>
    <w:rsid w:val="002948C9"/>
    <w:rsid w:val="002E308F"/>
    <w:rsid w:val="002E795D"/>
    <w:rsid w:val="00305FF8"/>
    <w:rsid w:val="003258AB"/>
    <w:rsid w:val="003476E6"/>
    <w:rsid w:val="0035367A"/>
    <w:rsid w:val="0039274D"/>
    <w:rsid w:val="00393246"/>
    <w:rsid w:val="00394577"/>
    <w:rsid w:val="003A505E"/>
    <w:rsid w:val="003B7450"/>
    <w:rsid w:val="003C7751"/>
    <w:rsid w:val="003D2658"/>
    <w:rsid w:val="003D654C"/>
    <w:rsid w:val="00405DB9"/>
    <w:rsid w:val="00410044"/>
    <w:rsid w:val="0042077C"/>
    <w:rsid w:val="00491DDC"/>
    <w:rsid w:val="004A2951"/>
    <w:rsid w:val="004D009D"/>
    <w:rsid w:val="004D1FBA"/>
    <w:rsid w:val="004E378D"/>
    <w:rsid w:val="004E7C70"/>
    <w:rsid w:val="004F2C43"/>
    <w:rsid w:val="00541F37"/>
    <w:rsid w:val="00595B11"/>
    <w:rsid w:val="00597E01"/>
    <w:rsid w:val="005D7FD8"/>
    <w:rsid w:val="00654659"/>
    <w:rsid w:val="00686AF3"/>
    <w:rsid w:val="006A789A"/>
    <w:rsid w:val="006B1AE4"/>
    <w:rsid w:val="006B62B8"/>
    <w:rsid w:val="006C4EDE"/>
    <w:rsid w:val="006E4F34"/>
    <w:rsid w:val="006E71FE"/>
    <w:rsid w:val="0072214F"/>
    <w:rsid w:val="00763217"/>
    <w:rsid w:val="00773AD8"/>
    <w:rsid w:val="007A374D"/>
    <w:rsid w:val="007C64B2"/>
    <w:rsid w:val="0080218C"/>
    <w:rsid w:val="00821509"/>
    <w:rsid w:val="00851D26"/>
    <w:rsid w:val="00853FD1"/>
    <w:rsid w:val="00873D75"/>
    <w:rsid w:val="008B6162"/>
    <w:rsid w:val="008E4DBD"/>
    <w:rsid w:val="009224E5"/>
    <w:rsid w:val="009250A2"/>
    <w:rsid w:val="009342BB"/>
    <w:rsid w:val="00967232"/>
    <w:rsid w:val="00967697"/>
    <w:rsid w:val="00967AA5"/>
    <w:rsid w:val="009944E4"/>
    <w:rsid w:val="009A43AE"/>
    <w:rsid w:val="009B6383"/>
    <w:rsid w:val="009C1F6B"/>
    <w:rsid w:val="009E5939"/>
    <w:rsid w:val="00A30C63"/>
    <w:rsid w:val="00A36B94"/>
    <w:rsid w:val="00A378A0"/>
    <w:rsid w:val="00A518AC"/>
    <w:rsid w:val="00A55FD0"/>
    <w:rsid w:val="00A57E35"/>
    <w:rsid w:val="00AB0DAE"/>
    <w:rsid w:val="00AD49A5"/>
    <w:rsid w:val="00AE275F"/>
    <w:rsid w:val="00B30E77"/>
    <w:rsid w:val="00B44B81"/>
    <w:rsid w:val="00B96158"/>
    <w:rsid w:val="00BB3F13"/>
    <w:rsid w:val="00BD35FE"/>
    <w:rsid w:val="00BE2881"/>
    <w:rsid w:val="00C10859"/>
    <w:rsid w:val="00C10C0C"/>
    <w:rsid w:val="00C322DE"/>
    <w:rsid w:val="00C52111"/>
    <w:rsid w:val="00C96739"/>
    <w:rsid w:val="00CB5DB9"/>
    <w:rsid w:val="00CD29CF"/>
    <w:rsid w:val="00D349BD"/>
    <w:rsid w:val="00D3798A"/>
    <w:rsid w:val="00D75EC2"/>
    <w:rsid w:val="00D964F9"/>
    <w:rsid w:val="00DA25FE"/>
    <w:rsid w:val="00DD7F52"/>
    <w:rsid w:val="00DE08F2"/>
    <w:rsid w:val="00DE3B8F"/>
    <w:rsid w:val="00E04745"/>
    <w:rsid w:val="00E375B6"/>
    <w:rsid w:val="00E52735"/>
    <w:rsid w:val="00EB3C7B"/>
    <w:rsid w:val="00ED0B0D"/>
    <w:rsid w:val="00F12035"/>
    <w:rsid w:val="00F16C28"/>
    <w:rsid w:val="00F34EF2"/>
    <w:rsid w:val="00F614A5"/>
    <w:rsid w:val="00F678B0"/>
    <w:rsid w:val="00F97193"/>
    <w:rsid w:val="00FB555C"/>
    <w:rsid w:val="00FD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DE35B2"/>
  <w15:docId w15:val="{20B227F1-7F0C-4B04-B03C-592DEE25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1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71FE"/>
  </w:style>
  <w:style w:type="paragraph" w:styleId="Stopka">
    <w:name w:val="footer"/>
    <w:basedOn w:val="Normalny"/>
    <w:link w:val="StopkaZnak"/>
    <w:uiPriority w:val="99"/>
    <w:unhideWhenUsed/>
    <w:rsid w:val="006E71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1FE"/>
  </w:style>
  <w:style w:type="paragraph" w:styleId="Akapitzlist">
    <w:name w:val="List Paragraph"/>
    <w:basedOn w:val="Normalny"/>
    <w:uiPriority w:val="34"/>
    <w:qFormat/>
    <w:rsid w:val="00491D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B6162"/>
    <w:pPr>
      <w:widowControl w:val="0"/>
      <w:autoSpaceDE w:val="0"/>
      <w:autoSpaceDN w:val="0"/>
      <w:adjustRightInd w:val="0"/>
      <w:spacing w:after="120"/>
    </w:pPr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6162"/>
    <w:rPr>
      <w:rFonts w:ascii="Tahoma" w:eastAsia="Times New Roman" w:hAnsi="Tahoma" w:cs="Tahoma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B6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B616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54659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21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2214F"/>
  </w:style>
  <w:style w:type="paragraph" w:styleId="Tytu">
    <w:name w:val="Title"/>
    <w:basedOn w:val="Normalny"/>
    <w:link w:val="TytuZnak"/>
    <w:uiPriority w:val="10"/>
    <w:qFormat/>
    <w:rsid w:val="00AE275F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AE275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StrongEmphasis">
    <w:name w:val="Strong Emphasis"/>
    <w:rsid w:val="00994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1065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szpital</cp:lastModifiedBy>
  <cp:revision>51</cp:revision>
  <dcterms:created xsi:type="dcterms:W3CDTF">2016-10-14T06:32:00Z</dcterms:created>
  <dcterms:modified xsi:type="dcterms:W3CDTF">2021-10-15T11:31:00Z</dcterms:modified>
</cp:coreProperties>
</file>