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732" w:rsidRPr="003404B7" w:rsidRDefault="00411732" w:rsidP="003404B7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b/>
          <w:sz w:val="22"/>
          <w:szCs w:val="22"/>
        </w:rPr>
        <w:t xml:space="preserve">Załącznik  nr  </w:t>
      </w:r>
      <w:r w:rsidR="00F308EA">
        <w:rPr>
          <w:rFonts w:ascii="Arial" w:hAnsi="Arial" w:cs="Arial"/>
          <w:b/>
          <w:sz w:val="22"/>
          <w:szCs w:val="22"/>
        </w:rPr>
        <w:t>4</w:t>
      </w:r>
      <w:r w:rsidRPr="003404B7">
        <w:rPr>
          <w:rFonts w:ascii="Arial" w:hAnsi="Arial" w:cs="Arial"/>
          <w:b/>
          <w:sz w:val="22"/>
          <w:szCs w:val="22"/>
        </w:rPr>
        <w:t xml:space="preserve"> do SWZ</w:t>
      </w:r>
    </w:p>
    <w:p w:rsidR="00E375C2" w:rsidRPr="003404B7" w:rsidRDefault="00E375C2" w:rsidP="003404B7">
      <w:pPr>
        <w:pStyle w:val="Nagwek1"/>
      </w:pPr>
      <w:r w:rsidRPr="003404B7">
        <w:t>Umowa nr …../202</w:t>
      </w:r>
      <w:r w:rsidR="00190858">
        <w:t>4</w:t>
      </w:r>
      <w:r w:rsidRPr="003404B7">
        <w:t xml:space="preserve"> – Projekt </w:t>
      </w:r>
    </w:p>
    <w:p w:rsidR="00E375C2" w:rsidRPr="003404B7" w:rsidRDefault="00E375C2" w:rsidP="003404B7">
      <w:pPr>
        <w:spacing w:line="276" w:lineRule="auto"/>
        <w:rPr>
          <w:rFonts w:ascii="Arial" w:hAnsi="Arial" w:cs="Arial"/>
          <w:sz w:val="22"/>
          <w:szCs w:val="22"/>
        </w:rPr>
      </w:pPr>
    </w:p>
    <w:p w:rsidR="00E375C2" w:rsidRPr="00B80579" w:rsidRDefault="00190858" w:rsidP="003404B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 dniu…………………2024</w:t>
      </w:r>
      <w:r w:rsidR="00E375C2" w:rsidRPr="00B80579">
        <w:rPr>
          <w:rFonts w:ascii="Arial" w:hAnsi="Arial" w:cs="Arial"/>
          <w:sz w:val="22"/>
          <w:szCs w:val="22"/>
        </w:rPr>
        <w:t xml:space="preserve">  r. w Manowie   pomiędzy :</w:t>
      </w:r>
    </w:p>
    <w:p w:rsidR="00B80579" w:rsidRPr="00B80579" w:rsidRDefault="00B80579" w:rsidP="00B80579">
      <w:pPr>
        <w:pStyle w:val="Tekstpodstawowy"/>
        <w:spacing w:after="0"/>
        <w:jc w:val="both"/>
        <w:rPr>
          <w:rFonts w:ascii="Arial" w:hAnsi="Arial" w:cs="Arial"/>
        </w:rPr>
      </w:pPr>
      <w:r w:rsidRPr="00B80579">
        <w:rPr>
          <w:rFonts w:ascii="Arial" w:hAnsi="Arial" w:cs="Arial"/>
        </w:rPr>
        <w:t xml:space="preserve">Powiatem Koszalińskim, ul. Racławicka 13, 75-620 Koszalin,  NIP: 669-23-87-595  -  Powiatowym Zarządem Dróg w Koszalinie mającym swoją siedzibę w Manowie przy ul. Cisowej 21,  76-015 Manowo zwanym dalej Zamawiającym, reprezentowanym przez: </w:t>
      </w:r>
    </w:p>
    <w:p w:rsidR="00B80579" w:rsidRPr="00B80579" w:rsidRDefault="00B80579" w:rsidP="00B80579">
      <w:pPr>
        <w:pStyle w:val="Tekstpodstawowy"/>
        <w:spacing w:after="0"/>
        <w:jc w:val="both"/>
        <w:rPr>
          <w:rFonts w:ascii="Arial" w:hAnsi="Arial" w:cs="Arial"/>
        </w:rPr>
      </w:pPr>
      <w:r w:rsidRPr="00B80579">
        <w:rPr>
          <w:rFonts w:ascii="Arial" w:hAnsi="Arial" w:cs="Arial"/>
        </w:rPr>
        <w:t>………. - Dyrektora Powiatowego Zarządu Dróg w  Koszalinie, przy kontrasygnacie Danuty Mokrzyckiej – Głównego Księgowego</w:t>
      </w:r>
    </w:p>
    <w:p w:rsidR="00E375C2" w:rsidRPr="00B80579" w:rsidRDefault="00E375C2" w:rsidP="003404B7">
      <w:pPr>
        <w:spacing w:line="276" w:lineRule="auto"/>
        <w:rPr>
          <w:rFonts w:ascii="Arial" w:hAnsi="Arial" w:cs="Arial"/>
          <w:sz w:val="22"/>
          <w:szCs w:val="22"/>
        </w:rPr>
      </w:pPr>
      <w:r w:rsidRPr="00B80579">
        <w:rPr>
          <w:rFonts w:ascii="Arial" w:hAnsi="Arial" w:cs="Arial"/>
          <w:sz w:val="22"/>
          <w:szCs w:val="22"/>
        </w:rPr>
        <w:t>……………………………………………………………….., zwanym dalej Zamawiającym</w:t>
      </w:r>
    </w:p>
    <w:p w:rsidR="00E375C2" w:rsidRPr="00B80579" w:rsidRDefault="00E375C2" w:rsidP="003404B7">
      <w:pPr>
        <w:spacing w:line="276" w:lineRule="auto"/>
        <w:rPr>
          <w:rFonts w:ascii="Arial" w:hAnsi="Arial" w:cs="Arial"/>
          <w:sz w:val="22"/>
          <w:szCs w:val="22"/>
        </w:rPr>
      </w:pPr>
      <w:r w:rsidRPr="00B80579">
        <w:rPr>
          <w:rFonts w:ascii="Arial" w:hAnsi="Arial" w:cs="Arial"/>
          <w:sz w:val="22"/>
          <w:szCs w:val="22"/>
        </w:rPr>
        <w:t>a:</w:t>
      </w:r>
    </w:p>
    <w:p w:rsidR="00E375C2" w:rsidRPr="00B80579" w:rsidRDefault="00E375C2" w:rsidP="003404B7">
      <w:pPr>
        <w:spacing w:line="276" w:lineRule="auto"/>
        <w:rPr>
          <w:rFonts w:ascii="Arial" w:hAnsi="Arial" w:cs="Arial"/>
          <w:sz w:val="22"/>
          <w:szCs w:val="22"/>
        </w:rPr>
      </w:pPr>
      <w:r w:rsidRPr="00B80579">
        <w:rPr>
          <w:rFonts w:ascii="Arial" w:hAnsi="Arial" w:cs="Arial"/>
          <w:sz w:val="22"/>
          <w:szCs w:val="22"/>
        </w:rPr>
        <w:t>...................,  zwanym w dalszej części umowy  Wykonawcą reprezentowanym przez :..........</w:t>
      </w:r>
    </w:p>
    <w:p w:rsidR="00E375C2" w:rsidRPr="003404B7" w:rsidRDefault="00E375C2" w:rsidP="003404B7">
      <w:pPr>
        <w:spacing w:line="276" w:lineRule="auto"/>
        <w:rPr>
          <w:rFonts w:ascii="Arial" w:hAnsi="Arial" w:cs="Arial"/>
          <w:sz w:val="22"/>
          <w:szCs w:val="22"/>
        </w:rPr>
      </w:pPr>
    </w:p>
    <w:p w:rsidR="00E375C2" w:rsidRPr="003404B7" w:rsidRDefault="00E375C2" w:rsidP="003404B7">
      <w:pPr>
        <w:spacing w:line="276" w:lineRule="auto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w rezultacie  dokonania   przez  Zamawiającego wyboru oferty Wykonawcy w postępowaniu o udzielenie zamówienia publicznego przeprowadzonego na podstawie ustawy z dnia 11 września 2019r. Prawo zamówień publicznych (Dz.U. z 202</w:t>
      </w:r>
      <w:r w:rsidR="00F95191">
        <w:rPr>
          <w:rFonts w:ascii="Arial" w:hAnsi="Arial" w:cs="Arial"/>
          <w:sz w:val="22"/>
          <w:szCs w:val="22"/>
        </w:rPr>
        <w:t>4</w:t>
      </w:r>
      <w:r w:rsidRPr="003404B7">
        <w:rPr>
          <w:rFonts w:ascii="Arial" w:hAnsi="Arial" w:cs="Arial"/>
          <w:sz w:val="22"/>
          <w:szCs w:val="22"/>
        </w:rPr>
        <w:t xml:space="preserve"> r. poz. </w:t>
      </w:r>
      <w:r w:rsidR="00F95191">
        <w:rPr>
          <w:rFonts w:ascii="Arial" w:hAnsi="Arial" w:cs="Arial"/>
          <w:sz w:val="22"/>
          <w:szCs w:val="22"/>
        </w:rPr>
        <w:t>1320</w:t>
      </w:r>
      <w:r w:rsidRPr="003404B7">
        <w:rPr>
          <w:rFonts w:ascii="Arial" w:hAnsi="Arial" w:cs="Arial"/>
          <w:sz w:val="22"/>
          <w:szCs w:val="22"/>
        </w:rPr>
        <w:t xml:space="preserve"> </w:t>
      </w:r>
      <w:r w:rsidR="00B80579">
        <w:rPr>
          <w:rFonts w:ascii="Arial" w:hAnsi="Arial" w:cs="Arial"/>
          <w:sz w:val="22"/>
          <w:szCs w:val="22"/>
        </w:rPr>
        <w:t>)</w:t>
      </w:r>
      <w:r w:rsidRPr="003404B7">
        <w:rPr>
          <w:rFonts w:ascii="Arial" w:hAnsi="Arial" w:cs="Arial"/>
          <w:sz w:val="22"/>
          <w:szCs w:val="22"/>
        </w:rPr>
        <w:t xml:space="preserve"> w trybie podstawowym  została zawarta umowa o następującej treści:</w:t>
      </w:r>
    </w:p>
    <w:p w:rsidR="00E375C2" w:rsidRPr="003404B7" w:rsidRDefault="00E375C2" w:rsidP="003404B7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</w:p>
    <w:p w:rsidR="00E375C2" w:rsidRPr="003404B7" w:rsidRDefault="00E375C2" w:rsidP="003404B7">
      <w:pPr>
        <w:pStyle w:val="Nagwek1"/>
      </w:pPr>
      <w:r w:rsidRPr="003404B7">
        <w:t>§ 1</w:t>
      </w:r>
    </w:p>
    <w:p w:rsidR="00E375C2" w:rsidRDefault="00E375C2" w:rsidP="009F3A44">
      <w:pPr>
        <w:pStyle w:val="Akapitzlist"/>
      </w:pPr>
      <w:r w:rsidRPr="00D120A3">
        <w:rPr>
          <w:bCs/>
        </w:rPr>
        <w:t xml:space="preserve">Przedmiotem umowy jest </w:t>
      </w:r>
      <w:r w:rsidR="00896321" w:rsidRPr="00D120A3">
        <w:rPr>
          <w:bCs/>
        </w:rPr>
        <w:t xml:space="preserve">dostawa </w:t>
      </w:r>
      <w:r w:rsidRPr="00D120A3">
        <w:t xml:space="preserve"> </w:t>
      </w:r>
      <w:r w:rsidRPr="00D120A3">
        <w:rPr>
          <w:color w:val="000000"/>
        </w:rPr>
        <w:t xml:space="preserve">do </w:t>
      </w:r>
      <w:proofErr w:type="spellStart"/>
      <w:r w:rsidRPr="00D120A3">
        <w:rPr>
          <w:color w:val="000000"/>
        </w:rPr>
        <w:t>loco</w:t>
      </w:r>
      <w:proofErr w:type="spellEnd"/>
      <w:r w:rsidRPr="00D120A3">
        <w:rPr>
          <w:color w:val="000000"/>
        </w:rPr>
        <w:t>: 76-015 Manowo</w:t>
      </w:r>
      <w:r w:rsidR="00E76872" w:rsidRPr="00D120A3">
        <w:t xml:space="preserve"> , ul. Cisowa 21 </w:t>
      </w:r>
      <w:r w:rsidR="00944F5E">
        <w:t xml:space="preserve"> fabrycznie nowego </w:t>
      </w:r>
      <w:r w:rsidRPr="00D120A3">
        <w:t xml:space="preserve">samochodu </w:t>
      </w:r>
      <w:r w:rsidR="00864982">
        <w:t>dostawcz</w:t>
      </w:r>
      <w:r w:rsidR="004D310C">
        <w:t xml:space="preserve">o – osobowego </w:t>
      </w:r>
      <w:r w:rsidRPr="00D120A3">
        <w:t xml:space="preserve"> </w:t>
      </w:r>
      <w:r w:rsidR="00944F5E">
        <w:t>marka…</w:t>
      </w:r>
      <w:r w:rsidR="00864982">
        <w:t>….</w:t>
      </w:r>
      <w:r w:rsidR="00944F5E">
        <w:t>Model…</w:t>
      </w:r>
      <w:r w:rsidR="00864982">
        <w:t>...</w:t>
      </w:r>
      <w:r w:rsidR="00944F5E">
        <w:t>, rok produkcji …..</w:t>
      </w:r>
    </w:p>
    <w:p w:rsidR="00B0699E" w:rsidRPr="00F42C17" w:rsidRDefault="00E375C2" w:rsidP="009F3A44">
      <w:pPr>
        <w:pStyle w:val="Akapitzlist"/>
      </w:pPr>
      <w:r w:rsidRPr="00F42C17">
        <w:t xml:space="preserve">Wykonawca zobowiązuje się sprzedać i dostarczyć Zamawiającemu samochód </w:t>
      </w:r>
      <w:r w:rsidR="00864982">
        <w:t>dostawczy</w:t>
      </w:r>
      <w:r w:rsidRPr="00F42C17">
        <w:t xml:space="preserve"> o parametrach i wyposażeniu określonym w załączniku nr 1 do Specyfikacji Warunków Zamówienia stanowiącym załącznik nr 1 do umowy, zwany dalej „przedmiotem umowy” zaś Zamawiający zobowiązuje się do odebrania przedmiotu umowy i zapłaty określonej ceny.</w:t>
      </w:r>
    </w:p>
    <w:p w:rsidR="00E375C2" w:rsidRPr="00D120A3" w:rsidRDefault="00E375C2" w:rsidP="009F3A44">
      <w:pPr>
        <w:pStyle w:val="Akapitzlist"/>
      </w:pPr>
      <w:r w:rsidRPr="00D120A3">
        <w:t xml:space="preserve">Wykonawca oświadcza, że Przedmiot Umowy jest fabrycznie nowy, nieużywany </w:t>
      </w:r>
      <w:r w:rsidR="001649A5">
        <w:t xml:space="preserve">i </w:t>
      </w:r>
      <w:r w:rsidRPr="00D120A3">
        <w:t>zgodny z wymogami zawartymi w Opisie przedmiotu zamówienia stanowiącym załącznik nr 1 do umowy.</w:t>
      </w:r>
    </w:p>
    <w:p w:rsidR="00E375C2" w:rsidRPr="00D120A3" w:rsidRDefault="00E375C2" w:rsidP="009F3A44">
      <w:pPr>
        <w:pStyle w:val="Akapitzlist"/>
      </w:pPr>
      <w:r w:rsidRPr="00D120A3">
        <w:t>Wykonawca oświadcza ponadto, że Przedmiot Umowy jest wolny od jakichkolwiek wad prawnych, w tym wszelkich praw osób trzecich i jakichkolwiek innych obciążeń i zabezpieczeń.</w:t>
      </w:r>
    </w:p>
    <w:p w:rsidR="00E375C2" w:rsidRPr="00C12118" w:rsidRDefault="00E375C2" w:rsidP="009F3A44">
      <w:pPr>
        <w:pStyle w:val="Akapitzlist"/>
      </w:pPr>
      <w:r w:rsidRPr="00D120A3">
        <w:t>Integralną częścią umowy jest Oferta Wykonawcy złożona w postępowaniu o zamówienie publiczne, w wyniku którego zawarto niniejszą Umowę.</w:t>
      </w:r>
    </w:p>
    <w:p w:rsidR="00E375C2" w:rsidRPr="003404B7" w:rsidRDefault="00E375C2" w:rsidP="003404B7">
      <w:pPr>
        <w:pStyle w:val="Nagwek1"/>
      </w:pPr>
      <w:r w:rsidRPr="003404B7">
        <w:t>§ 2</w:t>
      </w:r>
    </w:p>
    <w:p w:rsidR="00E375C2" w:rsidRPr="00190858" w:rsidRDefault="00E375C2" w:rsidP="00925581">
      <w:pPr>
        <w:numPr>
          <w:ilvl w:val="0"/>
          <w:numId w:val="7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Przedmiot Um</w:t>
      </w:r>
      <w:bookmarkStart w:id="0" w:name="_GoBack"/>
      <w:bookmarkEnd w:id="0"/>
      <w:r w:rsidRPr="003404B7">
        <w:rPr>
          <w:rFonts w:ascii="Arial" w:hAnsi="Arial" w:cs="Arial"/>
          <w:sz w:val="22"/>
          <w:szCs w:val="22"/>
        </w:rPr>
        <w:t xml:space="preserve">owy zostanie dostarczony przez Wykonawcę na jego koszt i ryzyko do </w:t>
      </w:r>
      <w:proofErr w:type="spellStart"/>
      <w:r w:rsidRPr="003404B7">
        <w:rPr>
          <w:rFonts w:ascii="Arial" w:hAnsi="Arial" w:cs="Arial"/>
          <w:sz w:val="22"/>
          <w:szCs w:val="22"/>
        </w:rPr>
        <w:t>loco</w:t>
      </w:r>
      <w:proofErr w:type="spellEnd"/>
      <w:r w:rsidRPr="003404B7">
        <w:rPr>
          <w:rFonts w:ascii="Arial" w:hAnsi="Arial" w:cs="Arial"/>
          <w:sz w:val="22"/>
          <w:szCs w:val="22"/>
        </w:rPr>
        <w:t xml:space="preserve">: 76-015 Manowo </w:t>
      </w:r>
      <w:r w:rsidR="0086506A">
        <w:rPr>
          <w:rFonts w:ascii="Arial" w:hAnsi="Arial" w:cs="Arial"/>
          <w:sz w:val="22"/>
          <w:szCs w:val="22"/>
        </w:rPr>
        <w:t xml:space="preserve">, ul. </w:t>
      </w:r>
      <w:r w:rsidR="0086506A" w:rsidRPr="00D725F4">
        <w:rPr>
          <w:rFonts w:ascii="Arial" w:hAnsi="Arial" w:cs="Arial"/>
          <w:sz w:val="22"/>
          <w:szCs w:val="22"/>
        </w:rPr>
        <w:t xml:space="preserve">Cisowa 21 </w:t>
      </w:r>
      <w:r w:rsidR="0086506A" w:rsidRPr="00D725F4">
        <w:rPr>
          <w:rFonts w:ascii="Arial" w:hAnsi="Arial" w:cs="Arial"/>
          <w:b/>
          <w:sz w:val="22"/>
          <w:szCs w:val="22"/>
        </w:rPr>
        <w:t xml:space="preserve">w terminie </w:t>
      </w:r>
      <w:r w:rsidR="003A124D" w:rsidRPr="00D725F4">
        <w:rPr>
          <w:rFonts w:ascii="Arial" w:hAnsi="Arial" w:cs="Arial"/>
          <w:b/>
          <w:sz w:val="22"/>
          <w:szCs w:val="22"/>
        </w:rPr>
        <w:t>45 dni</w:t>
      </w:r>
      <w:r w:rsidR="0086506A" w:rsidRPr="00D725F4">
        <w:rPr>
          <w:rFonts w:ascii="Arial" w:hAnsi="Arial" w:cs="Arial"/>
          <w:b/>
          <w:sz w:val="22"/>
          <w:szCs w:val="22"/>
        </w:rPr>
        <w:t xml:space="preserve"> o</w:t>
      </w:r>
      <w:r w:rsidR="00190858" w:rsidRPr="00D725F4">
        <w:rPr>
          <w:rFonts w:ascii="Arial" w:hAnsi="Arial" w:cs="Arial"/>
          <w:b/>
          <w:sz w:val="22"/>
          <w:szCs w:val="22"/>
        </w:rPr>
        <w:t>d</w:t>
      </w:r>
      <w:r w:rsidR="0086506A" w:rsidRPr="00D725F4">
        <w:rPr>
          <w:rFonts w:ascii="Arial" w:hAnsi="Arial" w:cs="Arial"/>
          <w:b/>
          <w:sz w:val="22"/>
          <w:szCs w:val="22"/>
        </w:rPr>
        <w:t xml:space="preserve"> dnia zawarcia umowy</w:t>
      </w:r>
      <w:r w:rsidR="0086506A" w:rsidRPr="009F3A44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E375C2" w:rsidRPr="003404B7" w:rsidRDefault="00E375C2" w:rsidP="00925581">
      <w:pPr>
        <w:numPr>
          <w:ilvl w:val="0"/>
          <w:numId w:val="7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O terminie dostarczenia Przedmiotu Umowy, Wykonawca powiadomi Zamawiającego nie później niż 3 dni przed terminem dostawy. </w:t>
      </w:r>
    </w:p>
    <w:p w:rsidR="00E375C2" w:rsidRPr="003404B7" w:rsidRDefault="00E375C2" w:rsidP="003404B7">
      <w:pPr>
        <w:pStyle w:val="Nagwek1"/>
      </w:pPr>
      <w:r w:rsidRPr="003404B7">
        <w:t>§ 3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W dniu dostarczenia Przedmiotu Umowy Zamawiający dokona odbioru Przedmiotu Umowy. 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lastRenderedPageBreak/>
        <w:t>Zamawiający potwierdzi zgodność Przedmiotu Umowy z Opisem przedmiotu zamówienia w Protokole Odbioru podpisanym przez przedstawicieli Zamawiającego i Wykonawcy.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Najpóźniej w dniu sporządzenia Protokołu Odbioru Wykonawca dostarczy szczegółowe informacje dotyczące trybu zgłoszenia awarii oraz punktów serwisowych (adresy, numery telefonów i </w:t>
      </w:r>
      <w:r w:rsidR="00A133F5">
        <w:rPr>
          <w:rFonts w:ascii="Arial" w:hAnsi="Arial" w:cs="Arial"/>
          <w:sz w:val="22"/>
          <w:szCs w:val="22"/>
        </w:rPr>
        <w:t>maili</w:t>
      </w:r>
      <w:r w:rsidRPr="003404B7">
        <w:rPr>
          <w:rFonts w:ascii="Arial" w:hAnsi="Arial" w:cs="Arial"/>
          <w:sz w:val="22"/>
          <w:szCs w:val="22"/>
        </w:rPr>
        <w:t>) w okresie gwarancji. W przypadku jakichkolwiek zmian danych o serwisie Wykonawca natychmiast poinformuje o tym Zamawiającego.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Odbiór Przedmiotu Umowy nastąpi po uprzednim sprawdzeniu przez przedstawiciela Zamawiającego dostarczonego</w:t>
      </w:r>
      <w:r w:rsidR="00B0699E">
        <w:rPr>
          <w:rFonts w:ascii="Arial" w:hAnsi="Arial" w:cs="Arial"/>
          <w:sz w:val="22"/>
          <w:szCs w:val="22"/>
        </w:rPr>
        <w:t xml:space="preserve"> </w:t>
      </w:r>
      <w:r w:rsidR="00896321">
        <w:rPr>
          <w:rFonts w:ascii="Arial" w:hAnsi="Arial" w:cs="Arial"/>
          <w:sz w:val="22"/>
          <w:szCs w:val="22"/>
        </w:rPr>
        <w:t>pojazdu</w:t>
      </w:r>
      <w:r w:rsidRPr="003404B7">
        <w:rPr>
          <w:rFonts w:ascii="Arial" w:hAnsi="Arial" w:cs="Arial"/>
          <w:sz w:val="22"/>
          <w:szCs w:val="22"/>
        </w:rPr>
        <w:t xml:space="preserve"> pod kątem zgodności z opisem przedmiotu zamówienia. 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Jeśli w trakcie odbioru Zamawiający stwierdzi, że Przedmiot Umowy nie odpowiada Opisowi przedmiotu zamówienia, w taki sposób, że możliwe jest doprowadzenie go do stanu zgodności z Opisem przedmiotu zamówienia, Wykonawca w terminie 7 dni doprowadzi Przedmiot Umowy do stanu zgodności z Opisem przedmiotu zamówienia, w zakresie wskazanym w Protokole Odbioru. Po dokonaniu wymaganych zmian Strony ponownie przystąpią do odbioru. 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u w:val="single"/>
        </w:rPr>
      </w:pPr>
      <w:r w:rsidRPr="003404B7">
        <w:rPr>
          <w:rFonts w:ascii="Arial" w:hAnsi="Arial" w:cs="Arial"/>
          <w:sz w:val="22"/>
          <w:szCs w:val="22"/>
        </w:rPr>
        <w:t xml:space="preserve">Jeśli w wyniku odbioru, o którym mowa w ust. 5 </w:t>
      </w:r>
      <w:proofErr w:type="spellStart"/>
      <w:r w:rsidRPr="003404B7">
        <w:rPr>
          <w:rFonts w:ascii="Arial" w:hAnsi="Arial" w:cs="Arial"/>
          <w:sz w:val="22"/>
          <w:szCs w:val="22"/>
        </w:rPr>
        <w:t>zd</w:t>
      </w:r>
      <w:proofErr w:type="spellEnd"/>
      <w:r w:rsidRPr="003404B7">
        <w:rPr>
          <w:rFonts w:ascii="Arial" w:hAnsi="Arial" w:cs="Arial"/>
          <w:sz w:val="22"/>
          <w:szCs w:val="22"/>
        </w:rPr>
        <w:t>. 2 Zamawiający uzna, że Przedmiot Umowny jest zgodny z Opisem przedmiotu zamówienia § 6 ust. 1 nie ma zastosowania.</w:t>
      </w:r>
      <w:r w:rsidRPr="003404B7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E375C2" w:rsidRPr="003404B7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u w:val="single"/>
        </w:rPr>
      </w:pPr>
      <w:r w:rsidRPr="003404B7">
        <w:rPr>
          <w:rFonts w:ascii="Arial" w:hAnsi="Arial" w:cs="Arial"/>
          <w:sz w:val="22"/>
          <w:szCs w:val="22"/>
        </w:rPr>
        <w:t xml:space="preserve">Zamawiający wymaga, aby Wykonawca wraz </w:t>
      </w:r>
      <w:r w:rsidR="00D120A3">
        <w:rPr>
          <w:rFonts w:ascii="Arial" w:hAnsi="Arial" w:cs="Arial"/>
          <w:sz w:val="22"/>
          <w:szCs w:val="22"/>
        </w:rPr>
        <w:t xml:space="preserve">z pojazdem </w:t>
      </w:r>
      <w:r w:rsidRPr="003404B7">
        <w:rPr>
          <w:rFonts w:ascii="Arial" w:hAnsi="Arial" w:cs="Arial"/>
          <w:sz w:val="22"/>
          <w:szCs w:val="22"/>
        </w:rPr>
        <w:t xml:space="preserve"> przekazał komplet dokumentacji  niezbędnej do rejestracji pojazdu oraz instrukcję obsługi, książkę serwisową i katalog części w języku polskim. </w:t>
      </w:r>
    </w:p>
    <w:p w:rsidR="00E375C2" w:rsidRPr="002717AF" w:rsidRDefault="00E375C2" w:rsidP="00925581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:u w:val="single"/>
        </w:rPr>
      </w:pPr>
      <w:r w:rsidRPr="002717AF">
        <w:rPr>
          <w:rFonts w:ascii="Arial" w:hAnsi="Arial" w:cs="Arial"/>
          <w:sz w:val="22"/>
          <w:szCs w:val="22"/>
        </w:rPr>
        <w:t>Wykonawca wykona przeglądy przedsprzedażne (zerowe) przedmiotu umowy, a ich wykonanie odnotuje w książce przeglądów serwisowych.</w:t>
      </w:r>
    </w:p>
    <w:p w:rsidR="002717AF" w:rsidRPr="002717AF" w:rsidRDefault="009F3A44" w:rsidP="002717AF">
      <w:pPr>
        <w:pStyle w:val="Akapitzlist2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wymaga, aby tachograf był aktywowany - niekalibrowany</w:t>
      </w:r>
      <w:r w:rsidR="002717AF">
        <w:rPr>
          <w:rFonts w:ascii="Arial" w:hAnsi="Arial" w:cs="Arial"/>
          <w:sz w:val="22"/>
          <w:szCs w:val="22"/>
        </w:rPr>
        <w:t>/ jeżeli jest zamontowany/.</w:t>
      </w:r>
    </w:p>
    <w:p w:rsidR="00E375C2" w:rsidRPr="003404B7" w:rsidRDefault="00E375C2" w:rsidP="003404B7">
      <w:pPr>
        <w:pStyle w:val="Nagwek1"/>
      </w:pPr>
      <w:r w:rsidRPr="003404B7">
        <w:t>§ 4</w:t>
      </w:r>
    </w:p>
    <w:p w:rsidR="00D120A3" w:rsidRPr="00D120A3" w:rsidRDefault="00D120A3" w:rsidP="009F3A44">
      <w:pPr>
        <w:pStyle w:val="Akapitzlist"/>
        <w:numPr>
          <w:ilvl w:val="0"/>
          <w:numId w:val="19"/>
        </w:numPr>
      </w:pPr>
      <w:r w:rsidRPr="00D120A3">
        <w:t>Cena za opisany w § 1 przedmiot umowy wynosi brutto …….zł</w:t>
      </w:r>
      <w:r w:rsidR="00944F5E">
        <w:t xml:space="preserve"> ( słownie…)</w:t>
      </w:r>
      <w:r w:rsidRPr="00D120A3">
        <w:t xml:space="preserve"> w tym należny podatek VAT według obowiązujących przepisów.</w:t>
      </w:r>
    </w:p>
    <w:p w:rsidR="00E375C2" w:rsidRPr="00D120A3" w:rsidRDefault="00E375C2" w:rsidP="009F3A44">
      <w:pPr>
        <w:pStyle w:val="Akapitzlist"/>
        <w:numPr>
          <w:ilvl w:val="0"/>
          <w:numId w:val="19"/>
        </w:numPr>
      </w:pPr>
      <w:r w:rsidRPr="00D120A3">
        <w:t xml:space="preserve">Wynagrodzenie określone w ust. 1 obejmuje wszelkie koszty związane z realizacją Przedmiotu Umowy w tym koszt dostarczenia, ubezpieczenia na czas transportu, wszelkie należne cła i podatki oraz świadczenia gwarancyjne. </w:t>
      </w:r>
    </w:p>
    <w:p w:rsidR="00E375C2" w:rsidRDefault="00E375C2" w:rsidP="009F3A44">
      <w:pPr>
        <w:pStyle w:val="Akapitzlist"/>
        <w:numPr>
          <w:ilvl w:val="0"/>
          <w:numId w:val="19"/>
        </w:numPr>
      </w:pPr>
      <w:r w:rsidRPr="00D120A3">
        <w:t>Płatność za dostarczony samochód , nastąpi przelewem na konto Wykonawcy</w:t>
      </w:r>
      <w:r w:rsidR="00D120A3">
        <w:t xml:space="preserve">: </w:t>
      </w:r>
      <w:r w:rsidRPr="00D120A3">
        <w:t xml:space="preserve"> </w:t>
      </w:r>
      <w:r w:rsidR="0086506A" w:rsidRPr="00D120A3">
        <w:t>……………</w:t>
      </w:r>
      <w:r w:rsidR="00D120A3">
        <w:t xml:space="preserve"> </w:t>
      </w:r>
      <w:r w:rsidRPr="00D120A3">
        <w:t xml:space="preserve">w ciągu </w:t>
      </w:r>
      <w:r w:rsidR="009F3A44">
        <w:t>14</w:t>
      </w:r>
      <w:r w:rsidRPr="00D120A3">
        <w:t xml:space="preserve"> dni od dnia otrzymania faktury wraz z Protokołem Odbioru</w:t>
      </w:r>
      <w:r w:rsidR="00D120A3">
        <w:t>.</w:t>
      </w:r>
    </w:p>
    <w:p w:rsidR="00190858" w:rsidRPr="007657B7" w:rsidRDefault="00190858" w:rsidP="009F3A44">
      <w:pPr>
        <w:pStyle w:val="Akapitzlist"/>
        <w:numPr>
          <w:ilvl w:val="0"/>
          <w:numId w:val="19"/>
        </w:numPr>
        <w:rPr>
          <w:b/>
        </w:rPr>
      </w:pPr>
      <w:r w:rsidRPr="007657B7">
        <w:t xml:space="preserve">Strony umowy oświadczają: </w:t>
      </w:r>
    </w:p>
    <w:p w:rsidR="00190858" w:rsidRPr="007657B7" w:rsidRDefault="00190858" w:rsidP="009F3A44">
      <w:pPr>
        <w:pStyle w:val="Tretekstu"/>
        <w:numPr>
          <w:ilvl w:val="0"/>
          <w:numId w:val="20"/>
        </w:numPr>
        <w:spacing w:line="360" w:lineRule="auto"/>
        <w:jc w:val="both"/>
        <w:rPr>
          <w:rFonts w:cs="Arial"/>
          <w:b w:val="0"/>
          <w:color w:val="auto"/>
          <w:sz w:val="22"/>
          <w:szCs w:val="22"/>
        </w:rPr>
      </w:pPr>
      <w:r w:rsidRPr="007657B7">
        <w:rPr>
          <w:b w:val="0"/>
          <w:color w:val="auto"/>
          <w:sz w:val="22"/>
          <w:szCs w:val="22"/>
        </w:rPr>
        <w:t xml:space="preserve">Zamawiający, że jest podatnikiem VAT upoważnionym do wystawienia i otrzymywania faktur VAT oraz posiada nr NIP; </w:t>
      </w:r>
    </w:p>
    <w:p w:rsidR="00190858" w:rsidRPr="00022157" w:rsidRDefault="00190858" w:rsidP="009F3A44">
      <w:pPr>
        <w:pStyle w:val="Tretekstu"/>
        <w:numPr>
          <w:ilvl w:val="0"/>
          <w:numId w:val="20"/>
        </w:numPr>
        <w:spacing w:line="360" w:lineRule="auto"/>
        <w:jc w:val="both"/>
        <w:rPr>
          <w:rFonts w:cs="Arial"/>
          <w:b w:val="0"/>
          <w:color w:val="FF0000"/>
          <w:sz w:val="22"/>
          <w:szCs w:val="22"/>
        </w:rPr>
      </w:pPr>
      <w:r w:rsidRPr="007657B7">
        <w:rPr>
          <w:b w:val="0"/>
          <w:color w:val="auto"/>
          <w:sz w:val="22"/>
          <w:szCs w:val="22"/>
        </w:rPr>
        <w:t>Wykonawca, że jest/nie jest* podatnikiem VAT upoważnionym do wystawienia i otrzymywania faktur VAT oraz posiada nr NIP</w:t>
      </w:r>
      <w:r w:rsidRPr="00022157">
        <w:rPr>
          <w:color w:val="000000" w:themeColor="text1"/>
          <w:sz w:val="20"/>
        </w:rPr>
        <w:t>. (* do umowy zostanie wprowadzony zapis zgodnie z oświadczeniem Wykonawcy złożonym w ofercie)</w:t>
      </w:r>
      <w:r w:rsidRPr="00022157">
        <w:rPr>
          <w:b w:val="0"/>
          <w:color w:val="FF0000"/>
          <w:sz w:val="22"/>
          <w:szCs w:val="22"/>
        </w:rPr>
        <w:t xml:space="preserve"> </w:t>
      </w:r>
    </w:p>
    <w:p w:rsidR="00190858" w:rsidRPr="00022157" w:rsidRDefault="00190858" w:rsidP="009F3A44">
      <w:pPr>
        <w:pStyle w:val="Tretekstu"/>
        <w:numPr>
          <w:ilvl w:val="0"/>
          <w:numId w:val="20"/>
        </w:numPr>
        <w:spacing w:line="360" w:lineRule="auto"/>
        <w:jc w:val="both"/>
        <w:rPr>
          <w:rFonts w:cs="Arial"/>
          <w:color w:val="000000" w:themeColor="text1"/>
          <w:sz w:val="20"/>
        </w:rPr>
      </w:pPr>
      <w:r w:rsidRPr="007657B7">
        <w:rPr>
          <w:b w:val="0"/>
          <w:color w:val="auto"/>
          <w:sz w:val="22"/>
          <w:szCs w:val="22"/>
        </w:rPr>
        <w:t xml:space="preserve">Płatność należności wynikającej z niniejszej umowy dokonana będzie na rachunek bankowy, o którym mowa w ust. </w:t>
      </w:r>
      <w:r>
        <w:rPr>
          <w:b w:val="0"/>
          <w:color w:val="auto"/>
          <w:sz w:val="22"/>
          <w:szCs w:val="22"/>
        </w:rPr>
        <w:t>3</w:t>
      </w:r>
      <w:r w:rsidRPr="007657B7">
        <w:rPr>
          <w:b w:val="0"/>
          <w:color w:val="auto"/>
          <w:sz w:val="22"/>
          <w:szCs w:val="22"/>
        </w:rPr>
        <w:t xml:space="preserve">, pod warunkiem ujęcia tego rachunku w „Wykazie podmiotów zarejestrowanych jako podatnicy VAT, niezarejestrowanych oraz </w:t>
      </w:r>
      <w:r w:rsidRPr="007657B7">
        <w:rPr>
          <w:b w:val="0"/>
          <w:color w:val="auto"/>
          <w:sz w:val="22"/>
          <w:szCs w:val="22"/>
        </w:rPr>
        <w:lastRenderedPageBreak/>
        <w:t xml:space="preserve">wykreślonych i przywróconych do rejestru VAT” lub w sytuacji, gdy w ww. wykazie znajduje się zapis: „Wyszukiwany numer rachunku jest zgodny ze stosowanym wzorem i pasuje do jednego z rachunków wyświetlonych na wykazie”.** </w:t>
      </w:r>
      <w:r w:rsidRPr="00022157">
        <w:rPr>
          <w:color w:val="000000" w:themeColor="text1"/>
          <w:sz w:val="20"/>
        </w:rPr>
        <w:t>(** zapis zostanie wprowadzony do umowy tylko w przypadku, gdy umowa będzie zawierana z Wykonawcą, który jest czynnym podatnikiem VAT)</w:t>
      </w:r>
    </w:p>
    <w:p w:rsidR="00E375C2" w:rsidRPr="00D120A3" w:rsidRDefault="00E375C2" w:rsidP="009F3A44">
      <w:pPr>
        <w:pStyle w:val="Akapitzlist"/>
        <w:numPr>
          <w:ilvl w:val="0"/>
          <w:numId w:val="19"/>
        </w:numPr>
      </w:pPr>
      <w:r w:rsidRPr="00D120A3">
        <w:t>Dane do wystawienia faktury:</w:t>
      </w:r>
    </w:p>
    <w:p w:rsidR="00E375C2" w:rsidRPr="00D120A3" w:rsidRDefault="00E375C2" w:rsidP="009F3A44">
      <w:pPr>
        <w:pStyle w:val="Akapitzlist"/>
        <w:numPr>
          <w:ilvl w:val="0"/>
          <w:numId w:val="11"/>
        </w:numPr>
      </w:pPr>
      <w:r w:rsidRPr="00D120A3">
        <w:rPr>
          <w:b/>
        </w:rPr>
        <w:t>Nabywca:</w:t>
      </w:r>
      <w:r w:rsidRPr="00D120A3">
        <w:t xml:space="preserve"> Powiat Koszaliński</w:t>
      </w:r>
      <w:r w:rsidRPr="00D120A3">
        <w:rPr>
          <w:b/>
        </w:rPr>
        <w:t xml:space="preserve"> </w:t>
      </w:r>
      <w:r w:rsidRPr="00D120A3">
        <w:t>ul. Racławicka 13, 75-620 Koszalin,  NIP 669-23-87-595</w:t>
      </w:r>
    </w:p>
    <w:p w:rsidR="00E375C2" w:rsidRPr="00D120A3" w:rsidRDefault="00E375C2" w:rsidP="009F3A44">
      <w:pPr>
        <w:pStyle w:val="Akapitzlist"/>
        <w:numPr>
          <w:ilvl w:val="0"/>
          <w:numId w:val="11"/>
        </w:numPr>
      </w:pPr>
      <w:r w:rsidRPr="00D120A3">
        <w:rPr>
          <w:b/>
        </w:rPr>
        <w:t>Odbiorca /Płatnik</w:t>
      </w:r>
      <w:r w:rsidRPr="00D120A3">
        <w:t xml:space="preserve">: Powiatowy Zarząd Dróg w Koszalinie Manowo </w:t>
      </w:r>
      <w:r w:rsidR="0086506A" w:rsidRPr="00D120A3">
        <w:t>,</w:t>
      </w:r>
      <w:r w:rsidRPr="00D120A3">
        <w:t xml:space="preserve"> 76-015 Manowo</w:t>
      </w:r>
      <w:r w:rsidR="0086506A" w:rsidRPr="00D120A3">
        <w:t xml:space="preserve"> ul. Cisowa 21.</w:t>
      </w:r>
    </w:p>
    <w:p w:rsidR="0086506A" w:rsidRPr="00D120A3" w:rsidRDefault="00E375C2" w:rsidP="009F3A44">
      <w:pPr>
        <w:pStyle w:val="Akapitzlist"/>
        <w:numPr>
          <w:ilvl w:val="0"/>
          <w:numId w:val="11"/>
        </w:numPr>
      </w:pPr>
      <w:r w:rsidRPr="00D120A3">
        <w:rPr>
          <w:b/>
        </w:rPr>
        <w:t>Adres Korespondencyjny:</w:t>
      </w:r>
      <w:r w:rsidRPr="00D120A3">
        <w:t xml:space="preserve"> </w:t>
      </w:r>
      <w:r w:rsidR="0086506A" w:rsidRPr="00D120A3">
        <w:t>Powiatowy Zarząd Dróg w Koszalinie Manowo , 76-015 Manowo ul. Cisowa 21.</w:t>
      </w:r>
    </w:p>
    <w:p w:rsidR="00D120A3" w:rsidRPr="00D120A3" w:rsidRDefault="00E375C2" w:rsidP="00C12118">
      <w:pPr>
        <w:pStyle w:val="Nagwek1"/>
      </w:pPr>
      <w:r w:rsidRPr="003404B7">
        <w:t>§ 5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Wykonawca </w:t>
      </w:r>
      <w:r w:rsidR="00F461D8" w:rsidRPr="00D120A3">
        <w:t xml:space="preserve"> </w:t>
      </w:r>
      <w:r w:rsidRPr="00D120A3">
        <w:t>udziela gwarancji</w:t>
      </w:r>
      <w:r w:rsidR="00D120A3" w:rsidRPr="00D120A3">
        <w:t xml:space="preserve"> samochód </w:t>
      </w:r>
      <w:r w:rsidRPr="00D120A3">
        <w:t xml:space="preserve"> na okres:</w:t>
      </w:r>
    </w:p>
    <w:p w:rsidR="00E375C2" w:rsidRPr="00D120A3" w:rsidRDefault="00E375C2" w:rsidP="009F3A44">
      <w:pPr>
        <w:pStyle w:val="Akapitzlist"/>
        <w:numPr>
          <w:ilvl w:val="0"/>
          <w:numId w:val="13"/>
        </w:numPr>
      </w:pPr>
      <w:r w:rsidRPr="00D120A3">
        <w:t>………...</w:t>
      </w:r>
      <w:r w:rsidR="00F461D8" w:rsidRPr="00D120A3">
        <w:t xml:space="preserve">miesięcy </w:t>
      </w:r>
      <w:r w:rsidRPr="00D120A3">
        <w:t xml:space="preserve"> na silnik i podzespoły mechaniczne podwozia</w:t>
      </w:r>
      <w:r w:rsidRPr="00D120A3">
        <w:tab/>
      </w:r>
    </w:p>
    <w:p w:rsidR="00E375C2" w:rsidRPr="00D120A3" w:rsidRDefault="00E375C2" w:rsidP="009F3A44">
      <w:pPr>
        <w:pStyle w:val="Akapitzlist"/>
        <w:numPr>
          <w:ilvl w:val="0"/>
          <w:numId w:val="13"/>
        </w:numPr>
      </w:pPr>
      <w:r w:rsidRPr="00D120A3">
        <w:t>…………</w:t>
      </w:r>
      <w:r w:rsidR="00F461D8" w:rsidRPr="00D120A3">
        <w:t xml:space="preserve">miesięcy </w:t>
      </w:r>
      <w:r w:rsidRPr="00D120A3">
        <w:t xml:space="preserve"> na perforację nadwozia(kabiny) </w:t>
      </w:r>
      <w:r w:rsidRPr="00D120A3">
        <w:tab/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Okresy gwarancji zaczynają się następnego dnia po dniu, w którym miał miejsce  protokolarny odbiór przedmiotu umowy przez Zamawiającego. 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>Szczegółowe warunki gwarancji na przedmiot umowy określony będzie  w książce gwarancyjnej.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rPr>
          <w:lang w:eastAsia="ar-SA"/>
        </w:rPr>
        <w:t>Niezależnie od uprawnień z tytułu udzielonych  gwarancji jakości, Zamawiający może wykonywać uprawnienia z tytułu rękojmi za wady fizyczne przedmiotu umowy.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>Wykonawca zobowiązuje się rozszerzyć odpowiedzialność z tytułu rękojmi za wady na okres równy okresom gwarancji określonych w ust. 1, licząc od dnia, w którym rozpoczyna się okres gwarancji  wskazany postanowieniami ust. 2.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Zamawiający może zgłaszać nieprawidłowe działanie </w:t>
      </w:r>
      <w:r w:rsidR="00944F5E">
        <w:t>pojazdu</w:t>
      </w:r>
      <w:r w:rsidRPr="00D120A3">
        <w:t xml:space="preserve"> (awarię) od 8:00 do 15:00 od poniedziałku do piątku. Zgłoszenia wad, usterek i zleceń serwisowych będą przesyłane za pomocą telefonu, poczty elektronicznej lub w formie pisemnej. Zgłoszenie telefoniczne musi być</w:t>
      </w:r>
      <w:r w:rsidR="00AD2B61">
        <w:t xml:space="preserve"> potwierdzone </w:t>
      </w:r>
      <w:r w:rsidRPr="00D120A3">
        <w:t xml:space="preserve"> </w:t>
      </w:r>
      <w:r w:rsidR="00D41EBF" w:rsidRPr="00D120A3">
        <w:t>mailem</w:t>
      </w:r>
      <w:r w:rsidRPr="00D120A3">
        <w:t>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Wykonawca jest zobowiązany do przystąpienia do naprawy </w:t>
      </w:r>
      <w:r w:rsidR="00944F5E">
        <w:t>pojazdu</w:t>
      </w:r>
      <w:r w:rsidRPr="00D120A3">
        <w:t xml:space="preserve"> nie później niż w ciągu 48 godzin od otrzymania informacji o awarii (w sposób podany w ust. 6).</w:t>
      </w:r>
    </w:p>
    <w:p w:rsidR="00E375C2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Wykonawca jest zobowiązany do naprawy </w:t>
      </w:r>
      <w:r w:rsidR="00944F5E">
        <w:t>pojazdu</w:t>
      </w:r>
      <w:r w:rsidRPr="00D120A3">
        <w:t xml:space="preserve"> nie później niż w ciągu</w:t>
      </w:r>
      <w:r w:rsidR="00F461D8" w:rsidRPr="00D120A3">
        <w:t xml:space="preserve"> </w:t>
      </w:r>
      <w:r w:rsidRPr="00D120A3">
        <w:t>48 godzin  od przystąpienia do naprawy  awarii.</w:t>
      </w:r>
      <w:r w:rsidRPr="00D120A3">
        <w:rPr>
          <w:color w:val="FF0000"/>
        </w:rPr>
        <w:t xml:space="preserve"> </w:t>
      </w:r>
      <w:r w:rsidRPr="00D120A3">
        <w:t>Jeśli awaria nie jest możliwa do usunięcia w terminie</w:t>
      </w:r>
      <w:r w:rsidR="009A3BB0" w:rsidRPr="00D120A3">
        <w:t xml:space="preserve">  </w:t>
      </w:r>
      <w:r w:rsidRPr="00D120A3">
        <w:t>48 h z przyczyn nie leżących po stronie Wykonawcy, Zamawiający może wyrazić zgodę na inny termin usunięcia awarii.</w:t>
      </w:r>
    </w:p>
    <w:p w:rsidR="00C82B27" w:rsidRPr="00D120A3" w:rsidRDefault="00C82B27" w:rsidP="009F3A44">
      <w:pPr>
        <w:pStyle w:val="Akapitzlist"/>
        <w:numPr>
          <w:ilvl w:val="0"/>
          <w:numId w:val="12"/>
        </w:numPr>
      </w:pPr>
      <w:r>
        <w:t>Naprawy będą dokonywane w siedzibie Zamawiającego. W przypadku niemożności dokonania naprawy w siedzibie Zamawiającego i konieczności dostarczenia samochodu do punktu serwisowego wskazanego przez wykonawcę – koszty dostarczenia samochodu do punktu serwisowego oraz z punktu serwisowego do Siedziby Zamawiającego pokrywa Wykonawca.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W przypadku, gdy czas naprawy uszkodzonego pojazdu będzie dłuższy niż 6 tygodni lub </w:t>
      </w:r>
      <w:r w:rsidR="00944F5E">
        <w:t>pojazdu</w:t>
      </w:r>
      <w:r w:rsidRPr="00D120A3">
        <w:t xml:space="preserve"> z tych samych przyczyn ulegnie awarii uniemożliwiającej pracę pojazdu i będzie wymagał naprawy po raz czwarty w czasie okresu gwarancyjnego, Zamawiającemu będzie przysługiwać wymiana danego podzespołu lub </w:t>
      </w:r>
      <w:r w:rsidR="00DF150F">
        <w:t>samochodu</w:t>
      </w:r>
      <w:r w:rsidRPr="00D120A3">
        <w:t xml:space="preserve"> </w:t>
      </w:r>
      <w:r w:rsidRPr="00D120A3">
        <w:lastRenderedPageBreak/>
        <w:t>na nowy, taki sam lub inny o co najmniej takich samych parametrach i standardach, który zostanie zaakceptowany przez Zamawiającego.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>Okres trwania gwarancji będzie automatycznie wydłużony o czas trwania naprawy.</w:t>
      </w:r>
    </w:p>
    <w:p w:rsidR="00E375C2" w:rsidRPr="00D120A3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Jeśli gwarancja producenta Przedmiotu Umowy jest dłuższa lub szersza niż określona w niniejszym §, Wykonawca przeniesie na Zamawiającego uprawnienia wynikające z takiej gwarancji. </w:t>
      </w:r>
    </w:p>
    <w:p w:rsidR="00E375C2" w:rsidRDefault="00E375C2" w:rsidP="009F3A44">
      <w:pPr>
        <w:pStyle w:val="Akapitzlist"/>
        <w:numPr>
          <w:ilvl w:val="0"/>
          <w:numId w:val="12"/>
        </w:numPr>
      </w:pPr>
      <w:r w:rsidRPr="00D120A3">
        <w:t xml:space="preserve">Jeśli Wykonawca nie przystąpi do naprawy w terminie określonym w ust. 7 lub nie usunie awarii w terminie określonym w ust. 8 Zamawiającemu, po uprzednim wezwaniu Wykonawcy do usunięcia awarii, przysługuje prawo do powierzenia usunięcia awarii osobie trzeciej na koszt i ryzyko Wykonawcy, bez utraty uprawnień z tytułu gwarancji. </w:t>
      </w:r>
    </w:p>
    <w:p w:rsidR="002717AF" w:rsidRDefault="002717AF" w:rsidP="009F3A44">
      <w:pPr>
        <w:pStyle w:val="Akapitzlist"/>
        <w:numPr>
          <w:ilvl w:val="0"/>
          <w:numId w:val="12"/>
        </w:numPr>
      </w:pPr>
      <w:r w:rsidRPr="00C82B27">
        <w:t>W ramach gwarancji Wykonawca jest zobowiązany do dokonywania bezpłatnych przeglądów (</w:t>
      </w:r>
      <w:r>
        <w:t xml:space="preserve">w tym </w:t>
      </w:r>
      <w:r w:rsidRPr="00C82B27">
        <w:t xml:space="preserve"> robocizna i materiał</w:t>
      </w:r>
      <w:r>
        <w:t>y</w:t>
      </w:r>
      <w:r w:rsidRPr="00C82B27">
        <w:t xml:space="preserve">) wynikających z karty gwarancyjnej producenta, nie rzadziej niż raz w roku. </w:t>
      </w:r>
    </w:p>
    <w:p w:rsidR="002717AF" w:rsidRPr="00D120A3" w:rsidRDefault="002717AF" w:rsidP="009F3A44">
      <w:pPr>
        <w:pStyle w:val="Akapitzlist"/>
        <w:numPr>
          <w:ilvl w:val="0"/>
          <w:numId w:val="12"/>
        </w:numPr>
      </w:pPr>
      <w:r>
        <w:t xml:space="preserve">Przeglądy  będą wykonywane </w:t>
      </w:r>
      <w:r w:rsidRPr="00D120A3">
        <w:t xml:space="preserve"> w  </w:t>
      </w:r>
      <w:r>
        <w:t xml:space="preserve">punkcie </w:t>
      </w:r>
      <w:r w:rsidRPr="00D120A3">
        <w:t xml:space="preserve"> serwisow</w:t>
      </w:r>
      <w:r w:rsidR="00944F5E">
        <w:t>ym wskazanym</w:t>
      </w:r>
      <w:r>
        <w:t xml:space="preserve"> przez Wykonawcę.</w:t>
      </w:r>
    </w:p>
    <w:p w:rsidR="00E375C2" w:rsidRPr="003404B7" w:rsidRDefault="00E375C2" w:rsidP="003404B7">
      <w:pPr>
        <w:pStyle w:val="Nagwek1"/>
      </w:pPr>
      <w:r w:rsidRPr="003404B7">
        <w:t>§ 6</w:t>
      </w:r>
    </w:p>
    <w:p w:rsidR="00E375C2" w:rsidRPr="003404B7" w:rsidRDefault="00E375C2" w:rsidP="00925581">
      <w:pPr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W przypadku </w:t>
      </w:r>
      <w:r w:rsidR="00D41EBF">
        <w:rPr>
          <w:rFonts w:ascii="Arial" w:hAnsi="Arial" w:cs="Arial"/>
          <w:sz w:val="22"/>
          <w:szCs w:val="22"/>
        </w:rPr>
        <w:t>zwłoki</w:t>
      </w:r>
      <w:r w:rsidRPr="003404B7">
        <w:rPr>
          <w:rFonts w:ascii="Arial" w:hAnsi="Arial" w:cs="Arial"/>
          <w:sz w:val="22"/>
          <w:szCs w:val="22"/>
        </w:rPr>
        <w:t xml:space="preserve"> w wykonaniu Przedmiotu Umowy Wykonawca zobowiązany będzie do zapłacenia kary umownej w wysokości 0,2% wartości </w:t>
      </w:r>
      <w:r w:rsidR="00944F5E">
        <w:rPr>
          <w:rFonts w:ascii="Arial" w:hAnsi="Arial" w:cs="Arial"/>
          <w:sz w:val="22"/>
          <w:szCs w:val="22"/>
        </w:rPr>
        <w:t xml:space="preserve">ceny </w:t>
      </w:r>
      <w:r w:rsidRPr="003404B7">
        <w:rPr>
          <w:rFonts w:ascii="Arial" w:hAnsi="Arial" w:cs="Arial"/>
          <w:sz w:val="22"/>
          <w:szCs w:val="22"/>
        </w:rPr>
        <w:t xml:space="preserve"> brutto określon</w:t>
      </w:r>
      <w:r w:rsidR="00944F5E">
        <w:rPr>
          <w:rFonts w:ascii="Arial" w:hAnsi="Arial" w:cs="Arial"/>
          <w:sz w:val="22"/>
          <w:szCs w:val="22"/>
        </w:rPr>
        <w:t>ej</w:t>
      </w:r>
      <w:r w:rsidRPr="003404B7">
        <w:rPr>
          <w:rFonts w:ascii="Arial" w:hAnsi="Arial" w:cs="Arial"/>
          <w:sz w:val="22"/>
          <w:szCs w:val="22"/>
        </w:rPr>
        <w:t xml:space="preserve"> w § 4 ust. 1 za każdy dzień </w:t>
      </w:r>
      <w:r w:rsidR="00D41EBF">
        <w:rPr>
          <w:rFonts w:ascii="Arial" w:hAnsi="Arial" w:cs="Arial"/>
          <w:sz w:val="22"/>
          <w:szCs w:val="22"/>
        </w:rPr>
        <w:t>zwłoki</w:t>
      </w:r>
      <w:r w:rsidRPr="003404B7">
        <w:rPr>
          <w:rFonts w:ascii="Arial" w:hAnsi="Arial" w:cs="Arial"/>
          <w:sz w:val="22"/>
          <w:szCs w:val="22"/>
        </w:rPr>
        <w:t xml:space="preserve">. </w:t>
      </w:r>
    </w:p>
    <w:p w:rsidR="00E375C2" w:rsidRPr="003404B7" w:rsidRDefault="00E375C2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W przypadku </w:t>
      </w:r>
      <w:r w:rsidR="00D41EBF">
        <w:rPr>
          <w:rFonts w:ascii="Arial" w:hAnsi="Arial" w:cs="Arial"/>
          <w:sz w:val="22"/>
          <w:szCs w:val="22"/>
        </w:rPr>
        <w:t>zwłoki</w:t>
      </w:r>
      <w:r w:rsidR="00D41EBF" w:rsidRPr="003404B7">
        <w:rPr>
          <w:rFonts w:ascii="Arial" w:hAnsi="Arial" w:cs="Arial"/>
          <w:sz w:val="22"/>
          <w:szCs w:val="22"/>
        </w:rPr>
        <w:t xml:space="preserve"> </w:t>
      </w:r>
      <w:r w:rsidRPr="003404B7">
        <w:rPr>
          <w:rFonts w:ascii="Arial" w:hAnsi="Arial" w:cs="Arial"/>
          <w:sz w:val="22"/>
          <w:szCs w:val="22"/>
        </w:rPr>
        <w:t xml:space="preserve">w usunięciu wad w okresie gwarancji Przedmiotu Umowy Wykonawca zapłaci karę umowną w wysokości 0,2% wartości </w:t>
      </w:r>
      <w:r w:rsidR="00944F5E">
        <w:rPr>
          <w:rFonts w:ascii="Arial" w:hAnsi="Arial" w:cs="Arial"/>
          <w:sz w:val="22"/>
          <w:szCs w:val="22"/>
        </w:rPr>
        <w:t>ceny</w:t>
      </w:r>
      <w:r w:rsidRPr="003404B7">
        <w:rPr>
          <w:rFonts w:ascii="Arial" w:hAnsi="Arial" w:cs="Arial"/>
          <w:sz w:val="22"/>
          <w:szCs w:val="22"/>
        </w:rPr>
        <w:t xml:space="preserve"> brutto określone</w:t>
      </w:r>
      <w:r w:rsidR="00944F5E">
        <w:rPr>
          <w:rFonts w:ascii="Arial" w:hAnsi="Arial" w:cs="Arial"/>
          <w:sz w:val="22"/>
          <w:szCs w:val="22"/>
        </w:rPr>
        <w:t>j</w:t>
      </w:r>
      <w:r w:rsidRPr="003404B7">
        <w:rPr>
          <w:rFonts w:ascii="Arial" w:hAnsi="Arial" w:cs="Arial"/>
          <w:sz w:val="22"/>
          <w:szCs w:val="22"/>
        </w:rPr>
        <w:t xml:space="preserve"> w § 4 ust. 1 Umowy za każdy dzień </w:t>
      </w:r>
      <w:r w:rsidR="00D41EBF">
        <w:rPr>
          <w:rFonts w:ascii="Arial" w:hAnsi="Arial" w:cs="Arial"/>
          <w:sz w:val="22"/>
          <w:szCs w:val="22"/>
        </w:rPr>
        <w:t>zwłoki</w:t>
      </w:r>
      <w:r w:rsidRPr="003404B7">
        <w:rPr>
          <w:rFonts w:ascii="Arial" w:hAnsi="Arial" w:cs="Arial"/>
          <w:sz w:val="22"/>
          <w:szCs w:val="22"/>
        </w:rPr>
        <w:t>.</w:t>
      </w:r>
    </w:p>
    <w:p w:rsidR="00E375C2" w:rsidRPr="003404B7" w:rsidRDefault="00E375C2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Za każdą godzinę opóźnienia w  przystąpieniu do napraw wysokości 50,00 zł brutto</w:t>
      </w:r>
      <w:r w:rsidR="009A3BB0" w:rsidRPr="003404B7">
        <w:rPr>
          <w:rFonts w:ascii="Arial" w:hAnsi="Arial" w:cs="Arial"/>
          <w:sz w:val="22"/>
          <w:szCs w:val="22"/>
        </w:rPr>
        <w:t xml:space="preserve"> </w:t>
      </w:r>
      <w:r w:rsidRPr="003404B7">
        <w:rPr>
          <w:rFonts w:ascii="Arial" w:hAnsi="Arial" w:cs="Arial"/>
          <w:sz w:val="22"/>
          <w:szCs w:val="22"/>
        </w:rPr>
        <w:t>( słownie:</w:t>
      </w:r>
      <w:r w:rsidR="009A3BB0" w:rsidRPr="003404B7">
        <w:rPr>
          <w:rFonts w:ascii="Arial" w:hAnsi="Arial" w:cs="Arial"/>
          <w:sz w:val="22"/>
          <w:szCs w:val="22"/>
        </w:rPr>
        <w:t xml:space="preserve"> </w:t>
      </w:r>
      <w:r w:rsidRPr="003404B7">
        <w:rPr>
          <w:rFonts w:ascii="Arial" w:hAnsi="Arial" w:cs="Arial"/>
          <w:sz w:val="22"/>
          <w:szCs w:val="22"/>
        </w:rPr>
        <w:t>pięćdziesiąt  złotych 00/100).</w:t>
      </w:r>
    </w:p>
    <w:p w:rsidR="00E375C2" w:rsidRPr="003404B7" w:rsidRDefault="00E375C2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W przypadku odstąpienia od Umowy z przyczyn leżących po stronie Wykonawcy, Wykonawca zapłaci karę umowną w wysokości 10% wartości </w:t>
      </w:r>
      <w:r w:rsidR="00944F5E">
        <w:rPr>
          <w:rFonts w:ascii="Arial" w:hAnsi="Arial" w:cs="Arial"/>
          <w:sz w:val="22"/>
          <w:szCs w:val="22"/>
        </w:rPr>
        <w:t>ceny</w:t>
      </w:r>
      <w:r w:rsidRPr="003404B7">
        <w:rPr>
          <w:rFonts w:ascii="Arial" w:hAnsi="Arial" w:cs="Arial"/>
          <w:sz w:val="22"/>
          <w:szCs w:val="22"/>
        </w:rPr>
        <w:t xml:space="preserve"> brutto określone</w:t>
      </w:r>
      <w:r w:rsidR="00944F5E">
        <w:rPr>
          <w:rFonts w:ascii="Arial" w:hAnsi="Arial" w:cs="Arial"/>
          <w:sz w:val="22"/>
          <w:szCs w:val="22"/>
        </w:rPr>
        <w:t xml:space="preserve">j </w:t>
      </w:r>
      <w:r w:rsidRPr="003404B7">
        <w:rPr>
          <w:rFonts w:ascii="Arial" w:hAnsi="Arial" w:cs="Arial"/>
          <w:sz w:val="22"/>
          <w:szCs w:val="22"/>
        </w:rPr>
        <w:t>w § 4 ust. 1 Umowy.</w:t>
      </w:r>
    </w:p>
    <w:p w:rsidR="00E375C2" w:rsidRPr="003404B7" w:rsidRDefault="00E375C2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Zamawiający wystawi Wykonawcy żądanie zapłaty należnych kar określonych w ust. 1- 4. Należne kary muszą być zapłacone przez Wykonawcę w terminie 5 dni od daty doręczenia żądania zapłaty. </w:t>
      </w:r>
    </w:p>
    <w:p w:rsidR="00E375C2" w:rsidRDefault="00E375C2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Zamawiający może potrącić należne kary umowne z wynagrodzenia Wykonawcy Kary umowne nie wykluczają dochodzenia od Wykonawcy ods</w:t>
      </w:r>
      <w:r w:rsidR="00896321">
        <w:rPr>
          <w:rFonts w:ascii="Arial" w:hAnsi="Arial" w:cs="Arial"/>
          <w:sz w:val="22"/>
          <w:szCs w:val="22"/>
        </w:rPr>
        <w:t xml:space="preserve">zkodowania na zasadach ogólnych, </w:t>
      </w:r>
      <w:r w:rsidR="00896321" w:rsidRPr="00F461D8">
        <w:rPr>
          <w:rFonts w:ascii="Arial" w:hAnsi="Arial" w:cs="Arial"/>
          <w:sz w:val="22"/>
          <w:szCs w:val="22"/>
        </w:rPr>
        <w:t>jeżeli kara umowna nie pokryje wyrządzonej szkody.</w:t>
      </w:r>
    </w:p>
    <w:p w:rsidR="008D6810" w:rsidRPr="00F461D8" w:rsidRDefault="008D6810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F461D8">
        <w:rPr>
          <w:rFonts w:ascii="Arial" w:hAnsi="Arial" w:cs="Arial"/>
          <w:sz w:val="22"/>
          <w:szCs w:val="22"/>
        </w:rPr>
        <w:t xml:space="preserve">Limit kar umownych, jakich </w:t>
      </w:r>
      <w:r w:rsidR="00944F5E">
        <w:rPr>
          <w:rFonts w:ascii="Arial" w:hAnsi="Arial" w:cs="Arial"/>
          <w:sz w:val="22"/>
          <w:szCs w:val="22"/>
        </w:rPr>
        <w:t xml:space="preserve">można </w:t>
      </w:r>
      <w:r w:rsidRPr="00F461D8">
        <w:rPr>
          <w:rFonts w:ascii="Arial" w:hAnsi="Arial" w:cs="Arial"/>
          <w:sz w:val="22"/>
          <w:szCs w:val="22"/>
        </w:rPr>
        <w:t xml:space="preserve"> żądać z</w:t>
      </w:r>
      <w:r w:rsidR="00944F5E">
        <w:rPr>
          <w:rFonts w:ascii="Arial" w:hAnsi="Arial" w:cs="Arial"/>
          <w:sz w:val="22"/>
          <w:szCs w:val="22"/>
        </w:rPr>
        <w:t>e</w:t>
      </w:r>
      <w:r w:rsidRPr="00F461D8">
        <w:rPr>
          <w:rFonts w:ascii="Arial" w:hAnsi="Arial" w:cs="Arial"/>
          <w:sz w:val="22"/>
          <w:szCs w:val="22"/>
        </w:rPr>
        <w:t xml:space="preserve"> wszystkich tytułów przewidzianych </w:t>
      </w:r>
      <w:r w:rsidR="00944F5E">
        <w:rPr>
          <w:rFonts w:ascii="Arial" w:hAnsi="Arial" w:cs="Arial"/>
          <w:sz w:val="22"/>
          <w:szCs w:val="22"/>
        </w:rPr>
        <w:t>w niniejszej Umowie</w:t>
      </w:r>
      <w:r w:rsidR="00C022D7">
        <w:rPr>
          <w:rFonts w:ascii="Arial" w:hAnsi="Arial" w:cs="Arial"/>
          <w:sz w:val="22"/>
          <w:szCs w:val="22"/>
        </w:rPr>
        <w:t xml:space="preserve"> wynosi</w:t>
      </w:r>
      <w:r w:rsidRPr="00F461D8">
        <w:rPr>
          <w:rFonts w:ascii="Arial" w:hAnsi="Arial" w:cs="Arial"/>
          <w:sz w:val="22"/>
          <w:szCs w:val="22"/>
        </w:rPr>
        <w:t xml:space="preserve"> 30 % kwoty </w:t>
      </w:r>
      <w:r w:rsidR="00944F5E">
        <w:rPr>
          <w:rFonts w:ascii="Arial" w:hAnsi="Arial" w:cs="Arial"/>
          <w:sz w:val="22"/>
          <w:szCs w:val="22"/>
        </w:rPr>
        <w:t>ceny</w:t>
      </w:r>
      <w:r w:rsidRPr="00F461D8">
        <w:rPr>
          <w:rFonts w:ascii="Arial" w:hAnsi="Arial" w:cs="Arial"/>
          <w:sz w:val="22"/>
          <w:szCs w:val="22"/>
        </w:rPr>
        <w:t xml:space="preserve"> brutto,  o której mowa w § 4 ust. 1,</w:t>
      </w:r>
    </w:p>
    <w:p w:rsidR="008D6810" w:rsidRPr="00F461D8" w:rsidRDefault="008D6810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F461D8">
        <w:rPr>
          <w:rFonts w:ascii="Arial" w:hAnsi="Arial" w:cs="Arial"/>
          <w:sz w:val="22"/>
          <w:szCs w:val="22"/>
        </w:rPr>
        <w:t>Kary umowne zastrzeżone w umowie nie są naliczane jeżeli dotyczą zachowania wykonawcy niezwiązanego bezpośrednio lub pośrednio z przedmiotem umowy lub jej prawidłowym wykonaniem.</w:t>
      </w:r>
    </w:p>
    <w:p w:rsidR="008D6810" w:rsidRPr="00F461D8" w:rsidRDefault="008D6810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F461D8">
        <w:rPr>
          <w:rFonts w:ascii="Arial" w:hAnsi="Arial" w:cs="Arial"/>
          <w:sz w:val="22"/>
          <w:szCs w:val="22"/>
        </w:rPr>
        <w:t>Wykonawca nie ponosi odpowiedzialności wobec Zamawiającego, także w zakresie kar umownych, za okoliczności, za które wyłączną odpowiedzialność ponosi zamawiający.</w:t>
      </w:r>
    </w:p>
    <w:p w:rsidR="008D6810" w:rsidRPr="00F461D8" w:rsidRDefault="008D6810" w:rsidP="00925581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F461D8">
        <w:rPr>
          <w:rFonts w:ascii="Arial" w:hAnsi="Arial" w:cs="Arial"/>
          <w:sz w:val="22"/>
          <w:szCs w:val="22"/>
        </w:rPr>
        <w:t>Na gruncie umowy strony za zwłokę w wykonaniu zobowiązania Wykonawcy uznają takie opóźnienie w jego wykonaniu, które nastąpiło z przyczyn leżących po stronie Wykonawcy, jego podwykonawców lub osób, którymi oni się posługują przy wykonywaniu umowy.</w:t>
      </w:r>
    </w:p>
    <w:p w:rsidR="00E375C2" w:rsidRPr="003404B7" w:rsidRDefault="00E375C2" w:rsidP="003404B7">
      <w:pPr>
        <w:pStyle w:val="Nagwek1"/>
      </w:pPr>
      <w:r w:rsidRPr="003404B7">
        <w:lastRenderedPageBreak/>
        <w:t>§ 7</w:t>
      </w:r>
    </w:p>
    <w:p w:rsidR="00896321" w:rsidRDefault="00896321" w:rsidP="00925581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odstąpi od umowy w następujących okolicznościach:</w:t>
      </w:r>
    </w:p>
    <w:p w:rsidR="00E375C2" w:rsidRPr="00D26823" w:rsidRDefault="00D26823" w:rsidP="009F3A44">
      <w:pPr>
        <w:pStyle w:val="Akapitzlist"/>
        <w:numPr>
          <w:ilvl w:val="0"/>
          <w:numId w:val="14"/>
        </w:numPr>
      </w:pPr>
      <w:r>
        <w:t>w</w:t>
      </w:r>
      <w:r w:rsidR="00E375C2" w:rsidRPr="00D26823">
        <w:t xml:space="preserve">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publicznemu.</w:t>
      </w:r>
      <w:r>
        <w:t xml:space="preserve"> </w:t>
      </w:r>
      <w:r w:rsidR="00E375C2" w:rsidRPr="00D26823">
        <w:t xml:space="preserve">W </w:t>
      </w:r>
      <w:r>
        <w:t xml:space="preserve">tym przypadku </w:t>
      </w:r>
      <w:r w:rsidR="00E375C2" w:rsidRPr="00D26823">
        <w:t>Wykonawca może żądać wyłącznie wynagrodzenia należnego z tytułu wykonania części Umowy.</w:t>
      </w:r>
    </w:p>
    <w:p w:rsidR="00E375C2" w:rsidRPr="00D26823" w:rsidRDefault="00D26823" w:rsidP="009F3A44">
      <w:pPr>
        <w:pStyle w:val="Akapitzlist"/>
        <w:numPr>
          <w:ilvl w:val="0"/>
          <w:numId w:val="14"/>
        </w:numPr>
      </w:pPr>
      <w:r>
        <w:t>j</w:t>
      </w:r>
      <w:r w:rsidR="00E375C2" w:rsidRPr="00D26823">
        <w:t>eśli w wyniku odbioru Zamawiający uzna, że Przedmiot Umowy ma wady</w:t>
      </w:r>
      <w:r w:rsidR="00896321" w:rsidRPr="00D26823">
        <w:t xml:space="preserve"> takiego rodzaju lub nie jest zgodny z opisem przedmiotu zamówienia</w:t>
      </w:r>
      <w:r w:rsidR="00E375C2" w:rsidRPr="00D26823">
        <w:t>, że nie jest możliwe doprowadzenie go do zgodności z Opisem przedmiotu z</w:t>
      </w:r>
      <w:r w:rsidR="00944F5E">
        <w:t>a</w:t>
      </w:r>
      <w:r w:rsidR="00E375C2" w:rsidRPr="00D26823">
        <w:t xml:space="preserve">mówienia, </w:t>
      </w:r>
    </w:p>
    <w:p w:rsidR="00E375C2" w:rsidRPr="00D26823" w:rsidRDefault="00E375C2" w:rsidP="009F3A44">
      <w:pPr>
        <w:pStyle w:val="Akapitzlist"/>
        <w:numPr>
          <w:ilvl w:val="0"/>
          <w:numId w:val="14"/>
        </w:numPr>
      </w:pPr>
      <w:r w:rsidRPr="00D26823">
        <w:t xml:space="preserve">Jeśli w wyniku powtórnego odbioru, o którym mowa w § 3 ust. 5 </w:t>
      </w:r>
      <w:proofErr w:type="spellStart"/>
      <w:r w:rsidRPr="00D26823">
        <w:t>zd</w:t>
      </w:r>
      <w:proofErr w:type="spellEnd"/>
      <w:r w:rsidRPr="00D26823">
        <w:t>. 2 stwierdzi niezgodność Przedmiotu Umowy z Opisem przedmiotu zamówienia</w:t>
      </w:r>
      <w:r w:rsidR="00366C8C">
        <w:t>.</w:t>
      </w:r>
    </w:p>
    <w:p w:rsidR="00E375C2" w:rsidRPr="00D26823" w:rsidRDefault="00E375C2" w:rsidP="009F3A44">
      <w:pPr>
        <w:pStyle w:val="Akapitzlist"/>
        <w:numPr>
          <w:ilvl w:val="0"/>
          <w:numId w:val="14"/>
        </w:numPr>
      </w:pPr>
      <w:r w:rsidRPr="00D26823">
        <w:t xml:space="preserve">Jeżeli opóźnienie w dostawie przekroczy 14 dni </w:t>
      </w:r>
      <w:r w:rsidR="00366C8C">
        <w:t>.</w:t>
      </w:r>
    </w:p>
    <w:p w:rsidR="00E375C2" w:rsidRPr="003404B7" w:rsidRDefault="00E375C2" w:rsidP="00925581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Zamawiający jest uprawniony do odstąpienia od umowy w terminie </w:t>
      </w:r>
      <w:r w:rsidR="002E3383">
        <w:rPr>
          <w:rFonts w:ascii="Arial" w:hAnsi="Arial" w:cs="Arial"/>
          <w:sz w:val="22"/>
          <w:szCs w:val="22"/>
        </w:rPr>
        <w:t>30</w:t>
      </w:r>
      <w:r w:rsidRPr="003404B7">
        <w:rPr>
          <w:rFonts w:ascii="Arial" w:hAnsi="Arial" w:cs="Arial"/>
          <w:sz w:val="22"/>
          <w:szCs w:val="22"/>
        </w:rPr>
        <w:t xml:space="preserve"> dni od powzięcia  wiadomości o okolicznościach określonych w ust. 1</w:t>
      </w:r>
      <w:r w:rsidR="00D26823">
        <w:rPr>
          <w:rFonts w:ascii="Arial" w:hAnsi="Arial" w:cs="Arial"/>
          <w:sz w:val="22"/>
          <w:szCs w:val="22"/>
        </w:rPr>
        <w:t>.</w:t>
      </w:r>
      <w:r w:rsidRPr="003404B7">
        <w:rPr>
          <w:rFonts w:ascii="Arial" w:hAnsi="Arial" w:cs="Arial"/>
          <w:sz w:val="22"/>
          <w:szCs w:val="22"/>
        </w:rPr>
        <w:t xml:space="preserve"> </w:t>
      </w:r>
    </w:p>
    <w:p w:rsidR="00FC60E0" w:rsidRPr="00FC60E0" w:rsidRDefault="00E375C2" w:rsidP="00FC60E0">
      <w:pPr>
        <w:pStyle w:val="Nagwek1"/>
      </w:pPr>
      <w:r w:rsidRPr="003404B7">
        <w:t>§ 8</w:t>
      </w: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:rsidR="0086506A" w:rsidRPr="0086506A" w:rsidRDefault="0086506A" w:rsidP="009F3A44">
      <w:pPr>
        <w:pStyle w:val="Akapitzlist"/>
        <w:numPr>
          <w:ilvl w:val="0"/>
          <w:numId w:val="1"/>
        </w:numPr>
      </w:pPr>
      <w:r w:rsidRPr="0086506A">
        <w:t>Przedmiot zamówienia wykonawca  wykona  samodzielnie/ z udziałem podwykonawców*</w:t>
      </w:r>
      <w:r w:rsidR="00F461D8">
        <w:t>…………………….</w:t>
      </w:r>
      <w:r w:rsidRPr="0086506A">
        <w:t>.</w:t>
      </w:r>
      <w:r w:rsidRPr="0086506A">
        <w:rPr>
          <w:b/>
        </w:rPr>
        <w:t xml:space="preserve"> </w:t>
      </w:r>
      <w:r w:rsidRPr="0086506A">
        <w:rPr>
          <w:i/>
          <w:u w:val="single"/>
        </w:rPr>
        <w:t xml:space="preserve"> </w:t>
      </w:r>
    </w:p>
    <w:p w:rsidR="00FC60E0" w:rsidRPr="0086506A" w:rsidRDefault="00FC60E0" w:rsidP="009F3A44">
      <w:pPr>
        <w:pStyle w:val="Akapitzlist"/>
        <w:numPr>
          <w:ilvl w:val="0"/>
          <w:numId w:val="1"/>
        </w:numPr>
      </w:pPr>
      <w:r w:rsidRPr="0086506A">
        <w:t xml:space="preserve">Realizacja części zamówienia  przez Podwykonawców nie zwalnia Wykonawcy z odpowiedzialności za wykonanie obowiązków wynikających z Umowy oraz </w:t>
      </w:r>
      <w:r w:rsidRPr="0086506A">
        <w:br/>
        <w:t>z obowiązujących przepisów prawa.</w:t>
      </w:r>
    </w:p>
    <w:p w:rsidR="00FC60E0" w:rsidRPr="0086506A" w:rsidRDefault="00FC60E0" w:rsidP="009F3A44">
      <w:pPr>
        <w:pStyle w:val="Akapitzlist"/>
        <w:numPr>
          <w:ilvl w:val="0"/>
          <w:numId w:val="1"/>
        </w:numPr>
      </w:pPr>
      <w:r w:rsidRPr="0086506A">
        <w:t>Wykonawca odpowiada za działania i zaniechania Podwykonawców oraz innych osób, którymi będzie się posługiwał przy realizacji Przedmiotu Umowy, jak za swoje własne i zobowiązany jest zapłaty wynagrodzenia podwykonawcy we własnym zakresie.</w:t>
      </w:r>
    </w:p>
    <w:p w:rsidR="00E375C2" w:rsidRPr="003404B7" w:rsidRDefault="00E375C2" w:rsidP="003404B7">
      <w:pPr>
        <w:pStyle w:val="Nagwek1"/>
      </w:pPr>
      <w:r w:rsidRPr="003404B7">
        <w:t>§ 9</w:t>
      </w:r>
    </w:p>
    <w:p w:rsidR="00E375C2" w:rsidRPr="003404B7" w:rsidRDefault="00E375C2" w:rsidP="00925581">
      <w:pPr>
        <w:pStyle w:val="Akapitzlist1"/>
        <w:numPr>
          <w:ilvl w:val="0"/>
          <w:numId w:val="5"/>
        </w:numPr>
        <w:spacing w:before="120" w:after="0" w:line="240" w:lineRule="auto"/>
        <w:ind w:left="360"/>
        <w:contextualSpacing w:val="0"/>
        <w:rPr>
          <w:rFonts w:ascii="Arial" w:hAnsi="Arial" w:cs="Arial"/>
        </w:rPr>
      </w:pPr>
      <w:r w:rsidRPr="003404B7">
        <w:rPr>
          <w:rFonts w:ascii="Arial" w:hAnsi="Arial" w:cs="Arial"/>
        </w:rPr>
        <w:t xml:space="preserve">Wszelkie zawiadomienia, zapytania lub informacje odnoszące się lub wynikające z wykonywania Umowy, wymagają formy pisemnej (z zastrzeżeniem § 5 ust. 6 Umowy). </w:t>
      </w:r>
    </w:p>
    <w:p w:rsidR="00E375C2" w:rsidRPr="003404B7" w:rsidRDefault="00E375C2" w:rsidP="00925581">
      <w:pPr>
        <w:pStyle w:val="Akapitzlist1"/>
        <w:numPr>
          <w:ilvl w:val="0"/>
          <w:numId w:val="5"/>
        </w:numPr>
        <w:spacing w:before="120" w:after="0" w:line="240" w:lineRule="auto"/>
        <w:ind w:left="360"/>
        <w:contextualSpacing w:val="0"/>
        <w:rPr>
          <w:rFonts w:ascii="Arial" w:hAnsi="Arial" w:cs="Arial"/>
        </w:rPr>
      </w:pPr>
      <w:r w:rsidRPr="003404B7">
        <w:rPr>
          <w:rFonts w:ascii="Arial" w:hAnsi="Arial" w:cs="Arial"/>
        </w:rPr>
        <w:t>Korespondencję należy kierować na wskazane adresy:</w:t>
      </w:r>
    </w:p>
    <w:p w:rsidR="00E375C2" w:rsidRPr="003404B7" w:rsidRDefault="00E375C2" w:rsidP="00DF150F">
      <w:pPr>
        <w:tabs>
          <w:tab w:val="left" w:pos="284"/>
        </w:tabs>
        <w:spacing w:before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a) Dla Zamawiającego:</w:t>
      </w:r>
    </w:p>
    <w:p w:rsidR="00E375C2" w:rsidRPr="003404B7" w:rsidRDefault="00E375C2" w:rsidP="00DF150F">
      <w:pPr>
        <w:tabs>
          <w:tab w:val="left" w:pos="284"/>
        </w:tabs>
        <w:spacing w:before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Adres:</w:t>
      </w:r>
      <w:r w:rsidR="009A3BB0" w:rsidRPr="003404B7">
        <w:rPr>
          <w:rFonts w:ascii="Arial" w:hAnsi="Arial" w:cs="Arial"/>
          <w:sz w:val="22"/>
          <w:szCs w:val="22"/>
        </w:rPr>
        <w:t xml:space="preserve"> </w:t>
      </w:r>
      <w:r w:rsidRPr="003404B7">
        <w:rPr>
          <w:rFonts w:ascii="Arial" w:hAnsi="Arial" w:cs="Arial"/>
          <w:sz w:val="22"/>
          <w:szCs w:val="22"/>
        </w:rPr>
        <w:t>76-015 Manowo</w:t>
      </w:r>
      <w:r w:rsidR="009A3BB0" w:rsidRPr="003404B7">
        <w:rPr>
          <w:rFonts w:ascii="Arial" w:hAnsi="Arial" w:cs="Arial"/>
          <w:sz w:val="22"/>
          <w:szCs w:val="22"/>
        </w:rPr>
        <w:t>,</w:t>
      </w:r>
      <w:r w:rsidR="0086506A">
        <w:rPr>
          <w:rFonts w:ascii="Arial" w:hAnsi="Arial" w:cs="Arial"/>
          <w:sz w:val="22"/>
          <w:szCs w:val="22"/>
        </w:rPr>
        <w:t xml:space="preserve"> </w:t>
      </w:r>
      <w:r w:rsidR="009A3BB0" w:rsidRPr="003404B7">
        <w:rPr>
          <w:rFonts w:ascii="Arial" w:hAnsi="Arial" w:cs="Arial"/>
          <w:sz w:val="22"/>
          <w:szCs w:val="22"/>
        </w:rPr>
        <w:t>Ul. Cisowa 21</w:t>
      </w:r>
    </w:p>
    <w:p w:rsidR="00E375C2" w:rsidRPr="003404B7" w:rsidRDefault="00E375C2" w:rsidP="00DF150F">
      <w:pPr>
        <w:tabs>
          <w:tab w:val="left" w:pos="284"/>
          <w:tab w:val="left" w:pos="3479"/>
        </w:tabs>
        <w:spacing w:before="120"/>
        <w:ind w:left="360"/>
        <w:rPr>
          <w:rFonts w:ascii="Arial" w:hAnsi="Arial" w:cs="Arial"/>
          <w:sz w:val="22"/>
          <w:szCs w:val="22"/>
          <w:lang w:val="en-US"/>
        </w:rPr>
      </w:pPr>
      <w:proofErr w:type="spellStart"/>
      <w:r w:rsidRPr="003404B7">
        <w:rPr>
          <w:rFonts w:ascii="Arial" w:hAnsi="Arial" w:cs="Arial"/>
          <w:sz w:val="22"/>
          <w:szCs w:val="22"/>
          <w:lang w:val="en-US"/>
        </w:rPr>
        <w:t>Telefon</w:t>
      </w:r>
      <w:proofErr w:type="spellEnd"/>
      <w:r w:rsidRPr="003404B7">
        <w:rPr>
          <w:rFonts w:ascii="Arial" w:hAnsi="Arial" w:cs="Arial"/>
          <w:sz w:val="22"/>
          <w:szCs w:val="22"/>
          <w:lang w:val="en-US"/>
        </w:rPr>
        <w:t>:</w:t>
      </w:r>
      <w:r w:rsidR="009A3BB0" w:rsidRPr="003404B7">
        <w:rPr>
          <w:rFonts w:ascii="Arial" w:hAnsi="Arial" w:cs="Arial"/>
          <w:sz w:val="22"/>
          <w:szCs w:val="22"/>
          <w:lang w:val="en-US"/>
        </w:rPr>
        <w:t xml:space="preserve"> </w:t>
      </w:r>
      <w:r w:rsidRPr="003404B7">
        <w:rPr>
          <w:rFonts w:ascii="Arial" w:hAnsi="Arial" w:cs="Arial"/>
          <w:sz w:val="22"/>
          <w:szCs w:val="22"/>
          <w:lang w:val="en-US"/>
        </w:rPr>
        <w:t>94 3407276</w:t>
      </w:r>
      <w:r w:rsidRPr="003404B7">
        <w:rPr>
          <w:rFonts w:ascii="Arial" w:hAnsi="Arial" w:cs="Arial"/>
          <w:sz w:val="22"/>
          <w:szCs w:val="22"/>
          <w:lang w:val="en-US"/>
        </w:rPr>
        <w:tab/>
      </w:r>
    </w:p>
    <w:p w:rsidR="00E375C2" w:rsidRPr="003404B7" w:rsidRDefault="00E375C2" w:rsidP="00DF150F">
      <w:pPr>
        <w:tabs>
          <w:tab w:val="left" w:pos="284"/>
        </w:tabs>
        <w:spacing w:before="120"/>
        <w:ind w:left="360"/>
        <w:rPr>
          <w:rFonts w:ascii="Arial" w:hAnsi="Arial" w:cs="Arial"/>
          <w:sz w:val="22"/>
          <w:szCs w:val="22"/>
          <w:lang w:val="en-US"/>
        </w:rPr>
      </w:pPr>
      <w:r w:rsidRPr="003404B7">
        <w:rPr>
          <w:rFonts w:ascii="Arial" w:hAnsi="Arial" w:cs="Arial"/>
          <w:sz w:val="22"/>
          <w:szCs w:val="22"/>
          <w:lang w:val="en-US"/>
        </w:rPr>
        <w:t>e-mail:</w:t>
      </w:r>
      <w:r w:rsidR="009A3BB0" w:rsidRPr="003404B7">
        <w:rPr>
          <w:rFonts w:ascii="Arial" w:hAnsi="Arial" w:cs="Arial"/>
          <w:sz w:val="22"/>
          <w:szCs w:val="22"/>
          <w:lang w:val="en-US"/>
        </w:rPr>
        <w:t xml:space="preserve"> </w:t>
      </w:r>
      <w:r w:rsidRPr="003404B7">
        <w:rPr>
          <w:rFonts w:ascii="Arial" w:hAnsi="Arial" w:cs="Arial"/>
          <w:sz w:val="22"/>
          <w:szCs w:val="22"/>
          <w:lang w:val="en-US"/>
        </w:rPr>
        <w:t>pzd@powiat.koszalin.pl</w:t>
      </w:r>
    </w:p>
    <w:p w:rsidR="00E375C2" w:rsidRPr="003404B7" w:rsidRDefault="00E375C2" w:rsidP="00DF150F">
      <w:pPr>
        <w:tabs>
          <w:tab w:val="left" w:pos="284"/>
        </w:tabs>
        <w:spacing w:before="120"/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b) Dla Wykonawcy:</w:t>
      </w:r>
    </w:p>
    <w:p w:rsidR="00E375C2" w:rsidRPr="003404B7" w:rsidRDefault="00E375C2" w:rsidP="00B049FC">
      <w:pPr>
        <w:tabs>
          <w:tab w:val="left" w:pos="284"/>
        </w:tabs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 xml:space="preserve">Adres:  </w:t>
      </w:r>
      <w:r w:rsidRPr="003404B7">
        <w:rPr>
          <w:rFonts w:ascii="Arial" w:hAnsi="Arial" w:cs="Arial"/>
          <w:sz w:val="22"/>
          <w:szCs w:val="22"/>
        </w:rPr>
        <w:tab/>
        <w:t>.....................................</w:t>
      </w:r>
    </w:p>
    <w:p w:rsidR="00E375C2" w:rsidRPr="003404B7" w:rsidRDefault="00E375C2" w:rsidP="00B049FC">
      <w:pPr>
        <w:tabs>
          <w:tab w:val="left" w:pos="284"/>
        </w:tabs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Telefon:</w:t>
      </w:r>
      <w:r w:rsidRPr="003404B7">
        <w:rPr>
          <w:rFonts w:ascii="Arial" w:hAnsi="Arial" w:cs="Arial"/>
          <w:sz w:val="22"/>
          <w:szCs w:val="22"/>
        </w:rPr>
        <w:tab/>
        <w:t>.....................................</w:t>
      </w:r>
    </w:p>
    <w:p w:rsidR="00E375C2" w:rsidRPr="003404B7" w:rsidRDefault="00E375C2" w:rsidP="00B049FC">
      <w:pPr>
        <w:tabs>
          <w:tab w:val="left" w:pos="284"/>
        </w:tabs>
        <w:ind w:left="360"/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e-mail:</w:t>
      </w:r>
      <w:r w:rsidRPr="003404B7">
        <w:rPr>
          <w:rFonts w:ascii="Arial" w:hAnsi="Arial" w:cs="Arial"/>
          <w:sz w:val="22"/>
          <w:szCs w:val="22"/>
        </w:rPr>
        <w:tab/>
        <w:t>.....................................</w:t>
      </w:r>
    </w:p>
    <w:p w:rsidR="00E375C2" w:rsidRPr="003404B7" w:rsidRDefault="00E375C2" w:rsidP="00925581">
      <w:pPr>
        <w:pStyle w:val="Akapitzlist1"/>
        <w:numPr>
          <w:ilvl w:val="0"/>
          <w:numId w:val="5"/>
        </w:numPr>
        <w:spacing w:before="120" w:after="0" w:line="240" w:lineRule="auto"/>
        <w:ind w:left="360"/>
        <w:contextualSpacing w:val="0"/>
        <w:rPr>
          <w:rFonts w:ascii="Arial" w:hAnsi="Arial" w:cs="Arial"/>
        </w:rPr>
      </w:pPr>
      <w:r w:rsidRPr="003404B7">
        <w:rPr>
          <w:rFonts w:ascii="Arial" w:hAnsi="Arial" w:cs="Arial"/>
        </w:rPr>
        <w:t>Pisma wysyłane na powyższe adresy korespondencyjne uważa się za doręczone. W razie zaniechania obowiązku niezwłocznego zawiadomienia drugiej Strony o zmianie adresu, pisma wysłane powyższe adresy uznaje się za doręczone, chyba że nowy adres jest drugiej Stronie znany.</w:t>
      </w:r>
    </w:p>
    <w:p w:rsidR="00E375C2" w:rsidRPr="003404B7" w:rsidRDefault="00E375C2" w:rsidP="00925581">
      <w:pPr>
        <w:pStyle w:val="Akapitzlist1"/>
        <w:numPr>
          <w:ilvl w:val="0"/>
          <w:numId w:val="5"/>
        </w:numPr>
        <w:spacing w:before="120" w:after="0" w:line="240" w:lineRule="auto"/>
        <w:ind w:left="360"/>
        <w:contextualSpacing w:val="0"/>
        <w:rPr>
          <w:rFonts w:ascii="Arial" w:hAnsi="Arial" w:cs="Arial"/>
        </w:rPr>
      </w:pPr>
      <w:r w:rsidRPr="003404B7">
        <w:rPr>
          <w:rFonts w:ascii="Arial" w:hAnsi="Arial" w:cs="Arial"/>
        </w:rPr>
        <w:t>Zmiana danych wskazanych w ust 2 powyżej nie stanowi zmiany Umowy i wymaga jedynie pisemnego powiadomienia drugiej Strony.</w:t>
      </w:r>
    </w:p>
    <w:p w:rsidR="00E375C2" w:rsidRPr="0086506A" w:rsidRDefault="00E375C2" w:rsidP="0086506A">
      <w:pPr>
        <w:pStyle w:val="Nagwek1"/>
      </w:pPr>
      <w:r w:rsidRPr="0086506A">
        <w:lastRenderedPageBreak/>
        <w:t>§ 10</w:t>
      </w:r>
    </w:p>
    <w:p w:rsidR="00E375C2" w:rsidRPr="00DF150F" w:rsidRDefault="00E375C2" w:rsidP="00D26823">
      <w:pPr>
        <w:ind w:left="360"/>
        <w:rPr>
          <w:rFonts w:ascii="Arial" w:hAnsi="Arial" w:cs="Arial"/>
          <w:sz w:val="22"/>
          <w:szCs w:val="22"/>
        </w:rPr>
      </w:pPr>
      <w:r w:rsidRPr="00DF150F">
        <w:rPr>
          <w:rFonts w:ascii="Arial" w:hAnsi="Arial" w:cs="Arial"/>
          <w:sz w:val="22"/>
          <w:szCs w:val="22"/>
        </w:rPr>
        <w:t>Wykonawca nie może przenieść na inny podmiot praw i obowiązków wynikających z niniejszej Umowy bez uprzedniej zgody Zamawiającego.</w:t>
      </w:r>
    </w:p>
    <w:p w:rsidR="00D41EBF" w:rsidRPr="00411732" w:rsidRDefault="00D41EBF" w:rsidP="00D41EBF">
      <w:pPr>
        <w:pStyle w:val="Nagwek1"/>
      </w:pPr>
      <w:r w:rsidRPr="00411732">
        <w:t>§ 1</w:t>
      </w:r>
      <w:r>
        <w:t>1</w:t>
      </w:r>
    </w:p>
    <w:p w:rsidR="00D41EBF" w:rsidRPr="00411732" w:rsidRDefault="00D41EBF" w:rsidP="009F3A44">
      <w:pPr>
        <w:pStyle w:val="Akapitzlist"/>
        <w:numPr>
          <w:ilvl w:val="0"/>
          <w:numId w:val="2"/>
        </w:numPr>
      </w:pPr>
      <w:r w:rsidRPr="00411732">
        <w:t xml:space="preserve">Zmiany postanowień niniejszej Umowy mogą nastąpić wyłącznie w okolicznościach, o których mowa w art. 455 ust. 1 i 2 ustawy </w:t>
      </w:r>
      <w:proofErr w:type="spellStart"/>
      <w:r w:rsidRPr="00411732">
        <w:t>Pzp</w:t>
      </w:r>
      <w:proofErr w:type="spellEnd"/>
      <w:r w:rsidRPr="00411732">
        <w:t xml:space="preserve"> </w:t>
      </w:r>
      <w:r w:rsidR="00402BF4">
        <w:t>.</w:t>
      </w:r>
    </w:p>
    <w:p w:rsidR="00D41EBF" w:rsidRDefault="00D41EBF" w:rsidP="009F3A44">
      <w:pPr>
        <w:pStyle w:val="Akapitzlist"/>
        <w:numPr>
          <w:ilvl w:val="0"/>
          <w:numId w:val="2"/>
        </w:numPr>
      </w:pPr>
      <w:r w:rsidRPr="00411732">
        <w:t xml:space="preserve">Zamawiający, działając zgodnie z dyspozycją przepisu art. 455 ust. 1 pkt 1 ustawy </w:t>
      </w:r>
      <w:proofErr w:type="spellStart"/>
      <w:r w:rsidRPr="00411732">
        <w:t>Pzp</w:t>
      </w:r>
      <w:proofErr w:type="spellEnd"/>
      <w:r w:rsidRPr="00411732">
        <w:t xml:space="preserve"> może wyrazić zgodę na dokonanie zmian postanowień zawartej Umowy w stosunku do treści oferty, na podstawie której dokonano wyboru Wykonawcy:</w:t>
      </w:r>
    </w:p>
    <w:p w:rsidR="00D41EBF" w:rsidRDefault="00D41EBF" w:rsidP="009F3A44">
      <w:pPr>
        <w:pStyle w:val="Akapitzlist"/>
        <w:numPr>
          <w:ilvl w:val="0"/>
          <w:numId w:val="6"/>
        </w:numPr>
      </w:pPr>
      <w:r w:rsidRPr="008F79D6">
        <w:t xml:space="preserve">zmiana terminu realizacji przedmiotu zamówienia (wydłużenie terminu): </w:t>
      </w:r>
      <w:r w:rsidRPr="008F79D6">
        <w:sym w:font="Symbol" w:char="F02D"/>
      </w:r>
      <w:r w:rsidRPr="008F79D6">
        <w:t xml:space="preserve"> w przypadku działania siły wyższej (np. klęski żywiołowe, strajki generalne lub lokalne, epidemie </w:t>
      </w:r>
      <w:r w:rsidR="00366C8C">
        <w:t>)</w:t>
      </w:r>
      <w:r w:rsidRPr="008F79D6">
        <w:t xml:space="preserve">oraz inne uwarunkowania niezależne od Wykonawcy np. problemy z dostępnością części, podzespołów, materiałów które wstrzymały produkcję), mającej bezpośredni wpływ na terminowość wykonania dostawy; </w:t>
      </w:r>
      <w:r w:rsidRPr="008F79D6">
        <w:sym w:font="Symbol" w:char="F02D"/>
      </w:r>
      <w:r w:rsidRPr="008F79D6">
        <w:t xml:space="preserve"> spowodowane niezależnymi od Wykonawcy udokumentowanymi opóźnieniami w dostawie zamówionego pojazdu zależnymi od producenta; </w:t>
      </w:r>
    </w:p>
    <w:p w:rsidR="00D41EBF" w:rsidRDefault="00D41EBF" w:rsidP="009F3A44">
      <w:pPr>
        <w:pStyle w:val="Akapitzlist"/>
        <w:numPr>
          <w:ilvl w:val="0"/>
          <w:numId w:val="6"/>
        </w:numPr>
      </w:pPr>
      <w:r w:rsidRPr="008F79D6">
        <w:t xml:space="preserve">zmiana zaoferowanego przedmiotu zamówienia na inny o parametrach tożsamych lub lepszych od przyjętych w ofercie w przypadku wycofania z rynku oferowanego samochodu; wymagane jest oświadczenie producenta; </w:t>
      </w:r>
    </w:p>
    <w:p w:rsidR="00D41EBF" w:rsidRPr="008F79D6" w:rsidRDefault="00D41EBF" w:rsidP="009F3A44">
      <w:pPr>
        <w:pStyle w:val="Akapitzlist"/>
        <w:numPr>
          <w:ilvl w:val="0"/>
          <w:numId w:val="6"/>
        </w:numPr>
      </w:pPr>
      <w:r w:rsidRPr="008F79D6">
        <w:t>zmiany sposobu realizacji Przedmiotu Umowy z samodzielnej realizacji przez Wykonawcę, na realizację z udziałem podwykonawców lub zmiany zakresu zamówienia powierzonego podwykonawcom, a także zmiany sposobu realizacji Przedmiotu Umowy z realizacji przy udziale podwykonawców na samodzielną realizację przez Wykonawcę, a także zmiany lub rezygnacji z podwykonawców;</w:t>
      </w:r>
    </w:p>
    <w:p w:rsidR="00D41EBF" w:rsidRPr="008F79D6" w:rsidRDefault="00D41EBF" w:rsidP="009F3A44">
      <w:pPr>
        <w:pStyle w:val="Akapitzlist"/>
        <w:numPr>
          <w:ilvl w:val="0"/>
          <w:numId w:val="6"/>
        </w:numPr>
      </w:pPr>
      <w:r w:rsidRPr="008F79D6">
        <w:t>zmiany powszechnie obowiązujących przepisów prawa w zakresie mającym wpływ na realizację Umowy.</w:t>
      </w:r>
    </w:p>
    <w:p w:rsidR="00D41EBF" w:rsidRPr="00411732" w:rsidRDefault="00D41EBF" w:rsidP="009F3A44">
      <w:pPr>
        <w:pStyle w:val="Akapitzlist"/>
        <w:numPr>
          <w:ilvl w:val="0"/>
          <w:numId w:val="2"/>
        </w:numPr>
      </w:pPr>
      <w:r w:rsidRPr="00411732">
        <w:t>W razie wątpliwości, przyjmuje się, że nie wymagają aneksowania Umowy następujące zmiany:</w:t>
      </w:r>
    </w:p>
    <w:p w:rsidR="00D41EBF" w:rsidRPr="00411732" w:rsidRDefault="00D41EBF" w:rsidP="009F3A44">
      <w:pPr>
        <w:pStyle w:val="Akapitzlist"/>
        <w:numPr>
          <w:ilvl w:val="1"/>
          <w:numId w:val="2"/>
        </w:numPr>
      </w:pPr>
      <w:r w:rsidRPr="00411732">
        <w:t xml:space="preserve">zmiany danych do kontaktu, zmiany danych teleadresowych, zmiany danych związanych z obsługą </w:t>
      </w:r>
      <w:proofErr w:type="spellStart"/>
      <w:r w:rsidRPr="00411732">
        <w:t>administracyjno</w:t>
      </w:r>
      <w:proofErr w:type="spellEnd"/>
      <w:r w:rsidRPr="00411732">
        <w:t xml:space="preserve"> – organizacyjną Umowy,</w:t>
      </w:r>
    </w:p>
    <w:p w:rsidR="00D41EBF" w:rsidRPr="00411732" w:rsidRDefault="00D41EBF" w:rsidP="009F3A44">
      <w:pPr>
        <w:pStyle w:val="Akapitzlist"/>
        <w:numPr>
          <w:ilvl w:val="1"/>
          <w:numId w:val="2"/>
        </w:numPr>
      </w:pPr>
      <w:r w:rsidRPr="00411732">
        <w:t>zmiany danych rejestrowych,</w:t>
      </w:r>
    </w:p>
    <w:p w:rsidR="00D41EBF" w:rsidRPr="00411732" w:rsidRDefault="00D41EBF" w:rsidP="00D41EBF">
      <w:pPr>
        <w:pStyle w:val="Nagwek1"/>
      </w:pPr>
      <w:r w:rsidRPr="00411732">
        <w:t>§ 1</w:t>
      </w:r>
      <w:r>
        <w:t>2</w:t>
      </w:r>
    </w:p>
    <w:p w:rsidR="00D41EBF" w:rsidRPr="00411732" w:rsidRDefault="00D41EBF" w:rsidP="00D41EBF">
      <w:pPr>
        <w:spacing w:line="276" w:lineRule="auto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W sprawach nieuregulowanych niniejszą umową mają zastosowanie przepisy ustawy z dnia 11 września 2019 r. Prawo zamówień publicznych i Kodeksu cywilnego.</w:t>
      </w:r>
    </w:p>
    <w:p w:rsidR="00D41EBF" w:rsidRPr="00411732" w:rsidRDefault="00D41EBF" w:rsidP="00D41EBF">
      <w:pPr>
        <w:pStyle w:val="Nagwek1"/>
      </w:pPr>
      <w:r w:rsidRPr="00411732">
        <w:t>§ 1</w:t>
      </w:r>
      <w:r>
        <w:t>3</w:t>
      </w:r>
    </w:p>
    <w:p w:rsidR="00D41EBF" w:rsidRPr="00411732" w:rsidRDefault="00D41EBF" w:rsidP="00D41EBF">
      <w:pPr>
        <w:spacing w:line="276" w:lineRule="auto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Strony ustalają, że sprawy sporne wynikające z niniejszej umowy podlegają rozpatrzeniu przez sąd  w Koszalinie.</w:t>
      </w:r>
    </w:p>
    <w:p w:rsidR="00D41EBF" w:rsidRPr="00411732" w:rsidRDefault="00D41EBF" w:rsidP="00D41EBF">
      <w:pPr>
        <w:pStyle w:val="Nagwek1"/>
      </w:pPr>
      <w:r w:rsidRPr="00411732">
        <w:t>§ 1</w:t>
      </w:r>
      <w:r>
        <w:t>4</w:t>
      </w:r>
    </w:p>
    <w:p w:rsidR="00D41EBF" w:rsidRPr="003404B7" w:rsidRDefault="00D41EBF" w:rsidP="00B049FC">
      <w:pPr>
        <w:spacing w:line="276" w:lineRule="auto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:rsidR="00D41EBF" w:rsidRPr="003404B7" w:rsidRDefault="00D41EBF" w:rsidP="00D41EBF">
      <w:pPr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Załączniki:</w:t>
      </w:r>
    </w:p>
    <w:p w:rsidR="00D41EBF" w:rsidRPr="003404B7" w:rsidRDefault="00D41EBF" w:rsidP="00D41EBF">
      <w:pPr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1. Opis przedmiotu zamówienia</w:t>
      </w:r>
    </w:p>
    <w:p w:rsidR="00D41EBF" w:rsidRDefault="00D41EBF" w:rsidP="00D41EBF">
      <w:pPr>
        <w:rPr>
          <w:rFonts w:ascii="Arial" w:hAnsi="Arial" w:cs="Arial"/>
          <w:sz w:val="22"/>
          <w:szCs w:val="22"/>
        </w:rPr>
      </w:pPr>
      <w:r w:rsidRPr="003404B7">
        <w:rPr>
          <w:rFonts w:ascii="Arial" w:hAnsi="Arial" w:cs="Arial"/>
          <w:sz w:val="22"/>
          <w:szCs w:val="22"/>
        </w:rPr>
        <w:t>2. Oferta Wykonawcy</w:t>
      </w:r>
    </w:p>
    <w:p w:rsidR="00D41EBF" w:rsidRPr="00411732" w:rsidRDefault="00D41EBF" w:rsidP="00D41EBF">
      <w:pPr>
        <w:spacing w:line="276" w:lineRule="auto"/>
        <w:rPr>
          <w:rFonts w:ascii="Arial" w:hAnsi="Arial" w:cs="Arial"/>
          <w:sz w:val="22"/>
          <w:szCs w:val="22"/>
        </w:rPr>
      </w:pPr>
    </w:p>
    <w:p w:rsidR="00E375C2" w:rsidRDefault="00D41EBF" w:rsidP="00B049FC">
      <w:pPr>
        <w:spacing w:after="240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ZAMAWIAJĄCY</w:t>
      </w:r>
      <w:r w:rsidR="00B049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Pr="00411732">
        <w:rPr>
          <w:rFonts w:ascii="Arial" w:hAnsi="Arial" w:cs="Arial"/>
          <w:sz w:val="22"/>
          <w:szCs w:val="22"/>
        </w:rPr>
        <w:t>WYKONAWCA</w:t>
      </w:r>
    </w:p>
    <w:sectPr w:rsidR="00E37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0054F"/>
    <w:multiLevelType w:val="hybridMultilevel"/>
    <w:tmpl w:val="AE42A4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44D53"/>
    <w:multiLevelType w:val="hybridMultilevel"/>
    <w:tmpl w:val="15944412"/>
    <w:lvl w:ilvl="0" w:tplc="A58C5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059F4"/>
    <w:multiLevelType w:val="hybridMultilevel"/>
    <w:tmpl w:val="3C5E5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F8126A"/>
    <w:multiLevelType w:val="hybridMultilevel"/>
    <w:tmpl w:val="2830018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D7EAE"/>
    <w:multiLevelType w:val="hybridMultilevel"/>
    <w:tmpl w:val="5C08099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975902"/>
    <w:multiLevelType w:val="hybridMultilevel"/>
    <w:tmpl w:val="6288911E"/>
    <w:lvl w:ilvl="0" w:tplc="8DFA340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737A8E"/>
    <w:multiLevelType w:val="hybridMultilevel"/>
    <w:tmpl w:val="C0EEFA6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4572AC1"/>
    <w:multiLevelType w:val="hybridMultilevel"/>
    <w:tmpl w:val="994695A2"/>
    <w:lvl w:ilvl="0" w:tplc="012404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63DC1"/>
    <w:multiLevelType w:val="hybridMultilevel"/>
    <w:tmpl w:val="F434F468"/>
    <w:lvl w:ilvl="0" w:tplc="E73C837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850AAE"/>
    <w:multiLevelType w:val="hybridMultilevel"/>
    <w:tmpl w:val="DFC8A9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EC05A0"/>
    <w:multiLevelType w:val="hybridMultilevel"/>
    <w:tmpl w:val="3EE8B862"/>
    <w:lvl w:ilvl="0" w:tplc="F948C8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81652"/>
    <w:multiLevelType w:val="hybridMultilevel"/>
    <w:tmpl w:val="3A1E1F3C"/>
    <w:lvl w:ilvl="0" w:tplc="F6F4B718">
      <w:start w:val="1"/>
      <w:numFmt w:val="decimal"/>
      <w:lvlText w:val="%1."/>
      <w:lvlJc w:val="left"/>
      <w:pPr>
        <w:ind w:left="1942" w:hanging="360"/>
      </w:pPr>
      <w:rPr>
        <w:rFonts w:ascii="Arial" w:hAnsi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 w15:restartNumberingAfterBreak="0">
    <w:nsid w:val="513B13D5"/>
    <w:multiLevelType w:val="hybridMultilevel"/>
    <w:tmpl w:val="D0560B14"/>
    <w:lvl w:ilvl="0" w:tplc="5874EE2E">
      <w:start w:val="1"/>
      <w:numFmt w:val="decimal"/>
      <w:pStyle w:val="Akapitzlist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0B3F52"/>
    <w:multiLevelType w:val="hybridMultilevel"/>
    <w:tmpl w:val="B7AE4152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B58ED"/>
    <w:multiLevelType w:val="hybridMultilevel"/>
    <w:tmpl w:val="710677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5E012B"/>
    <w:multiLevelType w:val="hybridMultilevel"/>
    <w:tmpl w:val="E6387E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9"/>
  </w:num>
  <w:num w:numId="9">
    <w:abstractNumId w:val="13"/>
  </w:num>
  <w:num w:numId="10">
    <w:abstractNumId w:val="15"/>
  </w:num>
  <w:num w:numId="11">
    <w:abstractNumId w:val="1"/>
  </w:num>
  <w:num w:numId="12">
    <w:abstractNumId w:val="6"/>
  </w:num>
  <w:num w:numId="13">
    <w:abstractNumId w:val="12"/>
  </w:num>
  <w:num w:numId="14">
    <w:abstractNumId w:val="19"/>
  </w:num>
  <w:num w:numId="15">
    <w:abstractNumId w:val="11"/>
  </w:num>
  <w:num w:numId="16">
    <w:abstractNumId w:val="18"/>
  </w:num>
  <w:num w:numId="17">
    <w:abstractNumId w:val="5"/>
  </w:num>
  <w:num w:numId="18">
    <w:abstractNumId w:val="2"/>
  </w:num>
  <w:num w:numId="19">
    <w:abstractNumId w:val="17"/>
  </w:num>
  <w:num w:numId="2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D202E"/>
    <w:rsid w:val="00105366"/>
    <w:rsid w:val="00152197"/>
    <w:rsid w:val="001649A5"/>
    <w:rsid w:val="00171127"/>
    <w:rsid w:val="0018339D"/>
    <w:rsid w:val="00190858"/>
    <w:rsid w:val="001A21F3"/>
    <w:rsid w:val="00254DB4"/>
    <w:rsid w:val="00263B2A"/>
    <w:rsid w:val="00264D59"/>
    <w:rsid w:val="002677DA"/>
    <w:rsid w:val="002717AF"/>
    <w:rsid w:val="0028482E"/>
    <w:rsid w:val="0028604F"/>
    <w:rsid w:val="002B010E"/>
    <w:rsid w:val="002D3ADB"/>
    <w:rsid w:val="002E3383"/>
    <w:rsid w:val="003404B7"/>
    <w:rsid w:val="003457E8"/>
    <w:rsid w:val="00366C8C"/>
    <w:rsid w:val="00383713"/>
    <w:rsid w:val="003A124D"/>
    <w:rsid w:val="003A3A67"/>
    <w:rsid w:val="003D27FB"/>
    <w:rsid w:val="00402BF4"/>
    <w:rsid w:val="00411732"/>
    <w:rsid w:val="004633E7"/>
    <w:rsid w:val="00464EE5"/>
    <w:rsid w:val="004D310C"/>
    <w:rsid w:val="005149BC"/>
    <w:rsid w:val="005A1E04"/>
    <w:rsid w:val="00650D2F"/>
    <w:rsid w:val="006714DD"/>
    <w:rsid w:val="00704F9F"/>
    <w:rsid w:val="00713A1D"/>
    <w:rsid w:val="007D18ED"/>
    <w:rsid w:val="008607B8"/>
    <w:rsid w:val="00864982"/>
    <w:rsid w:val="0086506A"/>
    <w:rsid w:val="00896321"/>
    <w:rsid w:val="008C7D3F"/>
    <w:rsid w:val="008D6810"/>
    <w:rsid w:val="008F526D"/>
    <w:rsid w:val="008F79D6"/>
    <w:rsid w:val="00925581"/>
    <w:rsid w:val="00944F5E"/>
    <w:rsid w:val="009A3BB0"/>
    <w:rsid w:val="009D2F9B"/>
    <w:rsid w:val="009F3A44"/>
    <w:rsid w:val="00A02528"/>
    <w:rsid w:val="00A07A65"/>
    <w:rsid w:val="00A133F5"/>
    <w:rsid w:val="00A34D02"/>
    <w:rsid w:val="00A35CC0"/>
    <w:rsid w:val="00A446F5"/>
    <w:rsid w:val="00A658CF"/>
    <w:rsid w:val="00A86D55"/>
    <w:rsid w:val="00A905BD"/>
    <w:rsid w:val="00AD2B61"/>
    <w:rsid w:val="00AD3459"/>
    <w:rsid w:val="00AF63A4"/>
    <w:rsid w:val="00B049FC"/>
    <w:rsid w:val="00B0699E"/>
    <w:rsid w:val="00B80579"/>
    <w:rsid w:val="00B87031"/>
    <w:rsid w:val="00B87EB7"/>
    <w:rsid w:val="00BB10F0"/>
    <w:rsid w:val="00BC4783"/>
    <w:rsid w:val="00BE4629"/>
    <w:rsid w:val="00C022D7"/>
    <w:rsid w:val="00C12118"/>
    <w:rsid w:val="00C53555"/>
    <w:rsid w:val="00C574C0"/>
    <w:rsid w:val="00C769EF"/>
    <w:rsid w:val="00C82B27"/>
    <w:rsid w:val="00CD6E67"/>
    <w:rsid w:val="00CF2453"/>
    <w:rsid w:val="00CF3368"/>
    <w:rsid w:val="00D120A3"/>
    <w:rsid w:val="00D26823"/>
    <w:rsid w:val="00D26EDE"/>
    <w:rsid w:val="00D41EBF"/>
    <w:rsid w:val="00D7127F"/>
    <w:rsid w:val="00D725F4"/>
    <w:rsid w:val="00D937B1"/>
    <w:rsid w:val="00DF150F"/>
    <w:rsid w:val="00E375C2"/>
    <w:rsid w:val="00E61D65"/>
    <w:rsid w:val="00E76872"/>
    <w:rsid w:val="00E8287C"/>
    <w:rsid w:val="00EF5BBF"/>
    <w:rsid w:val="00F05910"/>
    <w:rsid w:val="00F20322"/>
    <w:rsid w:val="00F308EA"/>
    <w:rsid w:val="00F42C17"/>
    <w:rsid w:val="00F461D8"/>
    <w:rsid w:val="00F95191"/>
    <w:rsid w:val="00FA6734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6506A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86506A"/>
    <w:rPr>
      <w:rFonts w:ascii="Arial" w:eastAsia="Calibri" w:hAnsi="Arial" w:cs="Arial"/>
      <w:b/>
      <w:color w:val="2E74B5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9F3A44"/>
    <w:pPr>
      <w:numPr>
        <w:numId w:val="10"/>
      </w:numPr>
      <w:tabs>
        <w:tab w:val="left" w:pos="360"/>
      </w:tabs>
      <w:suppressAutoHyphens/>
      <w:autoSpaceDE w:val="0"/>
      <w:autoSpaceDN w:val="0"/>
      <w:adjustRightInd w:val="0"/>
      <w:spacing w:before="120" w:after="120" w:line="276" w:lineRule="auto"/>
      <w:contextualSpacing/>
      <w:textAlignment w:val="baseline"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2717AF"/>
    <w:pPr>
      <w:ind w:left="720"/>
      <w:contextualSpacing/>
    </w:pPr>
    <w:rPr>
      <w:rFonts w:eastAsia="Calibri"/>
    </w:rPr>
  </w:style>
  <w:style w:type="paragraph" w:customStyle="1" w:styleId="Tretekstu">
    <w:name w:val="Treść tekstu"/>
    <w:basedOn w:val="Normalny"/>
    <w:rsid w:val="00190858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Calibri"/>
      <w:b/>
      <w:color w:val="00000A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8B832-DEA0-41E1-B433-11A1906B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6</Pages>
  <Words>2211</Words>
  <Characters>13268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45</cp:revision>
  <cp:lastPrinted>2024-08-26T11:08:00Z</cp:lastPrinted>
  <dcterms:created xsi:type="dcterms:W3CDTF">2022-01-24T10:54:00Z</dcterms:created>
  <dcterms:modified xsi:type="dcterms:W3CDTF">2024-09-26T06:56:00Z</dcterms:modified>
</cp:coreProperties>
</file>