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C6" w:rsidRPr="009E27E6" w:rsidRDefault="00B348C6" w:rsidP="00FA3CB3">
      <w:pPr>
        <w:spacing w:after="120" w:line="240" w:lineRule="auto"/>
        <w:jc w:val="right"/>
        <w:rPr>
          <w:rFonts w:cs="Calibri"/>
          <w:sz w:val="20"/>
          <w:szCs w:val="20"/>
        </w:rPr>
      </w:pPr>
      <w:r w:rsidRPr="009E27E6">
        <w:rPr>
          <w:rFonts w:cs="Calibri"/>
          <w:i/>
          <w:sz w:val="20"/>
          <w:szCs w:val="20"/>
        </w:rPr>
        <w:t xml:space="preserve">Załącznik nr </w:t>
      </w:r>
      <w:r w:rsidR="009E27E6" w:rsidRPr="009E27E6">
        <w:rPr>
          <w:rFonts w:cs="Calibri"/>
          <w:i/>
          <w:sz w:val="20"/>
          <w:szCs w:val="20"/>
        </w:rPr>
        <w:t>4</w:t>
      </w:r>
      <w:r w:rsidR="003C5677" w:rsidRPr="009E27E6">
        <w:rPr>
          <w:rFonts w:cs="Calibri"/>
          <w:i/>
          <w:sz w:val="20"/>
          <w:szCs w:val="20"/>
        </w:rPr>
        <w:t xml:space="preserve"> do </w:t>
      </w:r>
      <w:r w:rsidR="009F19A3" w:rsidRPr="009E27E6">
        <w:rPr>
          <w:rFonts w:cs="Calibri"/>
          <w:i/>
          <w:sz w:val="20"/>
          <w:szCs w:val="20"/>
        </w:rPr>
        <w:t>SWZ</w:t>
      </w:r>
    </w:p>
    <w:p w:rsidR="00353B22" w:rsidRPr="009F19A3" w:rsidRDefault="00B348C6" w:rsidP="009F19A3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7219C1">
        <w:rPr>
          <w:rFonts w:cs="Calibri"/>
          <w:b/>
          <w:sz w:val="20"/>
          <w:szCs w:val="20"/>
        </w:rPr>
        <w:t>Projekt umowy</w:t>
      </w:r>
    </w:p>
    <w:p w:rsidR="00066C41" w:rsidRPr="007219C1" w:rsidRDefault="00CC5C49" w:rsidP="00FA3CB3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7219C1">
        <w:rPr>
          <w:rFonts w:cs="Calibri"/>
          <w:b/>
          <w:sz w:val="20"/>
          <w:szCs w:val="20"/>
        </w:rPr>
        <w:t>UMOWA</w:t>
      </w:r>
      <w:r w:rsidR="00066C41" w:rsidRPr="007219C1">
        <w:rPr>
          <w:rFonts w:cs="Calibri"/>
          <w:b/>
          <w:sz w:val="20"/>
          <w:szCs w:val="20"/>
        </w:rPr>
        <w:t xml:space="preserve"> </w:t>
      </w:r>
      <w:r w:rsidR="009F19A3">
        <w:rPr>
          <w:rFonts w:cs="Calibri"/>
          <w:b/>
          <w:sz w:val="20"/>
          <w:szCs w:val="20"/>
        </w:rPr>
        <w:t xml:space="preserve"> GUM2021 UP0</w:t>
      </w:r>
      <w:r w:rsidR="00C224C0">
        <w:rPr>
          <w:rFonts w:cs="Calibri"/>
          <w:b/>
          <w:sz w:val="20"/>
          <w:szCs w:val="20"/>
        </w:rPr>
        <w:t>339</w:t>
      </w:r>
      <w:bookmarkStart w:id="0" w:name="_GoBack"/>
      <w:bookmarkEnd w:id="0"/>
    </w:p>
    <w:p w:rsidR="00396342" w:rsidRPr="00DC68A7" w:rsidRDefault="00396342" w:rsidP="0039634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C68A7">
        <w:rPr>
          <w:rFonts w:cstheme="minorHAnsi"/>
          <w:sz w:val="20"/>
          <w:szCs w:val="20"/>
        </w:rPr>
        <w:t xml:space="preserve">zawarta w Gdańsku </w:t>
      </w:r>
      <w:r w:rsidRPr="00567C1F">
        <w:rPr>
          <w:rFonts w:cstheme="minorHAnsi"/>
          <w:b/>
          <w:sz w:val="20"/>
          <w:szCs w:val="20"/>
        </w:rPr>
        <w:t xml:space="preserve">w dniu </w:t>
      </w:r>
      <w:r>
        <w:rPr>
          <w:rFonts w:cstheme="minorHAnsi"/>
          <w:b/>
          <w:sz w:val="20"/>
          <w:szCs w:val="20"/>
        </w:rPr>
        <w:t>………………………..</w:t>
      </w:r>
      <w:r w:rsidRPr="00567C1F">
        <w:rPr>
          <w:rFonts w:cstheme="minorHAnsi"/>
          <w:b/>
          <w:sz w:val="20"/>
          <w:szCs w:val="20"/>
        </w:rPr>
        <w:t>.2021 r.</w:t>
      </w:r>
      <w:r>
        <w:rPr>
          <w:rFonts w:cstheme="minorHAnsi"/>
          <w:sz w:val="20"/>
          <w:szCs w:val="20"/>
        </w:rPr>
        <w:t xml:space="preserve"> </w:t>
      </w:r>
      <w:r w:rsidRPr="00DC68A7">
        <w:rPr>
          <w:rFonts w:cstheme="minorHAnsi"/>
          <w:sz w:val="20"/>
          <w:szCs w:val="20"/>
        </w:rPr>
        <w:t>pomiędzy:</w:t>
      </w:r>
    </w:p>
    <w:p w:rsidR="0023603A" w:rsidRDefault="0023603A" w:rsidP="0023603A">
      <w:pPr>
        <w:tabs>
          <w:tab w:val="left" w:pos="3400"/>
        </w:tabs>
        <w:spacing w:after="0" w:line="240" w:lineRule="auto"/>
        <w:rPr>
          <w:rFonts w:cstheme="minorHAnsi"/>
          <w:b/>
          <w:bCs/>
          <w:spacing w:val="-3"/>
          <w:sz w:val="20"/>
          <w:szCs w:val="20"/>
        </w:rPr>
      </w:pPr>
    </w:p>
    <w:p w:rsidR="0023603A" w:rsidRPr="0023603A" w:rsidRDefault="00396342" w:rsidP="0023603A">
      <w:pPr>
        <w:tabs>
          <w:tab w:val="left" w:pos="3400"/>
        </w:tabs>
        <w:spacing w:after="0" w:line="240" w:lineRule="auto"/>
        <w:rPr>
          <w:rFonts w:ascii="Calibri" w:hAnsi="Calibri" w:cs="Arial"/>
          <w:b/>
          <w:color w:val="000000"/>
          <w:sz w:val="20"/>
          <w:szCs w:val="20"/>
        </w:rPr>
      </w:pPr>
      <w:r w:rsidRPr="0023603A">
        <w:rPr>
          <w:rFonts w:cstheme="minorHAnsi"/>
          <w:b/>
          <w:bCs/>
          <w:spacing w:val="-3"/>
          <w:sz w:val="20"/>
          <w:szCs w:val="20"/>
        </w:rPr>
        <w:t xml:space="preserve">Gdańskim  Uniwersytetem  Medycznym </w:t>
      </w:r>
    </w:p>
    <w:p w:rsidR="0023603A" w:rsidRPr="0023603A" w:rsidRDefault="0023603A" w:rsidP="0023603A">
      <w:pPr>
        <w:tabs>
          <w:tab w:val="left" w:pos="3400"/>
        </w:tabs>
        <w:spacing w:after="0" w:line="240" w:lineRule="auto"/>
        <w:rPr>
          <w:rFonts w:ascii="Calibri" w:hAnsi="Calibri" w:cs="Arial"/>
          <w:b/>
          <w:color w:val="000000"/>
          <w:sz w:val="20"/>
          <w:szCs w:val="20"/>
        </w:rPr>
      </w:pPr>
      <w:r w:rsidRPr="0023603A">
        <w:rPr>
          <w:rFonts w:ascii="Calibri" w:hAnsi="Calibri" w:cs="Arial"/>
          <w:b/>
          <w:color w:val="000000"/>
          <w:sz w:val="20"/>
          <w:szCs w:val="20"/>
        </w:rPr>
        <w:t xml:space="preserve">ul. M. Skłodowskiej- Curie 3 a. </w:t>
      </w:r>
    </w:p>
    <w:p w:rsidR="0023603A" w:rsidRPr="0023603A" w:rsidRDefault="0023603A" w:rsidP="0023603A">
      <w:pPr>
        <w:pStyle w:val="Lista"/>
        <w:tabs>
          <w:tab w:val="left" w:pos="3400"/>
        </w:tabs>
        <w:rPr>
          <w:rFonts w:ascii="Calibri" w:hAnsi="Calibri" w:cs="Arial"/>
          <w:b/>
          <w:color w:val="000000"/>
          <w:sz w:val="20"/>
        </w:rPr>
      </w:pPr>
      <w:r w:rsidRPr="0023603A">
        <w:rPr>
          <w:rFonts w:ascii="Calibri" w:hAnsi="Calibri" w:cs="Arial"/>
          <w:b/>
          <w:color w:val="000000"/>
          <w:sz w:val="20"/>
        </w:rPr>
        <w:t xml:space="preserve">80-210 Gdańsk </w:t>
      </w:r>
    </w:p>
    <w:p w:rsidR="0023603A" w:rsidRPr="0023603A" w:rsidRDefault="0023603A" w:rsidP="0023603A">
      <w:pPr>
        <w:pStyle w:val="Lista"/>
        <w:tabs>
          <w:tab w:val="left" w:pos="3400"/>
        </w:tabs>
        <w:rPr>
          <w:rFonts w:ascii="Calibri" w:hAnsi="Calibri" w:cs="Arial"/>
          <w:color w:val="000000"/>
          <w:sz w:val="20"/>
        </w:rPr>
      </w:pPr>
      <w:r w:rsidRPr="0023603A">
        <w:rPr>
          <w:rFonts w:ascii="Calibri" w:hAnsi="Calibri" w:cs="Arial"/>
          <w:b/>
          <w:color w:val="000000"/>
          <w:sz w:val="20"/>
        </w:rPr>
        <w:t>NIP: 584-09-55-985</w:t>
      </w:r>
    </w:p>
    <w:p w:rsidR="00396342" w:rsidRPr="0023603A" w:rsidRDefault="00396342" w:rsidP="002360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23603A">
        <w:rPr>
          <w:rFonts w:cstheme="minorHAnsi"/>
          <w:spacing w:val="-3"/>
          <w:sz w:val="20"/>
          <w:szCs w:val="20"/>
        </w:rPr>
        <w:t>reprezentowanym przez:</w:t>
      </w:r>
    </w:p>
    <w:p w:rsidR="00396342" w:rsidRDefault="00396342" w:rsidP="00396342">
      <w:pPr>
        <w:pStyle w:val="Listapunktowana2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0"/>
        </w:rPr>
      </w:pPr>
    </w:p>
    <w:p w:rsidR="00396342" w:rsidRPr="007A1F12" w:rsidRDefault="00396342" w:rsidP="00396342">
      <w:pPr>
        <w:pStyle w:val="Listapunktowana2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Marka Langowskiego – </w:t>
      </w:r>
      <w:r w:rsidRPr="007A1F12">
        <w:rPr>
          <w:rFonts w:asciiTheme="minorHAnsi" w:hAnsiTheme="minorHAnsi" w:cstheme="minorHAnsi"/>
          <w:sz w:val="20"/>
        </w:rPr>
        <w:t>Kanclerza</w:t>
      </w:r>
      <w:r>
        <w:rPr>
          <w:rFonts w:asciiTheme="minorHAnsi" w:hAnsiTheme="minorHAnsi" w:cstheme="minorHAnsi"/>
          <w:sz w:val="20"/>
        </w:rPr>
        <w:t xml:space="preserve"> </w:t>
      </w:r>
    </w:p>
    <w:p w:rsidR="00396342" w:rsidRPr="00852D39" w:rsidRDefault="00396342" w:rsidP="00396342">
      <w:pPr>
        <w:pStyle w:val="Listapunktowana2"/>
        <w:numPr>
          <w:ilvl w:val="0"/>
          <w:numId w:val="0"/>
        </w:numPr>
        <w:ind w:left="284" w:hanging="284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przy kontrasygnacie </w:t>
      </w:r>
      <w:r w:rsidRPr="00DC68A7">
        <w:rPr>
          <w:rFonts w:asciiTheme="minorHAnsi" w:hAnsiTheme="minorHAnsi" w:cstheme="minorHAnsi"/>
          <w:color w:val="000000"/>
          <w:sz w:val="20"/>
        </w:rPr>
        <w:t xml:space="preserve">Zbigniewa </w:t>
      </w:r>
      <w:proofErr w:type="spellStart"/>
      <w:r w:rsidRPr="00DC68A7">
        <w:rPr>
          <w:rFonts w:asciiTheme="minorHAnsi" w:hAnsiTheme="minorHAnsi" w:cstheme="minorHAnsi"/>
          <w:color w:val="000000"/>
          <w:sz w:val="20"/>
        </w:rPr>
        <w:t>Tymoszyka</w:t>
      </w:r>
      <w:proofErr w:type="spellEnd"/>
      <w:r>
        <w:rPr>
          <w:rFonts w:asciiTheme="minorHAnsi" w:hAnsiTheme="minorHAnsi" w:cstheme="minorHAnsi"/>
          <w:color w:val="000000"/>
          <w:sz w:val="20"/>
        </w:rPr>
        <w:t xml:space="preserve"> – </w:t>
      </w:r>
      <w:r w:rsidRPr="00DC68A7">
        <w:rPr>
          <w:rFonts w:asciiTheme="minorHAnsi" w:hAnsiTheme="minorHAnsi" w:cstheme="minorHAnsi"/>
          <w:color w:val="000000"/>
          <w:sz w:val="20"/>
        </w:rPr>
        <w:t>Z</w:t>
      </w:r>
      <w:r>
        <w:rPr>
          <w:rFonts w:asciiTheme="minorHAnsi" w:hAnsiTheme="minorHAnsi" w:cstheme="minorHAnsi"/>
          <w:color w:val="000000"/>
          <w:sz w:val="20"/>
        </w:rPr>
        <w:t>astępcę</w:t>
      </w:r>
      <w:r w:rsidRPr="00DC68A7">
        <w:rPr>
          <w:rFonts w:asciiTheme="minorHAnsi" w:hAnsiTheme="minorHAnsi" w:cstheme="minorHAnsi"/>
          <w:color w:val="000000"/>
          <w:sz w:val="20"/>
        </w:rPr>
        <w:t xml:space="preserve"> Kanclerza ds. Finansowych - Kwestora</w:t>
      </w:r>
    </w:p>
    <w:p w:rsidR="00396342" w:rsidRDefault="00396342" w:rsidP="0039634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zwanym w dalszej części umowy  </w:t>
      </w:r>
      <w:r>
        <w:rPr>
          <w:rFonts w:cstheme="minorHAnsi"/>
          <w:b/>
          <w:spacing w:val="-3"/>
          <w:sz w:val="20"/>
          <w:szCs w:val="20"/>
        </w:rPr>
        <w:t>„</w:t>
      </w:r>
      <w:r w:rsidRPr="00DC68A7">
        <w:rPr>
          <w:rFonts w:cstheme="minorHAnsi"/>
          <w:b/>
          <w:spacing w:val="-3"/>
          <w:sz w:val="20"/>
          <w:szCs w:val="20"/>
        </w:rPr>
        <w:t>Zamawiającym”,</w:t>
      </w:r>
    </w:p>
    <w:p w:rsidR="00396342" w:rsidRDefault="00396342" w:rsidP="00A03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rPr>
          <w:rFonts w:cs="Calibri"/>
          <w:spacing w:val="-3"/>
          <w:sz w:val="20"/>
          <w:szCs w:val="20"/>
        </w:rPr>
      </w:pPr>
    </w:p>
    <w:p w:rsidR="00396342" w:rsidRDefault="00066C41" w:rsidP="00A03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rPr>
          <w:rFonts w:cs="Calibri"/>
          <w:spacing w:val="-3"/>
          <w:sz w:val="20"/>
          <w:szCs w:val="20"/>
        </w:rPr>
      </w:pPr>
      <w:r w:rsidRPr="007219C1">
        <w:rPr>
          <w:rFonts w:cs="Calibri"/>
          <w:spacing w:val="-3"/>
          <w:sz w:val="20"/>
          <w:szCs w:val="20"/>
        </w:rPr>
        <w:t>a</w:t>
      </w:r>
    </w:p>
    <w:p w:rsidR="00066C41" w:rsidRPr="007219C1" w:rsidRDefault="00066C41" w:rsidP="00A03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rPr>
          <w:rFonts w:cs="Calibri"/>
          <w:b/>
          <w:spacing w:val="-3"/>
          <w:sz w:val="20"/>
          <w:szCs w:val="20"/>
        </w:rPr>
      </w:pPr>
      <w:r w:rsidRPr="007219C1">
        <w:rPr>
          <w:rFonts w:cs="Calibri"/>
          <w:spacing w:val="-3"/>
          <w:sz w:val="20"/>
          <w:szCs w:val="20"/>
        </w:rPr>
        <w:t xml:space="preserve"> </w:t>
      </w:r>
      <w:r w:rsidRPr="007219C1">
        <w:rPr>
          <w:rFonts w:cs="Calibri"/>
          <w:b/>
          <w:bCs/>
          <w:sz w:val="20"/>
          <w:szCs w:val="20"/>
        </w:rPr>
        <w:t>........................................................................</w:t>
      </w:r>
      <w:r w:rsidRPr="007219C1">
        <w:rPr>
          <w:rFonts w:cs="Calibri"/>
          <w:sz w:val="20"/>
          <w:szCs w:val="20"/>
        </w:rPr>
        <w:t xml:space="preserve"> z siedzibą w ...................................................,</w:t>
      </w:r>
    </w:p>
    <w:p w:rsidR="005B0650" w:rsidRDefault="00066C41" w:rsidP="00A03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rPr>
          <w:rFonts w:cs="Calibri"/>
          <w:spacing w:val="-3"/>
          <w:sz w:val="20"/>
          <w:szCs w:val="20"/>
        </w:rPr>
      </w:pPr>
      <w:r w:rsidRPr="007219C1">
        <w:rPr>
          <w:rFonts w:cs="Calibri"/>
          <w:b/>
          <w:spacing w:val="-3"/>
          <w:sz w:val="20"/>
          <w:szCs w:val="20"/>
        </w:rPr>
        <w:t>NIP: ..................</w:t>
      </w:r>
      <w:r w:rsidR="00E2076D" w:rsidRPr="007219C1">
        <w:rPr>
          <w:rFonts w:cs="Calibri"/>
          <w:b/>
          <w:spacing w:val="-3"/>
          <w:sz w:val="20"/>
          <w:szCs w:val="20"/>
        </w:rPr>
        <w:t xml:space="preserve">.......................  </w:t>
      </w:r>
      <w:r w:rsidRPr="007219C1">
        <w:rPr>
          <w:rFonts w:cs="Calibri"/>
          <w:spacing w:val="-3"/>
          <w:sz w:val="20"/>
          <w:szCs w:val="20"/>
        </w:rPr>
        <w:t xml:space="preserve">wpisanym do Krajowego Rejestru Sądowego </w:t>
      </w:r>
      <w:r w:rsidRPr="007219C1">
        <w:rPr>
          <w:rFonts w:cs="Calibri"/>
          <w:sz w:val="20"/>
          <w:szCs w:val="20"/>
        </w:rPr>
        <w:t>w ....................... dnia .......................... pod nr ...................</w:t>
      </w:r>
      <w:r w:rsidRPr="007219C1">
        <w:rPr>
          <w:rFonts w:cs="Calibri"/>
          <w:spacing w:val="-3"/>
          <w:sz w:val="20"/>
          <w:szCs w:val="20"/>
        </w:rPr>
        <w:t>........</w:t>
      </w:r>
    </w:p>
    <w:p w:rsidR="00066C41" w:rsidRDefault="00066C41" w:rsidP="00A03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rPr>
          <w:rFonts w:cs="Calibri"/>
          <w:spacing w:val="-3"/>
          <w:sz w:val="20"/>
          <w:szCs w:val="20"/>
        </w:rPr>
      </w:pPr>
      <w:r w:rsidRPr="007219C1">
        <w:rPr>
          <w:rFonts w:cs="Calibri"/>
          <w:spacing w:val="-3"/>
          <w:sz w:val="20"/>
          <w:szCs w:val="20"/>
        </w:rPr>
        <w:t>reprezentowanym przez:</w:t>
      </w:r>
    </w:p>
    <w:p w:rsidR="005B0650" w:rsidRPr="007219C1" w:rsidRDefault="005B0650" w:rsidP="00A03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rPr>
          <w:rFonts w:cs="Calibri"/>
          <w:spacing w:val="-3"/>
          <w:sz w:val="20"/>
          <w:szCs w:val="20"/>
        </w:rPr>
      </w:pPr>
    </w:p>
    <w:p w:rsidR="00066C41" w:rsidRPr="007219C1" w:rsidRDefault="00066C41" w:rsidP="00A0395C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240" w:lineRule="auto"/>
        <w:ind w:left="312" w:hanging="312"/>
        <w:textAlignment w:val="baseline"/>
        <w:rPr>
          <w:rFonts w:cs="Calibri"/>
          <w:b/>
          <w:bCs/>
          <w:sz w:val="20"/>
          <w:szCs w:val="20"/>
        </w:rPr>
      </w:pPr>
      <w:r w:rsidRPr="007219C1">
        <w:rPr>
          <w:rFonts w:cs="Calibri"/>
          <w:spacing w:val="-3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...................................................</w:t>
      </w:r>
      <w:r w:rsidRPr="007219C1">
        <w:rPr>
          <w:rFonts w:cs="Calibri"/>
          <w:b/>
          <w:bCs/>
          <w:sz w:val="20"/>
          <w:szCs w:val="20"/>
        </w:rPr>
        <w:tab/>
      </w:r>
      <w:r w:rsidRPr="007219C1">
        <w:rPr>
          <w:rFonts w:cs="Calibri"/>
          <w:sz w:val="20"/>
          <w:szCs w:val="20"/>
        </w:rPr>
        <w:t>- ...........................................................</w:t>
      </w:r>
    </w:p>
    <w:p w:rsidR="00066C41" w:rsidRPr="007219C1" w:rsidRDefault="00066C41" w:rsidP="00A0395C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overflowPunct w:val="0"/>
        <w:autoSpaceDE w:val="0"/>
        <w:autoSpaceDN w:val="0"/>
        <w:adjustRightInd w:val="0"/>
        <w:spacing w:after="0" w:line="240" w:lineRule="auto"/>
        <w:ind w:left="312" w:hanging="312"/>
        <w:textAlignment w:val="baseline"/>
        <w:rPr>
          <w:rFonts w:cs="Calibri"/>
          <w:b/>
          <w:bCs/>
          <w:sz w:val="20"/>
          <w:szCs w:val="20"/>
        </w:rPr>
      </w:pPr>
      <w:r w:rsidRPr="007219C1">
        <w:rPr>
          <w:rFonts w:cs="Calibri"/>
          <w:b/>
          <w:bCs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...................................................</w:t>
      </w:r>
      <w:r w:rsidRPr="007219C1">
        <w:rPr>
          <w:rFonts w:cs="Calibri"/>
          <w:sz w:val="20"/>
          <w:szCs w:val="20"/>
        </w:rPr>
        <w:tab/>
        <w:t>- ...........................................................</w:t>
      </w:r>
    </w:p>
    <w:p w:rsidR="00396342" w:rsidRDefault="00396342" w:rsidP="00390A8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720F2A" w:rsidRDefault="00720F2A" w:rsidP="00720F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DC68A7">
        <w:rPr>
          <w:rFonts w:cstheme="minorHAnsi"/>
          <w:spacing w:val="-3"/>
          <w:sz w:val="20"/>
          <w:szCs w:val="20"/>
        </w:rPr>
        <w:t xml:space="preserve">zwanym w dalszej części umowy </w:t>
      </w:r>
      <w:r w:rsidRPr="00DC68A7">
        <w:rPr>
          <w:rFonts w:cstheme="minorHAnsi"/>
          <w:b/>
          <w:spacing w:val="-3"/>
          <w:sz w:val="20"/>
          <w:szCs w:val="20"/>
        </w:rPr>
        <w:t>„Wykonawcą</w:t>
      </w:r>
      <w:r w:rsidRPr="00DC68A7">
        <w:rPr>
          <w:rFonts w:cstheme="minorHAnsi"/>
          <w:spacing w:val="-3"/>
          <w:sz w:val="20"/>
          <w:szCs w:val="20"/>
        </w:rPr>
        <w:t>”.</w:t>
      </w:r>
    </w:p>
    <w:p w:rsidR="00720F2A" w:rsidRDefault="00720F2A" w:rsidP="00720F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:rsidR="00720F2A" w:rsidRDefault="000A7D71" w:rsidP="008954E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720F2A" w:rsidRPr="009A10FE">
        <w:rPr>
          <w:rFonts w:ascii="Calibri" w:hAnsi="Calibri" w:cs="Calibri"/>
          <w:i/>
          <w:sz w:val="20"/>
          <w:szCs w:val="20"/>
        </w:rPr>
        <w:t xml:space="preserve">W rezultacie dokonanego przez Zamawiającego wyboru oferty w postępowaniu o udzielenie zamówienia </w:t>
      </w:r>
      <w:r w:rsidR="00C770F5" w:rsidRPr="004C573B">
        <w:rPr>
          <w:rFonts w:ascii="Calibri" w:hAnsi="Calibri" w:cs="Calibri"/>
          <w:b/>
          <w:i/>
          <w:sz w:val="20"/>
          <w:szCs w:val="20"/>
        </w:rPr>
        <w:t>nr postępowania GUM2021 ZP00</w:t>
      </w:r>
      <w:r w:rsidR="00C770F5">
        <w:rPr>
          <w:rFonts w:ascii="Calibri" w:hAnsi="Calibri" w:cs="Calibri"/>
          <w:b/>
          <w:i/>
          <w:sz w:val="20"/>
          <w:szCs w:val="20"/>
        </w:rPr>
        <w:t xml:space="preserve">77, </w:t>
      </w:r>
      <w:r w:rsidR="00720F2A" w:rsidRPr="009A10FE">
        <w:rPr>
          <w:rFonts w:ascii="Calibri" w:hAnsi="Calibri" w:cs="Calibri"/>
          <w:i/>
          <w:sz w:val="20"/>
          <w:szCs w:val="20"/>
        </w:rPr>
        <w:t>prowadzony</w:t>
      </w:r>
      <w:r w:rsidR="00C770F5">
        <w:rPr>
          <w:rFonts w:ascii="Calibri" w:hAnsi="Calibri" w:cs="Calibri"/>
          <w:i/>
          <w:sz w:val="20"/>
          <w:szCs w:val="20"/>
        </w:rPr>
        <w:t>m</w:t>
      </w:r>
      <w:r w:rsidR="008954EB">
        <w:rPr>
          <w:rFonts w:cstheme="minorHAnsi"/>
          <w:spacing w:val="-3"/>
          <w:sz w:val="20"/>
          <w:szCs w:val="20"/>
        </w:rPr>
        <w:t xml:space="preserve"> </w:t>
      </w:r>
      <w:r w:rsidR="00720F2A" w:rsidRPr="009A10FE">
        <w:rPr>
          <w:rFonts w:ascii="Calibri" w:hAnsi="Calibri" w:cs="Calibri"/>
          <w:i/>
          <w:sz w:val="20"/>
          <w:szCs w:val="20"/>
        </w:rPr>
        <w:t xml:space="preserve">w trybie podstawowym bez negocjacji na podstawie art. 275 pkt 1) ustawy </w:t>
      </w:r>
      <w:r w:rsidR="00720F2A">
        <w:rPr>
          <w:rFonts w:ascii="Calibri" w:hAnsi="Calibri" w:cs="Calibri"/>
          <w:i/>
          <w:sz w:val="20"/>
          <w:szCs w:val="20"/>
        </w:rPr>
        <w:t xml:space="preserve">z dnia 11 września 2019 r. Prawo zamówień publicznych (Dz. U. z 2019 r. </w:t>
      </w:r>
      <w:r w:rsidR="00B96CA6">
        <w:rPr>
          <w:rFonts w:ascii="Calibri" w:hAnsi="Calibri" w:cs="Calibri"/>
          <w:i/>
          <w:sz w:val="20"/>
          <w:szCs w:val="20"/>
        </w:rPr>
        <w:t xml:space="preserve">               </w:t>
      </w:r>
      <w:r w:rsidR="00720F2A">
        <w:rPr>
          <w:rFonts w:ascii="Calibri" w:hAnsi="Calibri" w:cs="Calibri"/>
          <w:i/>
          <w:sz w:val="20"/>
          <w:szCs w:val="20"/>
        </w:rPr>
        <w:t>poz. 2019 ze zm.) dalej</w:t>
      </w:r>
      <w:r w:rsidR="00720F2A" w:rsidRPr="009A10FE">
        <w:rPr>
          <w:rFonts w:ascii="Calibri" w:hAnsi="Calibri" w:cs="Calibri"/>
          <w:i/>
          <w:sz w:val="20"/>
          <w:szCs w:val="20"/>
        </w:rPr>
        <w:t xml:space="preserve"> Pzp, </w:t>
      </w:r>
      <w:r w:rsidR="00720F2A" w:rsidRPr="009A10FE">
        <w:rPr>
          <w:rFonts w:ascii="Calibri" w:hAnsi="Calibri" w:cs="Calibri"/>
          <w:i/>
          <w:iCs/>
          <w:sz w:val="20"/>
          <w:szCs w:val="20"/>
        </w:rPr>
        <w:t xml:space="preserve">została </w:t>
      </w:r>
      <w:r w:rsidR="00720F2A" w:rsidRPr="003D3834">
        <w:rPr>
          <w:rFonts w:ascii="Calibri" w:hAnsi="Calibri" w:cs="Calibri"/>
          <w:i/>
          <w:iCs/>
          <w:sz w:val="20"/>
          <w:szCs w:val="20"/>
        </w:rPr>
        <w:t>zawarta umowa następującej treści:</w:t>
      </w:r>
    </w:p>
    <w:p w:rsidR="000A7D71" w:rsidRPr="008954EB" w:rsidRDefault="000A7D71" w:rsidP="008954E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066C41" w:rsidRDefault="00066C41" w:rsidP="00FC3E0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A01A50">
        <w:rPr>
          <w:rFonts w:cs="Calibri"/>
          <w:b/>
          <w:sz w:val="20"/>
          <w:szCs w:val="20"/>
        </w:rPr>
        <w:t>§ 1</w:t>
      </w:r>
    </w:p>
    <w:p w:rsidR="00FF02BE" w:rsidRPr="00FD451B" w:rsidRDefault="00DC23CD" w:rsidP="00A764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120" w:line="240" w:lineRule="auto"/>
        <w:rPr>
          <w:rFonts w:ascii="Calibri" w:hAnsi="Calibri" w:cs="Calibri"/>
          <w:b/>
          <w:spacing w:val="-3"/>
          <w:sz w:val="20"/>
          <w:szCs w:val="20"/>
        </w:rPr>
      </w:pPr>
      <w:r w:rsidRPr="00C82C78">
        <w:rPr>
          <w:rFonts w:ascii="Calibri" w:hAnsi="Calibri" w:cs="Calibri"/>
          <w:b/>
          <w:spacing w:val="-3"/>
          <w:sz w:val="20"/>
          <w:szCs w:val="20"/>
        </w:rPr>
        <w:t>Przedmiot</w:t>
      </w:r>
      <w:r w:rsidR="00DD46B3">
        <w:rPr>
          <w:rFonts w:ascii="Calibri" w:hAnsi="Calibri" w:cs="Calibri"/>
          <w:b/>
          <w:spacing w:val="-3"/>
          <w:sz w:val="20"/>
          <w:szCs w:val="20"/>
        </w:rPr>
        <w:t xml:space="preserve"> i wartość</w:t>
      </w:r>
      <w:r w:rsidRPr="00C82C78">
        <w:rPr>
          <w:rFonts w:ascii="Calibri" w:hAnsi="Calibri" w:cs="Calibri"/>
          <w:b/>
          <w:spacing w:val="-3"/>
          <w:sz w:val="20"/>
          <w:szCs w:val="20"/>
        </w:rPr>
        <w:t xml:space="preserve"> umowy</w:t>
      </w:r>
      <w:r w:rsidR="00D50F70">
        <w:rPr>
          <w:rFonts w:ascii="Calibri" w:hAnsi="Calibri" w:cs="Calibri"/>
          <w:b/>
          <w:spacing w:val="-3"/>
          <w:sz w:val="20"/>
          <w:szCs w:val="20"/>
        </w:rPr>
        <w:t xml:space="preserve"> </w:t>
      </w:r>
    </w:p>
    <w:p w:rsidR="00FB554C" w:rsidRPr="00C120A1" w:rsidRDefault="00066C41" w:rsidP="00A764C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Przedmiotem umowy </w:t>
      </w:r>
      <w:r w:rsidRPr="00A96ABE">
        <w:rPr>
          <w:rFonts w:cs="Calibri"/>
          <w:b/>
          <w:sz w:val="20"/>
          <w:szCs w:val="20"/>
        </w:rPr>
        <w:t xml:space="preserve">jest </w:t>
      </w:r>
      <w:r w:rsidR="00C120A1" w:rsidRPr="00C120A1">
        <w:rPr>
          <w:rFonts w:cs="Calibri"/>
          <w:b/>
          <w:sz w:val="20"/>
          <w:szCs w:val="20"/>
        </w:rPr>
        <w:t>świadczenie usług pocztowych na rzecz</w:t>
      </w:r>
      <w:r w:rsidRPr="00C120A1">
        <w:rPr>
          <w:rFonts w:cs="Calibri"/>
          <w:sz w:val="20"/>
          <w:szCs w:val="20"/>
        </w:rPr>
        <w:t xml:space="preserve"> </w:t>
      </w:r>
      <w:r w:rsidRPr="00C120A1">
        <w:rPr>
          <w:rFonts w:cs="Calibri"/>
          <w:b/>
          <w:bCs/>
          <w:spacing w:val="-3"/>
          <w:sz w:val="20"/>
          <w:szCs w:val="20"/>
        </w:rPr>
        <w:t xml:space="preserve">Gdańskiego Uniwersytetu Medycznego </w:t>
      </w:r>
      <w:r w:rsidRPr="00C120A1">
        <w:rPr>
          <w:rFonts w:cs="Calibri"/>
          <w:sz w:val="20"/>
          <w:szCs w:val="20"/>
        </w:rPr>
        <w:t xml:space="preserve">w rozumieniu art. 2 ustawy Prawo </w:t>
      </w:r>
      <w:r w:rsidR="000A217C">
        <w:rPr>
          <w:rFonts w:cs="Calibri"/>
          <w:sz w:val="20"/>
          <w:szCs w:val="20"/>
        </w:rPr>
        <w:t>P</w:t>
      </w:r>
      <w:r w:rsidRPr="00C120A1">
        <w:rPr>
          <w:rFonts w:cs="Calibri"/>
          <w:sz w:val="20"/>
          <w:szCs w:val="20"/>
        </w:rPr>
        <w:t>ocztowe (tekst</w:t>
      </w:r>
      <w:r w:rsidR="003C5677" w:rsidRPr="00C120A1">
        <w:rPr>
          <w:rFonts w:cs="Calibri"/>
          <w:sz w:val="20"/>
          <w:szCs w:val="20"/>
        </w:rPr>
        <w:t xml:space="preserve"> </w:t>
      </w:r>
      <w:r w:rsidRPr="00C120A1">
        <w:rPr>
          <w:rFonts w:cs="Calibri"/>
          <w:sz w:val="20"/>
          <w:szCs w:val="20"/>
        </w:rPr>
        <w:t>jednolity Dz. U. z 20</w:t>
      </w:r>
      <w:r w:rsidR="000A217C">
        <w:rPr>
          <w:rFonts w:cs="Calibri"/>
          <w:sz w:val="20"/>
          <w:szCs w:val="20"/>
        </w:rPr>
        <w:t>20</w:t>
      </w:r>
      <w:r w:rsidR="00585E6A" w:rsidRPr="00C120A1">
        <w:rPr>
          <w:rFonts w:cs="Calibri"/>
          <w:sz w:val="20"/>
          <w:szCs w:val="20"/>
        </w:rPr>
        <w:t xml:space="preserve"> r. poz. </w:t>
      </w:r>
      <w:r w:rsidR="000A217C">
        <w:rPr>
          <w:rFonts w:cs="Calibri"/>
          <w:sz w:val="20"/>
          <w:szCs w:val="20"/>
        </w:rPr>
        <w:t>1041</w:t>
      </w:r>
      <w:r w:rsidRPr="00C120A1">
        <w:rPr>
          <w:rFonts w:cs="Calibri"/>
          <w:sz w:val="20"/>
          <w:szCs w:val="20"/>
        </w:rPr>
        <w:t xml:space="preserve"> z </w:t>
      </w:r>
      <w:proofErr w:type="spellStart"/>
      <w:r w:rsidRPr="00C120A1">
        <w:rPr>
          <w:rFonts w:cs="Calibri"/>
          <w:sz w:val="20"/>
          <w:szCs w:val="20"/>
        </w:rPr>
        <w:t>późn</w:t>
      </w:r>
      <w:proofErr w:type="spellEnd"/>
      <w:r w:rsidRPr="00C120A1">
        <w:rPr>
          <w:rFonts w:cs="Calibri"/>
          <w:sz w:val="20"/>
          <w:szCs w:val="20"/>
        </w:rPr>
        <w:t>. zm.) w obrocie krajowym i zagranicznym w</w:t>
      </w:r>
      <w:r w:rsidR="003C5677" w:rsidRPr="00C120A1">
        <w:rPr>
          <w:rFonts w:cs="Calibri"/>
          <w:sz w:val="20"/>
          <w:szCs w:val="20"/>
        </w:rPr>
        <w:t xml:space="preserve"> </w:t>
      </w:r>
      <w:r w:rsidRPr="00C120A1">
        <w:rPr>
          <w:rFonts w:cs="Calibri"/>
          <w:sz w:val="20"/>
          <w:szCs w:val="20"/>
        </w:rPr>
        <w:t>zakresie przyjmowania, przemieszczania i doręczania przesyłek i paczek pocztowych oraz</w:t>
      </w:r>
      <w:r w:rsidR="003C5677" w:rsidRPr="00C120A1">
        <w:rPr>
          <w:rFonts w:cs="Calibri"/>
          <w:sz w:val="20"/>
          <w:szCs w:val="20"/>
        </w:rPr>
        <w:t xml:space="preserve"> </w:t>
      </w:r>
      <w:r w:rsidRPr="00C120A1">
        <w:rPr>
          <w:rFonts w:cs="Calibri"/>
          <w:sz w:val="20"/>
          <w:szCs w:val="20"/>
        </w:rPr>
        <w:t xml:space="preserve">ich zwrot do nadawcy po wyczerpaniu możliwości ich </w:t>
      </w:r>
      <w:r w:rsidR="00DC4715" w:rsidRPr="00C120A1">
        <w:rPr>
          <w:rFonts w:cs="Calibri"/>
          <w:sz w:val="20"/>
          <w:szCs w:val="20"/>
        </w:rPr>
        <w:t>doręczenia lub wydania odbiorcy, a także odbiór przesyłek z siedziby  Zamawiającego.</w:t>
      </w:r>
    </w:p>
    <w:p w:rsidR="00B73F3A" w:rsidRPr="007219C1" w:rsidRDefault="00B73F3A" w:rsidP="00DF20AE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Przedmiotem umowy jest: </w:t>
      </w:r>
    </w:p>
    <w:p w:rsidR="007F7CB7" w:rsidRDefault="00066C41" w:rsidP="00DF20A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7F7CB7">
        <w:rPr>
          <w:rFonts w:cs="Calibri"/>
          <w:sz w:val="20"/>
          <w:szCs w:val="20"/>
        </w:rPr>
        <w:t>świadczenie powszechnych usług pocztowych polegających na przyjmowaniu,</w:t>
      </w:r>
      <w:r w:rsidR="007F7CB7" w:rsidRPr="007F7CB7">
        <w:rPr>
          <w:rFonts w:cs="Calibri"/>
          <w:sz w:val="20"/>
          <w:szCs w:val="20"/>
        </w:rPr>
        <w:t xml:space="preserve"> przemieszczaniu i doręczaniu przesyłek w obrocie krajowym i zagranicznym oraz ich ewentualnych zwrotów,</w:t>
      </w:r>
    </w:p>
    <w:p w:rsidR="000C1A7F" w:rsidRPr="007219C1" w:rsidRDefault="000C1A7F" w:rsidP="00DF20A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odbiór przesyłek z siedziby Zamawiającego,</w:t>
      </w:r>
    </w:p>
    <w:p w:rsidR="004473F4" w:rsidRPr="007219C1" w:rsidRDefault="004473F4" w:rsidP="00FA3CB3">
      <w:pPr>
        <w:pStyle w:val="Akapitzlist"/>
        <w:spacing w:after="120" w:line="240" w:lineRule="auto"/>
        <w:ind w:left="284"/>
        <w:jc w:val="both"/>
        <w:rPr>
          <w:rFonts w:cs="Calibri"/>
          <w:sz w:val="20"/>
          <w:szCs w:val="20"/>
        </w:rPr>
      </w:pPr>
    </w:p>
    <w:p w:rsidR="004473F4" w:rsidRDefault="00066C41" w:rsidP="00DF20A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99169E">
        <w:rPr>
          <w:rFonts w:cs="Calibri"/>
          <w:sz w:val="20"/>
          <w:szCs w:val="20"/>
        </w:rPr>
        <w:t>Zakres przedmiotu zamówienia obejmuje:</w:t>
      </w:r>
    </w:p>
    <w:p w:rsidR="00BA4C0B" w:rsidRPr="0099169E" w:rsidRDefault="00BA4C0B" w:rsidP="00BA4C0B">
      <w:pPr>
        <w:pStyle w:val="Akapitzlist"/>
        <w:spacing w:after="120" w:line="240" w:lineRule="auto"/>
        <w:ind w:left="426"/>
        <w:jc w:val="both"/>
        <w:rPr>
          <w:rFonts w:cs="Calibri"/>
          <w:sz w:val="20"/>
          <w:szCs w:val="20"/>
        </w:rPr>
      </w:pPr>
    </w:p>
    <w:p w:rsidR="00066C41" w:rsidRDefault="00066C41" w:rsidP="00DF20AE">
      <w:pPr>
        <w:pStyle w:val="Akapitzlist"/>
        <w:numPr>
          <w:ilvl w:val="1"/>
          <w:numId w:val="2"/>
        </w:numPr>
        <w:spacing w:after="120" w:line="240" w:lineRule="auto"/>
        <w:ind w:left="993" w:hanging="426"/>
        <w:jc w:val="both"/>
        <w:rPr>
          <w:rFonts w:cs="Calibri"/>
          <w:sz w:val="20"/>
          <w:szCs w:val="20"/>
        </w:rPr>
      </w:pPr>
      <w:r w:rsidRPr="00BA4C0B">
        <w:rPr>
          <w:rFonts w:cs="Calibri"/>
          <w:sz w:val="20"/>
          <w:szCs w:val="20"/>
        </w:rPr>
        <w:t>usługi pocztowe w obrocie krajowym i zagranicznym, opłacane z dołu,</w:t>
      </w:r>
    </w:p>
    <w:p w:rsidR="00066C41" w:rsidRPr="00420A30" w:rsidRDefault="00066C41" w:rsidP="00DF20AE">
      <w:pPr>
        <w:pStyle w:val="Akapitzlist"/>
        <w:numPr>
          <w:ilvl w:val="1"/>
          <w:numId w:val="2"/>
        </w:numPr>
        <w:spacing w:after="120" w:line="240" w:lineRule="auto"/>
        <w:ind w:left="993" w:hanging="426"/>
        <w:jc w:val="both"/>
        <w:rPr>
          <w:rFonts w:cs="Calibri"/>
          <w:sz w:val="20"/>
          <w:szCs w:val="20"/>
        </w:rPr>
      </w:pPr>
      <w:r w:rsidRPr="00420A30">
        <w:rPr>
          <w:rFonts w:cs="Calibri"/>
          <w:sz w:val="20"/>
          <w:szCs w:val="20"/>
        </w:rPr>
        <w:t xml:space="preserve">usługi doręczania ZPO (zwrotnego </w:t>
      </w:r>
      <w:r w:rsidR="004473F4" w:rsidRPr="00420A30">
        <w:rPr>
          <w:rFonts w:cs="Calibri"/>
          <w:sz w:val="20"/>
          <w:szCs w:val="20"/>
        </w:rPr>
        <w:t xml:space="preserve">potwierdzenia odbioru) i zwrotów </w:t>
      </w:r>
      <w:r w:rsidRPr="00420A30">
        <w:rPr>
          <w:rFonts w:cs="Calibri"/>
          <w:sz w:val="20"/>
          <w:szCs w:val="20"/>
        </w:rPr>
        <w:t>przesyłek pocztowych do Zamawiającego po wyczerpaniu możliwości ich doręczenia lub</w:t>
      </w:r>
      <w:r w:rsidR="004473F4" w:rsidRPr="00420A30">
        <w:rPr>
          <w:rFonts w:cs="Calibri"/>
          <w:sz w:val="20"/>
          <w:szCs w:val="20"/>
        </w:rPr>
        <w:t xml:space="preserve"> </w:t>
      </w:r>
      <w:r w:rsidRPr="00420A30">
        <w:rPr>
          <w:rFonts w:cs="Calibri"/>
          <w:sz w:val="20"/>
          <w:szCs w:val="20"/>
        </w:rPr>
        <w:t>wydania odbiorcy.</w:t>
      </w:r>
    </w:p>
    <w:p w:rsidR="003C5677" w:rsidRPr="007219C1" w:rsidRDefault="003C5677" w:rsidP="00FA3CB3">
      <w:pPr>
        <w:pStyle w:val="Akapitzlist"/>
        <w:spacing w:after="120" w:line="240" w:lineRule="auto"/>
        <w:ind w:left="284"/>
        <w:jc w:val="both"/>
        <w:rPr>
          <w:rFonts w:cs="Calibri"/>
          <w:sz w:val="20"/>
          <w:szCs w:val="20"/>
        </w:rPr>
      </w:pPr>
    </w:p>
    <w:p w:rsidR="00E2076D" w:rsidRPr="00551045" w:rsidRDefault="00F259C4" w:rsidP="00DF20AE">
      <w:pPr>
        <w:pStyle w:val="Akapitzlist"/>
        <w:numPr>
          <w:ilvl w:val="0"/>
          <w:numId w:val="2"/>
        </w:numPr>
        <w:spacing w:after="120" w:line="240" w:lineRule="auto"/>
        <w:ind w:left="2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Przedmiot umowy realizowany będzie wg bieżących potrzeb Zamawiającego, </w:t>
      </w:r>
      <w:r w:rsidRPr="00E920DE">
        <w:rPr>
          <w:rFonts w:cs="Calibri"/>
          <w:b/>
          <w:sz w:val="20"/>
          <w:szCs w:val="20"/>
        </w:rPr>
        <w:t>od</w:t>
      </w:r>
      <w:r w:rsidR="00E6592F">
        <w:rPr>
          <w:rFonts w:cs="Calibri"/>
          <w:b/>
          <w:sz w:val="20"/>
          <w:szCs w:val="20"/>
        </w:rPr>
        <w:t xml:space="preserve"> dnia</w:t>
      </w:r>
      <w:r w:rsidRPr="00E920DE">
        <w:rPr>
          <w:rFonts w:cs="Calibri"/>
          <w:b/>
          <w:sz w:val="20"/>
          <w:szCs w:val="20"/>
        </w:rPr>
        <w:t xml:space="preserve"> </w:t>
      </w:r>
      <w:r w:rsidR="002C05D0">
        <w:rPr>
          <w:rFonts w:cs="Calibri"/>
          <w:b/>
          <w:sz w:val="20"/>
          <w:szCs w:val="20"/>
        </w:rPr>
        <w:t>……………………………</w:t>
      </w:r>
      <w:r w:rsidRPr="00E920DE">
        <w:rPr>
          <w:rFonts w:cs="Calibri"/>
          <w:b/>
          <w:sz w:val="20"/>
          <w:szCs w:val="20"/>
        </w:rPr>
        <w:t xml:space="preserve"> </w:t>
      </w:r>
      <w:r w:rsidR="00777BC1">
        <w:rPr>
          <w:rFonts w:cs="Calibri"/>
          <w:b/>
          <w:sz w:val="20"/>
          <w:szCs w:val="20"/>
        </w:rPr>
        <w:t xml:space="preserve">przez </w:t>
      </w:r>
      <w:r w:rsidR="00777BC1" w:rsidRPr="00E61C2D">
        <w:rPr>
          <w:rFonts w:cs="Calibri"/>
          <w:b/>
          <w:sz w:val="20"/>
          <w:szCs w:val="20"/>
        </w:rPr>
        <w:t>okres 24</w:t>
      </w:r>
      <w:r w:rsidR="00DC2C47" w:rsidRPr="00E61C2D">
        <w:rPr>
          <w:rFonts w:cs="Calibri"/>
          <w:b/>
          <w:sz w:val="20"/>
          <w:szCs w:val="20"/>
        </w:rPr>
        <w:t xml:space="preserve"> miesięcy</w:t>
      </w:r>
      <w:r w:rsidRPr="00E61C2D">
        <w:rPr>
          <w:rFonts w:cs="Calibri"/>
          <w:b/>
          <w:sz w:val="20"/>
          <w:szCs w:val="20"/>
        </w:rPr>
        <w:t xml:space="preserve"> albo</w:t>
      </w:r>
      <w:r w:rsidRPr="007219C1">
        <w:rPr>
          <w:rFonts w:cs="Calibri"/>
          <w:b/>
          <w:sz w:val="20"/>
          <w:szCs w:val="20"/>
        </w:rPr>
        <w:t xml:space="preserve"> do wyczerpania kwoty</w:t>
      </w:r>
      <w:r w:rsidR="003C5677" w:rsidRPr="007219C1">
        <w:rPr>
          <w:rFonts w:cs="Calibri"/>
          <w:b/>
          <w:sz w:val="20"/>
          <w:szCs w:val="20"/>
        </w:rPr>
        <w:t xml:space="preserve"> umowy</w:t>
      </w:r>
      <w:r w:rsidRPr="007219C1">
        <w:rPr>
          <w:rFonts w:cs="Calibri"/>
          <w:sz w:val="20"/>
          <w:szCs w:val="20"/>
        </w:rPr>
        <w:t>,</w:t>
      </w:r>
      <w:r w:rsidRPr="00E920DE">
        <w:rPr>
          <w:rFonts w:cs="Calibri"/>
          <w:b/>
          <w:sz w:val="20"/>
          <w:szCs w:val="20"/>
        </w:rPr>
        <w:t xml:space="preserve"> w zależności od tego, które ze zdarzeń nastąpi wcześniej. </w:t>
      </w:r>
    </w:p>
    <w:p w:rsidR="0071374E" w:rsidRPr="00E358C4" w:rsidRDefault="00E2076D" w:rsidP="00DF20AE">
      <w:pPr>
        <w:pStyle w:val="Akapitzlist"/>
        <w:numPr>
          <w:ilvl w:val="0"/>
          <w:numId w:val="2"/>
        </w:numPr>
        <w:spacing w:after="120" w:line="240" w:lineRule="auto"/>
        <w:ind w:left="283" w:hanging="357"/>
        <w:contextualSpacing w:val="0"/>
        <w:jc w:val="both"/>
        <w:rPr>
          <w:rFonts w:cs="Calibri"/>
          <w:b/>
          <w:sz w:val="20"/>
          <w:szCs w:val="20"/>
        </w:rPr>
      </w:pPr>
      <w:r w:rsidRPr="00551045">
        <w:rPr>
          <w:rFonts w:cs="Calibri"/>
          <w:b/>
          <w:sz w:val="20"/>
          <w:szCs w:val="20"/>
        </w:rPr>
        <w:t>Łączna wartość wynagrodzenia</w:t>
      </w:r>
      <w:r w:rsidR="00824DB1">
        <w:rPr>
          <w:rFonts w:cs="Calibri"/>
          <w:b/>
          <w:sz w:val="20"/>
          <w:szCs w:val="20"/>
        </w:rPr>
        <w:t xml:space="preserve"> </w:t>
      </w:r>
      <w:r w:rsidRPr="00551045">
        <w:rPr>
          <w:rFonts w:cs="Calibri"/>
          <w:bCs/>
          <w:snapToGrid w:val="0"/>
          <w:sz w:val="20"/>
          <w:szCs w:val="20"/>
        </w:rPr>
        <w:t>w okresie obowiązywania umowy nie przekroczy</w:t>
      </w:r>
      <w:r w:rsidR="009C0A94">
        <w:rPr>
          <w:rFonts w:cs="Calibri"/>
          <w:bCs/>
          <w:snapToGrid w:val="0"/>
          <w:sz w:val="20"/>
          <w:szCs w:val="20"/>
        </w:rPr>
        <w:t xml:space="preserve"> </w:t>
      </w:r>
      <w:r w:rsidRPr="00551045">
        <w:rPr>
          <w:rFonts w:cs="Calibri"/>
          <w:sz w:val="20"/>
          <w:szCs w:val="20"/>
        </w:rPr>
        <w:br/>
      </w:r>
      <w:r w:rsidRPr="00E358C4">
        <w:rPr>
          <w:rFonts w:cs="Calibri"/>
          <w:b/>
          <w:sz w:val="20"/>
          <w:szCs w:val="20"/>
        </w:rPr>
        <w:t xml:space="preserve">brutto ……………………………………..…… </w:t>
      </w:r>
      <w:r w:rsidR="00E358C4">
        <w:rPr>
          <w:rFonts w:cs="Calibri"/>
          <w:b/>
          <w:sz w:val="20"/>
          <w:szCs w:val="20"/>
        </w:rPr>
        <w:t>zł</w:t>
      </w:r>
    </w:p>
    <w:p w:rsidR="00E2076D" w:rsidRPr="00754B18" w:rsidRDefault="00E2076D" w:rsidP="0071374E">
      <w:pPr>
        <w:pStyle w:val="Akapitzlist"/>
        <w:spacing w:after="120" w:line="240" w:lineRule="auto"/>
        <w:ind w:left="283"/>
        <w:contextualSpacing w:val="0"/>
        <w:jc w:val="both"/>
        <w:rPr>
          <w:rFonts w:cs="Calibri"/>
          <w:sz w:val="20"/>
          <w:szCs w:val="20"/>
        </w:rPr>
      </w:pPr>
      <w:r w:rsidRPr="00551045">
        <w:rPr>
          <w:rFonts w:cs="Calibri"/>
          <w:sz w:val="20"/>
          <w:szCs w:val="20"/>
        </w:rPr>
        <w:t>(słownie</w:t>
      </w:r>
      <w:r w:rsidR="00E358C4">
        <w:rPr>
          <w:rFonts w:cs="Calibri"/>
          <w:sz w:val="20"/>
          <w:szCs w:val="20"/>
        </w:rPr>
        <w:t>:</w:t>
      </w:r>
      <w:r w:rsidRPr="00551045">
        <w:rPr>
          <w:rFonts w:cs="Calibri"/>
          <w:sz w:val="20"/>
          <w:szCs w:val="20"/>
        </w:rPr>
        <w:t xml:space="preserve"> ……………………………………………………)</w:t>
      </w:r>
    </w:p>
    <w:p w:rsidR="00754B18" w:rsidRPr="00754B18" w:rsidRDefault="00754B18" w:rsidP="00DF20AE">
      <w:pPr>
        <w:pStyle w:val="Akapitzlist"/>
        <w:numPr>
          <w:ilvl w:val="0"/>
          <w:numId w:val="2"/>
        </w:numPr>
        <w:spacing w:after="120" w:line="240" w:lineRule="auto"/>
        <w:ind w:left="283" w:hanging="357"/>
        <w:contextualSpacing w:val="0"/>
        <w:jc w:val="both"/>
        <w:rPr>
          <w:rFonts w:cs="Calibri"/>
          <w:sz w:val="20"/>
          <w:szCs w:val="20"/>
        </w:rPr>
      </w:pPr>
      <w:r w:rsidRPr="00754B18">
        <w:rPr>
          <w:sz w:val="20"/>
          <w:szCs w:val="20"/>
        </w:rPr>
        <w:lastRenderedPageBreak/>
        <w:t xml:space="preserve">Każda jednorazowa (również ostatnia) wartość wynagrodzenia wypłacanego Wykonawcy nie może przekroczyć 50% wartości brutto umowy wskazanej w ust. </w:t>
      </w:r>
      <w:r w:rsidR="00713240">
        <w:rPr>
          <w:sz w:val="20"/>
          <w:szCs w:val="20"/>
        </w:rPr>
        <w:t>5 powyżej</w:t>
      </w:r>
      <w:r w:rsidRPr="00754B18">
        <w:rPr>
          <w:sz w:val="20"/>
          <w:szCs w:val="20"/>
        </w:rPr>
        <w:t>.</w:t>
      </w:r>
    </w:p>
    <w:p w:rsidR="00E2076D" w:rsidRPr="00CF3E60" w:rsidRDefault="00E2076D" w:rsidP="00DF20AE">
      <w:pPr>
        <w:pStyle w:val="Akapitzlist"/>
        <w:numPr>
          <w:ilvl w:val="0"/>
          <w:numId w:val="2"/>
        </w:numPr>
        <w:spacing w:after="120" w:line="240" w:lineRule="auto"/>
        <w:ind w:left="283" w:hanging="357"/>
        <w:contextualSpacing w:val="0"/>
        <w:jc w:val="both"/>
        <w:rPr>
          <w:rFonts w:cs="Calibri"/>
          <w:sz w:val="20"/>
          <w:szCs w:val="20"/>
        </w:rPr>
      </w:pPr>
      <w:r w:rsidRPr="00754B18">
        <w:rPr>
          <w:rFonts w:cs="Calibri"/>
          <w:sz w:val="20"/>
          <w:szCs w:val="20"/>
        </w:rPr>
        <w:t>Zamawiający zastrzega sobie prawo dokonania zmiany ilości przedmiotu zamówienia</w:t>
      </w:r>
      <w:r w:rsidRPr="00CF3E60">
        <w:rPr>
          <w:rFonts w:cs="Calibri"/>
          <w:sz w:val="20"/>
          <w:szCs w:val="20"/>
        </w:rPr>
        <w:t xml:space="preserve"> wyszczególnionego co do rodzaju (asortymentu) w formularzu cenowym (załącznik do umowy), a także ograniczenia przedmiotu zamówienia ze względu na potrzeby, których Zamawiający  nie jest w stanie ściśle przewidzieć na etapie prowadzonego postępowania, jak również w ramach umowy. W tym przypadku Wykonawcy nie przysługują roszczenia odszkodowawcze wobec Zamawiającego</w:t>
      </w:r>
      <w:r w:rsidR="00852D36" w:rsidRPr="00CF3E60">
        <w:rPr>
          <w:rFonts w:cs="Calibri"/>
          <w:sz w:val="20"/>
          <w:szCs w:val="20"/>
        </w:rPr>
        <w:t>.</w:t>
      </w:r>
    </w:p>
    <w:p w:rsidR="00852D36" w:rsidRPr="000817BB" w:rsidRDefault="00852D36" w:rsidP="00DF20AE">
      <w:pPr>
        <w:numPr>
          <w:ilvl w:val="0"/>
          <w:numId w:val="2"/>
        </w:numPr>
        <w:spacing w:after="120" w:line="240" w:lineRule="auto"/>
        <w:ind w:left="357"/>
        <w:jc w:val="both"/>
        <w:rPr>
          <w:rFonts w:cs="Calibri"/>
          <w:bCs/>
          <w:sz w:val="20"/>
          <w:szCs w:val="20"/>
        </w:rPr>
      </w:pPr>
      <w:r w:rsidRPr="007219C1">
        <w:rPr>
          <w:rFonts w:cs="Calibri"/>
          <w:sz w:val="20"/>
          <w:szCs w:val="20"/>
        </w:rPr>
        <w:t>Wykonawca zobowiązuje się do nie naruszania obowiązujących przepisów prawa pracy dotyczących podstawy zatrudnienia osób wykonujących czynności</w:t>
      </w:r>
      <w:r w:rsidR="00524815" w:rsidRPr="007219C1">
        <w:rPr>
          <w:rFonts w:cs="Calibri"/>
          <w:sz w:val="20"/>
          <w:szCs w:val="20"/>
        </w:rPr>
        <w:t xml:space="preserve"> wynikające z niniejszej umowy.</w:t>
      </w:r>
    </w:p>
    <w:p w:rsidR="003F0851" w:rsidRPr="005E4707" w:rsidRDefault="000817BB" w:rsidP="00DF20AE">
      <w:pPr>
        <w:numPr>
          <w:ilvl w:val="0"/>
          <w:numId w:val="2"/>
        </w:numPr>
        <w:spacing w:after="120" w:line="240" w:lineRule="auto"/>
        <w:ind w:left="357"/>
        <w:jc w:val="both"/>
        <w:rPr>
          <w:rFonts w:cs="Calibri"/>
          <w:bCs/>
          <w:sz w:val="20"/>
          <w:szCs w:val="20"/>
        </w:rPr>
      </w:pPr>
      <w:r w:rsidRPr="005E4707">
        <w:rPr>
          <w:sz w:val="20"/>
          <w:szCs w:val="20"/>
        </w:rPr>
        <w:t>Wykonawca oświadcza, iż jest uprawniony do wykonywania działalności pocztowej na podstawie ustawy Prawo pocztowe i posiada wpis do rejestru operatorów pocztowych, o których mowa w art. 6 ust. 1 ustawy Prawo pocztowe.</w:t>
      </w:r>
    </w:p>
    <w:p w:rsidR="00015F23" w:rsidRDefault="00066C41" w:rsidP="00015F23">
      <w:pPr>
        <w:spacing w:after="120" w:line="240" w:lineRule="auto"/>
        <w:ind w:left="284"/>
        <w:jc w:val="center"/>
        <w:rPr>
          <w:rFonts w:cs="Calibri"/>
          <w:b/>
          <w:sz w:val="20"/>
          <w:szCs w:val="20"/>
        </w:rPr>
      </w:pPr>
      <w:r w:rsidRPr="00A01A50">
        <w:rPr>
          <w:rFonts w:cs="Calibri"/>
          <w:b/>
          <w:sz w:val="20"/>
          <w:szCs w:val="20"/>
        </w:rPr>
        <w:t>§ 2</w:t>
      </w:r>
    </w:p>
    <w:p w:rsidR="004473F4" w:rsidRPr="00015F23" w:rsidRDefault="00066C41" w:rsidP="00015F23">
      <w:pPr>
        <w:spacing w:after="120" w:line="240" w:lineRule="auto"/>
        <w:rPr>
          <w:rFonts w:cs="Calibri"/>
          <w:b/>
          <w:sz w:val="20"/>
          <w:szCs w:val="20"/>
        </w:rPr>
      </w:pPr>
      <w:r w:rsidRPr="00015F23">
        <w:rPr>
          <w:rFonts w:cs="Calibri"/>
          <w:b/>
          <w:sz w:val="20"/>
          <w:szCs w:val="20"/>
        </w:rPr>
        <w:t>Do obowiązków Wykonawcy w ramach przedmiotu umowy należy:</w:t>
      </w:r>
      <w:r w:rsidR="003C5677" w:rsidRPr="00015F23">
        <w:rPr>
          <w:rFonts w:cs="Calibri"/>
          <w:b/>
          <w:sz w:val="20"/>
          <w:szCs w:val="20"/>
        </w:rPr>
        <w:t xml:space="preserve"> </w:t>
      </w:r>
    </w:p>
    <w:p w:rsidR="004473F4" w:rsidRPr="007219C1" w:rsidRDefault="00F7198D" w:rsidP="00DF20AE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D</w:t>
      </w:r>
      <w:r w:rsidR="00066C41" w:rsidRPr="007219C1">
        <w:rPr>
          <w:rFonts w:cs="Calibri"/>
          <w:sz w:val="20"/>
          <w:szCs w:val="20"/>
        </w:rPr>
        <w:t>oręczanie przesyłek krajowych z zachowaniem wskaźników w terminowości w obrocie</w:t>
      </w:r>
      <w:r w:rsidR="003C5677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 xml:space="preserve">krajowym, wskazanym w </w:t>
      </w:r>
      <w:r w:rsidR="00066C41" w:rsidRPr="00A118C9">
        <w:rPr>
          <w:rFonts w:cs="Calibri"/>
          <w:sz w:val="20"/>
          <w:szCs w:val="20"/>
        </w:rPr>
        <w:t xml:space="preserve">rozporządzeniu Ministra Administracji i Cyfryzacji </w:t>
      </w:r>
      <w:r w:rsidR="00D3234D">
        <w:rPr>
          <w:rFonts w:cs="Calibri"/>
          <w:sz w:val="20"/>
          <w:szCs w:val="20"/>
        </w:rPr>
        <w:t xml:space="preserve">z dnia 29 maja 2020 r.  – </w:t>
      </w:r>
      <w:r w:rsidR="00066C41" w:rsidRPr="00A118C9">
        <w:rPr>
          <w:rFonts w:cs="Calibri"/>
          <w:sz w:val="20"/>
          <w:szCs w:val="20"/>
        </w:rPr>
        <w:t>w sprawie warunków wykonywania usług powszechnych przez operatora</w:t>
      </w:r>
      <w:r w:rsidR="004473F4" w:rsidRPr="00A118C9">
        <w:rPr>
          <w:rFonts w:cs="Calibri"/>
          <w:sz w:val="20"/>
          <w:szCs w:val="20"/>
        </w:rPr>
        <w:t xml:space="preserve"> </w:t>
      </w:r>
      <w:r w:rsidR="00066C41" w:rsidRPr="00A118C9">
        <w:rPr>
          <w:rFonts w:cs="Calibri"/>
          <w:sz w:val="20"/>
          <w:szCs w:val="20"/>
        </w:rPr>
        <w:t>wyznaczonego (Dz. U. z 20</w:t>
      </w:r>
      <w:r w:rsidR="00A118C9" w:rsidRPr="00A118C9">
        <w:rPr>
          <w:rFonts w:cs="Calibri"/>
          <w:sz w:val="20"/>
          <w:szCs w:val="20"/>
        </w:rPr>
        <w:t>20</w:t>
      </w:r>
      <w:r w:rsidR="00066C41" w:rsidRPr="00A118C9">
        <w:rPr>
          <w:rFonts w:cs="Calibri"/>
          <w:sz w:val="20"/>
          <w:szCs w:val="20"/>
        </w:rPr>
        <w:t xml:space="preserve"> r. poz. </w:t>
      </w:r>
      <w:r w:rsidR="00A118C9" w:rsidRPr="00A118C9">
        <w:rPr>
          <w:rFonts w:cs="Calibri"/>
          <w:sz w:val="20"/>
          <w:szCs w:val="20"/>
        </w:rPr>
        <w:t>1026</w:t>
      </w:r>
      <w:r w:rsidR="00066C41" w:rsidRPr="00A118C9">
        <w:rPr>
          <w:rFonts w:cs="Calibri"/>
          <w:sz w:val="20"/>
          <w:szCs w:val="20"/>
        </w:rPr>
        <w:t>)</w:t>
      </w:r>
      <w:r w:rsidR="00261BCF">
        <w:rPr>
          <w:rFonts w:cs="Calibri"/>
          <w:sz w:val="20"/>
          <w:szCs w:val="20"/>
        </w:rPr>
        <w:t>.</w:t>
      </w:r>
      <w:r w:rsidR="00066C41" w:rsidRPr="007219C1">
        <w:rPr>
          <w:rFonts w:cs="Calibri"/>
          <w:sz w:val="20"/>
          <w:szCs w:val="20"/>
        </w:rPr>
        <w:t xml:space="preserve"> </w:t>
      </w:r>
    </w:p>
    <w:p w:rsidR="00F7198D" w:rsidRPr="007219C1" w:rsidRDefault="00F7198D" w:rsidP="00DF20AE">
      <w:pPr>
        <w:pStyle w:val="Akapitzlist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Odbiór przesyłek przygotowanych do wyekspediowania z siedziby Zamawiającego codziennie w dni robocze (poniedziałek-piątek) w godzinach między 14:00 </w:t>
      </w:r>
      <w:r w:rsidRPr="00866239">
        <w:rPr>
          <w:rFonts w:cs="Calibri"/>
          <w:sz w:val="20"/>
          <w:szCs w:val="20"/>
        </w:rPr>
        <w:t xml:space="preserve">– </w:t>
      </w:r>
      <w:r w:rsidR="00E6130A" w:rsidRPr="00866239">
        <w:rPr>
          <w:rFonts w:cs="Calibri"/>
          <w:sz w:val="20"/>
          <w:szCs w:val="20"/>
        </w:rPr>
        <w:t xml:space="preserve">15:00 </w:t>
      </w:r>
      <w:r w:rsidRPr="00866239">
        <w:rPr>
          <w:rFonts w:cs="Calibri"/>
          <w:sz w:val="20"/>
          <w:szCs w:val="20"/>
        </w:rPr>
        <w:t xml:space="preserve">z </w:t>
      </w:r>
      <w:r w:rsidRPr="007219C1">
        <w:rPr>
          <w:rFonts w:cs="Calibri"/>
          <w:sz w:val="20"/>
          <w:szCs w:val="20"/>
        </w:rPr>
        <w:t>budynku Rektoratu Gdańskiego Uniwersytetu Medycznego, ul. M. Skłodowskiej –Curie 3a</w:t>
      </w:r>
      <w:r w:rsidR="002C2795">
        <w:rPr>
          <w:rFonts w:cs="Calibri"/>
          <w:sz w:val="20"/>
          <w:szCs w:val="20"/>
        </w:rPr>
        <w:t xml:space="preserve"> w Gdańsku (80-21</w:t>
      </w:r>
      <w:r w:rsidR="00215D3D">
        <w:rPr>
          <w:rFonts w:cs="Calibri"/>
          <w:sz w:val="20"/>
          <w:szCs w:val="20"/>
        </w:rPr>
        <w:t>0</w:t>
      </w:r>
      <w:r w:rsidR="002C2795">
        <w:rPr>
          <w:rFonts w:cs="Calibri"/>
          <w:sz w:val="20"/>
          <w:szCs w:val="20"/>
        </w:rPr>
        <w:t>)</w:t>
      </w:r>
    </w:p>
    <w:p w:rsidR="00066C41" w:rsidRPr="007219C1" w:rsidRDefault="00F7198D" w:rsidP="00DF20AE">
      <w:pPr>
        <w:pStyle w:val="Akapitzlist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K</w:t>
      </w:r>
      <w:r w:rsidR="00066C41" w:rsidRPr="007219C1">
        <w:rPr>
          <w:rFonts w:cs="Calibri"/>
          <w:sz w:val="20"/>
          <w:szCs w:val="20"/>
        </w:rPr>
        <w:t>ażdorazowe dokumentowanie przez upoważnionego przedstawiciela Wykonawcy,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zgodnie z obowiązującymi wytycznymi, odbioru przesyłek przygotowanych do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wyekspediowania z siedziby Zamawiającego</w:t>
      </w:r>
      <w:r w:rsidR="00261BCF">
        <w:rPr>
          <w:rFonts w:cs="Calibri"/>
          <w:sz w:val="20"/>
          <w:szCs w:val="20"/>
        </w:rPr>
        <w:t>.</w:t>
      </w:r>
    </w:p>
    <w:p w:rsidR="00066C41" w:rsidRPr="007219C1" w:rsidRDefault="00514F60" w:rsidP="00DF20AE">
      <w:pPr>
        <w:pStyle w:val="Akapitzlist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N</w:t>
      </w:r>
      <w:r w:rsidR="00066C41" w:rsidRPr="007219C1">
        <w:rPr>
          <w:rFonts w:cs="Calibri"/>
          <w:sz w:val="20"/>
          <w:szCs w:val="20"/>
        </w:rPr>
        <w:t>adawanie przesyłki w dniu, w którym Wykonawca odbiera je od Zamawiającego. W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przypadku zastrzeżeń dotyczących odebranych przesyłek Wykonawca wyjaśni je z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Zamawiającym telefonicznie. Przy braku możliwości ich wyjaśnienia z Zamawiającym lub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ich usunięcia w dniu odbioru, nadanie odebranych przesyłek nastąpi w następnym dniu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roboczym.</w:t>
      </w:r>
    </w:p>
    <w:p w:rsidR="00066C41" w:rsidRPr="007219C1" w:rsidRDefault="00514F60" w:rsidP="00DF20AE">
      <w:pPr>
        <w:pStyle w:val="Akapitzlist"/>
        <w:numPr>
          <w:ilvl w:val="0"/>
          <w:numId w:val="11"/>
        </w:numPr>
        <w:spacing w:after="120" w:line="240" w:lineRule="auto"/>
        <w:ind w:left="2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</w:t>
      </w:r>
      <w:r w:rsidR="00066C41" w:rsidRPr="007219C1">
        <w:rPr>
          <w:rFonts w:cs="Calibri"/>
          <w:sz w:val="20"/>
          <w:szCs w:val="20"/>
        </w:rPr>
        <w:t>wracanie Zamawiającemu potwierdzenia odbioru przesyłki przez adresata niezwłocznie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po doręczeniu przesyłki. W przypadku nieobecności adresata, Wykonawca pozostawia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zawiadomienie o próbie doręczenia przesyłki (np. awizo) ze wskazaniem, gdzie i kiedy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adresat może odebrać przesyłkę w terminie 7 kolejnych dni, licząc od dnia następnego po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dniu zostawienia zawiadomienia u adresata. Jeżeli adresat nie zgłosi się po odbiór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przesyłki w wyżej wymienionym terminie Wykonawca sporządza powtórne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zawiadomienie o możliwości jej odbioru w terminie kolejnych 7 dni. Po upływie terminu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odbioru przesyłka niezwłocznie zwracana będzie Zamawiającemu wraz z podaniem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przyczyn niedoręcze</w:t>
      </w:r>
      <w:r w:rsidRPr="007219C1">
        <w:rPr>
          <w:rFonts w:cs="Calibri"/>
          <w:sz w:val="20"/>
          <w:szCs w:val="20"/>
        </w:rPr>
        <w:t>nia adresatowi</w:t>
      </w:r>
      <w:r w:rsidR="00FB554C" w:rsidRPr="007219C1">
        <w:rPr>
          <w:rFonts w:cs="Calibri"/>
          <w:sz w:val="20"/>
          <w:szCs w:val="20"/>
        </w:rPr>
        <w:t>.</w:t>
      </w:r>
    </w:p>
    <w:p w:rsidR="00066C41" w:rsidRPr="007219C1" w:rsidRDefault="00514F60" w:rsidP="00DF20AE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D</w:t>
      </w:r>
      <w:r w:rsidR="00066C41" w:rsidRPr="007219C1">
        <w:rPr>
          <w:rFonts w:cs="Calibri"/>
          <w:sz w:val="20"/>
          <w:szCs w:val="20"/>
        </w:rPr>
        <w:t>okonywanie zwrotu niedostarczonych przesyłek Zamawiającemu do</w:t>
      </w:r>
      <w:r w:rsidRPr="007219C1">
        <w:rPr>
          <w:rFonts w:cs="Calibri"/>
          <w:sz w:val="20"/>
          <w:szCs w:val="20"/>
        </w:rPr>
        <w:t xml:space="preserve"> Rektoratu Gdańskiego </w:t>
      </w:r>
      <w:r w:rsidR="003C5677" w:rsidRPr="007219C1">
        <w:rPr>
          <w:rFonts w:cs="Calibri"/>
          <w:sz w:val="20"/>
          <w:szCs w:val="20"/>
        </w:rPr>
        <w:t xml:space="preserve"> U</w:t>
      </w:r>
      <w:r w:rsidRPr="007219C1">
        <w:rPr>
          <w:rFonts w:cs="Calibri"/>
          <w:sz w:val="20"/>
          <w:szCs w:val="20"/>
        </w:rPr>
        <w:t xml:space="preserve">niwersytetu Medycznego, </w:t>
      </w:r>
      <w:r w:rsidR="00DD31A8">
        <w:rPr>
          <w:rFonts w:cs="Calibri"/>
          <w:sz w:val="20"/>
          <w:szCs w:val="20"/>
        </w:rPr>
        <w:t>ul. Marii Skłodowskiej-</w:t>
      </w:r>
      <w:r w:rsidR="0045671D">
        <w:rPr>
          <w:rFonts w:cs="Calibri"/>
          <w:sz w:val="20"/>
          <w:szCs w:val="20"/>
        </w:rPr>
        <w:t xml:space="preserve"> </w:t>
      </w:r>
      <w:r w:rsidR="00FB2D35">
        <w:rPr>
          <w:rFonts w:cs="Calibri"/>
          <w:sz w:val="20"/>
          <w:szCs w:val="20"/>
        </w:rPr>
        <w:t xml:space="preserve">Curie </w:t>
      </w:r>
      <w:r w:rsidR="00FB2D35" w:rsidRPr="00F528B3">
        <w:rPr>
          <w:rFonts w:cs="Calibri"/>
          <w:sz w:val="20"/>
          <w:szCs w:val="20"/>
        </w:rPr>
        <w:t xml:space="preserve">3a oraz do </w:t>
      </w:r>
      <w:r w:rsidR="00140806" w:rsidRPr="00F528B3">
        <w:rPr>
          <w:rFonts w:cs="Calibri"/>
          <w:sz w:val="20"/>
          <w:szCs w:val="20"/>
        </w:rPr>
        <w:t>Uniwersyteckiego Centrum, Medycyny Morskiej i Tropikalnej w Gdyni</w:t>
      </w:r>
      <w:r w:rsidR="00261BCF">
        <w:rPr>
          <w:rFonts w:cs="Calibri"/>
          <w:sz w:val="20"/>
          <w:szCs w:val="20"/>
        </w:rPr>
        <w:t xml:space="preserve"> (81-519)</w:t>
      </w:r>
      <w:r w:rsidR="00140806" w:rsidRPr="00F528B3">
        <w:rPr>
          <w:rFonts w:cs="Calibri"/>
          <w:sz w:val="20"/>
          <w:szCs w:val="20"/>
        </w:rPr>
        <w:t xml:space="preserve"> przy ul. Powstania Styczniowego 9B.</w:t>
      </w:r>
    </w:p>
    <w:p w:rsidR="00066C41" w:rsidRPr="007219C1" w:rsidRDefault="00066C41" w:rsidP="00DF20AE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Reklamacje z tytułu niewykonania usług świadczonych w ramach przedmiotu umowy</w:t>
      </w:r>
      <w:r w:rsidR="00514F60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Zamawiający może zgłosić Wykonawcy po upływie 21 dni od dnia nadania przesyłki</w:t>
      </w:r>
      <w:r w:rsidR="00514F60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rejestrowanej, nie później jednak niż </w:t>
      </w:r>
      <w:r w:rsidR="00462B83">
        <w:rPr>
          <w:rFonts w:cs="Calibri"/>
          <w:sz w:val="20"/>
          <w:szCs w:val="20"/>
        </w:rPr>
        <w:t xml:space="preserve">            </w:t>
      </w:r>
      <w:r w:rsidRPr="007219C1">
        <w:rPr>
          <w:rFonts w:cs="Calibri"/>
          <w:sz w:val="20"/>
          <w:szCs w:val="20"/>
        </w:rPr>
        <w:t>12 miesięcy od ich nadania.</w:t>
      </w:r>
    </w:p>
    <w:p w:rsidR="00066C41" w:rsidRPr="007219C1" w:rsidRDefault="00066C41" w:rsidP="00DF20AE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Wykonawca jest zobowiązany udzielić odpowiedzi na reklamacj</w:t>
      </w:r>
      <w:r w:rsidRPr="00F528B3">
        <w:rPr>
          <w:rFonts w:cs="Calibri"/>
          <w:sz w:val="20"/>
          <w:szCs w:val="20"/>
        </w:rPr>
        <w:t xml:space="preserve">ę </w:t>
      </w:r>
      <w:r w:rsidR="002040DE" w:rsidRPr="00F528B3">
        <w:rPr>
          <w:rFonts w:cs="Calibri"/>
          <w:sz w:val="20"/>
          <w:szCs w:val="20"/>
        </w:rPr>
        <w:t xml:space="preserve">przesyłek nadanych w obrocie krajowym </w:t>
      </w:r>
      <w:r w:rsidRPr="00F528B3">
        <w:rPr>
          <w:rFonts w:cs="Calibri"/>
          <w:sz w:val="20"/>
          <w:szCs w:val="20"/>
        </w:rPr>
        <w:t>w terminie do 30 dni od</w:t>
      </w:r>
      <w:r w:rsidR="00514F60" w:rsidRPr="00F528B3">
        <w:rPr>
          <w:rFonts w:cs="Calibri"/>
          <w:sz w:val="20"/>
          <w:szCs w:val="20"/>
        </w:rPr>
        <w:t xml:space="preserve"> </w:t>
      </w:r>
      <w:r w:rsidRPr="00F528B3">
        <w:rPr>
          <w:rFonts w:cs="Calibri"/>
          <w:sz w:val="20"/>
          <w:szCs w:val="20"/>
        </w:rPr>
        <w:t>dnia otrzyma</w:t>
      </w:r>
      <w:r w:rsidR="00595892" w:rsidRPr="00F528B3">
        <w:rPr>
          <w:rFonts w:cs="Calibri"/>
          <w:sz w:val="20"/>
          <w:szCs w:val="20"/>
        </w:rPr>
        <w:t>nia reklamacji od Zamawiającego, w przypadku przesyłek nadanych w obrocie zagranicznym Wykonawca jest zobowiązany udzielić reklamacji w terminie 3 miesięcy od dnia otrzymania reklamacji od Zamawiającego</w:t>
      </w:r>
      <w:r w:rsidR="00595892" w:rsidRPr="00595892">
        <w:rPr>
          <w:rFonts w:cs="Calibri"/>
          <w:color w:val="FF0000"/>
          <w:sz w:val="20"/>
          <w:szCs w:val="20"/>
        </w:rPr>
        <w:t>.</w:t>
      </w:r>
    </w:p>
    <w:p w:rsidR="00066C41" w:rsidRPr="00DD31A8" w:rsidRDefault="00066C41" w:rsidP="00FA3CB3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DD31A8">
        <w:rPr>
          <w:rFonts w:cs="Calibri"/>
          <w:b/>
          <w:sz w:val="20"/>
          <w:szCs w:val="20"/>
        </w:rPr>
        <w:t>§ 3</w:t>
      </w:r>
    </w:p>
    <w:p w:rsidR="00066C41" w:rsidRPr="00146512" w:rsidRDefault="00066C41" w:rsidP="00FA3CB3">
      <w:pPr>
        <w:spacing w:after="120" w:line="240" w:lineRule="auto"/>
        <w:rPr>
          <w:rFonts w:cs="Calibri"/>
          <w:b/>
          <w:sz w:val="20"/>
          <w:szCs w:val="20"/>
        </w:rPr>
      </w:pPr>
      <w:r w:rsidRPr="00146512">
        <w:rPr>
          <w:rFonts w:cs="Calibri"/>
          <w:b/>
          <w:sz w:val="20"/>
          <w:szCs w:val="20"/>
        </w:rPr>
        <w:t>W ramach świadczonych usług w przedmiocie umowy Zamawiający zobowiązuje się do:</w:t>
      </w:r>
    </w:p>
    <w:p w:rsidR="00066C41" w:rsidRPr="007219C1" w:rsidRDefault="000A417C" w:rsidP="00DF20AE">
      <w:pPr>
        <w:pStyle w:val="Akapitzlist"/>
        <w:numPr>
          <w:ilvl w:val="0"/>
          <w:numId w:val="3"/>
        </w:numPr>
        <w:spacing w:after="120" w:line="240" w:lineRule="auto"/>
        <w:ind w:left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U</w:t>
      </w:r>
      <w:r w:rsidR="00066C41" w:rsidRPr="007219C1">
        <w:rPr>
          <w:rFonts w:cs="Calibri"/>
          <w:sz w:val="20"/>
          <w:szCs w:val="20"/>
        </w:rPr>
        <w:t>mieszczania na przesyłce listowej w sposób trwały i czytelny informacji identyfikujących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adresata wraz z jego adresem (podanym jednocześnie w książce nadawczej) i nadawcę,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określając jednocześnie rodzaj przesyłki (zwykły, polecony, priorytet czy z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 xml:space="preserve">potwierdzeniem odbioru). 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Zamawiający zobowiązuje się do umieszczenia na stronie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adresowej przesyłki w miejscu przeznaczonym na znak opłaty napisu, nadruku lub odcisku</w:t>
      </w:r>
      <w:r w:rsidR="00514F60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pieczęci o treści uzgodnionej z Wykon</w:t>
      </w:r>
      <w:r w:rsidRPr="007219C1">
        <w:rPr>
          <w:rFonts w:cs="Calibri"/>
          <w:sz w:val="20"/>
          <w:szCs w:val="20"/>
        </w:rPr>
        <w:t>awcą</w:t>
      </w:r>
      <w:r w:rsidR="000C46AC">
        <w:rPr>
          <w:rFonts w:cs="Calibri"/>
          <w:sz w:val="20"/>
          <w:szCs w:val="20"/>
        </w:rPr>
        <w:t>.</w:t>
      </w:r>
    </w:p>
    <w:p w:rsidR="00066C41" w:rsidRPr="007219C1" w:rsidRDefault="000A417C" w:rsidP="00DF20AE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lastRenderedPageBreak/>
        <w:t>N</w:t>
      </w:r>
      <w:r w:rsidR="00066C41" w:rsidRPr="007219C1">
        <w:rPr>
          <w:rFonts w:cs="Calibri"/>
          <w:sz w:val="20"/>
          <w:szCs w:val="20"/>
        </w:rPr>
        <w:t>adawania przesyłek w stanie uporządkowanym, przez co należy rozumieć:</w:t>
      </w:r>
    </w:p>
    <w:p w:rsidR="00066C41" w:rsidRPr="005E7086" w:rsidRDefault="00066C41" w:rsidP="00DF20AE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5E7086">
        <w:rPr>
          <w:rFonts w:cs="Calibri"/>
          <w:sz w:val="20"/>
          <w:szCs w:val="20"/>
        </w:rPr>
        <w:t>dla przesyłek rejestrowanych – wpisanie każdej przesyłki do książki nadawczej lub</w:t>
      </w:r>
      <w:r w:rsidR="00514F60" w:rsidRPr="005E7086">
        <w:rPr>
          <w:rFonts w:cs="Calibri"/>
          <w:sz w:val="20"/>
          <w:szCs w:val="20"/>
        </w:rPr>
        <w:t xml:space="preserve"> </w:t>
      </w:r>
      <w:r w:rsidRPr="005E7086">
        <w:rPr>
          <w:rFonts w:cs="Calibri"/>
          <w:sz w:val="20"/>
          <w:szCs w:val="20"/>
        </w:rPr>
        <w:t>innego dokumentu (prowadzonej w dwóch egzemplarzach), z których oryginał będzie</w:t>
      </w:r>
      <w:r w:rsidR="00514F60" w:rsidRPr="005E7086">
        <w:rPr>
          <w:rFonts w:cs="Calibri"/>
          <w:sz w:val="20"/>
          <w:szCs w:val="20"/>
        </w:rPr>
        <w:t xml:space="preserve"> </w:t>
      </w:r>
      <w:r w:rsidRPr="005E7086">
        <w:rPr>
          <w:rFonts w:cs="Calibri"/>
          <w:sz w:val="20"/>
          <w:szCs w:val="20"/>
        </w:rPr>
        <w:t>przeznaczony dla Wykonawcy w celach rozliczeniowych, a kopia stanowić będzie dla</w:t>
      </w:r>
      <w:r w:rsidR="00514F60" w:rsidRPr="005E7086">
        <w:rPr>
          <w:rFonts w:cs="Calibri"/>
          <w:sz w:val="20"/>
          <w:szCs w:val="20"/>
        </w:rPr>
        <w:t xml:space="preserve"> </w:t>
      </w:r>
      <w:r w:rsidRPr="005E7086">
        <w:rPr>
          <w:rFonts w:cs="Calibri"/>
          <w:sz w:val="20"/>
          <w:szCs w:val="20"/>
        </w:rPr>
        <w:t xml:space="preserve">Zamawiającego potwierdzenie nadania danej partii przesyłek </w:t>
      </w:r>
      <w:r w:rsidRPr="003D4DBE">
        <w:rPr>
          <w:rFonts w:cs="Calibri"/>
          <w:b/>
          <w:sz w:val="20"/>
          <w:szCs w:val="20"/>
        </w:rPr>
        <w:t>załącznik nr 2,</w:t>
      </w:r>
    </w:p>
    <w:p w:rsidR="00066C41" w:rsidRPr="007219C1" w:rsidRDefault="00066C41" w:rsidP="00DF20AE">
      <w:pPr>
        <w:pStyle w:val="Akapitzlist"/>
        <w:numPr>
          <w:ilvl w:val="0"/>
          <w:numId w:val="12"/>
        </w:numPr>
        <w:spacing w:after="120" w:line="240" w:lineRule="auto"/>
        <w:ind w:left="10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dla przesyłek zwykłych – zestawienie ilościowo-wartościowe przesyłek sporządzone</w:t>
      </w:r>
      <w:r w:rsidR="00514F60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dla celów rozliczeniowych (prowadzone w dwóch egzemplarzach), z których oryginał</w:t>
      </w:r>
      <w:r w:rsidR="00514F60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będzie przeznaczony dla Wykonawcy w celach rozliczeniowych, a kopia stanowić</w:t>
      </w:r>
      <w:r w:rsidR="00514F60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będzie dla Zamawiającego potwierdzenie nadania danej partii przesyłek </w:t>
      </w:r>
      <w:r w:rsidRPr="003D4DBE">
        <w:rPr>
          <w:rFonts w:cs="Calibri"/>
          <w:b/>
          <w:sz w:val="20"/>
          <w:szCs w:val="20"/>
        </w:rPr>
        <w:t>załącznik nr 2.</w:t>
      </w:r>
    </w:p>
    <w:p w:rsidR="00066C41" w:rsidRPr="007219C1" w:rsidRDefault="00514F60" w:rsidP="00DF20AE">
      <w:pPr>
        <w:pStyle w:val="Akapitzlist"/>
        <w:numPr>
          <w:ilvl w:val="0"/>
          <w:numId w:val="12"/>
        </w:numPr>
        <w:spacing w:after="120" w:line="240" w:lineRule="auto"/>
        <w:ind w:left="10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n</w:t>
      </w:r>
      <w:r w:rsidR="00066C41" w:rsidRPr="007219C1">
        <w:rPr>
          <w:rFonts w:cs="Calibri"/>
          <w:sz w:val="20"/>
          <w:szCs w:val="20"/>
        </w:rPr>
        <w:t>adawanie przesyłek w stanie umożliwiającym Wykonawcy doręczenie bez ubytku lub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uszkodzenia do miejsca zgodnie z adresem przeznaczenia</w:t>
      </w:r>
      <w:r w:rsidR="000C46AC">
        <w:rPr>
          <w:rFonts w:cs="Calibri"/>
          <w:sz w:val="20"/>
          <w:szCs w:val="20"/>
        </w:rPr>
        <w:t>,</w:t>
      </w:r>
      <w:r w:rsidR="00066C41" w:rsidRPr="007219C1">
        <w:rPr>
          <w:rFonts w:cs="Calibri"/>
          <w:sz w:val="20"/>
          <w:szCs w:val="20"/>
        </w:rPr>
        <w:t xml:space="preserve"> </w:t>
      </w:r>
    </w:p>
    <w:p w:rsidR="008B741F" w:rsidRPr="008B741F" w:rsidRDefault="00514F60" w:rsidP="00DF20AE">
      <w:pPr>
        <w:pStyle w:val="Akapitzlist"/>
        <w:numPr>
          <w:ilvl w:val="0"/>
          <w:numId w:val="12"/>
        </w:numPr>
        <w:spacing w:after="120" w:line="240" w:lineRule="auto"/>
        <w:ind w:left="1083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o</w:t>
      </w:r>
      <w:r w:rsidR="00066C41" w:rsidRPr="007219C1">
        <w:rPr>
          <w:rFonts w:cs="Calibri"/>
          <w:sz w:val="20"/>
          <w:szCs w:val="20"/>
        </w:rPr>
        <w:t>dpowiednie zabezpieczenie opakowań przesyłek listowych, które stanowi koperta z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pieczątką Zamawiającego, odpowiednio zabezpieczona (zaklejona lub zalakowana) wg</w:t>
      </w:r>
      <w:r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zaleceń Wykonawcy.</w:t>
      </w:r>
    </w:p>
    <w:p w:rsidR="00514F60" w:rsidRPr="00497A10" w:rsidRDefault="00066C41" w:rsidP="00FA3CB3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497A10">
        <w:rPr>
          <w:rFonts w:cs="Calibri"/>
          <w:b/>
          <w:sz w:val="20"/>
          <w:szCs w:val="20"/>
        </w:rPr>
        <w:t>§ 4</w:t>
      </w:r>
    </w:p>
    <w:p w:rsidR="00066C41" w:rsidRPr="007219C1" w:rsidRDefault="00066C41" w:rsidP="00DF20AE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Rozliczenia między stronami z tytułu realizacji umowy dokonywane będą na ostatni dzień</w:t>
      </w:r>
      <w:r w:rsidR="00514F60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okresu </w:t>
      </w:r>
      <w:r w:rsidR="00514F60" w:rsidRPr="007219C1">
        <w:rPr>
          <w:rFonts w:cs="Calibri"/>
          <w:sz w:val="20"/>
          <w:szCs w:val="20"/>
        </w:rPr>
        <w:t xml:space="preserve">   </w:t>
      </w:r>
      <w:r w:rsidRPr="007219C1">
        <w:rPr>
          <w:rFonts w:cs="Calibri"/>
          <w:sz w:val="20"/>
          <w:szCs w:val="20"/>
        </w:rPr>
        <w:t>rozliczeniowego.</w:t>
      </w:r>
    </w:p>
    <w:p w:rsidR="00066C41" w:rsidRPr="007219C1" w:rsidRDefault="00066C41" w:rsidP="00DF20AE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Okres rozliczeniowy ustala się na miesiąc kalendarzowy.</w:t>
      </w:r>
    </w:p>
    <w:p w:rsidR="00085331" w:rsidRPr="007219C1" w:rsidRDefault="00DC4A0E" w:rsidP="00DF20AE">
      <w:pPr>
        <w:pStyle w:val="Akapitzlist"/>
        <w:numPr>
          <w:ilvl w:val="0"/>
          <w:numId w:val="4"/>
        </w:numPr>
        <w:tabs>
          <w:tab w:val="right" w:pos="8931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Podstawą obliczenia należnych opłat jest suma opłat za przesyłki faktycznie nadane oraz</w:t>
      </w:r>
      <w:r w:rsidRPr="007219C1">
        <w:rPr>
          <w:rFonts w:cs="Calibri"/>
          <w:sz w:val="20"/>
          <w:szCs w:val="20"/>
        </w:rPr>
        <w:tab/>
        <w:t xml:space="preserve"> zwrócone, co do ilości i wagi na podstawie dokumentów nadawczych i oddawczych w okresie rozliczeniowym, a także za usługę odbioru korespondencji. W przypadku przesyłek, które nie są rejestrowane – ilość i waga przyjętych przesyłek stwierdzona będzie na podstawie zestawienia nadanych przesyłek, sporządzonego przez Zamawiającego i potwierdzonego przez Wykonawcę.</w:t>
      </w:r>
    </w:p>
    <w:p w:rsidR="00066C41" w:rsidRPr="007219C1" w:rsidRDefault="00066C41" w:rsidP="00DF20AE">
      <w:pPr>
        <w:pStyle w:val="Akapitzlist"/>
        <w:numPr>
          <w:ilvl w:val="0"/>
          <w:numId w:val="4"/>
        </w:numPr>
        <w:tabs>
          <w:tab w:val="right" w:pos="9072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Do obliczenia należności jednostkowych za usługi Zamawiającego świadczone w ramach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przedmiotu umowy stosowane będą ceny jednostkowe brutto za przesyłki pocztowe,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zamieszczone w formularzu cenowym </w:t>
      </w:r>
      <w:r w:rsidR="00955EF9" w:rsidRPr="007219C1">
        <w:rPr>
          <w:rFonts w:cs="Calibri"/>
          <w:sz w:val="20"/>
          <w:szCs w:val="20"/>
        </w:rPr>
        <w:t>Wykonawcy</w:t>
      </w:r>
      <w:r w:rsidRPr="007219C1">
        <w:rPr>
          <w:rFonts w:cs="Calibri"/>
          <w:sz w:val="20"/>
          <w:szCs w:val="20"/>
        </w:rPr>
        <w:t>, który jest integralną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częścią um</w:t>
      </w:r>
      <w:r w:rsidRPr="00D80210">
        <w:rPr>
          <w:rFonts w:cs="Calibri"/>
          <w:sz w:val="20"/>
          <w:szCs w:val="20"/>
        </w:rPr>
        <w:t>owy.</w:t>
      </w:r>
      <w:r w:rsidR="00832F1B" w:rsidRPr="00D80210">
        <w:rPr>
          <w:rFonts w:cs="Calibri"/>
          <w:sz w:val="20"/>
          <w:szCs w:val="20"/>
        </w:rPr>
        <w:t xml:space="preserve"> Zamawiający oświadcza, że w przypadku usług dodatkowych i komplementarnych do usług objętych zamówieniem, które nie zostały wskazane w formularzu cenowym, zastosowanie będą miały stawki cenowe wg Cennika Wykonawcy obowiązującego w dniu realizacji usług.</w:t>
      </w:r>
    </w:p>
    <w:p w:rsidR="00066C41" w:rsidRPr="007219C1" w:rsidRDefault="00066C41" w:rsidP="00DF20AE">
      <w:pPr>
        <w:pStyle w:val="Akapitzlist"/>
        <w:numPr>
          <w:ilvl w:val="0"/>
          <w:numId w:val="4"/>
        </w:numPr>
        <w:tabs>
          <w:tab w:val="right" w:pos="9072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Obliczanie należności jednostkowych za nadanie przesyłek niewymienionych w formularzu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cenowym o którym mowa w ust.</w:t>
      </w:r>
      <w:r w:rsidR="00955EF9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4, będzie dokonywane w oparciu o cennik usług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Wykonawcy, który </w:t>
      </w:r>
      <w:r w:rsidR="00DC2C47" w:rsidRPr="007219C1">
        <w:rPr>
          <w:rFonts w:cs="Calibri"/>
          <w:sz w:val="20"/>
          <w:szCs w:val="20"/>
        </w:rPr>
        <w:t>stanowi</w:t>
      </w:r>
      <w:r w:rsidRPr="007219C1">
        <w:rPr>
          <w:rFonts w:cs="Calibri"/>
          <w:sz w:val="20"/>
          <w:szCs w:val="20"/>
        </w:rPr>
        <w:t xml:space="preserve"> integra</w:t>
      </w:r>
      <w:r w:rsidR="00955EF9" w:rsidRPr="007219C1">
        <w:rPr>
          <w:rFonts w:cs="Calibri"/>
          <w:sz w:val="20"/>
          <w:szCs w:val="20"/>
        </w:rPr>
        <w:t>lną częścią umowy.</w:t>
      </w:r>
    </w:p>
    <w:p w:rsidR="00066C41" w:rsidRPr="007219C1" w:rsidRDefault="00066C41" w:rsidP="00DF20AE">
      <w:pPr>
        <w:pStyle w:val="Akapitzlist"/>
        <w:numPr>
          <w:ilvl w:val="0"/>
          <w:numId w:val="4"/>
        </w:numPr>
        <w:tabs>
          <w:tab w:val="right" w:pos="9072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Wykonawca oświadcza, że określone ceny jednostkowe w ofercie nie będą podlegały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zmiani</w:t>
      </w:r>
      <w:r w:rsidR="00A34D6A">
        <w:rPr>
          <w:rFonts w:cs="Calibri"/>
          <w:sz w:val="20"/>
          <w:szCs w:val="20"/>
        </w:rPr>
        <w:t xml:space="preserve">e w okresie obowiązywania umowy z </w:t>
      </w:r>
      <w:r w:rsidR="00A34D6A" w:rsidRPr="00A32166">
        <w:rPr>
          <w:rFonts w:cs="Calibri"/>
          <w:sz w:val="20"/>
          <w:szCs w:val="20"/>
        </w:rPr>
        <w:t xml:space="preserve">zastrzeżeniem zapisów § </w:t>
      </w:r>
      <w:r w:rsidR="00AA2CBA">
        <w:rPr>
          <w:rFonts w:cs="Calibri"/>
          <w:sz w:val="20"/>
          <w:szCs w:val="20"/>
        </w:rPr>
        <w:t>12 ust. 1 pkt. 1.2.</w:t>
      </w:r>
      <w:r w:rsidR="00A34D6A" w:rsidRPr="00D80210">
        <w:rPr>
          <w:rFonts w:cs="Calibri"/>
          <w:sz w:val="20"/>
          <w:szCs w:val="20"/>
        </w:rPr>
        <w:t xml:space="preserve"> </w:t>
      </w:r>
    </w:p>
    <w:p w:rsidR="00066C41" w:rsidRPr="004048AA" w:rsidRDefault="00066C41" w:rsidP="00FA3CB3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4048AA">
        <w:rPr>
          <w:rFonts w:cs="Calibri"/>
          <w:b/>
          <w:sz w:val="20"/>
          <w:szCs w:val="20"/>
        </w:rPr>
        <w:t>§ 5</w:t>
      </w:r>
    </w:p>
    <w:p w:rsidR="00066C41" w:rsidRPr="007219C1" w:rsidRDefault="00066C41" w:rsidP="00DF20AE">
      <w:pPr>
        <w:pStyle w:val="Akapitzlist"/>
        <w:numPr>
          <w:ilvl w:val="0"/>
          <w:numId w:val="5"/>
        </w:numPr>
        <w:spacing w:after="120" w:line="240" w:lineRule="auto"/>
        <w:ind w:left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Za wykonanie usług świadczonych w ramach przedmiotu umowy Wykonawca wystawi</w:t>
      </w:r>
      <w:r w:rsidR="00955EF9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Zamawiającemu fakturę VAT w terminie do 7 dni po upływie okresu rozliczeniowego.</w:t>
      </w:r>
    </w:p>
    <w:p w:rsidR="00066C41" w:rsidRPr="007219C1" w:rsidRDefault="00066C41" w:rsidP="00DF20AE">
      <w:pPr>
        <w:pStyle w:val="Akapitzlist"/>
        <w:numPr>
          <w:ilvl w:val="0"/>
          <w:numId w:val="5"/>
        </w:numPr>
        <w:spacing w:after="120" w:line="240" w:lineRule="auto"/>
        <w:ind w:left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Zapłata wynagrodzenia za faktycznie wykonane usługi w ramach przedmiotu umowy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będzie następowała z dołu, przelewem na konto wskazane na fakturze, w terminie </w:t>
      </w:r>
      <w:r w:rsidR="00DD6703" w:rsidRPr="007219C1">
        <w:rPr>
          <w:rFonts w:cs="Calibri"/>
          <w:sz w:val="20"/>
          <w:szCs w:val="20"/>
        </w:rPr>
        <w:t xml:space="preserve">21 </w:t>
      </w:r>
      <w:r w:rsidRPr="007219C1">
        <w:rPr>
          <w:rFonts w:cs="Calibri"/>
          <w:sz w:val="20"/>
          <w:szCs w:val="20"/>
        </w:rPr>
        <w:t>dni</w:t>
      </w:r>
      <w:r w:rsidR="00DC4A0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od daty  wystawionej faktury VAT przez Wykonawcę na adres:</w:t>
      </w:r>
    </w:p>
    <w:p w:rsidR="00F33766" w:rsidRPr="00F33766" w:rsidRDefault="00DC4A0E" w:rsidP="00F33766">
      <w:pPr>
        <w:pStyle w:val="Akapitzlist"/>
        <w:spacing w:after="0" w:line="240" w:lineRule="auto"/>
        <w:ind w:left="357"/>
        <w:contextualSpacing w:val="0"/>
        <w:jc w:val="both"/>
        <w:rPr>
          <w:rFonts w:cs="Calibri"/>
          <w:b/>
          <w:sz w:val="20"/>
          <w:szCs w:val="20"/>
        </w:rPr>
      </w:pPr>
      <w:r w:rsidRPr="00F33766">
        <w:rPr>
          <w:rFonts w:cs="Calibri"/>
          <w:b/>
          <w:sz w:val="20"/>
          <w:szCs w:val="20"/>
        </w:rPr>
        <w:t xml:space="preserve">Gdański Uniwersytet Medyczny </w:t>
      </w:r>
    </w:p>
    <w:p w:rsidR="00F33766" w:rsidRPr="00F33766" w:rsidRDefault="00F33766" w:rsidP="00F33766">
      <w:pPr>
        <w:pStyle w:val="Akapitzlist"/>
        <w:spacing w:after="0" w:line="240" w:lineRule="auto"/>
        <w:ind w:left="357"/>
        <w:contextualSpacing w:val="0"/>
        <w:jc w:val="both"/>
        <w:rPr>
          <w:rFonts w:cs="Calibri"/>
          <w:b/>
          <w:sz w:val="20"/>
          <w:szCs w:val="20"/>
        </w:rPr>
      </w:pPr>
      <w:r w:rsidRPr="00F33766">
        <w:rPr>
          <w:rFonts w:cs="Calibri"/>
          <w:b/>
          <w:sz w:val="20"/>
          <w:szCs w:val="20"/>
        </w:rPr>
        <w:t>Kancelaria Główna</w:t>
      </w:r>
    </w:p>
    <w:p w:rsidR="00DC4A0E" w:rsidRDefault="00DC4A0E" w:rsidP="00F33766">
      <w:pPr>
        <w:pStyle w:val="Akapitzlist"/>
        <w:spacing w:after="0" w:line="240" w:lineRule="auto"/>
        <w:ind w:left="357"/>
        <w:contextualSpacing w:val="0"/>
        <w:jc w:val="both"/>
        <w:rPr>
          <w:rFonts w:cs="Calibri"/>
          <w:b/>
          <w:sz w:val="20"/>
          <w:szCs w:val="20"/>
        </w:rPr>
      </w:pPr>
      <w:r w:rsidRPr="00F33766">
        <w:rPr>
          <w:rFonts w:cs="Calibri"/>
          <w:b/>
          <w:sz w:val="20"/>
          <w:szCs w:val="20"/>
        </w:rPr>
        <w:t>ul. M. Skłodo</w:t>
      </w:r>
      <w:r w:rsidR="00F33766">
        <w:rPr>
          <w:rFonts w:cs="Calibri"/>
          <w:b/>
          <w:sz w:val="20"/>
          <w:szCs w:val="20"/>
        </w:rPr>
        <w:t>wskiej-</w:t>
      </w:r>
      <w:r w:rsidR="00467265">
        <w:rPr>
          <w:rFonts w:cs="Calibri"/>
          <w:b/>
          <w:sz w:val="20"/>
          <w:szCs w:val="20"/>
        </w:rPr>
        <w:t xml:space="preserve"> </w:t>
      </w:r>
      <w:r w:rsidR="00F33766">
        <w:rPr>
          <w:rFonts w:cs="Calibri"/>
          <w:b/>
          <w:sz w:val="20"/>
          <w:szCs w:val="20"/>
        </w:rPr>
        <w:t>Curie 3a, 80-210 Gdańsk.</w:t>
      </w:r>
    </w:p>
    <w:p w:rsidR="001E48D6" w:rsidRPr="00F33766" w:rsidRDefault="001E48D6" w:rsidP="00F33766">
      <w:pPr>
        <w:pStyle w:val="Akapitzlist"/>
        <w:spacing w:after="0" w:line="240" w:lineRule="auto"/>
        <w:ind w:left="357"/>
        <w:contextualSpacing w:val="0"/>
        <w:jc w:val="both"/>
        <w:rPr>
          <w:rFonts w:cs="Calibri"/>
          <w:b/>
          <w:sz w:val="20"/>
          <w:szCs w:val="20"/>
        </w:rPr>
      </w:pPr>
    </w:p>
    <w:p w:rsidR="00066C41" w:rsidRDefault="00066C41" w:rsidP="00DF20AE">
      <w:pPr>
        <w:pStyle w:val="Akapitzlist"/>
        <w:numPr>
          <w:ilvl w:val="0"/>
          <w:numId w:val="5"/>
        </w:numPr>
        <w:spacing w:after="120" w:line="240" w:lineRule="auto"/>
        <w:ind w:left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Za datę zapłaty przyjmuje się dzień obciążenia </w:t>
      </w:r>
      <w:r w:rsidR="000A417C" w:rsidRPr="007219C1">
        <w:rPr>
          <w:rFonts w:cs="Calibri"/>
          <w:sz w:val="20"/>
          <w:szCs w:val="20"/>
        </w:rPr>
        <w:t>rachunku bankowego Wykonawcy</w:t>
      </w:r>
      <w:r w:rsidRPr="007219C1">
        <w:rPr>
          <w:rFonts w:cs="Calibri"/>
          <w:sz w:val="20"/>
          <w:szCs w:val="20"/>
        </w:rPr>
        <w:t>.</w:t>
      </w:r>
    </w:p>
    <w:p w:rsidR="0062274D" w:rsidRPr="002B0B04" w:rsidRDefault="0062274D" w:rsidP="00DF20AE">
      <w:pPr>
        <w:pStyle w:val="Tekstpodstawowy"/>
        <w:numPr>
          <w:ilvl w:val="0"/>
          <w:numId w:val="5"/>
        </w:numPr>
        <w:tabs>
          <w:tab w:val="left" w:pos="426"/>
          <w:tab w:val="left" w:pos="2552"/>
        </w:tabs>
        <w:spacing w:after="120" w:line="276" w:lineRule="auto"/>
        <w:jc w:val="both"/>
        <w:rPr>
          <w:rFonts w:ascii="Calibri" w:hAnsi="Calibri" w:cs="Calibri"/>
          <w:i w:val="0"/>
          <w:sz w:val="20"/>
        </w:rPr>
      </w:pPr>
      <w:r w:rsidRPr="0061564C">
        <w:rPr>
          <w:rFonts w:ascii="Calibri" w:hAnsi="Calibri" w:cs="Calibri"/>
          <w:i w:val="0"/>
          <w:spacing w:val="-1"/>
          <w:sz w:val="20"/>
        </w:rPr>
        <w:t>Na każdej fakturze VAT Wykonawca jest zobowiązany powołać się na numer niniejszej umowy.</w:t>
      </w:r>
    </w:p>
    <w:p w:rsidR="00066C41" w:rsidRPr="00633443" w:rsidRDefault="00066C41" w:rsidP="00FA3CB3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633443">
        <w:rPr>
          <w:rFonts w:cs="Calibri"/>
          <w:b/>
          <w:sz w:val="20"/>
          <w:szCs w:val="20"/>
        </w:rPr>
        <w:t>§ 6</w:t>
      </w:r>
    </w:p>
    <w:p w:rsidR="00066C41" w:rsidRPr="007219C1" w:rsidRDefault="00066C41" w:rsidP="00DF20AE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Warunki rozwiązania umowy:</w:t>
      </w:r>
    </w:p>
    <w:p w:rsidR="00066C41" w:rsidRPr="00115855" w:rsidRDefault="00066C41" w:rsidP="00DF20AE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115855">
        <w:rPr>
          <w:rFonts w:cs="Calibri"/>
          <w:sz w:val="20"/>
          <w:szCs w:val="20"/>
        </w:rPr>
        <w:t>umowę uważa się za rozwiązaną w momencie wykorzystania maksymalnej wartości</w:t>
      </w:r>
      <w:r w:rsidR="00A85017" w:rsidRPr="00115855">
        <w:rPr>
          <w:rFonts w:cs="Calibri"/>
          <w:sz w:val="20"/>
          <w:szCs w:val="20"/>
        </w:rPr>
        <w:t xml:space="preserve"> </w:t>
      </w:r>
      <w:r w:rsidRPr="00115855">
        <w:rPr>
          <w:rFonts w:cs="Calibri"/>
          <w:sz w:val="20"/>
          <w:szCs w:val="20"/>
        </w:rPr>
        <w:t>umowy brutto,</w:t>
      </w:r>
    </w:p>
    <w:p w:rsidR="00066C41" w:rsidRPr="007219C1" w:rsidRDefault="00066C41" w:rsidP="00DF20AE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 upływem terminu jej obowiązywania</w:t>
      </w:r>
      <w:r w:rsidR="00115855">
        <w:rPr>
          <w:rFonts w:cs="Calibri"/>
          <w:sz w:val="20"/>
          <w:szCs w:val="20"/>
        </w:rPr>
        <w:t>,</w:t>
      </w:r>
    </w:p>
    <w:p w:rsidR="00066C41" w:rsidRDefault="00066C41" w:rsidP="00DF20AE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lastRenderedPageBreak/>
        <w:t>wypowiedzenia.</w:t>
      </w:r>
    </w:p>
    <w:p w:rsidR="00115855" w:rsidRPr="007219C1" w:rsidRDefault="00115855" w:rsidP="00115855">
      <w:pPr>
        <w:pStyle w:val="Akapitzlist"/>
        <w:spacing w:after="120" w:line="240" w:lineRule="auto"/>
        <w:ind w:left="1080"/>
        <w:jc w:val="both"/>
        <w:rPr>
          <w:rFonts w:cs="Calibri"/>
          <w:sz w:val="20"/>
          <w:szCs w:val="20"/>
        </w:rPr>
      </w:pPr>
    </w:p>
    <w:p w:rsidR="00066C41" w:rsidRPr="007219C1" w:rsidRDefault="00066C41" w:rsidP="00DF20AE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W przypadku opisanym w </w:t>
      </w:r>
      <w:r w:rsidR="00322DC2">
        <w:rPr>
          <w:rFonts w:cs="Calibri"/>
          <w:sz w:val="20"/>
          <w:szCs w:val="20"/>
        </w:rPr>
        <w:t>ust.</w:t>
      </w:r>
      <w:r w:rsidR="007F5E9F" w:rsidRPr="009A44D6">
        <w:rPr>
          <w:rFonts w:cs="Calibri"/>
          <w:sz w:val="20"/>
          <w:szCs w:val="20"/>
        </w:rPr>
        <w:t xml:space="preserve"> </w:t>
      </w:r>
      <w:r w:rsidR="00BE0AAB" w:rsidRPr="009A44D6">
        <w:rPr>
          <w:rFonts w:cs="Calibri"/>
          <w:sz w:val="20"/>
          <w:szCs w:val="20"/>
        </w:rPr>
        <w:t>1</w:t>
      </w:r>
      <w:r w:rsidRPr="009A44D6">
        <w:rPr>
          <w:rFonts w:cs="Calibri"/>
          <w:sz w:val="20"/>
          <w:szCs w:val="20"/>
        </w:rPr>
        <w:t xml:space="preserve"> pkt</w:t>
      </w:r>
      <w:r w:rsidR="009A44D6">
        <w:rPr>
          <w:rFonts w:cs="Calibri"/>
          <w:sz w:val="20"/>
          <w:szCs w:val="20"/>
        </w:rPr>
        <w:t>.</w:t>
      </w:r>
      <w:r w:rsidRPr="009A44D6">
        <w:rPr>
          <w:rFonts w:cs="Calibri"/>
          <w:sz w:val="20"/>
          <w:szCs w:val="20"/>
        </w:rPr>
        <w:t xml:space="preserve"> b</w:t>
      </w:r>
      <w:r w:rsidR="009A44D6">
        <w:rPr>
          <w:rFonts w:cs="Calibri"/>
          <w:sz w:val="20"/>
          <w:szCs w:val="20"/>
        </w:rPr>
        <w:t>)</w:t>
      </w:r>
      <w:r w:rsidRPr="009A44D6">
        <w:rPr>
          <w:rFonts w:cs="Calibri"/>
          <w:sz w:val="20"/>
          <w:szCs w:val="20"/>
        </w:rPr>
        <w:t xml:space="preserve"> i c</w:t>
      </w:r>
      <w:r w:rsidR="009A44D6">
        <w:rPr>
          <w:rFonts w:cs="Calibri"/>
          <w:sz w:val="20"/>
          <w:szCs w:val="20"/>
        </w:rPr>
        <w:t>)</w:t>
      </w:r>
      <w:r w:rsidRPr="007219C1">
        <w:rPr>
          <w:rFonts w:cs="Calibri"/>
          <w:sz w:val="20"/>
          <w:szCs w:val="20"/>
        </w:rPr>
        <w:t xml:space="preserve"> Wykonawcy, nie będą przysługiwały jakiekolwiek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roszczenia dotyczące kwoty stanowiącej różnicę pomiędzy maksymalną ceną brutto a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kwotą faktycznie wykorzystaną w okresie obowiązywania umowy, a także roszczenia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odszkodowawcze.</w:t>
      </w:r>
    </w:p>
    <w:p w:rsidR="00066C41" w:rsidRPr="007219C1" w:rsidRDefault="00066C41" w:rsidP="00DF20AE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Odpowiedzialnym za monitorowanie wykorzystania środków w ramach maksymalnej</w:t>
      </w:r>
      <w:r w:rsidR="00A85017" w:rsidRPr="007219C1">
        <w:rPr>
          <w:rFonts w:cs="Calibri"/>
          <w:sz w:val="20"/>
          <w:szCs w:val="20"/>
        </w:rPr>
        <w:t xml:space="preserve"> </w:t>
      </w:r>
      <w:r w:rsidR="00C4497C">
        <w:rPr>
          <w:rFonts w:cs="Calibri"/>
          <w:sz w:val="20"/>
          <w:szCs w:val="20"/>
        </w:rPr>
        <w:t>wartości umowy jest Zamawiający.</w:t>
      </w:r>
      <w:r w:rsidRPr="007219C1">
        <w:rPr>
          <w:rFonts w:cs="Calibri"/>
          <w:sz w:val="20"/>
          <w:szCs w:val="20"/>
        </w:rPr>
        <w:t xml:space="preserve"> </w:t>
      </w:r>
    </w:p>
    <w:p w:rsidR="00066C41" w:rsidRPr="007219C1" w:rsidRDefault="00066C41" w:rsidP="00DF20AE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Zamawiający zastrzega sobie możliwość wcześniejszego wypowiedzenia umowy z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miesięcznym okresem wypowiedzenia w przypadku nierzetelnego wykonywania umowy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przez Wykonawcę, tj. powtarzającego się dostarczania uszkodzonych przesyłek,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opóźnienia w dostarczaniu, niezgodnego z umową przepakowywania przesyłek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dostarczanych przez Wykonawcę. Wypowiedzenie umowy może nastąpić jedynie w</w:t>
      </w:r>
      <w:r w:rsidR="00A85017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formie pisemnej pod rygorem nieważności.</w:t>
      </w:r>
    </w:p>
    <w:p w:rsidR="00066C41" w:rsidRPr="00B33472" w:rsidRDefault="00066C41" w:rsidP="00FA3CB3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B33472">
        <w:rPr>
          <w:rFonts w:cs="Calibri"/>
          <w:b/>
          <w:sz w:val="20"/>
          <w:szCs w:val="20"/>
        </w:rPr>
        <w:t>§ 7</w:t>
      </w:r>
    </w:p>
    <w:p w:rsidR="00066C41" w:rsidRPr="007219C1" w:rsidRDefault="00066C41" w:rsidP="00DF20AE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Wykonawca i Zamawiający zobowiązują się do niezwłocznego, wzajemnego i pisemnego</w:t>
      </w:r>
      <w:r w:rsidR="00691A2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powiadamiania się o zmianach dotyczących danych w dokumentach rejestracyjnych,</w:t>
      </w:r>
      <w:r w:rsidR="00691A2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adresów, bez konieczności sporządzenia aneksu do umowy.</w:t>
      </w:r>
    </w:p>
    <w:p w:rsidR="00066C41" w:rsidRPr="007219C1" w:rsidRDefault="00066C41" w:rsidP="00DF20AE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Ze strony Zamawiającego odpowiedzialnym za nadzór nad realizacją niniejszej umowy jest</w:t>
      </w:r>
    </w:p>
    <w:p w:rsidR="00691A2E" w:rsidRPr="007219C1" w:rsidRDefault="00691A2E" w:rsidP="00172D6B">
      <w:pPr>
        <w:pStyle w:val="Akapitzlist"/>
        <w:spacing w:after="120" w:line="240" w:lineRule="auto"/>
        <w:ind w:left="357"/>
        <w:contextualSpacing w:val="0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 ……………………………………… .</w:t>
      </w:r>
    </w:p>
    <w:p w:rsidR="00852D36" w:rsidRPr="005E6CF8" w:rsidRDefault="00066C41" w:rsidP="00DF20AE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Ze strony Wykonawcy osobą odpowiedzialną za prawidłową realizację niniejszej umowy</w:t>
      </w:r>
      <w:r w:rsidR="00691A2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jest </w:t>
      </w:r>
      <w:r w:rsidRPr="005E6CF8">
        <w:rPr>
          <w:rFonts w:cs="Calibri"/>
          <w:sz w:val="20"/>
          <w:szCs w:val="20"/>
        </w:rPr>
        <w:t>……………………………………….</w:t>
      </w:r>
    </w:p>
    <w:p w:rsidR="005E6CF8" w:rsidRPr="005E6CF8" w:rsidRDefault="005E6CF8" w:rsidP="00DF20AE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5E6CF8">
        <w:rPr>
          <w:sz w:val="20"/>
          <w:szCs w:val="20"/>
        </w:rPr>
        <w:t xml:space="preserve">Strony udostępniają sobie wzajemnie dane osobowe (dane służbowe) </w:t>
      </w:r>
      <w:r w:rsidRPr="005E6CF8">
        <w:rPr>
          <w:i/>
          <w:iCs/>
          <w:sz w:val="20"/>
          <w:szCs w:val="20"/>
        </w:rPr>
        <w:t>Stron</w:t>
      </w:r>
      <w:r w:rsidRPr="005E6CF8">
        <w:rPr>
          <w:sz w:val="20"/>
          <w:szCs w:val="20"/>
        </w:rPr>
        <w:t xml:space="preserve">/reprezentantów </w:t>
      </w:r>
      <w:r w:rsidRPr="005E6CF8">
        <w:rPr>
          <w:i/>
          <w:iCs/>
          <w:sz w:val="20"/>
          <w:szCs w:val="20"/>
        </w:rPr>
        <w:t>Stron</w:t>
      </w:r>
      <w:r w:rsidRPr="005E6CF8">
        <w:rPr>
          <w:sz w:val="20"/>
          <w:szCs w:val="20"/>
        </w:rPr>
        <w:t>, oraz osób uczestniczących w wykonaniu umowy (do kontaktu), których przetwarzanie jest konieczne do celów wynikających z prawnie uzasadnionych interesów administratora, tj. zawarcia i wykonania przedmiotowej umowy, zgodnie z art. 6 ust. 1 lit. b i f rozporządzenia Parlamentu Europejskiego i Rady UE 2016/679 z 27 kwietnia 2016 r. w sprawie ochrony osób fizycznych w związku z przetwarzaniem danych osobowych i w sprawie swobodnego przepływu takich danych oraz uchylenia dyrektywy 95/46/WE</w:t>
      </w:r>
      <w:r w:rsidR="001E48D6">
        <w:rPr>
          <w:sz w:val="20"/>
          <w:szCs w:val="20"/>
        </w:rPr>
        <w:t xml:space="preserve"> </w:t>
      </w:r>
      <w:r w:rsidRPr="005E6CF8">
        <w:rPr>
          <w:sz w:val="20"/>
          <w:szCs w:val="20"/>
        </w:rPr>
        <w:t>(ogólne rozporządzenie o ochronie danych) (Dz. Urz. UE L 119, s.1), dalej RODO.</w:t>
      </w:r>
    </w:p>
    <w:p w:rsidR="001468E4" w:rsidRPr="005E6CF8" w:rsidRDefault="005E6CF8" w:rsidP="00DF20AE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5E6CF8">
        <w:rPr>
          <w:sz w:val="20"/>
          <w:szCs w:val="20"/>
        </w:rPr>
        <w:t xml:space="preserve">Strony oświadczają, że przekazały osobom, o których mowa w ust. 2 i 3  informacje określone w art. 14 RODO, w związku z czym, na podstawie art. 14 ust. 5 lit. a RODO zwalniają się wzajemnie z obowiązków informacyjnych względem tych osób. </w:t>
      </w:r>
    </w:p>
    <w:p w:rsidR="00066C41" w:rsidRDefault="00066C41" w:rsidP="0037617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72D6B">
        <w:rPr>
          <w:rFonts w:cs="Calibri"/>
          <w:b/>
          <w:sz w:val="20"/>
          <w:szCs w:val="20"/>
        </w:rPr>
        <w:t>§ 8</w:t>
      </w:r>
    </w:p>
    <w:p w:rsidR="001E4F96" w:rsidRPr="00172D6B" w:rsidRDefault="001E4F96" w:rsidP="00376173">
      <w:pPr>
        <w:spacing w:after="12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Kary umowne</w:t>
      </w:r>
    </w:p>
    <w:p w:rsidR="00066C41" w:rsidRPr="007219C1" w:rsidRDefault="00066C41" w:rsidP="00DF20AE">
      <w:pPr>
        <w:pStyle w:val="Akapitzlist"/>
        <w:numPr>
          <w:ilvl w:val="0"/>
          <w:numId w:val="9"/>
        </w:numPr>
        <w:spacing w:after="120" w:line="240" w:lineRule="auto"/>
        <w:ind w:left="324" w:hangingChars="162" w:hanging="324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Wykonawca poza karami przewidzianymi w regulaminie świadczenia usług pocztowych</w:t>
      </w:r>
      <w:r w:rsidR="00691A2E" w:rsidRPr="007219C1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 xml:space="preserve">przez Wykonawcę, zapłaci Zamawiającemu </w:t>
      </w:r>
      <w:r w:rsidRPr="003D6E59">
        <w:rPr>
          <w:rFonts w:cs="Calibri"/>
          <w:sz w:val="20"/>
          <w:szCs w:val="20"/>
        </w:rPr>
        <w:t>kary umowne</w:t>
      </w:r>
      <w:r w:rsidRPr="007219C1">
        <w:rPr>
          <w:rFonts w:cs="Calibri"/>
          <w:sz w:val="20"/>
          <w:szCs w:val="20"/>
        </w:rPr>
        <w:t xml:space="preserve"> w przypadku:</w:t>
      </w:r>
    </w:p>
    <w:p w:rsidR="007F4202" w:rsidRPr="003032C6" w:rsidRDefault="00066C41" w:rsidP="00DF20AE">
      <w:pPr>
        <w:pStyle w:val="Akapitzlist"/>
        <w:numPr>
          <w:ilvl w:val="1"/>
          <w:numId w:val="9"/>
        </w:numPr>
        <w:spacing w:after="120" w:line="240" w:lineRule="auto"/>
        <w:ind w:leftChars="322" w:left="1132" w:hangingChars="212" w:hanging="424"/>
        <w:contextualSpacing w:val="0"/>
        <w:jc w:val="both"/>
        <w:rPr>
          <w:rFonts w:cs="Calibri"/>
          <w:sz w:val="20"/>
          <w:szCs w:val="20"/>
        </w:rPr>
      </w:pPr>
      <w:r w:rsidRPr="00A00611">
        <w:rPr>
          <w:rFonts w:cs="Calibri"/>
          <w:sz w:val="20"/>
          <w:szCs w:val="20"/>
        </w:rPr>
        <w:t>nieprzystąpienia do wykonania umowy przez Wykonawcę z przyczyn leżących po stronie</w:t>
      </w:r>
      <w:r w:rsidR="00691A2E" w:rsidRPr="00A00611">
        <w:rPr>
          <w:rFonts w:cs="Calibri"/>
          <w:sz w:val="20"/>
          <w:szCs w:val="20"/>
        </w:rPr>
        <w:t xml:space="preserve"> </w:t>
      </w:r>
      <w:r w:rsidR="001E518C" w:rsidRPr="003C48E6">
        <w:rPr>
          <w:rFonts w:cs="Calibri"/>
          <w:sz w:val="20"/>
          <w:szCs w:val="20"/>
        </w:rPr>
        <w:t>Wykonawcy</w:t>
      </w:r>
      <w:r w:rsidR="009E4FC4" w:rsidRPr="003C48E6">
        <w:rPr>
          <w:rFonts w:cs="Calibri"/>
          <w:sz w:val="20"/>
          <w:szCs w:val="20"/>
        </w:rPr>
        <w:t xml:space="preserve"> – </w:t>
      </w:r>
      <w:r w:rsidR="00447BE4" w:rsidRPr="003C48E6">
        <w:rPr>
          <w:rFonts w:cs="Calibri"/>
          <w:sz w:val="20"/>
          <w:szCs w:val="20"/>
        </w:rPr>
        <w:t xml:space="preserve">w wysokości </w:t>
      </w:r>
      <w:r w:rsidR="00447BE4" w:rsidRPr="003C48E6">
        <w:rPr>
          <w:rFonts w:cs="Calibri"/>
          <w:b/>
          <w:sz w:val="20"/>
          <w:szCs w:val="20"/>
        </w:rPr>
        <w:t>2%</w:t>
      </w:r>
      <w:r w:rsidR="00447BE4" w:rsidRPr="003C48E6">
        <w:rPr>
          <w:rFonts w:cs="Calibri"/>
          <w:sz w:val="20"/>
          <w:szCs w:val="20"/>
        </w:rPr>
        <w:t xml:space="preserve"> wartości wynagrodzenia </w:t>
      </w:r>
      <w:r w:rsidR="003C48E6" w:rsidRPr="003C48E6">
        <w:rPr>
          <w:rFonts w:cs="Calibri"/>
          <w:sz w:val="20"/>
          <w:szCs w:val="20"/>
        </w:rPr>
        <w:t>brutto</w:t>
      </w:r>
      <w:r w:rsidR="00447BE4" w:rsidRPr="003C48E6">
        <w:rPr>
          <w:rFonts w:cs="Calibri"/>
          <w:sz w:val="20"/>
          <w:szCs w:val="20"/>
        </w:rPr>
        <w:t xml:space="preserve"> wymienionego w § 1 ust. 5 niniejszej umowy, liczonej od niezrealizowanej części umowy</w:t>
      </w:r>
      <w:r w:rsidR="003032C6">
        <w:rPr>
          <w:rFonts w:cs="Calibri"/>
          <w:sz w:val="20"/>
          <w:szCs w:val="20"/>
        </w:rPr>
        <w:t>. Ł</w:t>
      </w:r>
      <w:r w:rsidR="007F4202" w:rsidRPr="003032C6">
        <w:rPr>
          <w:rFonts w:ascii="Calibri" w:hAnsi="Calibri" w:cs="Calibri"/>
          <w:sz w:val="20"/>
          <w:szCs w:val="20"/>
        </w:rPr>
        <w:t xml:space="preserve">ączna wysokość kar umownych nie przekroczy </w:t>
      </w:r>
      <w:r w:rsidR="007F4202" w:rsidRPr="003032C6">
        <w:rPr>
          <w:rFonts w:ascii="Calibri" w:hAnsi="Calibri" w:cs="Calibri"/>
          <w:b/>
          <w:sz w:val="20"/>
          <w:szCs w:val="20"/>
        </w:rPr>
        <w:t>20%</w:t>
      </w:r>
      <w:r w:rsidR="007F4202" w:rsidRPr="003032C6">
        <w:rPr>
          <w:rFonts w:ascii="Calibri" w:hAnsi="Calibri" w:cs="Calibri"/>
          <w:sz w:val="20"/>
          <w:szCs w:val="20"/>
        </w:rPr>
        <w:t xml:space="preserve"> wartości brutto</w:t>
      </w:r>
      <w:r w:rsidR="003032C6">
        <w:rPr>
          <w:rFonts w:ascii="Calibri" w:hAnsi="Calibri" w:cs="Calibri"/>
          <w:sz w:val="20"/>
          <w:szCs w:val="20"/>
        </w:rPr>
        <w:t xml:space="preserve"> umowy </w:t>
      </w:r>
      <w:r w:rsidR="003032C6" w:rsidRPr="003C48E6">
        <w:rPr>
          <w:rFonts w:cs="Calibri"/>
          <w:sz w:val="20"/>
          <w:szCs w:val="20"/>
        </w:rPr>
        <w:t>wymienionego w § 1 ust. 5</w:t>
      </w:r>
      <w:r w:rsidR="00B57593">
        <w:rPr>
          <w:rFonts w:cs="Calibri"/>
          <w:sz w:val="20"/>
          <w:szCs w:val="20"/>
        </w:rPr>
        <w:t>,</w:t>
      </w:r>
    </w:p>
    <w:p w:rsidR="00066C41" w:rsidRPr="003032C6" w:rsidRDefault="00447BE4" w:rsidP="00DF20AE">
      <w:pPr>
        <w:pStyle w:val="Akapitzlist"/>
        <w:numPr>
          <w:ilvl w:val="1"/>
          <w:numId w:val="9"/>
        </w:numPr>
        <w:spacing w:after="120" w:line="240" w:lineRule="auto"/>
        <w:ind w:leftChars="322" w:left="1132" w:hangingChars="212" w:hanging="424"/>
        <w:contextualSpacing w:val="0"/>
        <w:jc w:val="both"/>
        <w:rPr>
          <w:rFonts w:cs="Calibri"/>
          <w:sz w:val="20"/>
          <w:szCs w:val="20"/>
        </w:rPr>
      </w:pPr>
      <w:r w:rsidRPr="003032C6">
        <w:rPr>
          <w:rFonts w:cs="Calibri"/>
          <w:sz w:val="20"/>
          <w:szCs w:val="20"/>
        </w:rPr>
        <w:t xml:space="preserve">Zamawiający zobowiązuje się do zapłaty kary umownej w wysokości </w:t>
      </w:r>
      <w:r w:rsidRPr="003032C6">
        <w:rPr>
          <w:rFonts w:cs="Calibri"/>
          <w:b/>
          <w:sz w:val="20"/>
          <w:szCs w:val="20"/>
        </w:rPr>
        <w:t>2%</w:t>
      </w:r>
      <w:r w:rsidRPr="003032C6">
        <w:rPr>
          <w:rFonts w:cs="Calibri"/>
          <w:sz w:val="20"/>
          <w:szCs w:val="20"/>
        </w:rPr>
        <w:t xml:space="preserve"> </w:t>
      </w:r>
      <w:r w:rsidR="00E26A57" w:rsidRPr="003032C6">
        <w:rPr>
          <w:rFonts w:cs="Calibri"/>
          <w:sz w:val="20"/>
          <w:szCs w:val="20"/>
        </w:rPr>
        <w:t xml:space="preserve">wartości wynagrodzenia brutto </w:t>
      </w:r>
      <w:r w:rsidRPr="003032C6">
        <w:rPr>
          <w:rFonts w:cs="Calibri"/>
          <w:sz w:val="20"/>
          <w:szCs w:val="20"/>
        </w:rPr>
        <w:t>na rzecz Wykonawcy w przypadku odstąpienia Zamawiającego od umowy lub jej rozwiązanie z powodu okoliczności, za które odpowiada Zamawiający</w:t>
      </w:r>
      <w:r w:rsidR="00B57593">
        <w:rPr>
          <w:rFonts w:cs="Calibri"/>
          <w:sz w:val="20"/>
          <w:szCs w:val="20"/>
        </w:rPr>
        <w:t>,</w:t>
      </w:r>
    </w:p>
    <w:p w:rsidR="00066C41" w:rsidRPr="007219C1" w:rsidRDefault="00B57593" w:rsidP="00DF20AE">
      <w:pPr>
        <w:pStyle w:val="Akapitzlist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</w:t>
      </w:r>
      <w:r w:rsidR="00066C41" w:rsidRPr="007219C1">
        <w:rPr>
          <w:rFonts w:cs="Calibri"/>
          <w:sz w:val="20"/>
          <w:szCs w:val="20"/>
        </w:rPr>
        <w:t xml:space="preserve"> tytułu niewykonania lub nienależytego wykonania usług pocztowych objętych niniejszą</w:t>
      </w:r>
      <w:r w:rsidR="00691A2E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umową Wykonawca zapłaci Zamawiającemu należne odszkodowanie zgodnie z przepisami</w:t>
      </w:r>
      <w:r w:rsidR="00691A2E" w:rsidRPr="007219C1">
        <w:rPr>
          <w:rFonts w:cs="Calibri"/>
          <w:sz w:val="20"/>
          <w:szCs w:val="20"/>
        </w:rPr>
        <w:t xml:space="preserve"> </w:t>
      </w:r>
      <w:r w:rsidR="00066C41" w:rsidRPr="007219C1">
        <w:rPr>
          <w:rFonts w:cs="Calibri"/>
          <w:sz w:val="20"/>
          <w:szCs w:val="20"/>
        </w:rPr>
        <w:t>roz</w:t>
      </w:r>
      <w:r w:rsidR="0030292E">
        <w:rPr>
          <w:rFonts w:cs="Calibri"/>
          <w:sz w:val="20"/>
          <w:szCs w:val="20"/>
        </w:rPr>
        <w:t xml:space="preserve">działu 8 ustawy Prawo pocztowe </w:t>
      </w:r>
      <w:r w:rsidR="0030292E" w:rsidRPr="0030292E">
        <w:rPr>
          <w:rFonts w:cs="Calibri"/>
          <w:sz w:val="20"/>
          <w:szCs w:val="20"/>
        </w:rPr>
        <w:t>(tekst jednolity Dz. U. z 2</w:t>
      </w:r>
      <w:r w:rsidR="008B07AD">
        <w:rPr>
          <w:rFonts w:cs="Calibri"/>
          <w:sz w:val="20"/>
          <w:szCs w:val="20"/>
        </w:rPr>
        <w:t>020</w:t>
      </w:r>
      <w:r w:rsidR="0030292E" w:rsidRPr="0030292E">
        <w:rPr>
          <w:rFonts w:cs="Calibri"/>
          <w:sz w:val="20"/>
          <w:szCs w:val="20"/>
        </w:rPr>
        <w:t xml:space="preserve"> r. poz. </w:t>
      </w:r>
      <w:r w:rsidR="008B07AD">
        <w:rPr>
          <w:rFonts w:cs="Calibri"/>
          <w:sz w:val="20"/>
          <w:szCs w:val="20"/>
        </w:rPr>
        <w:t>1041</w:t>
      </w:r>
      <w:r w:rsidR="0030292E" w:rsidRPr="0030292E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>,</w:t>
      </w:r>
    </w:p>
    <w:p w:rsidR="002452C3" w:rsidRPr="007219C1" w:rsidRDefault="002452C3" w:rsidP="00DF20AE">
      <w:pPr>
        <w:pStyle w:val="Akapitzlist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za nieterminowe regulowanie należności Wykonawca będzie naliczać odsetki ustawowe za </w:t>
      </w:r>
      <w:r w:rsidRPr="00281D34">
        <w:rPr>
          <w:rFonts w:cs="Calibri"/>
          <w:sz w:val="20"/>
          <w:szCs w:val="20"/>
        </w:rPr>
        <w:t>opóźnienie</w:t>
      </w:r>
      <w:r w:rsidR="00AB3F70" w:rsidRPr="00281D34">
        <w:rPr>
          <w:rFonts w:cs="Calibri"/>
          <w:sz w:val="20"/>
          <w:szCs w:val="20"/>
        </w:rPr>
        <w:t xml:space="preserve"> w transakcjach handlowych</w:t>
      </w:r>
      <w:r w:rsidRPr="00281D34">
        <w:rPr>
          <w:rFonts w:cs="Calibri"/>
          <w:sz w:val="20"/>
          <w:szCs w:val="20"/>
        </w:rPr>
        <w:t xml:space="preserve"> </w:t>
      </w:r>
      <w:r w:rsidRPr="007219C1">
        <w:rPr>
          <w:rFonts w:cs="Calibri"/>
          <w:sz w:val="20"/>
          <w:szCs w:val="20"/>
        </w:rPr>
        <w:t>oraz zastrzega sobie prawo wstrzymania świadczenia usług do czasu uregulowania należności. Odsetki ustawowe za niezapłacone w terminach faktury płacone będą przez Zamawiającego na podstawie noty odsetkowej,</w:t>
      </w:r>
    </w:p>
    <w:p w:rsidR="002452C3" w:rsidRPr="007219C1" w:rsidRDefault="002452C3" w:rsidP="00DF20AE">
      <w:pPr>
        <w:pStyle w:val="Akapitzlist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 xml:space="preserve">w przypadku zalegania przez Zamawiającego z płatnościami przez okres dłuższy niż 21 dni od </w:t>
      </w:r>
      <w:r w:rsidRPr="00452BBD">
        <w:rPr>
          <w:rFonts w:cs="Calibri"/>
          <w:sz w:val="20"/>
          <w:szCs w:val="20"/>
        </w:rPr>
        <w:t>wskazanego w</w:t>
      </w:r>
      <w:r w:rsidR="00452BBD" w:rsidRPr="00452BBD">
        <w:rPr>
          <w:rFonts w:cs="Calibri"/>
          <w:sz w:val="20"/>
          <w:szCs w:val="20"/>
        </w:rPr>
        <w:t xml:space="preserve"> §</w:t>
      </w:r>
      <w:r w:rsidRPr="00452BBD">
        <w:rPr>
          <w:rFonts w:cs="Calibri"/>
          <w:sz w:val="20"/>
          <w:szCs w:val="20"/>
        </w:rPr>
        <w:t xml:space="preserve"> 4 </w:t>
      </w:r>
      <w:r w:rsidR="00452BBD" w:rsidRPr="00452BBD">
        <w:rPr>
          <w:rFonts w:cs="Calibri"/>
          <w:sz w:val="20"/>
          <w:szCs w:val="20"/>
        </w:rPr>
        <w:t xml:space="preserve">ust. 1 i 2 </w:t>
      </w:r>
      <w:r w:rsidRPr="00452BBD">
        <w:rPr>
          <w:rFonts w:cs="Calibri"/>
          <w:sz w:val="20"/>
          <w:szCs w:val="20"/>
        </w:rPr>
        <w:t>terminu zapłaty,</w:t>
      </w:r>
      <w:r w:rsidRPr="007219C1">
        <w:rPr>
          <w:rFonts w:cs="Calibri"/>
          <w:sz w:val="20"/>
          <w:szCs w:val="20"/>
        </w:rPr>
        <w:t xml:space="preserve"> usługa począwszy od następnego okresu rozliczeniowego będzie realizowana z zastosowaniem formy płatności „z góry”, na ogólnie </w:t>
      </w:r>
      <w:r w:rsidRPr="007219C1">
        <w:rPr>
          <w:rFonts w:cs="Calibri"/>
          <w:sz w:val="20"/>
          <w:szCs w:val="20"/>
        </w:rPr>
        <w:lastRenderedPageBreak/>
        <w:t>obowiązujących zasadach. Ponowne zastosowanie formy opłaty „z dołu” nastąpić może począwszy od następnego okresu rozliczeniowego, po uregulowaniu zaległych należności wraz z odsetkami,</w:t>
      </w:r>
    </w:p>
    <w:p w:rsidR="002452C3" w:rsidRPr="0064238F" w:rsidRDefault="002452C3" w:rsidP="00DF20AE">
      <w:pPr>
        <w:pStyle w:val="Akapitzlist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w przypadku opóźnienia Zamawiającego w zapłacie za faktury, Wykonawca ma prawo do zaliczenia otrzymanych płatności na poczet zaległych należności, w tym odsetek, bez względu na tytuł podanej płatnośc</w:t>
      </w:r>
      <w:r w:rsidRPr="0064238F">
        <w:rPr>
          <w:rFonts w:cs="Calibri"/>
          <w:sz w:val="20"/>
          <w:szCs w:val="20"/>
        </w:rPr>
        <w:t>i</w:t>
      </w:r>
      <w:r w:rsidR="001D5F22" w:rsidRPr="0064238F">
        <w:rPr>
          <w:rFonts w:cs="Calibri"/>
          <w:sz w:val="20"/>
          <w:szCs w:val="20"/>
        </w:rPr>
        <w:t>,</w:t>
      </w:r>
    </w:p>
    <w:p w:rsidR="001D5F22" w:rsidRPr="00AF6D75" w:rsidRDefault="001D5F22" w:rsidP="00DF20AE">
      <w:pPr>
        <w:pStyle w:val="Akapitzlist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cs="Calibri"/>
          <w:sz w:val="20"/>
          <w:szCs w:val="20"/>
        </w:rPr>
      </w:pPr>
      <w:r w:rsidRPr="0064238F">
        <w:rPr>
          <w:rFonts w:ascii="Calibri" w:hAnsi="Calibri" w:cs="Calibri"/>
          <w:sz w:val="20"/>
          <w:szCs w:val="20"/>
          <w:lang w:eastAsia="ar-SA"/>
        </w:rPr>
        <w:t>za każdy przypadek niespełnienia przez Wykonawcę lub Podwykonawcę wymogu zatrudnienia na podstawie umowy o pracę osób wykonujących wskazane w §</w:t>
      </w:r>
      <w:r w:rsidR="00AE356A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3E7E8A" w:rsidRPr="0064238F">
        <w:rPr>
          <w:rFonts w:ascii="Calibri" w:hAnsi="Calibri" w:cs="Calibri"/>
          <w:sz w:val="20"/>
          <w:szCs w:val="20"/>
          <w:lang w:eastAsia="ar-SA"/>
        </w:rPr>
        <w:t>1</w:t>
      </w:r>
      <w:r w:rsidR="003B546A">
        <w:rPr>
          <w:rFonts w:ascii="Calibri" w:hAnsi="Calibri" w:cs="Calibri"/>
          <w:sz w:val="20"/>
          <w:szCs w:val="20"/>
          <w:lang w:eastAsia="ar-SA"/>
        </w:rPr>
        <w:t>0</w:t>
      </w:r>
      <w:r w:rsidRPr="0064238F">
        <w:rPr>
          <w:rFonts w:ascii="Calibri" w:hAnsi="Calibri" w:cs="Calibri"/>
          <w:sz w:val="20"/>
          <w:szCs w:val="20"/>
          <w:lang w:eastAsia="ar-SA"/>
        </w:rPr>
        <w:t xml:space="preserve"> ust. 1 czynności – w wysokości </w:t>
      </w:r>
      <w:r w:rsidR="00AF6D75" w:rsidRPr="00AF6D75">
        <w:rPr>
          <w:rFonts w:ascii="Calibri" w:hAnsi="Calibri" w:cs="Calibri"/>
          <w:sz w:val="20"/>
          <w:szCs w:val="20"/>
          <w:lang w:eastAsia="ar-SA"/>
        </w:rPr>
        <w:t>minimalnego wynagrodzenia za pracę, ustaloną każdorazowo na podstawie</w:t>
      </w:r>
      <w:r w:rsidR="00AF6D75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352EB6" w:rsidRPr="00AF6D75">
        <w:rPr>
          <w:rFonts w:ascii="Calibri" w:hAnsi="Calibri" w:cs="Calibri"/>
          <w:sz w:val="20"/>
          <w:szCs w:val="20"/>
        </w:rPr>
        <w:t>Rozporządzenia Rady Ministrów z dnia 15 września 2020 r. w sprawie wysokości minimalnego wynagrodzenia za pracę oraz wysokości minimalnej stawki godzinowej w 2021 r. (Dz.U. 2020 poz. 1596)</w:t>
      </w:r>
      <w:r w:rsidR="00AF6D75">
        <w:rPr>
          <w:rFonts w:ascii="Calibri" w:hAnsi="Calibri" w:cs="Calibri"/>
          <w:sz w:val="20"/>
          <w:szCs w:val="20"/>
        </w:rPr>
        <w:t xml:space="preserve">, </w:t>
      </w:r>
      <w:r w:rsidRPr="00AF6D75">
        <w:rPr>
          <w:rFonts w:ascii="Calibri" w:hAnsi="Calibri" w:cs="Calibri"/>
          <w:sz w:val="20"/>
          <w:szCs w:val="20"/>
          <w:lang w:eastAsia="ar-SA"/>
        </w:rPr>
        <w:t xml:space="preserve"> obowiązującą w chwili stwierdzenia przez Zamawiającego niespełnienie przez Wykonawcę lub Podwykonawcę wymagania, o którym mowa w § </w:t>
      </w:r>
      <w:r w:rsidR="003E7E8A" w:rsidRPr="00AF6D75">
        <w:rPr>
          <w:rFonts w:ascii="Calibri" w:hAnsi="Calibri" w:cs="Calibri"/>
          <w:sz w:val="20"/>
          <w:szCs w:val="20"/>
          <w:lang w:eastAsia="ar-SA"/>
        </w:rPr>
        <w:t>1</w:t>
      </w:r>
      <w:r w:rsidR="003B546A">
        <w:rPr>
          <w:rFonts w:ascii="Calibri" w:hAnsi="Calibri" w:cs="Calibri"/>
          <w:sz w:val="20"/>
          <w:szCs w:val="20"/>
          <w:lang w:eastAsia="ar-SA"/>
        </w:rPr>
        <w:t>0</w:t>
      </w:r>
      <w:r w:rsidRPr="00AF6D75">
        <w:rPr>
          <w:rFonts w:ascii="Calibri" w:hAnsi="Calibri" w:cs="Calibri"/>
          <w:sz w:val="20"/>
          <w:szCs w:val="20"/>
          <w:lang w:eastAsia="ar-SA"/>
        </w:rPr>
        <w:t xml:space="preserve"> ust. 1.     </w:t>
      </w:r>
    </w:p>
    <w:p w:rsidR="001D5F22" w:rsidRPr="00504788" w:rsidRDefault="001D5F22" w:rsidP="00DF20AE">
      <w:pPr>
        <w:pStyle w:val="Akapitzlist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cs="Calibri"/>
          <w:sz w:val="20"/>
          <w:szCs w:val="20"/>
        </w:rPr>
      </w:pPr>
      <w:r w:rsidRPr="00504788">
        <w:rPr>
          <w:rFonts w:ascii="Calibri" w:hAnsi="Calibri" w:cs="Calibri"/>
          <w:sz w:val="20"/>
          <w:szCs w:val="20"/>
        </w:rPr>
        <w:t xml:space="preserve">w każdym przypadku braku zapłaty lub nieterminowej zapłaty wynagrodzenia należnego podwykonawcy z tytułu zmiany wysokości wynagrodzenia, o którym mowa </w:t>
      </w:r>
      <w:r w:rsidRPr="00824AE0">
        <w:rPr>
          <w:rFonts w:ascii="Calibri" w:hAnsi="Calibri" w:cs="Calibri"/>
          <w:sz w:val="20"/>
          <w:szCs w:val="20"/>
        </w:rPr>
        <w:t xml:space="preserve">w </w:t>
      </w:r>
      <w:r w:rsidRPr="00824AE0">
        <w:rPr>
          <w:rFonts w:ascii="Calibri" w:hAnsi="Calibri" w:cs="Calibri"/>
          <w:sz w:val="20"/>
          <w:szCs w:val="20"/>
          <w:lang w:eastAsia="ar-SA"/>
        </w:rPr>
        <w:t>§ 1</w:t>
      </w:r>
      <w:r w:rsidR="00824AE0">
        <w:rPr>
          <w:rFonts w:ascii="Calibri" w:hAnsi="Calibri" w:cs="Calibri"/>
          <w:sz w:val="20"/>
          <w:szCs w:val="20"/>
          <w:lang w:eastAsia="ar-SA"/>
        </w:rPr>
        <w:t>4</w:t>
      </w:r>
      <w:r w:rsidRPr="00824AE0">
        <w:rPr>
          <w:rFonts w:ascii="Calibri" w:hAnsi="Calibri" w:cs="Calibri"/>
          <w:sz w:val="20"/>
          <w:szCs w:val="20"/>
        </w:rPr>
        <w:t xml:space="preserve"> ust. 4,</w:t>
      </w:r>
      <w:r w:rsidRPr="00504788">
        <w:rPr>
          <w:rFonts w:ascii="Calibri" w:hAnsi="Calibri" w:cs="Calibri"/>
          <w:sz w:val="20"/>
          <w:szCs w:val="20"/>
        </w:rPr>
        <w:t xml:space="preserve"> Zamawiający obciąży Wykonawcę karą umowną w wysokości </w:t>
      </w:r>
      <w:r w:rsidR="00D82362" w:rsidRPr="00504788">
        <w:rPr>
          <w:rFonts w:ascii="Calibri" w:hAnsi="Calibri" w:cs="Calibri"/>
          <w:sz w:val="20"/>
          <w:szCs w:val="20"/>
        </w:rPr>
        <w:t>1</w:t>
      </w:r>
      <w:r w:rsidRPr="00504788">
        <w:rPr>
          <w:rFonts w:ascii="Calibri" w:hAnsi="Calibri" w:cs="Calibri"/>
          <w:sz w:val="20"/>
          <w:szCs w:val="20"/>
        </w:rPr>
        <w:t xml:space="preserve">00zł.  </w:t>
      </w:r>
      <w:r w:rsidRPr="00504788">
        <w:rPr>
          <w:rFonts w:ascii="Calibri" w:hAnsi="Calibri" w:cs="Calibri"/>
          <w:sz w:val="20"/>
          <w:szCs w:val="20"/>
          <w:lang w:eastAsia="ar-SA"/>
        </w:rPr>
        <w:t xml:space="preserve">                       </w:t>
      </w:r>
    </w:p>
    <w:p w:rsidR="00750B73" w:rsidRPr="00547A79" w:rsidRDefault="00750B73" w:rsidP="00DF20AE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F3AB4">
        <w:rPr>
          <w:rFonts w:ascii="Calibri" w:hAnsi="Calibri" w:cs="Arial"/>
          <w:color w:val="000000"/>
          <w:sz w:val="20"/>
          <w:szCs w:val="20"/>
        </w:rPr>
        <w:t>Zamawiający nie ma prawa dochodzenia kar umownych od Wykonawcy za zachowania Wykonawcy niezwiązane bezpośrednio lub pośrednio z przedmiotem niniejszej umowy lub jej prawidłowym wykonaniem.</w:t>
      </w:r>
    </w:p>
    <w:p w:rsidR="00750B73" w:rsidRPr="000B57D3" w:rsidRDefault="00750B73" w:rsidP="00DF20AE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0B57D3">
        <w:rPr>
          <w:rFonts w:ascii="Calibri" w:hAnsi="Calibri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0B57D3">
        <w:rPr>
          <w:rFonts w:ascii="Calibri" w:hAnsi="Calibri" w:cs="Arial"/>
          <w:sz w:val="20"/>
          <w:szCs w:val="20"/>
        </w:rPr>
        <w:t>.</w:t>
      </w:r>
    </w:p>
    <w:p w:rsidR="00750B73" w:rsidRPr="00C82E34" w:rsidRDefault="00750B73" w:rsidP="00DF20AE">
      <w:pPr>
        <w:numPr>
          <w:ilvl w:val="0"/>
          <w:numId w:val="9"/>
        </w:numPr>
        <w:tabs>
          <w:tab w:val="left" w:pos="0"/>
          <w:tab w:val="left" w:pos="284"/>
        </w:tabs>
        <w:spacing w:before="120" w:after="0" w:line="240" w:lineRule="auto"/>
        <w:jc w:val="both"/>
        <w:rPr>
          <w:rFonts w:ascii="Calibri" w:hAnsi="Calibri" w:cs="Arial"/>
          <w:sz w:val="20"/>
          <w:szCs w:val="20"/>
        </w:rPr>
      </w:pPr>
      <w:r w:rsidRPr="00C82E34">
        <w:rPr>
          <w:rFonts w:ascii="Calibri" w:hAnsi="Calibri" w:cs="Arial"/>
          <w:sz w:val="20"/>
          <w:szCs w:val="20"/>
        </w:rPr>
        <w:t xml:space="preserve">Wykonawca wyraża zgodę na potrącenie naliczonej kary umownej z przysługującego mu wynagrodzenia </w:t>
      </w:r>
      <w:r w:rsidRPr="00C82E34">
        <w:rPr>
          <w:rFonts w:ascii="Calibri" w:hAnsi="Calibri" w:cs="Calibri"/>
          <w:sz w:val="20"/>
          <w:szCs w:val="20"/>
        </w:rPr>
        <w:t>po wcześniejszym wezwaniu Wykonawcy przez Zamawiającego do ich zapłaty w terminie 7 dni.</w:t>
      </w:r>
    </w:p>
    <w:p w:rsidR="00654362" w:rsidRDefault="00654362" w:rsidP="000B57D3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9922C7" w:rsidRDefault="009922C7" w:rsidP="009922C7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9922C7">
        <w:rPr>
          <w:rFonts w:cs="Calibri"/>
          <w:b/>
          <w:sz w:val="20"/>
          <w:szCs w:val="20"/>
        </w:rPr>
        <w:t>§ 9</w:t>
      </w:r>
    </w:p>
    <w:p w:rsidR="009C1718" w:rsidRPr="00EE0F35" w:rsidRDefault="009C1718" w:rsidP="009C1718">
      <w:pPr>
        <w:spacing w:after="12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Poufność informacji</w:t>
      </w:r>
    </w:p>
    <w:p w:rsidR="00FF7123" w:rsidRPr="00D81932" w:rsidRDefault="00FF7123" w:rsidP="00DF20A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  <w:sz w:val="20"/>
          <w:szCs w:val="20"/>
        </w:rPr>
      </w:pPr>
      <w:r w:rsidRPr="00512742">
        <w:rPr>
          <w:sz w:val="20"/>
          <w:szCs w:val="20"/>
        </w:rPr>
        <w:t>Strony umowy zobowiązują się do zachowania w poufności wszelkich informacji, w szczególności informacji o danych osobowych, w których posiadanie weszły lub wejdą w związku z realizacją niniejszej umowy. Strony umowy zobowiązują się również do zachowania w tajemnicy oraz odpowiedniego zabezpieczenia wszelkich dokumentów przekazanych przez druga stronę. Uzyskane informacje oraz otrzymane dokumenty mogą być wykorzystane wyłącznie w celach związanych z realizacją umowy.</w:t>
      </w:r>
    </w:p>
    <w:p w:rsidR="00FF7123" w:rsidRPr="00D81932" w:rsidRDefault="00FF7123" w:rsidP="00DF20A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  <w:sz w:val="20"/>
          <w:szCs w:val="20"/>
        </w:rPr>
      </w:pPr>
      <w:r w:rsidRPr="00D81932">
        <w:rPr>
          <w:sz w:val="20"/>
          <w:szCs w:val="20"/>
        </w:rPr>
        <w:t>Podstawą przetwarzania przez Wykonawcę danych osobowych niezbędnych do realizacji przedmiotu Umowy jest art. 42 ustawy Prawo pocztowe oraz art. 6 ust. 1 lit. c RODO.</w:t>
      </w:r>
    </w:p>
    <w:p w:rsidR="00FF7123" w:rsidRPr="00D81932" w:rsidRDefault="00FF7123" w:rsidP="00DF20A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  <w:sz w:val="20"/>
          <w:szCs w:val="20"/>
        </w:rPr>
      </w:pPr>
      <w:r w:rsidRPr="00D81932">
        <w:rPr>
          <w:sz w:val="20"/>
          <w:szCs w:val="20"/>
        </w:rPr>
        <w:t xml:space="preserve">Z chwilą otrzymania danych osobowych, Wykonawca staje się odrębnym od nadawcy przesyłki administratorem danych osobowych klientów końcowych (odbiorców przesyłek). </w:t>
      </w:r>
    </w:p>
    <w:p w:rsidR="00FF7123" w:rsidRPr="00D81932" w:rsidRDefault="00FF7123" w:rsidP="00DF20A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  <w:sz w:val="20"/>
          <w:szCs w:val="20"/>
        </w:rPr>
      </w:pPr>
      <w:r w:rsidRPr="00D81932">
        <w:rPr>
          <w:sz w:val="20"/>
          <w:szCs w:val="20"/>
        </w:rPr>
        <w:t>Wykonawca oświadcza, że zapewnia wystarczające gwarancje wdrożenia odpowiednich środków technicznych  i organizacyjnych, by przetwarzanie przez niego danych osobowych powierzonych przez Zamawiającego na podstawie niniejszej umowy spełniało wymogi RODO i chroniło prawa osób, których powyższe dane dotyczą.</w:t>
      </w:r>
    </w:p>
    <w:p w:rsidR="00FF7123" w:rsidRPr="00D81932" w:rsidRDefault="00FF7123" w:rsidP="00DF20A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  <w:sz w:val="20"/>
          <w:szCs w:val="20"/>
        </w:rPr>
      </w:pPr>
      <w:r w:rsidRPr="00D81932">
        <w:rPr>
          <w:sz w:val="20"/>
          <w:szCs w:val="20"/>
        </w:rPr>
        <w:t>Wykonawca zobowiązuje się do przestrzegania przepisów prawa, w tym RODO oraz postanowień niniejszej Umowy</w:t>
      </w:r>
      <w:r w:rsidR="00953686">
        <w:rPr>
          <w:sz w:val="20"/>
          <w:szCs w:val="20"/>
        </w:rPr>
        <w:t>,</w:t>
      </w:r>
      <w:r w:rsidRPr="00D81932">
        <w:rPr>
          <w:sz w:val="20"/>
          <w:szCs w:val="20"/>
        </w:rPr>
        <w:t xml:space="preserve"> a w szczególności jest zobowiązany nie korzystać z usług innego podmiotu przetwarzającego bez uprzedniej szczegółowej pisemnej zgody Zamawiającego. </w:t>
      </w:r>
    </w:p>
    <w:p w:rsidR="00FF7123" w:rsidRPr="00D81932" w:rsidRDefault="00FF7123" w:rsidP="00DF20A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  <w:sz w:val="20"/>
          <w:szCs w:val="20"/>
        </w:rPr>
      </w:pPr>
      <w:r w:rsidRPr="00D81932">
        <w:rPr>
          <w:sz w:val="20"/>
          <w:szCs w:val="20"/>
        </w:rPr>
        <w:t>Wykonawca jest odpowiedzialny za udostępnienie lub wykorzystanie danych osobowych niezgodnie z Umową, a w szczególności za udostępnienie osobom nieupoważnionym.</w:t>
      </w:r>
    </w:p>
    <w:p w:rsidR="00F15C7A" w:rsidRPr="00F16750" w:rsidRDefault="00FF7123" w:rsidP="00DF20AE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  <w:sz w:val="20"/>
          <w:szCs w:val="20"/>
        </w:rPr>
      </w:pPr>
      <w:r w:rsidRPr="00D81932">
        <w:rPr>
          <w:sz w:val="20"/>
          <w:szCs w:val="20"/>
        </w:rPr>
        <w:t>Wykonawca zobowiązuje się do natychmiastowego powiadomienia Zamawiającego o stwierdzeniu prób lub faktu naruszenia poufności danych osobowych przetwarzanych w wyniku realizacji umowy.</w:t>
      </w:r>
    </w:p>
    <w:p w:rsidR="00F16750" w:rsidRPr="00F16750" w:rsidRDefault="00F16750" w:rsidP="00F16750">
      <w:pPr>
        <w:pStyle w:val="Akapitzlist"/>
        <w:spacing w:after="0" w:line="240" w:lineRule="auto"/>
        <w:ind w:left="357"/>
        <w:contextualSpacing w:val="0"/>
        <w:jc w:val="both"/>
        <w:rPr>
          <w:rFonts w:cs="Calibri"/>
          <w:b/>
          <w:sz w:val="20"/>
          <w:szCs w:val="20"/>
        </w:rPr>
      </w:pPr>
    </w:p>
    <w:p w:rsidR="00066C41" w:rsidRPr="00694D0D" w:rsidRDefault="00066C41" w:rsidP="00F16750">
      <w:pPr>
        <w:pStyle w:val="Akapitzlist"/>
        <w:spacing w:after="0" w:line="240" w:lineRule="auto"/>
        <w:ind w:left="357" w:hanging="357"/>
        <w:contextualSpacing w:val="0"/>
        <w:jc w:val="center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b/>
          <w:sz w:val="20"/>
          <w:szCs w:val="20"/>
        </w:rPr>
        <w:t>§ 1</w:t>
      </w:r>
      <w:r w:rsidR="002B4D97">
        <w:rPr>
          <w:rFonts w:cstheme="minorHAnsi"/>
          <w:b/>
          <w:sz w:val="20"/>
          <w:szCs w:val="20"/>
        </w:rPr>
        <w:t>0</w:t>
      </w:r>
    </w:p>
    <w:p w:rsidR="00E46FD0" w:rsidRPr="00694D0D" w:rsidRDefault="00EE7824" w:rsidP="00F16750">
      <w:pPr>
        <w:tabs>
          <w:tab w:val="left" w:pos="284"/>
          <w:tab w:val="left" w:pos="426"/>
        </w:tabs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694D0D">
        <w:rPr>
          <w:rFonts w:cstheme="minorHAnsi"/>
          <w:b/>
          <w:bCs/>
          <w:sz w:val="20"/>
          <w:szCs w:val="20"/>
        </w:rPr>
        <w:t>Klauzule zatrudnieniowe</w:t>
      </w:r>
    </w:p>
    <w:p w:rsidR="00E46FD0" w:rsidRPr="00191C7D" w:rsidRDefault="00E46FD0" w:rsidP="00DF20AE">
      <w:pPr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lastRenderedPageBreak/>
        <w:t xml:space="preserve">Stosownie do art. 95 </w:t>
      </w:r>
      <w:r w:rsidRPr="00694D0D">
        <w:rPr>
          <w:rFonts w:cstheme="minorHAnsi"/>
          <w:iCs/>
          <w:sz w:val="20"/>
          <w:szCs w:val="20"/>
        </w:rPr>
        <w:t xml:space="preserve">Pzp </w:t>
      </w:r>
      <w:r w:rsidRPr="00694D0D">
        <w:rPr>
          <w:rFonts w:cstheme="minorHAnsi"/>
          <w:sz w:val="20"/>
          <w:szCs w:val="20"/>
        </w:rPr>
        <w:t xml:space="preserve">Zamawiający wymaga, aby Wykonawca lub podwykonawca, jeżeli dany zakres zamówienia powierzono do wykonania podwykonawcy, zatrudniał na podstawie stosunku pracy w rozumieniu przepisów ustawy z dnia 26 czerwca 1974 r. – Kodeks pracy (Dz. U. z 2019r. poz. 1040, 1043, 1495), </w:t>
      </w:r>
      <w:r w:rsidRPr="00694D0D">
        <w:rPr>
          <w:rFonts w:eastAsia="Batang" w:cstheme="minorHAnsi"/>
          <w:bCs/>
          <w:sz w:val="20"/>
          <w:szCs w:val="20"/>
        </w:rPr>
        <w:t xml:space="preserve">osoby wykonujące wskazane poniżej czynności w </w:t>
      </w:r>
      <w:r w:rsidRPr="00191C7D">
        <w:rPr>
          <w:rFonts w:eastAsia="Batang" w:cstheme="minorHAnsi"/>
          <w:bCs/>
          <w:sz w:val="20"/>
          <w:szCs w:val="20"/>
        </w:rPr>
        <w:t>trakcie realizacji zamówienia:</w:t>
      </w:r>
    </w:p>
    <w:p w:rsidR="00E46FD0" w:rsidRPr="00191C7D" w:rsidRDefault="00191C7D" w:rsidP="00DF20AE">
      <w:pPr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  <w:u w:val="single"/>
        </w:rPr>
      </w:pPr>
      <w:r w:rsidRPr="00191C7D">
        <w:rPr>
          <w:rFonts w:cstheme="minorHAnsi"/>
          <w:sz w:val="20"/>
          <w:szCs w:val="20"/>
        </w:rPr>
        <w:t>Czynności administracyjne w realizacji niniejszej umowy.</w:t>
      </w:r>
    </w:p>
    <w:p w:rsidR="00E46FD0" w:rsidRPr="00694D0D" w:rsidRDefault="00E46FD0" w:rsidP="00DF20AE">
      <w:pPr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Na każde żądanie Zamawiającego przekazane w okresie realizacji niniejszej Umowy, Wykonawca zobowiązany jest – w terminie </w:t>
      </w:r>
      <w:r w:rsidRPr="00694D0D">
        <w:rPr>
          <w:rFonts w:cstheme="minorHAnsi"/>
          <w:b/>
          <w:bCs/>
          <w:sz w:val="20"/>
          <w:szCs w:val="20"/>
        </w:rPr>
        <w:t xml:space="preserve">14 dni </w:t>
      </w:r>
      <w:r w:rsidRPr="00694D0D">
        <w:rPr>
          <w:rFonts w:cstheme="minorHAnsi"/>
          <w:sz w:val="20"/>
          <w:szCs w:val="20"/>
        </w:rPr>
        <w:t>od daty wystąpienia z takim żądaniem przez Zamawiającego – udowodnić spełnienie wymogu zatrudnienia na podstawie umowy o pracę osób wykonujących w trakcie realizacji zamówienia czynności, o których mowa w ust. 1, poprzez udostępnienie Zamawiającemu:</w:t>
      </w:r>
    </w:p>
    <w:p w:rsidR="00E46FD0" w:rsidRPr="00694D0D" w:rsidRDefault="00E46FD0" w:rsidP="00DF20AE">
      <w:pPr>
        <w:numPr>
          <w:ilvl w:val="0"/>
          <w:numId w:val="29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poświadczonych za zgodność z oryginałem odpowiednio przez Wykonawcę lub podwykonawcę kopii umów o pracę (wraz z dokumentem regulującym zakres obowiązków, jeżeli został sporządzony) zawartych z osobami wykonującymi czynności, o których mowa w ust. 1, </w:t>
      </w:r>
    </w:p>
    <w:p w:rsidR="00E46FD0" w:rsidRPr="00694D0D" w:rsidRDefault="00E46FD0" w:rsidP="00DF20AE">
      <w:pPr>
        <w:numPr>
          <w:ilvl w:val="0"/>
          <w:numId w:val="29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poświadczonych za zgodność z oryginałem odpowiednio przez Wykonawcę lub podwykonawcę kopii imiennych raportów miesięcznych o należnych składkach i wypłaconych świadczeniach, dotyczących osób wykonujących czynności, o których mowa w ust. 1, </w:t>
      </w:r>
    </w:p>
    <w:p w:rsidR="00E46FD0" w:rsidRPr="00694D0D" w:rsidRDefault="00E46FD0" w:rsidP="00DF20AE">
      <w:pPr>
        <w:numPr>
          <w:ilvl w:val="0"/>
          <w:numId w:val="29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zaświadczeń właściwej terenowej jednostki organizacyjnej Zakładu Ubezpieczeń Społecznych, potwierdzających opłacenie odpowiednio przez Wykonawcę lub podwykonawcę składek na ubezpieczenia społeczne i zdrowotne z tytułu zatrudnienia na podstawie umów o pracę za ostatni okres rozliczeniowy, w odniesieniu do osób wykonujących czynności, o których mowa w ust. 1, </w:t>
      </w:r>
    </w:p>
    <w:p w:rsidR="00E46FD0" w:rsidRPr="00694D0D" w:rsidRDefault="00E46FD0" w:rsidP="00DF20AE">
      <w:pPr>
        <w:numPr>
          <w:ilvl w:val="0"/>
          <w:numId w:val="29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poświadczonych za zgodność z oryginałem odpowiednio przez Wykonawcę lub podwykonawcę kopii dowodów potwierdzających zgłoszenie pracownika przez pracodawcę do ubezpieczeń, dotyczących osób wykonujących czynności, o których mowa w ust. 1.</w:t>
      </w:r>
    </w:p>
    <w:p w:rsidR="00E46FD0" w:rsidRDefault="00E46FD0" w:rsidP="00DF20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94D0D">
        <w:rPr>
          <w:rFonts w:eastAsia="Times New Roman" w:cstheme="minorHAnsi"/>
          <w:sz w:val="20"/>
          <w:szCs w:val="20"/>
          <w:lang w:eastAsia="pl-PL"/>
        </w:rPr>
        <w:t>Wykonawca w/w dokumenty prześle do Zamawiającego w formie elektronicznej</w:t>
      </w:r>
      <w:r w:rsidR="00D0465B">
        <w:rPr>
          <w:rFonts w:eastAsia="Times New Roman" w:cstheme="minorHAnsi"/>
          <w:sz w:val="20"/>
          <w:szCs w:val="20"/>
          <w:lang w:eastAsia="pl-PL"/>
        </w:rPr>
        <w:t>.</w:t>
      </w:r>
    </w:p>
    <w:p w:rsidR="00E46FD0" w:rsidRPr="007462A1" w:rsidRDefault="00E46FD0" w:rsidP="00DF20AE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465B">
        <w:rPr>
          <w:rFonts w:cstheme="minorHAnsi"/>
          <w:sz w:val="20"/>
          <w:szCs w:val="20"/>
        </w:rPr>
        <w:t xml:space="preserve">Przed udostępnieniem Zamawiającemu dokumentów, o których mowa w ust. 2, odpowiednio Wykonawca lub podwykonawca zobowiązany jest dokonać </w:t>
      </w:r>
      <w:proofErr w:type="spellStart"/>
      <w:r w:rsidRPr="00D0465B">
        <w:rPr>
          <w:rFonts w:cstheme="minorHAnsi"/>
          <w:sz w:val="20"/>
          <w:szCs w:val="20"/>
        </w:rPr>
        <w:t>anonimizacji</w:t>
      </w:r>
      <w:proofErr w:type="spellEnd"/>
      <w:r w:rsidRPr="00D0465B">
        <w:rPr>
          <w:rFonts w:cstheme="minorHAnsi"/>
          <w:sz w:val="20"/>
          <w:szCs w:val="20"/>
        </w:rPr>
        <w:t xml:space="preserve"> danych osobowych w sposób zapewniający ochronę danych osobowych pracowników, zgodnie z przepisami ustawy o ochronie danych osobowych, tj. w szczególności adresów, numerów PESEL, numerów dokumentów tożsamości, wysokości wynagrodzenia, wysokości odprowadzanych składek itp., które nie są niezbędne do udostępnienia Zamawiającemu w celu wykonania postanowień niniejszej Umowy, przy czym informacje takie jak: imię i nazwisko, data zawarcia umowy, rodzaj umowy o pracę, wymiar etatu, a także zakres obowiązków w odniesieniu do czynności, o których mowa w ust. 1, jeżeli został sporządzony, powinny być możliwe do zidentyfikowania (jeżeli znajdują się w treści określonego dokumentu).</w:t>
      </w:r>
    </w:p>
    <w:p w:rsidR="00E46FD0" w:rsidRPr="007462A1" w:rsidRDefault="00E46FD0" w:rsidP="00DF20AE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462A1">
        <w:rPr>
          <w:rFonts w:cstheme="minorHAnsi"/>
          <w:sz w:val="20"/>
          <w:szCs w:val="20"/>
        </w:rPr>
        <w:t xml:space="preserve">Nieprzedłożenie przez Wykonawcę lub podwykonawcę dokumentów, o których mowa w ust. 2, w terminie wyznaczonym przez Zamawiającego, będzie traktowane jako niedopełnienie obowiązku zatrudnienia na podstawie umowy o pracę osób wykonujących czynności, o których mowa w ust. 1, których te dokumenty dotyczą i skutkuje naliczeniem kary umownej na zasadach określonych w § 8 ust. </w:t>
      </w:r>
      <w:r w:rsidR="00C920F4">
        <w:rPr>
          <w:rFonts w:cstheme="minorHAnsi"/>
          <w:sz w:val="20"/>
          <w:szCs w:val="20"/>
        </w:rPr>
        <w:t>1 lit. g)</w:t>
      </w:r>
      <w:r w:rsidRPr="007462A1">
        <w:rPr>
          <w:rFonts w:cstheme="minorHAnsi"/>
          <w:sz w:val="20"/>
          <w:szCs w:val="20"/>
        </w:rPr>
        <w:t xml:space="preserve"> umowy. </w:t>
      </w:r>
    </w:p>
    <w:p w:rsidR="00E46FD0" w:rsidRPr="00F36A77" w:rsidRDefault="00E46FD0" w:rsidP="00DF20AE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462A1">
        <w:rPr>
          <w:rFonts w:cstheme="minorHAnsi"/>
          <w:sz w:val="20"/>
          <w:szCs w:val="20"/>
        </w:rPr>
        <w:t xml:space="preserve">W przypadku powzięcia przez Zamawiającego informacji o naruszeniu przez Wykonawcę lub podwykonawcę zobowiązań dotyczących zatrudnienia na podstawie umowy o pracę osób wykonujących czynności, o których mowa w ust. 1, Zamawiający niezwłocznie zawiadomi o tym fakcie Państwową Inspekcję Pracy celem podjęcia przez nią stosownego postępowania wyjaśniającego lub kontroli. </w:t>
      </w:r>
    </w:p>
    <w:p w:rsidR="00E46FD0" w:rsidRPr="00831B69" w:rsidRDefault="00E46FD0" w:rsidP="00DF20AE">
      <w:pPr>
        <w:pStyle w:val="Akapitzlist"/>
        <w:numPr>
          <w:ilvl w:val="0"/>
          <w:numId w:val="20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6A77">
        <w:rPr>
          <w:rFonts w:cstheme="minorHAnsi"/>
          <w:sz w:val="20"/>
          <w:szCs w:val="20"/>
        </w:rPr>
        <w:t xml:space="preserve">W przypadku gdy część zamówienia, w zakres której wchodzą czynności, o których mowa w ust. 1, powierzono podwykonawcy, przepisy niniejszego paragrafu w zakresie w jakim odnoszą się do Wykonawcy dotyczą także podwykonawcy, z tym że za niedopełnienie zobowiązań wynikających z niniejszego paragrafu przez podwykonawcę odpowiedzialność ponosi Wykonawca. Wykonawca oświadcza i gwarantuje, że podwykonawca będzie przestrzegał powyższych zobowiązań, a umowa zawarta pomiędzy Wykonawcą a podwykonawcą będzie zawierać postanowienia analogiczne do opisanych w niniejszym paragrafie. </w:t>
      </w:r>
    </w:p>
    <w:p w:rsidR="00E46FD0" w:rsidRPr="00694D0D" w:rsidRDefault="00E46FD0" w:rsidP="00831B6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ind w:left="4321" w:hanging="4321"/>
        <w:jc w:val="center"/>
        <w:rPr>
          <w:rFonts w:cstheme="minorHAnsi"/>
          <w:b/>
          <w:spacing w:val="-3"/>
          <w:sz w:val="20"/>
          <w:szCs w:val="20"/>
        </w:rPr>
      </w:pPr>
      <w:r w:rsidRPr="00694D0D">
        <w:rPr>
          <w:rFonts w:cstheme="minorHAnsi"/>
          <w:b/>
          <w:spacing w:val="-3"/>
          <w:sz w:val="20"/>
          <w:szCs w:val="20"/>
        </w:rPr>
        <w:t>§ 1</w:t>
      </w:r>
      <w:r w:rsidR="003B5F49">
        <w:rPr>
          <w:rFonts w:cstheme="minorHAnsi"/>
          <w:b/>
          <w:spacing w:val="-3"/>
          <w:sz w:val="20"/>
          <w:szCs w:val="20"/>
        </w:rPr>
        <w:t>1</w:t>
      </w:r>
    </w:p>
    <w:p w:rsidR="00E46FD0" w:rsidRPr="00694D0D" w:rsidRDefault="008E48C6" w:rsidP="00506A0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120" w:line="240" w:lineRule="auto"/>
        <w:ind w:left="4321" w:hanging="4321"/>
        <w:rPr>
          <w:rFonts w:cstheme="minorHAnsi"/>
          <w:b/>
          <w:spacing w:val="-3"/>
          <w:sz w:val="20"/>
          <w:szCs w:val="20"/>
        </w:rPr>
      </w:pPr>
      <w:r w:rsidRPr="00694D0D">
        <w:rPr>
          <w:rFonts w:cstheme="minorHAnsi"/>
          <w:b/>
          <w:spacing w:val="-3"/>
          <w:sz w:val="20"/>
          <w:szCs w:val="20"/>
        </w:rPr>
        <w:t>Podwykona</w:t>
      </w:r>
      <w:r w:rsidR="00506A05">
        <w:rPr>
          <w:rFonts w:cstheme="minorHAnsi"/>
          <w:b/>
          <w:spacing w:val="-3"/>
          <w:sz w:val="20"/>
          <w:szCs w:val="20"/>
        </w:rPr>
        <w:t>w</w:t>
      </w:r>
      <w:r w:rsidRPr="00694D0D">
        <w:rPr>
          <w:rFonts w:cstheme="minorHAnsi"/>
          <w:b/>
          <w:spacing w:val="-3"/>
          <w:sz w:val="20"/>
          <w:szCs w:val="20"/>
        </w:rPr>
        <w:t>stwo</w:t>
      </w:r>
    </w:p>
    <w:p w:rsidR="00E46FD0" w:rsidRPr="00694D0D" w:rsidRDefault="00E46FD0" w:rsidP="00DF20AE">
      <w:pPr>
        <w:pStyle w:val="Akapitzlist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Wykonawca zobowiązuje się do wykonania przedmiotu zamówienia, przy dołożeniu najwyższej staranności, jaka jest wymagana przy wykonaniu niniejszej Usługi.</w:t>
      </w:r>
    </w:p>
    <w:p w:rsidR="00E46FD0" w:rsidRPr="00694D0D" w:rsidRDefault="00E46FD0" w:rsidP="00DF20AE">
      <w:pPr>
        <w:pStyle w:val="Akapitzlist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eastAsia="Times New Roman" w:cstheme="minorHAnsi"/>
          <w:sz w:val="20"/>
          <w:szCs w:val="20"/>
          <w:lang w:eastAsia="pl-PL"/>
        </w:rPr>
        <w:lastRenderedPageBreak/>
        <w:t xml:space="preserve">Wykonawca zobowiązuje się do wykonania przedmiotu zamówienia własnymi siłami.* </w:t>
      </w:r>
    </w:p>
    <w:p w:rsidR="00E46FD0" w:rsidRPr="00694D0D" w:rsidRDefault="00E46FD0" w:rsidP="00E46FD0">
      <w:pPr>
        <w:pStyle w:val="Akapitzlist"/>
        <w:spacing w:line="240" w:lineRule="auto"/>
        <w:ind w:left="360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694D0D">
        <w:rPr>
          <w:rFonts w:eastAsia="Times New Roman" w:cstheme="minorHAnsi"/>
          <w:sz w:val="20"/>
          <w:szCs w:val="20"/>
          <w:lang w:eastAsia="pl-PL"/>
        </w:rPr>
        <w:t xml:space="preserve">* </w:t>
      </w:r>
      <w:r w:rsidRPr="00694D0D">
        <w:rPr>
          <w:rFonts w:eastAsia="Times New Roman" w:cstheme="minorHAnsi"/>
          <w:i/>
          <w:iCs/>
          <w:sz w:val="20"/>
          <w:szCs w:val="20"/>
          <w:lang w:eastAsia="pl-PL"/>
        </w:rPr>
        <w:t>w przypadku gdy Wykonawca nie posługuje się podwykonawcami.</w:t>
      </w:r>
    </w:p>
    <w:p w:rsidR="00E46FD0" w:rsidRPr="00694D0D" w:rsidRDefault="00E46FD0" w:rsidP="00E46FD0">
      <w:pPr>
        <w:pStyle w:val="Akapitzlist"/>
        <w:spacing w:line="240" w:lineRule="auto"/>
        <w:ind w:left="360"/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</w:pPr>
    </w:p>
    <w:p w:rsidR="00E46FD0" w:rsidRPr="00694D0D" w:rsidRDefault="00E46FD0" w:rsidP="00E46FD0">
      <w:pPr>
        <w:pStyle w:val="Akapitzlist"/>
        <w:spacing w:line="240" w:lineRule="auto"/>
        <w:ind w:left="360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694D0D">
        <w:rPr>
          <w:rFonts w:eastAsia="Times New Roman" w:cstheme="minorHAnsi"/>
          <w:i/>
          <w:iCs/>
          <w:sz w:val="20"/>
          <w:szCs w:val="20"/>
          <w:lang w:eastAsia="pl-PL"/>
        </w:rPr>
        <w:t>W przypadku realizacji umowy przy udziale podwykonawców Zamawiający wprowadzi do umowy zapisy:</w:t>
      </w:r>
    </w:p>
    <w:p w:rsidR="00E46FD0" w:rsidRPr="00694D0D" w:rsidRDefault="00E46FD0" w:rsidP="00E46FD0">
      <w:pPr>
        <w:ind w:left="426" w:hanging="426"/>
        <w:rPr>
          <w:rFonts w:cstheme="minorHAnsi"/>
          <w:b/>
          <w:bCs/>
          <w:sz w:val="20"/>
          <w:szCs w:val="20"/>
        </w:rPr>
      </w:pPr>
      <w:r w:rsidRPr="00694D0D">
        <w:rPr>
          <w:rFonts w:cstheme="minorHAnsi"/>
          <w:b/>
          <w:bCs/>
          <w:sz w:val="20"/>
          <w:szCs w:val="20"/>
        </w:rPr>
        <w:t>Podwykonawcy</w:t>
      </w:r>
    </w:p>
    <w:p w:rsidR="00E46FD0" w:rsidRPr="00694D0D" w:rsidRDefault="00E46FD0" w:rsidP="00DF20AE">
      <w:pPr>
        <w:numPr>
          <w:ilvl w:val="0"/>
          <w:numId w:val="16"/>
        </w:numPr>
        <w:suppressAutoHyphens/>
        <w:spacing w:after="8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Podwykonawcy wykonają zamówienie w zakresie:</w:t>
      </w:r>
    </w:p>
    <w:p w:rsidR="00E46FD0" w:rsidRPr="00694D0D" w:rsidRDefault="00E46FD0" w:rsidP="00E46FD0">
      <w:pPr>
        <w:tabs>
          <w:tab w:val="left" w:pos="142"/>
          <w:tab w:val="left" w:pos="567"/>
        </w:tabs>
        <w:suppressAutoHyphens/>
        <w:spacing w:after="80"/>
        <w:ind w:left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…………………………………………….,</w:t>
      </w:r>
    </w:p>
    <w:p w:rsidR="00E46FD0" w:rsidRPr="00694D0D" w:rsidRDefault="00E46FD0" w:rsidP="00E46FD0">
      <w:pPr>
        <w:tabs>
          <w:tab w:val="left" w:pos="142"/>
          <w:tab w:val="left" w:pos="567"/>
        </w:tabs>
        <w:suppressAutoHyphens/>
        <w:spacing w:after="80"/>
        <w:ind w:left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……………………………………………..</w:t>
      </w:r>
    </w:p>
    <w:p w:rsidR="00E46FD0" w:rsidRPr="00694D0D" w:rsidRDefault="00E46FD0" w:rsidP="00DF20AE">
      <w:pPr>
        <w:numPr>
          <w:ilvl w:val="2"/>
          <w:numId w:val="17"/>
        </w:numPr>
        <w:tabs>
          <w:tab w:val="num" w:pos="426"/>
        </w:tabs>
        <w:suppressAutoHyphens/>
        <w:spacing w:after="8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E46FD0" w:rsidRPr="00694D0D" w:rsidRDefault="00E46FD0" w:rsidP="00DF20AE">
      <w:pPr>
        <w:numPr>
          <w:ilvl w:val="2"/>
          <w:numId w:val="17"/>
        </w:numPr>
        <w:tabs>
          <w:tab w:val="num" w:pos="426"/>
        </w:tabs>
        <w:suppressAutoHyphens/>
        <w:spacing w:after="8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Wykonawca ponosi odpowiedzialność za działania lub zaniechanie działań podwykonawców tak jak za działania własne.</w:t>
      </w:r>
    </w:p>
    <w:p w:rsidR="00E46FD0" w:rsidRPr="00694D0D" w:rsidRDefault="00E46FD0" w:rsidP="00DF20AE">
      <w:pPr>
        <w:numPr>
          <w:ilvl w:val="2"/>
          <w:numId w:val="17"/>
        </w:numPr>
        <w:tabs>
          <w:tab w:val="num" w:pos="426"/>
        </w:tabs>
        <w:suppressAutoHyphens/>
        <w:spacing w:after="8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Umowa o Podwykonawstwo musi być w formie pisemnej o charakterze odpłatnym, a także musi określać jaka część przedmiotu umowy o zamówienie publiczne zostanie wykonana przez Podwykonawcę. </w:t>
      </w:r>
    </w:p>
    <w:p w:rsidR="00E46FD0" w:rsidRPr="00694D0D" w:rsidRDefault="00E46FD0" w:rsidP="00DF20AE">
      <w:pPr>
        <w:numPr>
          <w:ilvl w:val="2"/>
          <w:numId w:val="17"/>
        </w:numPr>
        <w:tabs>
          <w:tab w:val="num" w:pos="426"/>
        </w:tabs>
        <w:suppressAutoHyphens/>
        <w:spacing w:after="8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E46FD0" w:rsidRPr="00694D0D" w:rsidRDefault="00E46FD0" w:rsidP="00DF20AE">
      <w:pPr>
        <w:numPr>
          <w:ilvl w:val="2"/>
          <w:numId w:val="17"/>
        </w:numPr>
        <w:tabs>
          <w:tab w:val="num" w:pos="426"/>
        </w:tabs>
        <w:suppressAutoHyphens/>
        <w:spacing w:after="8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Termin zapłaty wynagrodzenia Podwykonawcy przewidziany w umowie o podwykonawstwo nie może być dłuższy niż 30 dni od dnia doręczenia Wykonawcy faktury lub rachunku, potwierdzających wykonanie zleconych Podwykonawcy zadań. </w:t>
      </w:r>
    </w:p>
    <w:p w:rsidR="00E46FD0" w:rsidRPr="00694D0D" w:rsidRDefault="00E46FD0" w:rsidP="00811A51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ind w:left="340" w:hanging="340"/>
        <w:jc w:val="center"/>
        <w:rPr>
          <w:rFonts w:cstheme="minorHAnsi"/>
          <w:b/>
          <w:spacing w:val="-3"/>
          <w:sz w:val="20"/>
          <w:szCs w:val="20"/>
        </w:rPr>
      </w:pPr>
      <w:r w:rsidRPr="00694D0D">
        <w:rPr>
          <w:rFonts w:cstheme="minorHAnsi"/>
          <w:b/>
          <w:spacing w:val="-3"/>
          <w:sz w:val="20"/>
          <w:szCs w:val="20"/>
        </w:rPr>
        <w:t>§ 1</w:t>
      </w:r>
      <w:r w:rsidR="003B5F49">
        <w:rPr>
          <w:rFonts w:cstheme="minorHAnsi"/>
          <w:b/>
          <w:spacing w:val="-3"/>
          <w:sz w:val="20"/>
          <w:szCs w:val="20"/>
        </w:rPr>
        <w:t>2</w:t>
      </w:r>
    </w:p>
    <w:p w:rsidR="00E46FD0" w:rsidRPr="00694D0D" w:rsidRDefault="00811A51" w:rsidP="00811A51">
      <w:pPr>
        <w:tabs>
          <w:tab w:val="left" w:pos="142"/>
        </w:tabs>
        <w:spacing w:after="120" w:line="240" w:lineRule="auto"/>
        <w:ind w:left="357" w:hanging="357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b/>
          <w:sz w:val="20"/>
          <w:szCs w:val="20"/>
        </w:rPr>
        <w:t>Zmiany umowy</w:t>
      </w:r>
    </w:p>
    <w:p w:rsidR="00E46FD0" w:rsidRPr="00694D0D" w:rsidRDefault="00E46FD0" w:rsidP="00DF20AE">
      <w:pPr>
        <w:pStyle w:val="Akapitzlist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Zamawiający, zgodnie z art. 455 Pzp, przewiduje możliwość zmian umowy w następujących przypadkach:</w:t>
      </w:r>
    </w:p>
    <w:p w:rsidR="0087222C" w:rsidRPr="00616C1D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E43096">
        <w:rPr>
          <w:rFonts w:cs="Calibri"/>
          <w:sz w:val="20"/>
          <w:szCs w:val="20"/>
        </w:rPr>
        <w:t>zmianę zakresu ilościowo-przedmiotowego niniejszej umowy poprzez wyłączenie z zakresu niniejszej umowy części przesyłek pocztowych w przypadku zmiany obowiązujących przepisów prawa, w szczególności gdy część przedmiotu umowy zostanie ustawowo zastrzeżona dla wyznaczonego operatora pocztowego. W takim przypadku Strony sporządzą stosowny aneks dotyczący zmiany zakresu, ilości i wartości przedmiotu zamówienia;</w:t>
      </w:r>
    </w:p>
    <w:p w:rsidR="0087222C" w:rsidRPr="00616C1D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616C1D">
        <w:rPr>
          <w:rFonts w:cs="Calibri"/>
          <w:sz w:val="20"/>
          <w:szCs w:val="20"/>
        </w:rPr>
        <w:t>zmianę umowy w zakresie wynagrodzenia w przypadku zatwierdzenia nowego cennika usług pocztowych przez UKE, w wysokości nie wyższej niż wynikająca z zatwierdzonego nowego cennika;</w:t>
      </w:r>
    </w:p>
    <w:p w:rsidR="0087222C" w:rsidRPr="00616C1D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616C1D">
        <w:rPr>
          <w:rFonts w:cs="Calibri"/>
          <w:sz w:val="20"/>
          <w:szCs w:val="20"/>
        </w:rPr>
        <w:t>jeżeli w trakcie obowiązywania umowy nastąpi zmiana w zakresie cen jednostkowych poszczególnych usług, Zamawiający zobowiązuje się do uiszczenia opłaty za świadczone usługi w wysokości obowiązującej na dzień wystawienia faktury VAT bez konieczności podpisywania aneksu;</w:t>
      </w:r>
    </w:p>
    <w:p w:rsidR="0087222C" w:rsidRPr="00616C1D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616C1D">
        <w:rPr>
          <w:rFonts w:cs="Calibri"/>
          <w:sz w:val="20"/>
          <w:szCs w:val="20"/>
        </w:rPr>
        <w:t>zmianę umowy w zakresie upustów w czasie jej obowiązywania;</w:t>
      </w:r>
    </w:p>
    <w:p w:rsidR="0087222C" w:rsidRPr="00616C1D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616C1D">
        <w:rPr>
          <w:rFonts w:cs="Calibri"/>
          <w:sz w:val="20"/>
          <w:szCs w:val="20"/>
        </w:rPr>
        <w:t>zmiany nazwy, siedziby, numerów rachunków bankowych, REGON, NIP wymienionych w umowie; obowiązuje forma niezwłocznego, pisemnego powiadomienia; w przypadku niepowiadomienia drugiej strony o zmianie adresu, korespondencję uznaje się za prawidłowo doręczoną pod adres wskazany w umowie; każda ze stron przejmuje na siebie odpowiedzialność za skutki nie powiadomienia o aktualnych danych;</w:t>
      </w:r>
    </w:p>
    <w:p w:rsidR="0087222C" w:rsidRPr="008F7384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616C1D">
        <w:rPr>
          <w:rFonts w:cs="Calibri"/>
          <w:sz w:val="20"/>
          <w:szCs w:val="20"/>
        </w:rPr>
        <w:t>zmiany niniejszej umowy wymagają formy pisemnej w postaci aneksu podpisanego przez Strony, pod rygorem nieważności</w:t>
      </w:r>
      <w:r w:rsidR="0000520C">
        <w:rPr>
          <w:rFonts w:cs="Calibri"/>
          <w:sz w:val="20"/>
          <w:szCs w:val="20"/>
        </w:rPr>
        <w:t xml:space="preserve"> z zastrzeżeniem punktu </w:t>
      </w:r>
      <w:r w:rsidR="00291498">
        <w:rPr>
          <w:rFonts w:cs="Calibri"/>
          <w:sz w:val="20"/>
          <w:szCs w:val="20"/>
        </w:rPr>
        <w:t>1.2. powyżej</w:t>
      </w:r>
      <w:r w:rsidR="00616C1D">
        <w:rPr>
          <w:rFonts w:cs="Calibri"/>
          <w:sz w:val="20"/>
          <w:szCs w:val="20"/>
        </w:rPr>
        <w:t xml:space="preserve">; </w:t>
      </w:r>
    </w:p>
    <w:p w:rsidR="0087222C" w:rsidRPr="002B4FCC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8F7384">
        <w:rPr>
          <w:rFonts w:cs="Calibri"/>
          <w:sz w:val="20"/>
          <w:szCs w:val="20"/>
        </w:rPr>
        <w:t>w przypadku, jeśli konieczność wprowadzenia zmian umowy wynika z uregulowań prawnych w zakresie ustalania lub zatwierdzania cen za powszechne usługi pocztowe w rozumieniu ustawy Prawo Pocztowe, a także w przypadku, kiedy ich wprowadzenie wynika z okoliczności powodujących, iż zmiana ww. cen leży w interesie publicznym;</w:t>
      </w:r>
    </w:p>
    <w:p w:rsidR="0087222C" w:rsidRPr="00635574" w:rsidRDefault="0087222C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2B4FCC">
        <w:rPr>
          <w:rFonts w:cs="Calibri"/>
          <w:sz w:val="20"/>
          <w:szCs w:val="20"/>
        </w:rPr>
        <w:t xml:space="preserve">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</w:t>
      </w:r>
      <w:r w:rsidRPr="002B4FCC">
        <w:rPr>
          <w:rFonts w:cs="Calibri"/>
          <w:sz w:val="20"/>
          <w:szCs w:val="20"/>
        </w:rPr>
        <w:lastRenderedPageBreak/>
        <w:t>stosować względem zamawiającego obniżone opłaty pocztowe dla usług, wynikające ze swojego aktualnego cennika lub regulaminu</w:t>
      </w:r>
      <w:r w:rsidR="00635574">
        <w:rPr>
          <w:rFonts w:cs="Calibri"/>
          <w:sz w:val="20"/>
          <w:szCs w:val="20"/>
        </w:rPr>
        <w:t>;</w:t>
      </w:r>
    </w:p>
    <w:p w:rsidR="003F2211" w:rsidRPr="00D907CA" w:rsidRDefault="003F2211" w:rsidP="00DF20A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after="120" w:line="240" w:lineRule="auto"/>
        <w:ind w:left="992" w:hanging="567"/>
        <w:jc w:val="both"/>
        <w:rPr>
          <w:rFonts w:cstheme="minorHAnsi"/>
          <w:b/>
          <w:bCs/>
          <w:sz w:val="20"/>
          <w:szCs w:val="20"/>
        </w:rPr>
      </w:pPr>
      <w:r w:rsidRPr="00D907CA">
        <w:rPr>
          <w:rFonts w:ascii="Calibri" w:hAnsi="Calibri" w:cs="Calibri"/>
          <w:sz w:val="20"/>
          <w:szCs w:val="20"/>
        </w:rPr>
        <w:t xml:space="preserve">poprzez wydłużenie terminu realizacji umowy, określonego w § </w:t>
      </w:r>
      <w:r w:rsidR="00E3194A">
        <w:rPr>
          <w:rFonts w:ascii="Calibri" w:hAnsi="Calibri" w:cs="Calibri"/>
          <w:sz w:val="20"/>
          <w:szCs w:val="20"/>
        </w:rPr>
        <w:t>1</w:t>
      </w:r>
      <w:r w:rsidRPr="00D907CA">
        <w:rPr>
          <w:rFonts w:ascii="Calibri" w:hAnsi="Calibri" w:cs="Calibri"/>
          <w:sz w:val="20"/>
          <w:szCs w:val="20"/>
        </w:rPr>
        <w:t xml:space="preserve"> ust. </w:t>
      </w:r>
      <w:r w:rsidR="00E3194A">
        <w:rPr>
          <w:rFonts w:ascii="Calibri" w:hAnsi="Calibri" w:cs="Calibri"/>
          <w:sz w:val="20"/>
          <w:szCs w:val="20"/>
        </w:rPr>
        <w:t>4</w:t>
      </w:r>
      <w:r w:rsidRPr="00D907CA">
        <w:rPr>
          <w:rFonts w:ascii="Calibri" w:hAnsi="Calibri" w:cs="Calibri"/>
          <w:sz w:val="20"/>
          <w:szCs w:val="20"/>
        </w:rPr>
        <w:t xml:space="preserve">, o okres nie dłuższy niż                      6 miesięcy, w przypadku niewyczerpania wartości wynagrodzenia brutto, o której mowa w § </w:t>
      </w:r>
      <w:r w:rsidR="00E3194A">
        <w:rPr>
          <w:rFonts w:ascii="Calibri" w:hAnsi="Calibri" w:cs="Calibri"/>
          <w:sz w:val="20"/>
          <w:szCs w:val="20"/>
        </w:rPr>
        <w:t>1</w:t>
      </w:r>
      <w:r w:rsidRPr="00D907CA">
        <w:rPr>
          <w:rFonts w:ascii="Calibri" w:hAnsi="Calibri" w:cs="Calibri"/>
          <w:sz w:val="20"/>
          <w:szCs w:val="20"/>
        </w:rPr>
        <w:t xml:space="preserve"> </w:t>
      </w:r>
      <w:r w:rsidR="00E3194A">
        <w:rPr>
          <w:rFonts w:ascii="Calibri" w:hAnsi="Calibri" w:cs="Calibri"/>
          <w:sz w:val="20"/>
          <w:szCs w:val="20"/>
        </w:rPr>
        <w:t xml:space="preserve">             </w:t>
      </w:r>
      <w:r w:rsidRPr="00D907CA">
        <w:rPr>
          <w:rFonts w:ascii="Calibri" w:hAnsi="Calibri" w:cs="Calibri"/>
          <w:sz w:val="20"/>
          <w:szCs w:val="20"/>
        </w:rPr>
        <w:t xml:space="preserve">ust. </w:t>
      </w:r>
      <w:r w:rsidR="00E3194A">
        <w:rPr>
          <w:rFonts w:ascii="Calibri" w:hAnsi="Calibri" w:cs="Calibri"/>
          <w:sz w:val="20"/>
          <w:szCs w:val="20"/>
        </w:rPr>
        <w:t>5</w:t>
      </w:r>
      <w:r w:rsidRPr="00D907CA">
        <w:rPr>
          <w:rFonts w:ascii="Calibri" w:hAnsi="Calibri" w:cs="Calibri"/>
          <w:sz w:val="20"/>
          <w:szCs w:val="20"/>
        </w:rPr>
        <w:t xml:space="preserve"> Umowy. </w:t>
      </w:r>
    </w:p>
    <w:p w:rsidR="00E46FD0" w:rsidRPr="00694D0D" w:rsidRDefault="00E46FD0" w:rsidP="00DF20AE">
      <w:pPr>
        <w:numPr>
          <w:ilvl w:val="1"/>
          <w:numId w:val="15"/>
        </w:numPr>
        <w:shd w:val="clear" w:color="auto" w:fill="FFFFFF"/>
        <w:tabs>
          <w:tab w:val="left" w:pos="0"/>
          <w:tab w:val="left" w:pos="710"/>
        </w:tabs>
        <w:spacing w:before="5" w:after="120" w:line="240" w:lineRule="auto"/>
        <w:ind w:left="992" w:hanging="567"/>
        <w:jc w:val="both"/>
        <w:rPr>
          <w:rFonts w:cstheme="minorHAnsi"/>
          <w:spacing w:val="-1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zmiany</w:t>
      </w:r>
      <w:r w:rsidRPr="00694D0D">
        <w:rPr>
          <w:rFonts w:eastAsia="Cambria" w:cstheme="minorHAnsi"/>
          <w:sz w:val="20"/>
          <w:szCs w:val="20"/>
        </w:rPr>
        <w:t xml:space="preserve"> powszechnie </w:t>
      </w:r>
      <w:r w:rsidRPr="00694D0D">
        <w:rPr>
          <w:rFonts w:cstheme="minorHAnsi"/>
          <w:sz w:val="20"/>
          <w:szCs w:val="20"/>
        </w:rPr>
        <w:t>obowiązujących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cstheme="minorHAnsi"/>
          <w:sz w:val="20"/>
          <w:szCs w:val="20"/>
        </w:rPr>
        <w:t>przepisów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cstheme="minorHAnsi"/>
          <w:sz w:val="20"/>
          <w:szCs w:val="20"/>
        </w:rPr>
        <w:t>prawa lub wynikających z prawomocnych orzeczeń lub ostatecznych aktów administracyjnych właściwych organów – w takim zakresie, w jakim będzie to niezbędne w celu dostosowania postanowień umowy do zaistniałego stanu prawnego lub faktycznego</w:t>
      </w:r>
      <w:r w:rsidR="00E45E09">
        <w:rPr>
          <w:rFonts w:cstheme="minorHAnsi"/>
          <w:sz w:val="20"/>
          <w:szCs w:val="20"/>
        </w:rPr>
        <w:t>;</w:t>
      </w:r>
    </w:p>
    <w:p w:rsidR="00E46FD0" w:rsidRPr="00694D0D" w:rsidRDefault="00E46FD0" w:rsidP="00DF20AE">
      <w:pPr>
        <w:numPr>
          <w:ilvl w:val="1"/>
          <w:numId w:val="15"/>
        </w:numPr>
        <w:shd w:val="clear" w:color="auto" w:fill="FFFFFF"/>
        <w:tabs>
          <w:tab w:val="left" w:pos="0"/>
          <w:tab w:val="left" w:pos="710"/>
        </w:tabs>
        <w:spacing w:before="5" w:after="0" w:line="240" w:lineRule="auto"/>
        <w:ind w:left="993" w:hanging="567"/>
        <w:jc w:val="both"/>
        <w:rPr>
          <w:rFonts w:cstheme="minorHAnsi"/>
          <w:spacing w:val="-1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zmiany terminu realizacji umowy w wyniku zaistnienia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cstheme="minorHAnsi"/>
          <w:sz w:val="20"/>
          <w:szCs w:val="20"/>
        </w:rPr>
        <w:t>siły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cstheme="minorHAnsi"/>
          <w:sz w:val="20"/>
          <w:szCs w:val="20"/>
        </w:rPr>
        <w:t>wyższej.</w:t>
      </w:r>
    </w:p>
    <w:p w:rsidR="00E46FD0" w:rsidRPr="00694D0D" w:rsidRDefault="00E46FD0" w:rsidP="00BA065C">
      <w:pPr>
        <w:shd w:val="clear" w:color="auto" w:fill="FFFFFF"/>
        <w:tabs>
          <w:tab w:val="left" w:pos="0"/>
          <w:tab w:val="left" w:pos="710"/>
        </w:tabs>
        <w:spacing w:before="5" w:line="240" w:lineRule="auto"/>
        <w:ind w:left="993"/>
        <w:jc w:val="both"/>
        <w:rPr>
          <w:rFonts w:cstheme="minorHAnsi"/>
          <w:spacing w:val="-1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:rsidR="00E46FD0" w:rsidRPr="00694D0D" w:rsidRDefault="00E46FD0" w:rsidP="00BA065C">
      <w:pPr>
        <w:shd w:val="clear" w:color="auto" w:fill="FFFFFF"/>
        <w:tabs>
          <w:tab w:val="left" w:pos="0"/>
          <w:tab w:val="left" w:pos="710"/>
        </w:tabs>
        <w:spacing w:before="5" w:after="120" w:line="240" w:lineRule="auto"/>
        <w:ind w:left="993"/>
        <w:jc w:val="both"/>
        <w:rPr>
          <w:rFonts w:cstheme="minorHAnsi"/>
          <w:spacing w:val="-1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Wykonawca dotknięty działaniem siły wyższej jest zobowiązany do niezwłocznego powiadomienia o tym fakcie Zamawiającego;</w:t>
      </w:r>
    </w:p>
    <w:p w:rsidR="00E46FD0" w:rsidRPr="00694D0D" w:rsidRDefault="00E46FD0" w:rsidP="00DF20AE">
      <w:pPr>
        <w:numPr>
          <w:ilvl w:val="1"/>
          <w:numId w:val="15"/>
        </w:numPr>
        <w:shd w:val="clear" w:color="auto" w:fill="FFFFFF"/>
        <w:tabs>
          <w:tab w:val="left" w:pos="0"/>
          <w:tab w:val="left" w:pos="993"/>
        </w:tabs>
        <w:spacing w:before="5" w:after="120" w:line="240" w:lineRule="auto"/>
        <w:ind w:left="993" w:hanging="567"/>
        <w:jc w:val="both"/>
        <w:rPr>
          <w:rFonts w:cstheme="minorHAnsi"/>
          <w:spacing w:val="-1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gdy Wykonawcę, któremu Zamawiający udzielił zamówienia, ma zastąpić nowy Wykonawca:</w:t>
      </w:r>
    </w:p>
    <w:p w:rsidR="00E46FD0" w:rsidRPr="00694D0D" w:rsidRDefault="00E46FD0" w:rsidP="00DF20AE">
      <w:pPr>
        <w:numPr>
          <w:ilvl w:val="0"/>
          <w:numId w:val="18"/>
        </w:numPr>
        <w:tabs>
          <w:tab w:val="left" w:pos="567"/>
          <w:tab w:val="left" w:pos="1418"/>
        </w:tabs>
        <w:suppressAutoHyphens/>
        <w:spacing w:after="120" w:line="240" w:lineRule="auto"/>
        <w:ind w:left="1418" w:hanging="425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E46FD0" w:rsidRPr="00694D0D" w:rsidRDefault="00E46FD0" w:rsidP="00DF20AE">
      <w:pPr>
        <w:numPr>
          <w:ilvl w:val="0"/>
          <w:numId w:val="18"/>
        </w:numPr>
        <w:tabs>
          <w:tab w:val="left" w:pos="567"/>
          <w:tab w:val="left" w:pos="1418"/>
        </w:tabs>
        <w:suppressAutoHyphens/>
        <w:spacing w:after="120" w:line="240" w:lineRule="auto"/>
        <w:ind w:left="1418" w:hanging="425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wyniku przejęcia przez Zamawiającego zobowiązań Wykonawcy względem jego podwykonawców</w:t>
      </w:r>
      <w:r w:rsidR="00E45E09">
        <w:rPr>
          <w:rFonts w:cstheme="minorHAnsi"/>
          <w:sz w:val="20"/>
          <w:szCs w:val="20"/>
        </w:rPr>
        <w:t>.</w:t>
      </w:r>
    </w:p>
    <w:p w:rsidR="00E46FD0" w:rsidRPr="00694D0D" w:rsidRDefault="00E46FD0" w:rsidP="00DF20AE">
      <w:pPr>
        <w:numPr>
          <w:ilvl w:val="0"/>
          <w:numId w:val="15"/>
        </w:numPr>
        <w:spacing w:after="120" w:line="240" w:lineRule="auto"/>
        <w:ind w:left="426" w:right="-23" w:hanging="426"/>
        <w:jc w:val="both"/>
        <w:rPr>
          <w:rFonts w:cstheme="minorHAnsi"/>
          <w:bCs/>
          <w:sz w:val="20"/>
          <w:szCs w:val="20"/>
        </w:rPr>
      </w:pPr>
      <w:r w:rsidRPr="00694D0D">
        <w:rPr>
          <w:rFonts w:eastAsia="Calibri" w:cstheme="minorHAnsi"/>
          <w:sz w:val="20"/>
          <w:szCs w:val="20"/>
        </w:rPr>
        <w:t>Zmiany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postanowień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zawartej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umowy, o których mowa w ust. 1 powyżej, wymagają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dla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swej ważności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formy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pisemnej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w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postaci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aneksu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podpisanego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przez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obie</w:t>
      </w:r>
      <w:r w:rsidRPr="00694D0D">
        <w:rPr>
          <w:rFonts w:eastAsia="Cambria" w:cstheme="minorHAnsi"/>
          <w:sz w:val="20"/>
          <w:szCs w:val="20"/>
        </w:rPr>
        <w:t xml:space="preserve"> </w:t>
      </w:r>
      <w:r w:rsidRPr="00694D0D">
        <w:rPr>
          <w:rFonts w:eastAsia="Calibri" w:cstheme="minorHAnsi"/>
          <w:sz w:val="20"/>
          <w:szCs w:val="20"/>
        </w:rPr>
        <w:t>strony.</w:t>
      </w:r>
    </w:p>
    <w:p w:rsidR="00AA1DDF" w:rsidRDefault="00AA1DDF" w:rsidP="00BA065C">
      <w:pPr>
        <w:pStyle w:val="Akapitzlist"/>
        <w:spacing w:after="0" w:line="240" w:lineRule="auto"/>
        <w:ind w:left="714" w:hanging="714"/>
        <w:contextualSpacing w:val="0"/>
        <w:jc w:val="center"/>
        <w:rPr>
          <w:rFonts w:cstheme="minorHAnsi"/>
          <w:b/>
          <w:sz w:val="20"/>
          <w:szCs w:val="20"/>
        </w:rPr>
      </w:pPr>
    </w:p>
    <w:p w:rsidR="00E46FD0" w:rsidRPr="00694D0D" w:rsidRDefault="00E46FD0" w:rsidP="00E67658">
      <w:pPr>
        <w:pStyle w:val="Akapitzlist"/>
        <w:spacing w:after="0" w:line="240" w:lineRule="auto"/>
        <w:ind w:left="714" w:hanging="714"/>
        <w:contextualSpacing w:val="0"/>
        <w:jc w:val="center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b/>
          <w:sz w:val="20"/>
          <w:szCs w:val="20"/>
        </w:rPr>
        <w:t>§1</w:t>
      </w:r>
      <w:r w:rsidR="003B5F49">
        <w:rPr>
          <w:rFonts w:cstheme="minorHAnsi"/>
          <w:b/>
          <w:sz w:val="20"/>
          <w:szCs w:val="20"/>
        </w:rPr>
        <w:t>3</w:t>
      </w:r>
    </w:p>
    <w:p w:rsidR="00E46FD0" w:rsidRPr="00694D0D" w:rsidRDefault="00E67658" w:rsidP="00E67658">
      <w:pPr>
        <w:spacing w:after="120" w:line="240" w:lineRule="auto"/>
        <w:ind w:left="284" w:hanging="284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b/>
          <w:sz w:val="20"/>
          <w:szCs w:val="20"/>
        </w:rPr>
        <w:t>Zmiany umowy w zakresie wynagrodzenia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Strony zobowiązują się dokonać zmiany wysokości wynagrodzenia należnego Wykonawcy, o którym mowa w §</w:t>
      </w:r>
      <w:r w:rsidR="00735AAB">
        <w:rPr>
          <w:rFonts w:cstheme="minorHAnsi"/>
          <w:sz w:val="20"/>
          <w:szCs w:val="20"/>
        </w:rPr>
        <w:t xml:space="preserve"> 1</w:t>
      </w:r>
      <w:r w:rsidRPr="00694D0D">
        <w:rPr>
          <w:rFonts w:cstheme="minorHAnsi"/>
          <w:sz w:val="20"/>
          <w:szCs w:val="20"/>
        </w:rPr>
        <w:t xml:space="preserve"> ust. </w:t>
      </w:r>
      <w:r w:rsidR="007279BE">
        <w:rPr>
          <w:rFonts w:cstheme="minorHAnsi"/>
          <w:sz w:val="20"/>
          <w:szCs w:val="20"/>
        </w:rPr>
        <w:t>5,</w:t>
      </w:r>
      <w:r w:rsidRPr="00694D0D">
        <w:rPr>
          <w:rFonts w:cstheme="minorHAnsi"/>
          <w:sz w:val="20"/>
          <w:szCs w:val="20"/>
        </w:rPr>
        <w:t xml:space="preserve"> w formie pisemnego aneksu, każdorazowo w przypadku wystąpienia jednej z następujących okoliczności:</w:t>
      </w:r>
    </w:p>
    <w:p w:rsidR="00E46FD0" w:rsidRPr="00694D0D" w:rsidRDefault="00E46FD0" w:rsidP="00DF20AE">
      <w:pPr>
        <w:pStyle w:val="Akapitzlist"/>
        <w:numPr>
          <w:ilvl w:val="0"/>
          <w:numId w:val="24"/>
        </w:numPr>
        <w:spacing w:after="120" w:line="240" w:lineRule="auto"/>
        <w:ind w:left="1134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zmiany stawki podatku od towarów i usług,</w:t>
      </w:r>
    </w:p>
    <w:p w:rsidR="00E46FD0" w:rsidRPr="00694D0D" w:rsidRDefault="00E46FD0" w:rsidP="00DF20AE">
      <w:pPr>
        <w:pStyle w:val="Akapitzlist"/>
        <w:numPr>
          <w:ilvl w:val="0"/>
          <w:numId w:val="24"/>
        </w:numPr>
        <w:spacing w:after="120" w:line="240" w:lineRule="auto"/>
        <w:ind w:left="1134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zmiany wysokości minimalnego wynagrodzenia za pracę albo wysokości minimalnej stawki godzinowej, ustalonych na podstawie przepisów ustawy z dnia 10 października 2002 r. o minimalnym wynagrodzeniu za pracę,</w:t>
      </w:r>
    </w:p>
    <w:p w:rsidR="00E46FD0" w:rsidRPr="00694D0D" w:rsidRDefault="00E46FD0" w:rsidP="00DF20AE">
      <w:pPr>
        <w:pStyle w:val="Akapitzlist"/>
        <w:numPr>
          <w:ilvl w:val="0"/>
          <w:numId w:val="24"/>
        </w:numPr>
        <w:spacing w:after="120" w:line="240" w:lineRule="auto"/>
        <w:ind w:left="1134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zmiany zasad podlegania ubezpieczeniom społecznym lub ubezpieczeniu zdrowotnemu lub wysokości stawki składki na ubezpieczenia społeczne lub zdrowotne,</w:t>
      </w:r>
    </w:p>
    <w:p w:rsidR="00E46FD0" w:rsidRPr="00694D0D" w:rsidRDefault="00E46FD0" w:rsidP="00DF20AE">
      <w:pPr>
        <w:pStyle w:val="Akapitzlist"/>
        <w:numPr>
          <w:ilvl w:val="0"/>
          <w:numId w:val="24"/>
        </w:numPr>
        <w:spacing w:after="120" w:line="240" w:lineRule="auto"/>
        <w:ind w:left="1134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zmiany zasad gromadzenia i wysokości wpłat do pracowniczych planów kapitałowych, o których mowa w ustawie z dnia 4 października 2018 r. o pracowniczych planach kapitałowych,</w:t>
      </w:r>
    </w:p>
    <w:p w:rsidR="00E46FD0" w:rsidRPr="00694D0D" w:rsidRDefault="00E46FD0" w:rsidP="00E46FD0">
      <w:pPr>
        <w:pStyle w:val="Akapitzlist"/>
        <w:spacing w:after="120" w:line="240" w:lineRule="auto"/>
        <w:ind w:left="1134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- na zasadach i w sposób określony w ust. 2 - 13, jeżeli zmiany te będą miały wpływ na koszty wykonania umowy przez Wykonawcę.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Zmiana wysokości wynagrodzenia należnego Wykonawcy w przypadku zaistnienia przesłanki, o której mowa w ust. 1 pkt.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Zmiana wysokości wynagrodzenia w przypadku zaistnienia przesłanki, o której mowa w ust. 1 pkt 2-4, będzie obejmować wyłącznie część wynagrodzenia należnego Wykonawcy, w odniesieniu do której </w:t>
      </w:r>
      <w:r w:rsidRPr="00694D0D">
        <w:rPr>
          <w:rFonts w:cstheme="minorHAnsi"/>
          <w:sz w:val="20"/>
          <w:szCs w:val="20"/>
        </w:rPr>
        <w:lastRenderedPageBreak/>
        <w:t>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przypadku zmiany, o której mowa w ust. 1 pkt 2,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W przypadku zmiany, o której mowa w ust. 1 pkt 3 i 4, wynagrodzenie Wykonawcy ulegnie zmianie </w:t>
      </w:r>
      <w:r w:rsidRPr="00694D0D">
        <w:rPr>
          <w:rFonts w:cstheme="minorHAnsi"/>
          <w:sz w:val="20"/>
          <w:szCs w:val="20"/>
        </w:rPr>
        <w:br/>
        <w:t>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przypadku zmiany wysokości wynagrodzenia należnego Wykonawcy w przypadku zaistnienia przesłanki, o której mowa w ust. 1 pkt 4, będzie odnosić się wyłącznie do części przedmiotu umowy zrealizowanej, zgodnie z terminami ustalonymi umową w przypadku zmiany zasad gromadzenia i wysokości wpłat do pracowniczych planów kapitałowych.</w:t>
      </w:r>
    </w:p>
    <w:p w:rsidR="00E46FD0" w:rsidRPr="00694D0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E46FD0" w:rsidRPr="00EC247D" w:rsidRDefault="00E46FD0" w:rsidP="00DF20AE">
      <w:pPr>
        <w:pStyle w:val="Akapitzlist"/>
        <w:numPr>
          <w:ilvl w:val="2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przypadku zmian, o których mowa w ust. 1 pkt 2 -4, jeżeli z wnioskiem występuje Wykonawca, jest on zobowiązany dołączyć do wniosku dokumenty, z których będzie wynikać, w jakim zakresie zmiany te mają wpływ na koszty wykonania umowy, w szczególności:</w:t>
      </w:r>
    </w:p>
    <w:p w:rsidR="00EC247D" w:rsidRPr="0038139F" w:rsidRDefault="00EC247D" w:rsidP="00DF20AE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38139F">
        <w:rPr>
          <w:rFonts w:cstheme="minorHAnsi"/>
          <w:sz w:val="20"/>
          <w:szCs w:val="20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90387C" w:rsidRPr="0090387C" w:rsidRDefault="0090387C" w:rsidP="00DF20AE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90387C">
        <w:rPr>
          <w:rFonts w:cstheme="minorHAnsi"/>
          <w:sz w:val="20"/>
          <w:szCs w:val="20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85410F" w:rsidRPr="00E33EA5" w:rsidRDefault="00E46FD0" w:rsidP="00DF20AE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D87E52">
        <w:rPr>
          <w:rFonts w:cstheme="minorHAnsi"/>
          <w:sz w:val="20"/>
          <w:szCs w:val="20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4.</w:t>
      </w:r>
    </w:p>
    <w:p w:rsidR="007F71AF" w:rsidRPr="00B63C0A" w:rsidRDefault="007F71AF" w:rsidP="00DF20AE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7F71AF">
        <w:rPr>
          <w:rFonts w:cstheme="minorHAnsi"/>
          <w:sz w:val="20"/>
          <w:szCs w:val="20"/>
        </w:rPr>
        <w:t xml:space="preserve">W przypadku zmiany, o której mowa w ust. 1 pkt 3,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</w:t>
      </w:r>
      <w:r w:rsidR="00496030">
        <w:rPr>
          <w:rFonts w:cstheme="minorHAnsi"/>
          <w:sz w:val="20"/>
          <w:szCs w:val="20"/>
        </w:rPr>
        <w:t>9</w:t>
      </w:r>
      <w:r w:rsidRPr="007F71AF">
        <w:rPr>
          <w:rFonts w:cstheme="minorHAnsi"/>
          <w:sz w:val="20"/>
          <w:szCs w:val="20"/>
        </w:rPr>
        <w:t xml:space="preserve"> pkt 2).</w:t>
      </w:r>
    </w:p>
    <w:p w:rsidR="00B63C0A" w:rsidRPr="007F71AF" w:rsidRDefault="00B63C0A" w:rsidP="00B63C0A">
      <w:pPr>
        <w:pStyle w:val="Akapitzlist"/>
        <w:spacing w:after="12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:rsidR="00E46FD0" w:rsidRPr="00B738DB" w:rsidRDefault="00E46FD0" w:rsidP="00DF20AE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4038CF">
        <w:rPr>
          <w:rFonts w:cstheme="minorHAnsi"/>
          <w:sz w:val="20"/>
          <w:szCs w:val="20"/>
        </w:rPr>
        <w:t xml:space="preserve">W terminie 14 dni od dnia przekazania wniosku, o którym mowa w ust. </w:t>
      </w:r>
      <w:r w:rsidR="00496030">
        <w:rPr>
          <w:rFonts w:cstheme="minorHAnsi"/>
          <w:sz w:val="20"/>
          <w:szCs w:val="20"/>
        </w:rPr>
        <w:t>8</w:t>
      </w:r>
      <w:r w:rsidRPr="004038CF">
        <w:rPr>
          <w:rFonts w:cstheme="minorHAnsi"/>
          <w:sz w:val="20"/>
          <w:szCs w:val="20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B738DB" w:rsidRPr="00B738DB" w:rsidRDefault="00B738DB" w:rsidP="00B738DB">
      <w:pPr>
        <w:pStyle w:val="Akapitzlist"/>
        <w:rPr>
          <w:rFonts w:cstheme="minorHAnsi"/>
          <w:b/>
          <w:sz w:val="20"/>
          <w:szCs w:val="20"/>
        </w:rPr>
      </w:pPr>
    </w:p>
    <w:p w:rsidR="00B738DB" w:rsidRPr="00B738DB" w:rsidRDefault="00E46FD0" w:rsidP="00DF20AE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B738DB">
        <w:rPr>
          <w:rFonts w:cstheme="minorHAnsi"/>
          <w:sz w:val="20"/>
          <w:szCs w:val="20"/>
        </w:rPr>
        <w:t xml:space="preserve">Zawarcie aneksu nastąpi nie później niż w terminie 14 dni od dnia zatwierdzenia wniosku </w:t>
      </w:r>
      <w:r w:rsidRPr="00B738DB">
        <w:rPr>
          <w:rFonts w:cstheme="minorHAnsi"/>
          <w:sz w:val="20"/>
          <w:szCs w:val="20"/>
        </w:rPr>
        <w:br/>
        <w:t xml:space="preserve">o dokonanie zmiany wysokości wynagrodzenia należnego Wykonawcy. </w:t>
      </w:r>
    </w:p>
    <w:p w:rsidR="00E46FD0" w:rsidRPr="00694D0D" w:rsidRDefault="00E46FD0" w:rsidP="00DF20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Wszelkie zmiany niniejszej umowy wymagają formy pisemnej w formie aneksu pod rygorem nieważności. </w:t>
      </w:r>
    </w:p>
    <w:p w:rsidR="00485745" w:rsidRDefault="00485745" w:rsidP="00E46FD0">
      <w:pPr>
        <w:pStyle w:val="Akapitzlist"/>
        <w:spacing w:after="0" w:line="240" w:lineRule="auto"/>
        <w:ind w:left="714" w:hanging="714"/>
        <w:contextualSpacing w:val="0"/>
        <w:jc w:val="center"/>
        <w:rPr>
          <w:rFonts w:cstheme="minorHAnsi"/>
          <w:b/>
          <w:sz w:val="20"/>
          <w:szCs w:val="20"/>
        </w:rPr>
      </w:pPr>
    </w:p>
    <w:p w:rsidR="00E46FD0" w:rsidRPr="00694D0D" w:rsidRDefault="00E46FD0" w:rsidP="00485745">
      <w:pPr>
        <w:pStyle w:val="Akapitzlist"/>
        <w:spacing w:after="120" w:line="240" w:lineRule="auto"/>
        <w:ind w:left="714" w:hanging="714"/>
        <w:contextualSpacing w:val="0"/>
        <w:jc w:val="center"/>
        <w:rPr>
          <w:rFonts w:cstheme="minorHAnsi"/>
          <w:b/>
          <w:sz w:val="20"/>
          <w:szCs w:val="20"/>
        </w:rPr>
      </w:pPr>
      <w:r w:rsidRPr="00694D0D">
        <w:rPr>
          <w:rFonts w:cstheme="minorHAnsi"/>
          <w:b/>
          <w:sz w:val="20"/>
          <w:szCs w:val="20"/>
        </w:rPr>
        <w:t>§1</w:t>
      </w:r>
      <w:r w:rsidR="00C822C7">
        <w:rPr>
          <w:rFonts w:cstheme="minorHAnsi"/>
          <w:b/>
          <w:sz w:val="20"/>
          <w:szCs w:val="20"/>
        </w:rPr>
        <w:t>4</w:t>
      </w:r>
    </w:p>
    <w:p w:rsidR="00E46FD0" w:rsidRPr="00694D0D" w:rsidRDefault="00E46FD0" w:rsidP="00485745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Niezależnie od postanowień §1</w:t>
      </w:r>
      <w:r w:rsidR="00C822C7">
        <w:rPr>
          <w:rFonts w:cstheme="minorHAnsi"/>
          <w:sz w:val="20"/>
          <w:szCs w:val="20"/>
        </w:rPr>
        <w:t>3</w:t>
      </w:r>
      <w:r w:rsidRPr="00694D0D">
        <w:rPr>
          <w:rFonts w:cstheme="minorHAnsi"/>
          <w:sz w:val="20"/>
          <w:szCs w:val="20"/>
        </w:rPr>
        <w:t>, zgodnie z postanowieniami art. 439 ustawy Pzp, Strony umowy ustalają, że  wysokość wynagrodzenia należnego Wykonawcy może podlegać waloryzacji w przypadku gdy ceny materiałów lub kosztów związanych z realizacją przedmiotu Umowy, ulegną zmianie w stosunku do cen materiałów lub kosztów przyjętych za podstawę ustalenia cen wskazanych w ofercie Wykonawcy o więcej niż 2%, wynagrodzenie Wykonawcy ulegnie odpowiednio zwiększeniu lub zmniejszeniu o wskaźnik cen towarów i usług konsumpcyjnych ogłoszony przez Prezesa Głównego Urzędu Statystycznego Rzeczypospolitej Polskiej, zmiana wynagrodzenia Wykonawcy nastąpi nie częściej niż jeden raz w roku i nie wcześniej niż od 30.0</w:t>
      </w:r>
      <w:r w:rsidR="00A94DC4">
        <w:rPr>
          <w:rFonts w:cstheme="minorHAnsi"/>
          <w:sz w:val="20"/>
          <w:szCs w:val="20"/>
        </w:rPr>
        <w:t>7</w:t>
      </w:r>
      <w:r w:rsidRPr="00694D0D">
        <w:rPr>
          <w:rFonts w:cstheme="minorHAnsi"/>
          <w:sz w:val="20"/>
          <w:szCs w:val="20"/>
        </w:rPr>
        <w:t>.2022 r.</w:t>
      </w:r>
    </w:p>
    <w:p w:rsidR="00E46FD0" w:rsidRPr="00694D0D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Maksymalna wartość zmiany wynagrodzenia, jaką dopuszcza Zamawiający w efekcie zastosowania postanowień o zasadach wprowadzania zmian wysokości wynagrodzenia wynosi 3% wartości brutto umowy. </w:t>
      </w:r>
    </w:p>
    <w:p w:rsidR="00E46FD0" w:rsidRPr="00694D0D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Strona wnioskująca o dokonanie zmiany, o której mowa w ust. 1, zobowiązana jest udokumentować zmianę cen materiałów lub kosztów oraz wykazać wpływ tych zmian na koszt wykonania przedmiotu Umowy. </w:t>
      </w:r>
    </w:p>
    <w:p w:rsidR="00E46FD0" w:rsidRPr="00694D0D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Wykonawca, którego wynagrodzenie zostało zmienione zgodnie z ust. 1-2, zobowiązany jest do zmiany wynagrodzenia przysługującego podwykonawcy, z którym zawarł umowę w związku z Umową, w zakresie odpowiadającym zmianom cen materiałów lub kosztów dotyczących zobowiązania podwykonawcy.</w:t>
      </w:r>
    </w:p>
    <w:p w:rsidR="00E46FD0" w:rsidRPr="00694D0D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Zmiana wynagrodzenia nastąpi od następnego miesiąca w którym Strona wystąpiła z wnioskiem o zmianę wynagrodzenia.</w:t>
      </w:r>
    </w:p>
    <w:p w:rsidR="00E46FD0" w:rsidRPr="00694D0D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Przed podjęciem decyzji o zmianie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:rsidR="00E46FD0" w:rsidRPr="00694D0D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przypadku wątpliwości co do wysokości zmiany ceny lub kosztu Strony mogą̨ żądać dodatkowych informacji oraz dowodów (w tym faktur, cenników, katalogów z cenami itp.). W przypadku sporu na tym tle Strony mogą̨ przyjąć́ średnią cenę̨ rynkową materiałów objętych zmianą, a jeżeli nie można uzyskać́ takich informacji (np. produkt nie jest powszechnie dostępny na rynku), to Strony mogą̨ przyjąć́ średnią cenę̨ rynkową materiałów o bardzo zbliżonych parametrach i jakości.</w:t>
      </w:r>
    </w:p>
    <w:p w:rsidR="00E46FD0" w:rsidRPr="00694D0D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Wykonawca zobowiązany będzie do zmiany wynagrodzenia przysługującego podwykonawcy, z którym zawarł umowę̨, w zakresie odpowiadającym zmianom cen materiałów lub kosztów dotyczących zobowiązania Podwykonawcy. </w:t>
      </w:r>
    </w:p>
    <w:p w:rsidR="004D2D15" w:rsidRPr="00461642" w:rsidRDefault="00E46FD0" w:rsidP="00DF20AE">
      <w:pPr>
        <w:pStyle w:val="Akapitzlist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przypadku stwierdzenia przez Zamawiającego braku możliwości zabezpieczenia środków finansowych na zwiększenie wynagrodzenia, Zamawiający może dokonać stosownego skrócenia okresu świadczenia usług.</w:t>
      </w:r>
    </w:p>
    <w:p w:rsidR="00485745" w:rsidRDefault="00485745" w:rsidP="00D5559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ind w:left="340" w:hanging="340"/>
        <w:jc w:val="center"/>
        <w:rPr>
          <w:rFonts w:cstheme="minorHAnsi"/>
          <w:b/>
          <w:spacing w:val="-3"/>
          <w:sz w:val="20"/>
          <w:szCs w:val="20"/>
        </w:rPr>
      </w:pPr>
    </w:p>
    <w:p w:rsidR="00E46FD0" w:rsidRPr="00694D0D" w:rsidRDefault="00E46FD0" w:rsidP="00D5559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ind w:left="340" w:hanging="340"/>
        <w:jc w:val="center"/>
        <w:rPr>
          <w:rFonts w:cstheme="minorHAnsi"/>
          <w:b/>
          <w:spacing w:val="-3"/>
          <w:sz w:val="20"/>
          <w:szCs w:val="20"/>
        </w:rPr>
      </w:pPr>
      <w:r w:rsidRPr="00694D0D">
        <w:rPr>
          <w:rFonts w:cstheme="minorHAnsi"/>
          <w:b/>
          <w:spacing w:val="-3"/>
          <w:sz w:val="20"/>
          <w:szCs w:val="20"/>
        </w:rPr>
        <w:t>§ 1</w:t>
      </w:r>
      <w:r w:rsidR="004D2D15">
        <w:rPr>
          <w:rFonts w:cstheme="minorHAnsi"/>
          <w:b/>
          <w:spacing w:val="-3"/>
          <w:sz w:val="20"/>
          <w:szCs w:val="20"/>
        </w:rPr>
        <w:t>5</w:t>
      </w:r>
    </w:p>
    <w:p w:rsidR="00E46FD0" w:rsidRPr="00694D0D" w:rsidRDefault="00D55596" w:rsidP="006657D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120" w:line="240" w:lineRule="auto"/>
        <w:ind w:left="340" w:hanging="340"/>
        <w:rPr>
          <w:rFonts w:cstheme="minorHAnsi"/>
          <w:b/>
          <w:spacing w:val="-3"/>
          <w:sz w:val="20"/>
          <w:szCs w:val="20"/>
        </w:rPr>
      </w:pPr>
      <w:r w:rsidRPr="00694D0D">
        <w:rPr>
          <w:rFonts w:cstheme="minorHAnsi"/>
          <w:b/>
          <w:spacing w:val="-3"/>
          <w:sz w:val="20"/>
          <w:szCs w:val="20"/>
        </w:rPr>
        <w:t>Odstąpienie od umowy</w:t>
      </w:r>
    </w:p>
    <w:p w:rsidR="00E46FD0" w:rsidRPr="00694D0D" w:rsidRDefault="00E46FD0" w:rsidP="00DF20AE">
      <w:pPr>
        <w:pStyle w:val="Teksttreci0"/>
        <w:numPr>
          <w:ilvl w:val="0"/>
          <w:numId w:val="26"/>
        </w:numPr>
        <w:shd w:val="clear" w:color="auto" w:fill="auto"/>
        <w:tabs>
          <w:tab w:val="left" w:pos="341"/>
        </w:tabs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Zamawiający może odstąpić od umowy zgodnie z art. 456 ust. 1 Pzp:</w:t>
      </w:r>
      <w:r w:rsidRPr="00694D0D">
        <w:rPr>
          <w:rStyle w:val="alb"/>
          <w:rFonts w:cstheme="minorHAnsi"/>
          <w:sz w:val="20"/>
          <w:szCs w:val="20"/>
        </w:rPr>
        <w:t> </w:t>
      </w:r>
      <w:r w:rsidRPr="00694D0D">
        <w:rPr>
          <w:rStyle w:val="apple-converted-space"/>
          <w:rFonts w:cstheme="minorHAnsi"/>
          <w:sz w:val="20"/>
          <w:szCs w:val="20"/>
        </w:rPr>
        <w:t> </w:t>
      </w:r>
    </w:p>
    <w:p w:rsidR="00E46FD0" w:rsidRPr="00694D0D" w:rsidRDefault="00E46FD0" w:rsidP="00DF20AE">
      <w:pPr>
        <w:pStyle w:val="Akapitzlist"/>
        <w:numPr>
          <w:ilvl w:val="0"/>
          <w:numId w:val="27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E46FD0" w:rsidRPr="00694D0D" w:rsidRDefault="00E46FD0" w:rsidP="00DF20AE">
      <w:pPr>
        <w:pStyle w:val="Akapitzlist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jeżeli zachodzi co najmniej jedna z następujących okoliczności:</w:t>
      </w:r>
    </w:p>
    <w:p w:rsidR="00E46FD0" w:rsidRPr="00694D0D" w:rsidRDefault="00E46FD0" w:rsidP="00DF20AE">
      <w:pPr>
        <w:pStyle w:val="Akapitzlist"/>
        <w:numPr>
          <w:ilvl w:val="1"/>
          <w:numId w:val="27"/>
        </w:numPr>
        <w:spacing w:after="120" w:line="240" w:lineRule="auto"/>
        <w:ind w:left="1434" w:hanging="357"/>
        <w:contextualSpacing w:val="0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dokonano zmiany umowy z naruszeniem art. 454 i art. 455,</w:t>
      </w:r>
    </w:p>
    <w:p w:rsidR="00E46FD0" w:rsidRPr="00694D0D" w:rsidRDefault="00E46FD0" w:rsidP="00DF20AE">
      <w:pPr>
        <w:pStyle w:val="Akapitzlist"/>
        <w:numPr>
          <w:ilvl w:val="1"/>
          <w:numId w:val="27"/>
        </w:numPr>
        <w:spacing w:after="120" w:line="240" w:lineRule="auto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wykonawca w chwili zawarcia umowy podlegał wykluczeniu na podstawie art. 108</w:t>
      </w:r>
      <w:r w:rsidR="0010193D">
        <w:rPr>
          <w:rFonts w:cstheme="minorHAnsi"/>
          <w:sz w:val="20"/>
          <w:szCs w:val="20"/>
        </w:rPr>
        <w:t xml:space="preserve"> ustaw Pzp,</w:t>
      </w:r>
    </w:p>
    <w:p w:rsidR="00E46FD0" w:rsidRPr="00694D0D" w:rsidRDefault="00E46FD0" w:rsidP="00DF20AE">
      <w:pPr>
        <w:pStyle w:val="Akapitzlist"/>
        <w:numPr>
          <w:ilvl w:val="1"/>
          <w:numId w:val="2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lastRenderedPageBreak/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2014/24/UE, z uwagi na to, że Zamawiający udzielił zamówienia z naruszeniem przepisów prawa Unii Europejskiej. </w:t>
      </w:r>
    </w:p>
    <w:p w:rsidR="00E46FD0" w:rsidRPr="00694D0D" w:rsidRDefault="00E46FD0" w:rsidP="00DF20AE">
      <w:pPr>
        <w:pStyle w:val="NormalnyWeb"/>
        <w:numPr>
          <w:ilvl w:val="0"/>
          <w:numId w:val="26"/>
        </w:numPr>
        <w:spacing w:before="120" w:beforeAutospacing="0" w:after="15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94D0D">
        <w:rPr>
          <w:rFonts w:asciiTheme="minorHAnsi" w:hAnsiTheme="minorHAnsi" w:cstheme="minorHAnsi"/>
          <w:sz w:val="20"/>
          <w:szCs w:val="20"/>
        </w:rPr>
        <w:t>Zamawiający może odstąpić od umowy również gdy Wykonawca nienależycie wykonuje swoje zobowiązania umowne i nie usunął stwierdzonych naruszeń w wyznaczonym terminie 5 dni, pomimo pisemnego wezwania do ich usunięcia w wyznaczonym terminie, pod rygorem odstąpienia od umowy.</w:t>
      </w:r>
    </w:p>
    <w:p w:rsidR="00E46FD0" w:rsidRDefault="00E46FD0" w:rsidP="00DF20AE">
      <w:pPr>
        <w:pStyle w:val="Teksttreci0"/>
        <w:numPr>
          <w:ilvl w:val="0"/>
          <w:numId w:val="26"/>
        </w:numPr>
        <w:shd w:val="clear" w:color="auto" w:fill="auto"/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Odstąpienie od umowy z przyczyn opisanych w ust. 2 winno nastąpić w terminie 60 dni od daty wezwania Wykonawcy przez Zamawiającego do usunięcia naruszeń.</w:t>
      </w:r>
    </w:p>
    <w:p w:rsidR="00E46FD0" w:rsidRDefault="00E46FD0" w:rsidP="00DF20AE">
      <w:pPr>
        <w:pStyle w:val="Teksttreci0"/>
        <w:numPr>
          <w:ilvl w:val="0"/>
          <w:numId w:val="26"/>
        </w:numPr>
        <w:shd w:val="clear" w:color="auto" w:fill="auto"/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99767A">
        <w:rPr>
          <w:rFonts w:cstheme="minorHAnsi"/>
          <w:sz w:val="20"/>
          <w:szCs w:val="20"/>
        </w:rPr>
        <w:t>Odstąpienie od Umowy wymaga formy pisemnej oraz powinno zawierać przyczynę odstąpienia.</w:t>
      </w:r>
    </w:p>
    <w:p w:rsidR="00E46FD0" w:rsidRPr="0099767A" w:rsidRDefault="00E46FD0" w:rsidP="00DF20AE">
      <w:pPr>
        <w:pStyle w:val="Teksttreci0"/>
        <w:numPr>
          <w:ilvl w:val="0"/>
          <w:numId w:val="26"/>
        </w:numPr>
        <w:shd w:val="clear" w:color="auto" w:fill="auto"/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99767A">
        <w:rPr>
          <w:rFonts w:cstheme="minorHAnsi"/>
          <w:sz w:val="20"/>
          <w:szCs w:val="20"/>
        </w:rPr>
        <w:t>W przypadku, o którym mowa w ust. 2, Wykonawca może żądać wyłącznie wynagrodzenia należnego mu z tytułu wykonania części umowy.</w:t>
      </w:r>
    </w:p>
    <w:p w:rsidR="00E46FD0" w:rsidRPr="00694D0D" w:rsidRDefault="00E46FD0" w:rsidP="0010193D">
      <w:pPr>
        <w:pStyle w:val="Akapitzlist"/>
        <w:spacing w:after="120" w:line="240" w:lineRule="auto"/>
        <w:ind w:left="714" w:hanging="714"/>
        <w:contextualSpacing w:val="0"/>
        <w:jc w:val="center"/>
        <w:rPr>
          <w:rFonts w:cstheme="minorHAnsi"/>
          <w:sz w:val="20"/>
          <w:szCs w:val="20"/>
        </w:rPr>
      </w:pPr>
      <w:r w:rsidRPr="00694D0D">
        <w:rPr>
          <w:rFonts w:cstheme="minorHAnsi"/>
          <w:b/>
          <w:sz w:val="20"/>
          <w:szCs w:val="20"/>
        </w:rPr>
        <w:t>§1</w:t>
      </w:r>
      <w:r w:rsidR="009359D2">
        <w:rPr>
          <w:rFonts w:cstheme="minorHAnsi"/>
          <w:b/>
          <w:sz w:val="20"/>
          <w:szCs w:val="20"/>
        </w:rPr>
        <w:t>6</w:t>
      </w:r>
    </w:p>
    <w:p w:rsidR="00E46FD0" w:rsidRPr="00694D0D" w:rsidRDefault="00E46FD0" w:rsidP="0010193D">
      <w:pPr>
        <w:pStyle w:val="Akapitzlist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Zamawiający zgodnie z art. 13 ogólnego rozporządzenia o ochronie danych osobowych z dnia 27 kwietnia 2016 r. (Dz. Urz. UE L 119 z 04.05.2016), informuje Wykonawcę, że administratorem danych osobowych Wykonawcy jest Gdański Uniwersytet Medyczny z siedzibą: 80-210 Gdańsk, ul. M. Skłodowskiej-Curie 3a, </w:t>
      </w:r>
      <w:hyperlink r:id="rId8" w:history="1">
        <w:r w:rsidRPr="00694D0D">
          <w:rPr>
            <w:rStyle w:val="Hipercze"/>
            <w:rFonts w:cstheme="minorHAnsi"/>
            <w:sz w:val="20"/>
            <w:szCs w:val="20"/>
          </w:rPr>
          <w:t>iod@gumed.edu.pl</w:t>
        </w:r>
      </w:hyperlink>
      <w:r w:rsidRPr="00694D0D">
        <w:rPr>
          <w:rFonts w:cstheme="minorHAnsi"/>
          <w:sz w:val="20"/>
          <w:szCs w:val="20"/>
        </w:rPr>
        <w:t xml:space="preserve">, </w:t>
      </w:r>
    </w:p>
    <w:p w:rsidR="00E46FD0" w:rsidRPr="00694D0D" w:rsidRDefault="00E46FD0" w:rsidP="00DF20AE">
      <w:pPr>
        <w:pStyle w:val="Akapitzlist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Dane osobowe Wykonawcy: </w:t>
      </w:r>
    </w:p>
    <w:p w:rsidR="00E46FD0" w:rsidRPr="00694D0D" w:rsidRDefault="00E46FD0" w:rsidP="00DF20AE">
      <w:pPr>
        <w:pStyle w:val="Akapitzlist"/>
        <w:numPr>
          <w:ilvl w:val="1"/>
          <w:numId w:val="28"/>
        </w:numPr>
        <w:spacing w:after="120" w:line="240" w:lineRule="auto"/>
        <w:ind w:left="709" w:hanging="352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przetwarzane będą w celu realizacji umowy na podstawie art. 6 ust. 1 lit. b ogólnego rozporządzenia o ochronie danych osobowych z dnia 27 kwietnia 2016 r.,</w:t>
      </w:r>
    </w:p>
    <w:p w:rsidR="00E46FD0" w:rsidRDefault="00E46FD0" w:rsidP="00DF20AE">
      <w:pPr>
        <w:pStyle w:val="Akapitzlist"/>
        <w:numPr>
          <w:ilvl w:val="1"/>
          <w:numId w:val="28"/>
        </w:numPr>
        <w:spacing w:after="120" w:line="240" w:lineRule="auto"/>
        <w:ind w:left="709" w:hanging="352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nie będą ujawniane innym podmiotom, z wyjątkiem podmiotów upoważnionych na podstawie przepisów prawa,</w:t>
      </w:r>
    </w:p>
    <w:p w:rsidR="00E46FD0" w:rsidRDefault="00E46FD0" w:rsidP="00DF20AE">
      <w:pPr>
        <w:pStyle w:val="Akapitzlist"/>
        <w:numPr>
          <w:ilvl w:val="1"/>
          <w:numId w:val="28"/>
        </w:numPr>
        <w:spacing w:after="0" w:line="240" w:lineRule="auto"/>
        <w:ind w:left="709" w:hanging="349"/>
        <w:contextualSpacing w:val="0"/>
        <w:jc w:val="both"/>
        <w:rPr>
          <w:rFonts w:cstheme="minorHAnsi"/>
          <w:sz w:val="20"/>
          <w:szCs w:val="20"/>
        </w:rPr>
      </w:pPr>
      <w:r w:rsidRPr="00DD420D">
        <w:rPr>
          <w:rFonts w:cstheme="minorHAnsi"/>
          <w:sz w:val="20"/>
          <w:szCs w:val="20"/>
        </w:rPr>
        <w:t xml:space="preserve">przechowywane będą przez okres </w:t>
      </w:r>
      <w:r w:rsidR="00EA407B" w:rsidRPr="00DD420D">
        <w:rPr>
          <w:rFonts w:cstheme="minorHAnsi"/>
          <w:sz w:val="20"/>
          <w:szCs w:val="20"/>
        </w:rPr>
        <w:t>3</w:t>
      </w:r>
      <w:r w:rsidRPr="00DD420D">
        <w:rPr>
          <w:rFonts w:cstheme="minorHAnsi"/>
          <w:sz w:val="20"/>
          <w:szCs w:val="20"/>
        </w:rPr>
        <w:t xml:space="preserve"> lat,</w:t>
      </w:r>
    </w:p>
    <w:p w:rsidR="00DD420D" w:rsidRPr="00DD420D" w:rsidRDefault="00DD420D" w:rsidP="00DD420D">
      <w:pPr>
        <w:pStyle w:val="Akapitzlist"/>
        <w:spacing w:after="0" w:line="240" w:lineRule="auto"/>
        <w:ind w:left="709"/>
        <w:contextualSpacing w:val="0"/>
        <w:jc w:val="both"/>
        <w:rPr>
          <w:rFonts w:cstheme="minorHAnsi"/>
          <w:sz w:val="20"/>
          <w:szCs w:val="20"/>
        </w:rPr>
      </w:pPr>
    </w:p>
    <w:p w:rsidR="00E46FD0" w:rsidRPr="00694D0D" w:rsidRDefault="00E46FD0" w:rsidP="00DF20AE">
      <w:pPr>
        <w:pStyle w:val="Akapitzlist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Wykonawca posiada prawo:</w:t>
      </w:r>
    </w:p>
    <w:p w:rsidR="00E46FD0" w:rsidRPr="00694D0D" w:rsidRDefault="00E46FD0" w:rsidP="00DF20AE">
      <w:pPr>
        <w:pStyle w:val="Akapitzlist"/>
        <w:numPr>
          <w:ilvl w:val="1"/>
          <w:numId w:val="28"/>
        </w:numPr>
        <w:spacing w:after="120" w:line="240" w:lineRule="auto"/>
        <w:ind w:left="709" w:hanging="352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dostępu do treści swoich danych, prawo do ich sprostowania, usunięcia, ograniczenia przetwarzania,</w:t>
      </w:r>
    </w:p>
    <w:p w:rsidR="00E46FD0" w:rsidRPr="00876A8F" w:rsidRDefault="00E46FD0" w:rsidP="00DF20AE">
      <w:pPr>
        <w:pStyle w:val="Akapitzlist"/>
        <w:numPr>
          <w:ilvl w:val="1"/>
          <w:numId w:val="28"/>
        </w:numPr>
        <w:spacing w:after="120" w:line="240" w:lineRule="auto"/>
        <w:ind w:left="709" w:hanging="352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wniesienia skargi do Urzędu Ochrony Danych Osobowych, gdy uzasadnione jest, że dane osobowe przetwarzane są przez administratora niezgodnie z ogólnym rozporządzeniem o ochronie danych osobowych z dnia 27 kwietnia 2016 r.,</w:t>
      </w:r>
    </w:p>
    <w:p w:rsidR="00E46FD0" w:rsidRPr="00694D0D" w:rsidRDefault="00E46FD0" w:rsidP="00DF20AE">
      <w:pPr>
        <w:pStyle w:val="Akapitzlist"/>
        <w:numPr>
          <w:ilvl w:val="0"/>
          <w:numId w:val="2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Podanie danych osobowych jest dobrowolne, jednakże odmowa podania danych może skutkować odmową realizacji umowy.</w:t>
      </w:r>
    </w:p>
    <w:p w:rsidR="00E46FD0" w:rsidRPr="00EA407B" w:rsidRDefault="00E46FD0" w:rsidP="00DF20AE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Wykonawca oświadcza, że zapoznał się z powyższą klauzulą informacyjną i wyraża zgodę na przetwarzanie danych osobowych przez Zamawiającego, obejmujących informacje niezbędne w celu realizacji umowy, zgodnie z ogólnym rozporządzeniem ochronie danych osobowych. Podanie danych i wyrażenie zgody jest dobrowolne. Wykonawca przyjmuje do wiadomości, że zgoda może być niego odwołana w każdym momencie poprzez złożenie oświadczenia woli, w tym zakresie do Inspektora Danych Osobowych, przy czym wycofanie zgody nie wpływa na zgodność z prawem wykorzystanie danych przed cofnięciem takiej zgody.</w:t>
      </w:r>
    </w:p>
    <w:p w:rsidR="00EA407B" w:rsidRDefault="00EA407B" w:rsidP="007E7DD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103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ind w:left="4678" w:hanging="4678"/>
        <w:jc w:val="center"/>
        <w:rPr>
          <w:rFonts w:cstheme="minorHAnsi"/>
          <w:b/>
          <w:spacing w:val="-3"/>
          <w:sz w:val="20"/>
          <w:szCs w:val="20"/>
        </w:rPr>
      </w:pPr>
    </w:p>
    <w:p w:rsidR="00EA407B" w:rsidRPr="0060296A" w:rsidRDefault="00EA407B" w:rsidP="00EA407B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60296A">
        <w:rPr>
          <w:rFonts w:cs="Calibri"/>
          <w:b/>
          <w:sz w:val="20"/>
          <w:szCs w:val="20"/>
        </w:rPr>
        <w:t>§ 1</w:t>
      </w:r>
      <w:r>
        <w:rPr>
          <w:rFonts w:cs="Calibri"/>
          <w:b/>
          <w:sz w:val="20"/>
          <w:szCs w:val="20"/>
        </w:rPr>
        <w:t>7</w:t>
      </w:r>
    </w:p>
    <w:p w:rsidR="00EA407B" w:rsidRPr="000E244A" w:rsidRDefault="00EA407B" w:rsidP="00DF20AE">
      <w:pPr>
        <w:pStyle w:val="Akapitzlist"/>
        <w:numPr>
          <w:ilvl w:val="0"/>
          <w:numId w:val="6"/>
        </w:numPr>
        <w:spacing w:after="120" w:line="240" w:lineRule="auto"/>
        <w:rPr>
          <w:rFonts w:cs="Calibri"/>
          <w:sz w:val="20"/>
          <w:szCs w:val="20"/>
        </w:rPr>
      </w:pPr>
      <w:r w:rsidRPr="000E244A">
        <w:rPr>
          <w:rFonts w:cs="Calibri"/>
          <w:sz w:val="20"/>
          <w:szCs w:val="20"/>
        </w:rPr>
        <w:t>Integralną część umowy stanowią:</w:t>
      </w:r>
    </w:p>
    <w:p w:rsidR="00EA407B" w:rsidRPr="00C22FF4" w:rsidRDefault="00EA407B" w:rsidP="00DF20AE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cs="Calibri"/>
          <w:sz w:val="20"/>
          <w:szCs w:val="20"/>
        </w:rPr>
      </w:pPr>
      <w:r w:rsidRPr="00C22FF4">
        <w:rPr>
          <w:rFonts w:cs="Calibri"/>
          <w:sz w:val="20"/>
          <w:szCs w:val="20"/>
        </w:rPr>
        <w:t>Formularz cenowy Wykonawcy,</w:t>
      </w:r>
    </w:p>
    <w:p w:rsidR="00EA407B" w:rsidRPr="007219C1" w:rsidRDefault="00EA407B" w:rsidP="00DF20AE">
      <w:pPr>
        <w:pStyle w:val="Akapitzlist"/>
        <w:numPr>
          <w:ilvl w:val="1"/>
          <w:numId w:val="6"/>
        </w:numPr>
        <w:spacing w:after="120" w:line="240" w:lineRule="auto"/>
        <w:ind w:left="1077" w:hanging="357"/>
        <w:contextualSpacing w:val="0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Zestawienia jednostek Zamawiającego oraz odpowiadających im placówek nadawczych Wykonawcy oraz wydających przesyłki awizowane / doręczających zwroty.</w:t>
      </w:r>
    </w:p>
    <w:p w:rsidR="00EA407B" w:rsidRPr="007219C1" w:rsidRDefault="00EA407B" w:rsidP="00DF20AE">
      <w:pPr>
        <w:pStyle w:val="Akapitzlist"/>
        <w:numPr>
          <w:ilvl w:val="1"/>
          <w:numId w:val="6"/>
        </w:numPr>
        <w:spacing w:after="120" w:line="240" w:lineRule="auto"/>
        <w:ind w:left="1077" w:hanging="357"/>
        <w:contextualSpacing w:val="0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Cennik usług pocztowych niewymienionych w formularzu cenowym Wykonawcy.</w:t>
      </w:r>
    </w:p>
    <w:p w:rsidR="00EA407B" w:rsidRPr="007219C1" w:rsidRDefault="00EA407B" w:rsidP="00DF20AE">
      <w:pPr>
        <w:pStyle w:val="Akapitzlist"/>
        <w:numPr>
          <w:ilvl w:val="1"/>
          <w:numId w:val="6"/>
        </w:numPr>
        <w:spacing w:after="120" w:line="240" w:lineRule="auto"/>
        <w:ind w:left="1077" w:hanging="357"/>
        <w:contextualSpacing w:val="0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Zasady nadawania, adresowania i opakowania przesyłek,</w:t>
      </w:r>
    </w:p>
    <w:p w:rsidR="00EA407B" w:rsidRPr="00366E1C" w:rsidRDefault="00EA407B" w:rsidP="00DF20AE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cs="Calibri"/>
          <w:sz w:val="20"/>
          <w:szCs w:val="20"/>
        </w:rPr>
      </w:pPr>
      <w:r w:rsidRPr="007219C1">
        <w:rPr>
          <w:rFonts w:cs="Calibri"/>
          <w:sz w:val="20"/>
          <w:szCs w:val="20"/>
        </w:rPr>
        <w:t>Zestawienie przesyłek w obrocie krajowym, zagranicznym nadanych w dniu.</w:t>
      </w:r>
    </w:p>
    <w:p w:rsidR="00EA407B" w:rsidRDefault="00EA407B" w:rsidP="00EA407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103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rPr>
          <w:rFonts w:cstheme="minorHAnsi"/>
          <w:b/>
          <w:spacing w:val="-3"/>
          <w:sz w:val="20"/>
          <w:szCs w:val="20"/>
        </w:rPr>
      </w:pPr>
    </w:p>
    <w:p w:rsidR="00EA407B" w:rsidRDefault="00EA407B" w:rsidP="007E7DD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103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ind w:left="4678" w:hanging="4678"/>
        <w:jc w:val="center"/>
        <w:rPr>
          <w:rFonts w:cstheme="minorHAnsi"/>
          <w:b/>
          <w:spacing w:val="-3"/>
          <w:sz w:val="20"/>
          <w:szCs w:val="20"/>
        </w:rPr>
      </w:pPr>
    </w:p>
    <w:p w:rsidR="00E46FD0" w:rsidRPr="00694D0D" w:rsidRDefault="00E46FD0" w:rsidP="007E7DD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103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ind w:left="4678" w:hanging="4678"/>
        <w:jc w:val="center"/>
        <w:rPr>
          <w:rFonts w:cstheme="minorHAnsi"/>
          <w:b/>
          <w:spacing w:val="-3"/>
          <w:sz w:val="20"/>
          <w:szCs w:val="20"/>
        </w:rPr>
      </w:pPr>
      <w:r w:rsidRPr="00694D0D">
        <w:rPr>
          <w:rFonts w:cstheme="minorHAnsi"/>
          <w:b/>
          <w:spacing w:val="-3"/>
          <w:sz w:val="20"/>
          <w:szCs w:val="20"/>
        </w:rPr>
        <w:t>§ 1</w:t>
      </w:r>
      <w:r w:rsidR="00EA407B">
        <w:rPr>
          <w:rFonts w:cstheme="minorHAnsi"/>
          <w:b/>
          <w:spacing w:val="-3"/>
          <w:sz w:val="20"/>
          <w:szCs w:val="20"/>
        </w:rPr>
        <w:t>8</w:t>
      </w:r>
    </w:p>
    <w:p w:rsidR="00E46FD0" w:rsidRPr="00694D0D" w:rsidRDefault="007E7DD1" w:rsidP="007E7DD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103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120" w:line="240" w:lineRule="auto"/>
        <w:ind w:left="4678" w:hanging="4678"/>
        <w:rPr>
          <w:rFonts w:cstheme="minorHAnsi"/>
          <w:b/>
          <w:spacing w:val="-3"/>
          <w:sz w:val="20"/>
          <w:szCs w:val="20"/>
        </w:rPr>
      </w:pPr>
      <w:r w:rsidRPr="00694D0D">
        <w:rPr>
          <w:rFonts w:cstheme="minorHAnsi"/>
          <w:b/>
          <w:spacing w:val="-3"/>
          <w:sz w:val="20"/>
          <w:szCs w:val="20"/>
        </w:rPr>
        <w:t>Postanowienia końcowe</w:t>
      </w:r>
    </w:p>
    <w:p w:rsidR="00E46FD0" w:rsidRPr="00694D0D" w:rsidRDefault="00E46FD0" w:rsidP="00DF20AE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cstheme="minorHAnsi"/>
          <w:spacing w:val="-3"/>
          <w:sz w:val="20"/>
          <w:szCs w:val="20"/>
        </w:rPr>
      </w:pPr>
      <w:r w:rsidRPr="00694D0D">
        <w:rPr>
          <w:rFonts w:cstheme="minorHAnsi"/>
          <w:spacing w:val="-3"/>
          <w:sz w:val="20"/>
          <w:szCs w:val="20"/>
        </w:rPr>
        <w:t xml:space="preserve">Niniejsza Umowa została zawarta w języku polskim, podlega prawu polskiemu i zgodnie z nim powinna być interpretowana. </w:t>
      </w:r>
    </w:p>
    <w:p w:rsidR="00E46FD0" w:rsidRPr="00694D0D" w:rsidRDefault="00E46FD0" w:rsidP="00DF20AE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cstheme="minorHAnsi"/>
          <w:spacing w:val="-3"/>
          <w:sz w:val="20"/>
          <w:szCs w:val="20"/>
        </w:rPr>
      </w:pPr>
      <w:r w:rsidRPr="00694D0D">
        <w:rPr>
          <w:rFonts w:cstheme="minorHAnsi"/>
          <w:spacing w:val="-3"/>
          <w:sz w:val="20"/>
          <w:szCs w:val="20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:rsidR="00E46FD0" w:rsidRPr="00694D0D" w:rsidRDefault="00E46FD0" w:rsidP="00DF20AE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cstheme="minorHAnsi"/>
          <w:spacing w:val="-3"/>
          <w:sz w:val="20"/>
          <w:szCs w:val="20"/>
        </w:rPr>
      </w:pPr>
      <w:r w:rsidRPr="00694D0D">
        <w:rPr>
          <w:rFonts w:cstheme="minorHAnsi"/>
          <w:spacing w:val="-3"/>
          <w:sz w:val="20"/>
          <w:szCs w:val="20"/>
        </w:rPr>
        <w:t>W zakresie nieuregulowanym w umowie znajdują zastosowanie przepisy prawa zamówień publicznych, a w zakresie niesprzecznym z tymi przepisami –</w:t>
      </w:r>
      <w:r w:rsidR="0040427D">
        <w:rPr>
          <w:rFonts w:cstheme="minorHAnsi"/>
          <w:spacing w:val="-3"/>
          <w:sz w:val="20"/>
          <w:szCs w:val="20"/>
        </w:rPr>
        <w:t xml:space="preserve"> </w:t>
      </w:r>
      <w:r w:rsidRPr="00694D0D">
        <w:rPr>
          <w:rFonts w:cstheme="minorHAnsi"/>
          <w:spacing w:val="-3"/>
          <w:sz w:val="20"/>
          <w:szCs w:val="20"/>
        </w:rPr>
        <w:t>Kodeks cywilny.</w:t>
      </w:r>
    </w:p>
    <w:p w:rsidR="00E46FD0" w:rsidRPr="00694D0D" w:rsidRDefault="00E46FD0" w:rsidP="00DF20AE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cstheme="minorHAnsi"/>
          <w:spacing w:val="-3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Zamawiający i Wykonawca podejmą starania w celu polubownego rozstrzygnięcia wszelkich sporów powstałych między nimi na drodze bezpośrednich negocjacji.</w:t>
      </w:r>
    </w:p>
    <w:p w:rsidR="00E46FD0" w:rsidRPr="00694D0D" w:rsidRDefault="00E46FD0" w:rsidP="00DF20AE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  <w:spacing w:val="-3"/>
          <w:sz w:val="20"/>
          <w:szCs w:val="20"/>
        </w:rPr>
      </w:pPr>
      <w:r w:rsidRPr="00694D0D">
        <w:rPr>
          <w:rFonts w:cstheme="minorHAnsi"/>
          <w:sz w:val="20"/>
          <w:szCs w:val="20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:rsidR="00E46FD0" w:rsidRPr="00694D0D" w:rsidRDefault="00E46FD0" w:rsidP="00DF20AE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cstheme="minorHAnsi"/>
          <w:spacing w:val="-3"/>
          <w:sz w:val="20"/>
          <w:szCs w:val="20"/>
        </w:rPr>
      </w:pPr>
      <w:r w:rsidRPr="00694D0D">
        <w:rPr>
          <w:rFonts w:cstheme="minorHAnsi"/>
          <w:sz w:val="20"/>
          <w:szCs w:val="20"/>
        </w:rPr>
        <w:t xml:space="preserve">Umowa została sporządzona w dwóch jednobrzmiących egzemplarzach, po jednym dla każdej ze Stron. </w:t>
      </w:r>
    </w:p>
    <w:p w:rsidR="00F64FBA" w:rsidRPr="00694D0D" w:rsidRDefault="00F64FBA" w:rsidP="000E244A">
      <w:pPr>
        <w:spacing w:after="120" w:line="240" w:lineRule="auto"/>
        <w:rPr>
          <w:rFonts w:cstheme="minorHAnsi"/>
          <w:b/>
          <w:sz w:val="20"/>
          <w:szCs w:val="20"/>
        </w:rPr>
      </w:pPr>
    </w:p>
    <w:p w:rsidR="00DC4A0E" w:rsidRPr="007219C1" w:rsidRDefault="00DC4A0E" w:rsidP="00FA3CB3">
      <w:pPr>
        <w:spacing w:after="120" w:line="240" w:lineRule="auto"/>
        <w:rPr>
          <w:rFonts w:cs="Calibri"/>
          <w:sz w:val="20"/>
          <w:szCs w:val="20"/>
        </w:rPr>
      </w:pPr>
    </w:p>
    <w:p w:rsidR="003C798F" w:rsidRPr="007219C1" w:rsidRDefault="001579BD" w:rsidP="00FA3CB3">
      <w:pPr>
        <w:spacing w:after="12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WYKONAWCA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               </w:t>
      </w:r>
      <w:r w:rsidRPr="007219C1">
        <w:rPr>
          <w:rFonts w:cs="Calibri"/>
          <w:b/>
          <w:sz w:val="20"/>
          <w:szCs w:val="20"/>
        </w:rPr>
        <w:t xml:space="preserve">ZAMAWIAJĄCY </w:t>
      </w:r>
      <w:r w:rsidRPr="007219C1">
        <w:rPr>
          <w:rFonts w:cs="Calibri"/>
          <w:b/>
          <w:sz w:val="20"/>
          <w:szCs w:val="20"/>
        </w:rPr>
        <w:tab/>
      </w:r>
      <w:r w:rsidR="00DC4A0E" w:rsidRPr="007219C1">
        <w:rPr>
          <w:rFonts w:cs="Calibri"/>
          <w:b/>
          <w:sz w:val="20"/>
          <w:szCs w:val="20"/>
        </w:rPr>
        <w:tab/>
      </w:r>
      <w:r w:rsidR="00DC4A0E" w:rsidRPr="007219C1">
        <w:rPr>
          <w:rFonts w:cs="Calibri"/>
          <w:b/>
          <w:sz w:val="20"/>
          <w:szCs w:val="20"/>
        </w:rPr>
        <w:tab/>
      </w:r>
      <w:r w:rsidR="00DC4A0E" w:rsidRPr="007219C1">
        <w:rPr>
          <w:rFonts w:cs="Calibri"/>
          <w:b/>
          <w:sz w:val="20"/>
          <w:szCs w:val="20"/>
        </w:rPr>
        <w:tab/>
      </w:r>
      <w:r w:rsidR="00DC4A0E" w:rsidRPr="007219C1">
        <w:rPr>
          <w:rFonts w:cs="Calibri"/>
          <w:b/>
          <w:sz w:val="20"/>
          <w:szCs w:val="20"/>
        </w:rPr>
        <w:tab/>
      </w:r>
      <w:r w:rsidR="00DC4A0E" w:rsidRPr="007219C1">
        <w:rPr>
          <w:rFonts w:cs="Calibri"/>
          <w:b/>
          <w:sz w:val="20"/>
          <w:szCs w:val="20"/>
        </w:rPr>
        <w:tab/>
      </w:r>
      <w:r w:rsidR="00DC4A0E" w:rsidRPr="007219C1">
        <w:rPr>
          <w:rFonts w:cs="Calibri"/>
          <w:b/>
          <w:sz w:val="20"/>
          <w:szCs w:val="20"/>
        </w:rPr>
        <w:tab/>
      </w:r>
      <w:r w:rsidR="00DC4A0E" w:rsidRPr="007219C1">
        <w:rPr>
          <w:rFonts w:cs="Calibri"/>
          <w:b/>
          <w:sz w:val="20"/>
          <w:szCs w:val="20"/>
        </w:rPr>
        <w:tab/>
      </w:r>
    </w:p>
    <w:sectPr w:rsidR="003C798F" w:rsidRPr="007219C1" w:rsidSect="00DC2C4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8F" w:rsidRDefault="00CA048F" w:rsidP="00D026D0">
      <w:pPr>
        <w:spacing w:after="0" w:line="240" w:lineRule="auto"/>
      </w:pPr>
      <w:r>
        <w:separator/>
      </w:r>
    </w:p>
  </w:endnote>
  <w:endnote w:type="continuationSeparator" w:id="0">
    <w:p w:rsidR="00CA048F" w:rsidRDefault="00CA048F" w:rsidP="00D0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6550116"/>
      <w:docPartObj>
        <w:docPartGallery w:val="Page Numbers (Bottom of Page)"/>
        <w:docPartUnique/>
      </w:docPartObj>
    </w:sdtPr>
    <w:sdtEndPr/>
    <w:sdtContent>
      <w:p w:rsidR="00D026D0" w:rsidRDefault="00D026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A2">
          <w:rPr>
            <w:noProof/>
          </w:rPr>
          <w:t>6</w:t>
        </w:r>
        <w:r>
          <w:fldChar w:fldCharType="end"/>
        </w:r>
      </w:p>
    </w:sdtContent>
  </w:sdt>
  <w:p w:rsidR="00D026D0" w:rsidRDefault="00D02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8F" w:rsidRDefault="00CA048F" w:rsidP="00D026D0">
      <w:pPr>
        <w:spacing w:after="0" w:line="240" w:lineRule="auto"/>
      </w:pPr>
      <w:r>
        <w:separator/>
      </w:r>
    </w:p>
  </w:footnote>
  <w:footnote w:type="continuationSeparator" w:id="0">
    <w:p w:rsidR="00CA048F" w:rsidRDefault="00CA048F" w:rsidP="00D0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A5"/>
    <w:multiLevelType w:val="multilevel"/>
    <w:tmpl w:val="4008F95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4AD0AAD"/>
    <w:multiLevelType w:val="hybridMultilevel"/>
    <w:tmpl w:val="017AE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7A86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FE5"/>
    <w:multiLevelType w:val="multilevel"/>
    <w:tmpl w:val="B4A253C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</w:lvl>
  </w:abstractNum>
  <w:abstractNum w:abstractNumId="3" w15:restartNumberingAfterBreak="0">
    <w:nsid w:val="0B322A2B"/>
    <w:multiLevelType w:val="hybridMultilevel"/>
    <w:tmpl w:val="33FC9576"/>
    <w:lvl w:ilvl="0" w:tplc="DB64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E5FC5"/>
    <w:multiLevelType w:val="multilevel"/>
    <w:tmpl w:val="7E226B1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12237095"/>
    <w:multiLevelType w:val="multilevel"/>
    <w:tmpl w:val="61CC35DE"/>
    <w:lvl w:ilvl="0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C97C09"/>
    <w:multiLevelType w:val="hybridMultilevel"/>
    <w:tmpl w:val="3834B51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2BB1AE7"/>
    <w:multiLevelType w:val="hybridMultilevel"/>
    <w:tmpl w:val="83303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17D7E"/>
    <w:multiLevelType w:val="hybridMultilevel"/>
    <w:tmpl w:val="5AAAC604"/>
    <w:lvl w:ilvl="0" w:tplc="25D83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F6485"/>
    <w:multiLevelType w:val="multilevel"/>
    <w:tmpl w:val="F90A7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C54F95"/>
    <w:multiLevelType w:val="multilevel"/>
    <w:tmpl w:val="4490BB38"/>
    <w:lvl w:ilvl="0">
      <w:start w:val="10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  <w:iCs/>
      </w:rPr>
    </w:lvl>
    <w:lvl w:ilvl="1">
      <w:start w:val="1"/>
      <w:numFmt w:val="lowerLetter"/>
      <w:lvlText w:val="%2)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144C4C"/>
    <w:multiLevelType w:val="multilevel"/>
    <w:tmpl w:val="6B1A3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6A0C76"/>
    <w:multiLevelType w:val="hybridMultilevel"/>
    <w:tmpl w:val="67A46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C5C54"/>
    <w:multiLevelType w:val="hybridMultilevel"/>
    <w:tmpl w:val="A51EEDA0"/>
    <w:lvl w:ilvl="0" w:tplc="2F4022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9D1DD4"/>
    <w:multiLevelType w:val="hybridMultilevel"/>
    <w:tmpl w:val="866A1124"/>
    <w:lvl w:ilvl="0" w:tplc="EEFCC588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9C67958"/>
    <w:multiLevelType w:val="hybridMultilevel"/>
    <w:tmpl w:val="A0C4EB82"/>
    <w:lvl w:ilvl="0" w:tplc="783867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7275E"/>
    <w:multiLevelType w:val="hybridMultilevel"/>
    <w:tmpl w:val="226848A0"/>
    <w:lvl w:ilvl="0" w:tplc="903E23EA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2071"/>
        </w:tabs>
        <w:ind w:left="2071" w:hanging="360"/>
      </w:pPr>
    </w:lvl>
    <w:lvl w:ilvl="2" w:tplc="AFD63AFC">
      <w:start w:val="2"/>
      <w:numFmt w:val="decimal"/>
      <w:lvlText w:val="%3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1"/>
        </w:tabs>
        <w:ind w:left="423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1"/>
        </w:tabs>
        <w:ind w:left="495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1"/>
        </w:tabs>
        <w:ind w:left="639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1"/>
        </w:tabs>
        <w:ind w:left="7111" w:hanging="360"/>
      </w:pPr>
    </w:lvl>
  </w:abstractNum>
  <w:abstractNum w:abstractNumId="18" w15:restartNumberingAfterBreak="0">
    <w:nsid w:val="4B4C6E0C"/>
    <w:multiLevelType w:val="hybridMultilevel"/>
    <w:tmpl w:val="6BAA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A33A5"/>
    <w:multiLevelType w:val="hybridMultilevel"/>
    <w:tmpl w:val="98CEA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47627"/>
    <w:multiLevelType w:val="hybridMultilevel"/>
    <w:tmpl w:val="A2C84582"/>
    <w:lvl w:ilvl="0" w:tplc="F558F6F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5D0723"/>
    <w:multiLevelType w:val="hybridMultilevel"/>
    <w:tmpl w:val="0DCCC64A"/>
    <w:lvl w:ilvl="0" w:tplc="BB3C8A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12438D2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41329"/>
    <w:multiLevelType w:val="hybridMultilevel"/>
    <w:tmpl w:val="3B28E7C8"/>
    <w:lvl w:ilvl="0" w:tplc="7B364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FC713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116124"/>
    <w:multiLevelType w:val="hybridMultilevel"/>
    <w:tmpl w:val="25D25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2C9D0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B4F7D"/>
    <w:multiLevelType w:val="multilevel"/>
    <w:tmpl w:val="E8BAD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1631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5" w15:restartNumberingAfterBreak="0">
    <w:nsid w:val="5F5E75C2"/>
    <w:multiLevelType w:val="hybridMultilevel"/>
    <w:tmpl w:val="78665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5C34F2">
      <w:start w:val="1"/>
      <w:numFmt w:val="decimal"/>
      <w:lvlText w:val="%2)"/>
      <w:lvlJc w:val="left"/>
      <w:pPr>
        <w:ind w:left="1080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384899"/>
    <w:multiLevelType w:val="hybridMultilevel"/>
    <w:tmpl w:val="DEC0F11A"/>
    <w:lvl w:ilvl="0" w:tplc="8DE86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20BF1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B1471"/>
    <w:multiLevelType w:val="hybridMultilevel"/>
    <w:tmpl w:val="62F8211E"/>
    <w:lvl w:ilvl="0" w:tplc="E87C8E28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A128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75814"/>
    <w:multiLevelType w:val="multilevel"/>
    <w:tmpl w:val="E2547018"/>
    <w:lvl w:ilvl="0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170660"/>
    <w:multiLevelType w:val="hybridMultilevel"/>
    <w:tmpl w:val="881045EE"/>
    <w:lvl w:ilvl="0" w:tplc="3BE2BF1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47227"/>
    <w:multiLevelType w:val="hybridMultilevel"/>
    <w:tmpl w:val="5E54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30BA6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8"/>
  </w:num>
  <w:num w:numId="5">
    <w:abstractNumId w:val="10"/>
  </w:num>
  <w:num w:numId="6">
    <w:abstractNumId w:val="23"/>
  </w:num>
  <w:num w:numId="7">
    <w:abstractNumId w:val="9"/>
  </w:num>
  <w:num w:numId="8">
    <w:abstractNumId w:val="3"/>
  </w:num>
  <w:num w:numId="9">
    <w:abstractNumId w:val="26"/>
  </w:num>
  <w:num w:numId="10">
    <w:abstractNumId w:val="22"/>
  </w:num>
  <w:num w:numId="11">
    <w:abstractNumId w:val="13"/>
  </w:num>
  <w:num w:numId="12">
    <w:abstractNumId w:val="29"/>
  </w:num>
  <w:num w:numId="13">
    <w:abstractNumId w:val="14"/>
  </w:num>
  <w:num w:numId="14">
    <w:abstractNumId w:val="2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4"/>
  </w:num>
  <w:num w:numId="23">
    <w:abstractNumId w:val="11"/>
  </w:num>
  <w:num w:numId="24">
    <w:abstractNumId w:val="1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7"/>
  </w:num>
  <w:num w:numId="28">
    <w:abstractNumId w:val="4"/>
  </w:num>
  <w:num w:numId="2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41"/>
    <w:rsid w:val="00003D67"/>
    <w:rsid w:val="0000520C"/>
    <w:rsid w:val="0001347A"/>
    <w:rsid w:val="00015F23"/>
    <w:rsid w:val="00032A62"/>
    <w:rsid w:val="00036F07"/>
    <w:rsid w:val="00041C11"/>
    <w:rsid w:val="000455D5"/>
    <w:rsid w:val="00051605"/>
    <w:rsid w:val="00065E4C"/>
    <w:rsid w:val="00066C41"/>
    <w:rsid w:val="000748CF"/>
    <w:rsid w:val="00074B41"/>
    <w:rsid w:val="000816A3"/>
    <w:rsid w:val="000817BB"/>
    <w:rsid w:val="000835F8"/>
    <w:rsid w:val="00085331"/>
    <w:rsid w:val="0009704A"/>
    <w:rsid w:val="0009736A"/>
    <w:rsid w:val="000A04A0"/>
    <w:rsid w:val="000A217C"/>
    <w:rsid w:val="000A417C"/>
    <w:rsid w:val="000A6505"/>
    <w:rsid w:val="000A7D71"/>
    <w:rsid w:val="000B35A2"/>
    <w:rsid w:val="000B41EE"/>
    <w:rsid w:val="000B57D3"/>
    <w:rsid w:val="000C1A7F"/>
    <w:rsid w:val="000C46AC"/>
    <w:rsid w:val="000D452C"/>
    <w:rsid w:val="000D49B5"/>
    <w:rsid w:val="000E244A"/>
    <w:rsid w:val="000E280A"/>
    <w:rsid w:val="000E59F6"/>
    <w:rsid w:val="000F4FD8"/>
    <w:rsid w:val="000F7F6C"/>
    <w:rsid w:val="001006FD"/>
    <w:rsid w:val="0010193D"/>
    <w:rsid w:val="00103563"/>
    <w:rsid w:val="00110A79"/>
    <w:rsid w:val="00111918"/>
    <w:rsid w:val="00115855"/>
    <w:rsid w:val="00140806"/>
    <w:rsid w:val="00146512"/>
    <w:rsid w:val="001468E4"/>
    <w:rsid w:val="001579BD"/>
    <w:rsid w:val="0016684D"/>
    <w:rsid w:val="00166E36"/>
    <w:rsid w:val="00172055"/>
    <w:rsid w:val="00172D6B"/>
    <w:rsid w:val="00191C7D"/>
    <w:rsid w:val="00196365"/>
    <w:rsid w:val="001A4AB1"/>
    <w:rsid w:val="001D09A5"/>
    <w:rsid w:val="001D5F22"/>
    <w:rsid w:val="001E48D6"/>
    <w:rsid w:val="001E4F96"/>
    <w:rsid w:val="001E518C"/>
    <w:rsid w:val="002040DE"/>
    <w:rsid w:val="00210DAE"/>
    <w:rsid w:val="00213717"/>
    <w:rsid w:val="00215D3D"/>
    <w:rsid w:val="00225A1D"/>
    <w:rsid w:val="00234F04"/>
    <w:rsid w:val="0023603A"/>
    <w:rsid w:val="00242448"/>
    <w:rsid w:val="002452C3"/>
    <w:rsid w:val="00261BCF"/>
    <w:rsid w:val="00262878"/>
    <w:rsid w:val="0026365D"/>
    <w:rsid w:val="00277749"/>
    <w:rsid w:val="00281D34"/>
    <w:rsid w:val="00291498"/>
    <w:rsid w:val="00294584"/>
    <w:rsid w:val="0029724D"/>
    <w:rsid w:val="002A1DB0"/>
    <w:rsid w:val="002A4669"/>
    <w:rsid w:val="002B0B04"/>
    <w:rsid w:val="002B11E5"/>
    <w:rsid w:val="002B4D97"/>
    <w:rsid w:val="002B4FCC"/>
    <w:rsid w:val="002C05D0"/>
    <w:rsid w:val="002C2795"/>
    <w:rsid w:val="002F1AF7"/>
    <w:rsid w:val="003016F4"/>
    <w:rsid w:val="0030292E"/>
    <w:rsid w:val="003032C6"/>
    <w:rsid w:val="00315C3F"/>
    <w:rsid w:val="003216C4"/>
    <w:rsid w:val="00322DC2"/>
    <w:rsid w:val="00324062"/>
    <w:rsid w:val="0032787F"/>
    <w:rsid w:val="003305A3"/>
    <w:rsid w:val="00352EB6"/>
    <w:rsid w:val="00353B22"/>
    <w:rsid w:val="003610E6"/>
    <w:rsid w:val="00362D0A"/>
    <w:rsid w:val="00366E1C"/>
    <w:rsid w:val="00374E46"/>
    <w:rsid w:val="00376173"/>
    <w:rsid w:val="003801E6"/>
    <w:rsid w:val="0038139F"/>
    <w:rsid w:val="00390A80"/>
    <w:rsid w:val="00396342"/>
    <w:rsid w:val="00397A30"/>
    <w:rsid w:val="003B1C48"/>
    <w:rsid w:val="003B3B03"/>
    <w:rsid w:val="003B3BB9"/>
    <w:rsid w:val="003B546A"/>
    <w:rsid w:val="003B5F49"/>
    <w:rsid w:val="003C48E6"/>
    <w:rsid w:val="003C5677"/>
    <w:rsid w:val="003C67D7"/>
    <w:rsid w:val="003C798F"/>
    <w:rsid w:val="003D1719"/>
    <w:rsid w:val="003D2984"/>
    <w:rsid w:val="003D4DBE"/>
    <w:rsid w:val="003D6E59"/>
    <w:rsid w:val="003E7E8A"/>
    <w:rsid w:val="003F0851"/>
    <w:rsid w:val="003F2211"/>
    <w:rsid w:val="003F24E2"/>
    <w:rsid w:val="003F49D1"/>
    <w:rsid w:val="004038CF"/>
    <w:rsid w:val="0040427D"/>
    <w:rsid w:val="004048AA"/>
    <w:rsid w:val="00407DA9"/>
    <w:rsid w:val="00410C3D"/>
    <w:rsid w:val="004119DD"/>
    <w:rsid w:val="00413A4B"/>
    <w:rsid w:val="00414BAA"/>
    <w:rsid w:val="00420A30"/>
    <w:rsid w:val="00423026"/>
    <w:rsid w:val="0043051E"/>
    <w:rsid w:val="004338A0"/>
    <w:rsid w:val="004430A2"/>
    <w:rsid w:val="00445E4E"/>
    <w:rsid w:val="004473F4"/>
    <w:rsid w:val="00447BE4"/>
    <w:rsid w:val="00452BBD"/>
    <w:rsid w:val="0045671D"/>
    <w:rsid w:val="00461642"/>
    <w:rsid w:val="00462B83"/>
    <w:rsid w:val="00467265"/>
    <w:rsid w:val="00470032"/>
    <w:rsid w:val="00473F55"/>
    <w:rsid w:val="00485745"/>
    <w:rsid w:val="00485B5F"/>
    <w:rsid w:val="00496030"/>
    <w:rsid w:val="0049688F"/>
    <w:rsid w:val="00497A10"/>
    <w:rsid w:val="004B5A20"/>
    <w:rsid w:val="004C0F06"/>
    <w:rsid w:val="004D238B"/>
    <w:rsid w:val="004D2D15"/>
    <w:rsid w:val="004F14B8"/>
    <w:rsid w:val="00504788"/>
    <w:rsid w:val="00506A05"/>
    <w:rsid w:val="00512742"/>
    <w:rsid w:val="00514F60"/>
    <w:rsid w:val="00524815"/>
    <w:rsid w:val="00525928"/>
    <w:rsid w:val="00541783"/>
    <w:rsid w:val="00547A79"/>
    <w:rsid w:val="00551045"/>
    <w:rsid w:val="00552551"/>
    <w:rsid w:val="005530EC"/>
    <w:rsid w:val="00555010"/>
    <w:rsid w:val="0055511C"/>
    <w:rsid w:val="0055763D"/>
    <w:rsid w:val="00576B1C"/>
    <w:rsid w:val="00582D4B"/>
    <w:rsid w:val="00585233"/>
    <w:rsid w:val="00585E6A"/>
    <w:rsid w:val="0059063E"/>
    <w:rsid w:val="005932B4"/>
    <w:rsid w:val="00595892"/>
    <w:rsid w:val="005B0650"/>
    <w:rsid w:val="005B170D"/>
    <w:rsid w:val="005B3E27"/>
    <w:rsid w:val="005C6B6B"/>
    <w:rsid w:val="005C77D1"/>
    <w:rsid w:val="005D2F37"/>
    <w:rsid w:val="005E4707"/>
    <w:rsid w:val="005E6CF8"/>
    <w:rsid w:val="005E7086"/>
    <w:rsid w:val="005F7032"/>
    <w:rsid w:val="0060296A"/>
    <w:rsid w:val="006033F2"/>
    <w:rsid w:val="0060735F"/>
    <w:rsid w:val="00610490"/>
    <w:rsid w:val="00610C55"/>
    <w:rsid w:val="006154FD"/>
    <w:rsid w:val="00616C1D"/>
    <w:rsid w:val="0062274D"/>
    <w:rsid w:val="0063210D"/>
    <w:rsid w:val="00633443"/>
    <w:rsid w:val="00635574"/>
    <w:rsid w:val="006358A8"/>
    <w:rsid w:val="00635CCD"/>
    <w:rsid w:val="00636397"/>
    <w:rsid w:val="0064238F"/>
    <w:rsid w:val="0064596A"/>
    <w:rsid w:val="00654362"/>
    <w:rsid w:val="00657A2E"/>
    <w:rsid w:val="006622E3"/>
    <w:rsid w:val="0066338F"/>
    <w:rsid w:val="006657D4"/>
    <w:rsid w:val="00672BD8"/>
    <w:rsid w:val="006874B9"/>
    <w:rsid w:val="00691A2E"/>
    <w:rsid w:val="00694D0D"/>
    <w:rsid w:val="006A38E2"/>
    <w:rsid w:val="006A3D48"/>
    <w:rsid w:val="006B1CF1"/>
    <w:rsid w:val="006C0BD5"/>
    <w:rsid w:val="006E00EA"/>
    <w:rsid w:val="006E41C5"/>
    <w:rsid w:val="006E7368"/>
    <w:rsid w:val="006F374F"/>
    <w:rsid w:val="006F4CBF"/>
    <w:rsid w:val="007126EF"/>
    <w:rsid w:val="00713240"/>
    <w:rsid w:val="007132C4"/>
    <w:rsid w:val="0071374E"/>
    <w:rsid w:val="007173D1"/>
    <w:rsid w:val="00717694"/>
    <w:rsid w:val="00720F2A"/>
    <w:rsid w:val="007219C1"/>
    <w:rsid w:val="007279BE"/>
    <w:rsid w:val="00732BD9"/>
    <w:rsid w:val="00735AAB"/>
    <w:rsid w:val="007455E6"/>
    <w:rsid w:val="007462A1"/>
    <w:rsid w:val="0075077E"/>
    <w:rsid w:val="00750B73"/>
    <w:rsid w:val="0075476F"/>
    <w:rsid w:val="00754B18"/>
    <w:rsid w:val="00757A3A"/>
    <w:rsid w:val="0076623F"/>
    <w:rsid w:val="00777BC1"/>
    <w:rsid w:val="0078155F"/>
    <w:rsid w:val="007D6767"/>
    <w:rsid w:val="007E6A0D"/>
    <w:rsid w:val="007E7DD1"/>
    <w:rsid w:val="007F4202"/>
    <w:rsid w:val="007F4622"/>
    <w:rsid w:val="007F5E9F"/>
    <w:rsid w:val="007F71AF"/>
    <w:rsid w:val="007F7CB7"/>
    <w:rsid w:val="00811A51"/>
    <w:rsid w:val="00824AE0"/>
    <w:rsid w:val="00824DB1"/>
    <w:rsid w:val="00826945"/>
    <w:rsid w:val="00831259"/>
    <w:rsid w:val="00831B69"/>
    <w:rsid w:val="00832F1B"/>
    <w:rsid w:val="008476F6"/>
    <w:rsid w:val="00852D36"/>
    <w:rsid w:val="0085410F"/>
    <w:rsid w:val="00855DDD"/>
    <w:rsid w:val="00863C5D"/>
    <w:rsid w:val="00866239"/>
    <w:rsid w:val="0087222C"/>
    <w:rsid w:val="00876A8F"/>
    <w:rsid w:val="00877BBA"/>
    <w:rsid w:val="00880041"/>
    <w:rsid w:val="008907C3"/>
    <w:rsid w:val="00893FEA"/>
    <w:rsid w:val="008954EB"/>
    <w:rsid w:val="00896485"/>
    <w:rsid w:val="008B07AD"/>
    <w:rsid w:val="008B5423"/>
    <w:rsid w:val="008B6F6E"/>
    <w:rsid w:val="008B741F"/>
    <w:rsid w:val="008C7C9F"/>
    <w:rsid w:val="008D5131"/>
    <w:rsid w:val="008E0166"/>
    <w:rsid w:val="008E48C6"/>
    <w:rsid w:val="008F3856"/>
    <w:rsid w:val="008F7384"/>
    <w:rsid w:val="00901251"/>
    <w:rsid w:val="009029DC"/>
    <w:rsid w:val="0090387C"/>
    <w:rsid w:val="009043D3"/>
    <w:rsid w:val="00923DF3"/>
    <w:rsid w:val="00926182"/>
    <w:rsid w:val="009359D2"/>
    <w:rsid w:val="00940D96"/>
    <w:rsid w:val="0094399E"/>
    <w:rsid w:val="00944F14"/>
    <w:rsid w:val="00945A17"/>
    <w:rsid w:val="009506FA"/>
    <w:rsid w:val="00953686"/>
    <w:rsid w:val="00955EF9"/>
    <w:rsid w:val="00956329"/>
    <w:rsid w:val="00964278"/>
    <w:rsid w:val="009659CA"/>
    <w:rsid w:val="009842B0"/>
    <w:rsid w:val="0099169E"/>
    <w:rsid w:val="009922C7"/>
    <w:rsid w:val="0099767A"/>
    <w:rsid w:val="009A0B0C"/>
    <w:rsid w:val="009A2424"/>
    <w:rsid w:val="009A44D6"/>
    <w:rsid w:val="009B3C50"/>
    <w:rsid w:val="009C0A94"/>
    <w:rsid w:val="009C1718"/>
    <w:rsid w:val="009D692B"/>
    <w:rsid w:val="009E27E6"/>
    <w:rsid w:val="009E4FC4"/>
    <w:rsid w:val="009F19A3"/>
    <w:rsid w:val="009F791E"/>
    <w:rsid w:val="00A00611"/>
    <w:rsid w:val="00A01A50"/>
    <w:rsid w:val="00A0395C"/>
    <w:rsid w:val="00A04AF9"/>
    <w:rsid w:val="00A118C9"/>
    <w:rsid w:val="00A147E7"/>
    <w:rsid w:val="00A32166"/>
    <w:rsid w:val="00A34D6A"/>
    <w:rsid w:val="00A764CC"/>
    <w:rsid w:val="00A776D9"/>
    <w:rsid w:val="00A85017"/>
    <w:rsid w:val="00A94DC4"/>
    <w:rsid w:val="00A96ABE"/>
    <w:rsid w:val="00AA1DDF"/>
    <w:rsid w:val="00AA2CBA"/>
    <w:rsid w:val="00AA7AA3"/>
    <w:rsid w:val="00AB3F70"/>
    <w:rsid w:val="00AB6FDB"/>
    <w:rsid w:val="00AD2896"/>
    <w:rsid w:val="00AE356A"/>
    <w:rsid w:val="00AE7DD2"/>
    <w:rsid w:val="00AF4726"/>
    <w:rsid w:val="00AF52FA"/>
    <w:rsid w:val="00AF6D75"/>
    <w:rsid w:val="00B02750"/>
    <w:rsid w:val="00B02A52"/>
    <w:rsid w:val="00B222E9"/>
    <w:rsid w:val="00B30C6E"/>
    <w:rsid w:val="00B33472"/>
    <w:rsid w:val="00B348C6"/>
    <w:rsid w:val="00B43E6C"/>
    <w:rsid w:val="00B57593"/>
    <w:rsid w:val="00B63C0A"/>
    <w:rsid w:val="00B738DB"/>
    <w:rsid w:val="00B73F3A"/>
    <w:rsid w:val="00B76708"/>
    <w:rsid w:val="00B858C2"/>
    <w:rsid w:val="00B96CA6"/>
    <w:rsid w:val="00B9753B"/>
    <w:rsid w:val="00BA0158"/>
    <w:rsid w:val="00BA065C"/>
    <w:rsid w:val="00BA4C0B"/>
    <w:rsid w:val="00BB0BAD"/>
    <w:rsid w:val="00BC0B13"/>
    <w:rsid w:val="00BC2FFF"/>
    <w:rsid w:val="00BE0AAB"/>
    <w:rsid w:val="00BE21AC"/>
    <w:rsid w:val="00C00C68"/>
    <w:rsid w:val="00C03919"/>
    <w:rsid w:val="00C120A1"/>
    <w:rsid w:val="00C2221E"/>
    <w:rsid w:val="00C224C0"/>
    <w:rsid w:val="00C22FF4"/>
    <w:rsid w:val="00C4497C"/>
    <w:rsid w:val="00C54F6E"/>
    <w:rsid w:val="00C73961"/>
    <w:rsid w:val="00C770F5"/>
    <w:rsid w:val="00C81771"/>
    <w:rsid w:val="00C822C7"/>
    <w:rsid w:val="00C82C78"/>
    <w:rsid w:val="00C82E34"/>
    <w:rsid w:val="00C84C60"/>
    <w:rsid w:val="00C920F4"/>
    <w:rsid w:val="00C96351"/>
    <w:rsid w:val="00CA048F"/>
    <w:rsid w:val="00CA751B"/>
    <w:rsid w:val="00CB198D"/>
    <w:rsid w:val="00CB4BBB"/>
    <w:rsid w:val="00CB5585"/>
    <w:rsid w:val="00CC12FF"/>
    <w:rsid w:val="00CC4FBA"/>
    <w:rsid w:val="00CC5C49"/>
    <w:rsid w:val="00CD3AB0"/>
    <w:rsid w:val="00CE30F1"/>
    <w:rsid w:val="00CE35DD"/>
    <w:rsid w:val="00CE4E17"/>
    <w:rsid w:val="00CF2246"/>
    <w:rsid w:val="00CF3AB4"/>
    <w:rsid w:val="00CF3E60"/>
    <w:rsid w:val="00D026D0"/>
    <w:rsid w:val="00D0465B"/>
    <w:rsid w:val="00D108BE"/>
    <w:rsid w:val="00D115AB"/>
    <w:rsid w:val="00D27095"/>
    <w:rsid w:val="00D3234D"/>
    <w:rsid w:val="00D33E32"/>
    <w:rsid w:val="00D37F6B"/>
    <w:rsid w:val="00D45F9D"/>
    <w:rsid w:val="00D46393"/>
    <w:rsid w:val="00D46B8C"/>
    <w:rsid w:val="00D50F70"/>
    <w:rsid w:val="00D52A2B"/>
    <w:rsid w:val="00D530F9"/>
    <w:rsid w:val="00D55596"/>
    <w:rsid w:val="00D56331"/>
    <w:rsid w:val="00D7312D"/>
    <w:rsid w:val="00D80210"/>
    <w:rsid w:val="00D81932"/>
    <w:rsid w:val="00D82362"/>
    <w:rsid w:val="00D84B4A"/>
    <w:rsid w:val="00D8772A"/>
    <w:rsid w:val="00D87E52"/>
    <w:rsid w:val="00D907CA"/>
    <w:rsid w:val="00D91169"/>
    <w:rsid w:val="00D97E9C"/>
    <w:rsid w:val="00DC23CD"/>
    <w:rsid w:val="00DC2C47"/>
    <w:rsid w:val="00DC2FD4"/>
    <w:rsid w:val="00DC4715"/>
    <w:rsid w:val="00DC4A0E"/>
    <w:rsid w:val="00DC79A6"/>
    <w:rsid w:val="00DD31A8"/>
    <w:rsid w:val="00DD420D"/>
    <w:rsid w:val="00DD46B3"/>
    <w:rsid w:val="00DD6703"/>
    <w:rsid w:val="00DE3A8D"/>
    <w:rsid w:val="00DF2048"/>
    <w:rsid w:val="00DF20AE"/>
    <w:rsid w:val="00E16DEF"/>
    <w:rsid w:val="00E2076D"/>
    <w:rsid w:val="00E26A57"/>
    <w:rsid w:val="00E3194A"/>
    <w:rsid w:val="00E33EA5"/>
    <w:rsid w:val="00E34393"/>
    <w:rsid w:val="00E358C4"/>
    <w:rsid w:val="00E43096"/>
    <w:rsid w:val="00E45E09"/>
    <w:rsid w:val="00E46FD0"/>
    <w:rsid w:val="00E6130A"/>
    <w:rsid w:val="00E61C2D"/>
    <w:rsid w:val="00E6592F"/>
    <w:rsid w:val="00E67658"/>
    <w:rsid w:val="00E73C68"/>
    <w:rsid w:val="00E838C8"/>
    <w:rsid w:val="00E903AC"/>
    <w:rsid w:val="00E91B2E"/>
    <w:rsid w:val="00E920DE"/>
    <w:rsid w:val="00E92BFA"/>
    <w:rsid w:val="00E94BAC"/>
    <w:rsid w:val="00EA407B"/>
    <w:rsid w:val="00EB563F"/>
    <w:rsid w:val="00EC247D"/>
    <w:rsid w:val="00EC7926"/>
    <w:rsid w:val="00EE08B1"/>
    <w:rsid w:val="00EE0F35"/>
    <w:rsid w:val="00EE161A"/>
    <w:rsid w:val="00EE7824"/>
    <w:rsid w:val="00F00EFE"/>
    <w:rsid w:val="00F07B7F"/>
    <w:rsid w:val="00F120F2"/>
    <w:rsid w:val="00F14388"/>
    <w:rsid w:val="00F15C7A"/>
    <w:rsid w:val="00F16750"/>
    <w:rsid w:val="00F259C4"/>
    <w:rsid w:val="00F33766"/>
    <w:rsid w:val="00F36A77"/>
    <w:rsid w:val="00F40C3E"/>
    <w:rsid w:val="00F528B3"/>
    <w:rsid w:val="00F64FBA"/>
    <w:rsid w:val="00F676C4"/>
    <w:rsid w:val="00F7198D"/>
    <w:rsid w:val="00F840F3"/>
    <w:rsid w:val="00F847EC"/>
    <w:rsid w:val="00FA3CB3"/>
    <w:rsid w:val="00FB0DD9"/>
    <w:rsid w:val="00FB2D35"/>
    <w:rsid w:val="00FB320F"/>
    <w:rsid w:val="00FB32E7"/>
    <w:rsid w:val="00FB554C"/>
    <w:rsid w:val="00FC1A5A"/>
    <w:rsid w:val="00FC3E0A"/>
    <w:rsid w:val="00FD451B"/>
    <w:rsid w:val="00FD680F"/>
    <w:rsid w:val="00FD7094"/>
    <w:rsid w:val="00FE49F4"/>
    <w:rsid w:val="00FF02BE"/>
    <w:rsid w:val="00FF0C24"/>
    <w:rsid w:val="00FF18F1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9A28"/>
  <w15:docId w15:val="{989360BE-55D5-4405-9546-28B316EA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unhideWhenUsed/>
    <w:rsid w:val="00066C41"/>
    <w:rPr>
      <w:sz w:val="16"/>
      <w:szCs w:val="16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B73F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709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6D0"/>
  </w:style>
  <w:style w:type="paragraph" w:styleId="Stopka">
    <w:name w:val="footer"/>
    <w:basedOn w:val="Normalny"/>
    <w:link w:val="StopkaZnak"/>
    <w:uiPriority w:val="99"/>
    <w:unhideWhenUsed/>
    <w:rsid w:val="00D0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D0"/>
  </w:style>
  <w:style w:type="paragraph" w:styleId="Listapunktowana2">
    <w:name w:val="List Bullet 2"/>
    <w:basedOn w:val="Normalny"/>
    <w:autoRedefine/>
    <w:rsid w:val="00396342"/>
    <w:pPr>
      <w:numPr>
        <w:numId w:val="14"/>
      </w:numPr>
      <w:tabs>
        <w:tab w:val="left" w:pos="284"/>
        <w:tab w:val="left" w:pos="354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2274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274D"/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E46FD0"/>
  </w:style>
  <w:style w:type="character" w:customStyle="1" w:styleId="Teksttreci">
    <w:name w:val="Tekst treści_"/>
    <w:link w:val="Teksttreci0"/>
    <w:rsid w:val="00E46FD0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6FD0"/>
    <w:pPr>
      <w:widowControl w:val="0"/>
      <w:shd w:val="clear" w:color="auto" w:fill="FFFFFF"/>
      <w:spacing w:after="0" w:line="240" w:lineRule="auto"/>
    </w:pPr>
    <w:rPr>
      <w:rFonts w:cs="Calibri"/>
    </w:rPr>
  </w:style>
  <w:style w:type="character" w:customStyle="1" w:styleId="alb">
    <w:name w:val="a_lb"/>
    <w:rsid w:val="00E46FD0"/>
  </w:style>
  <w:style w:type="character" w:customStyle="1" w:styleId="apple-converted-space">
    <w:name w:val="apple-converted-space"/>
    <w:rsid w:val="00E46FD0"/>
  </w:style>
  <w:style w:type="paragraph" w:styleId="NormalnyWeb">
    <w:name w:val="Normal (Web)"/>
    <w:basedOn w:val="Normalny"/>
    <w:uiPriority w:val="99"/>
    <w:unhideWhenUsed/>
    <w:rsid w:val="00E4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3603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ume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096A-20C4-488C-A1F4-751378B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5944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Stanislaw</dc:creator>
  <cp:lastModifiedBy>Joanna Laskowska</cp:lastModifiedBy>
  <cp:revision>627</cp:revision>
  <cp:lastPrinted>2018-07-20T07:59:00Z</cp:lastPrinted>
  <dcterms:created xsi:type="dcterms:W3CDTF">2018-07-20T08:01:00Z</dcterms:created>
  <dcterms:modified xsi:type="dcterms:W3CDTF">2021-06-28T08:03:00Z</dcterms:modified>
</cp:coreProperties>
</file>