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2FDBED7B"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5</w:t>
      </w:r>
      <w:r w:rsidR="00D94E1B">
        <w:rPr>
          <w:rFonts w:ascii="Calibri" w:hAnsi="Calibri" w:cs="Calibri"/>
          <w:b/>
        </w:rPr>
        <w:t>a</w:t>
      </w:r>
      <w:r w:rsidR="00FB2C2A" w:rsidRPr="00904582">
        <w:rPr>
          <w:rFonts w:ascii="Calibri" w:hAnsi="Calibri" w:cs="Calibri"/>
          <w:b/>
        </w:rPr>
        <w:t xml:space="preserve">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10DD87DF"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w:t>
      </w:r>
      <w:r w:rsidR="00C706BB">
        <w:rPr>
          <w:rFonts w:ascii="Tahoma" w:hAnsi="Tahoma" w:cs="Tahoma"/>
          <w:b/>
          <w:bCs/>
          <w:sz w:val="20"/>
          <w:szCs w:val="20"/>
          <w:lang w:eastAsia="pl-PL"/>
        </w:rPr>
        <w:t>2</w:t>
      </w:r>
      <w:r w:rsidR="00287B59">
        <w:rPr>
          <w:rFonts w:ascii="Tahoma" w:hAnsi="Tahoma" w:cs="Tahoma"/>
          <w:b/>
          <w:bCs/>
          <w:sz w:val="20"/>
          <w:szCs w:val="20"/>
          <w:lang w:eastAsia="pl-PL"/>
        </w:rPr>
        <w:t>3</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13BA2DCE" w:rsidR="00505405" w:rsidRPr="00904582" w:rsidRDefault="00505405" w:rsidP="00505405">
      <w:pPr>
        <w:keepNext/>
        <w:jc w:val="both"/>
        <w:rPr>
          <w:rFonts w:ascii="Tahoma" w:hAnsi="Tahoma" w:cs="Tahoma"/>
          <w:sz w:val="20"/>
          <w:szCs w:val="20"/>
          <w:lang w:eastAsia="pl-PL"/>
        </w:rPr>
      </w:pPr>
      <w:bookmarkStart w:id="0" w:name="_Hlk149297709"/>
      <w:r w:rsidRPr="1AD15072">
        <w:rPr>
          <w:rFonts w:ascii="Tahoma" w:hAnsi="Tahoma" w:cs="Tahoma"/>
          <w:sz w:val="20"/>
          <w:szCs w:val="20"/>
          <w:lang w:eastAsia="pl-PL"/>
        </w:rPr>
        <w:t xml:space="preserve">Strony zawierają umowę w wyniku przeprowadzonego, na podstawie art. </w:t>
      </w:r>
      <w:r w:rsidR="003B46C6">
        <w:rPr>
          <w:rFonts w:ascii="Tahoma" w:hAnsi="Tahoma" w:cs="Tahoma"/>
          <w:sz w:val="20"/>
          <w:szCs w:val="20"/>
          <w:lang w:eastAsia="pl-PL"/>
        </w:rPr>
        <w:t>275</w:t>
      </w:r>
      <w:r w:rsidR="008528D9" w:rsidRPr="1AD15072">
        <w:rPr>
          <w:rFonts w:ascii="Tahoma" w:hAnsi="Tahoma" w:cs="Tahoma"/>
          <w:sz w:val="20"/>
          <w:szCs w:val="20"/>
          <w:lang w:eastAsia="pl-PL"/>
        </w:rPr>
        <w:t>-</w:t>
      </w:r>
      <w:r w:rsidR="003B46C6">
        <w:rPr>
          <w:rFonts w:ascii="Tahoma" w:hAnsi="Tahoma" w:cs="Tahoma"/>
          <w:sz w:val="20"/>
          <w:szCs w:val="20"/>
          <w:lang w:eastAsia="pl-PL"/>
        </w:rPr>
        <w:t>296</w:t>
      </w:r>
      <w:r w:rsidR="00BC320D" w:rsidRPr="1AD15072">
        <w:rPr>
          <w:rFonts w:ascii="Tahoma" w:hAnsi="Tahoma" w:cs="Tahoma"/>
          <w:sz w:val="20"/>
          <w:szCs w:val="20"/>
          <w:lang w:eastAsia="pl-PL"/>
        </w:rPr>
        <w:t xml:space="preserve">, w związku z art. </w:t>
      </w:r>
      <w:r w:rsidR="003B46C6">
        <w:rPr>
          <w:rFonts w:ascii="Tahoma" w:hAnsi="Tahoma" w:cs="Tahoma"/>
          <w:sz w:val="20"/>
          <w:szCs w:val="20"/>
          <w:lang w:eastAsia="pl-PL"/>
        </w:rPr>
        <w:t>266</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 xml:space="preserve">ustawy z dnia </w:t>
      </w:r>
      <w:r w:rsidR="008528D9" w:rsidRPr="1AD15072">
        <w:rPr>
          <w:rFonts w:ascii="Tahoma" w:hAnsi="Tahoma" w:cs="Tahoma"/>
          <w:sz w:val="20"/>
          <w:szCs w:val="20"/>
          <w:lang w:eastAsia="pl-PL"/>
        </w:rPr>
        <w:t xml:space="preserve">11 września 2019 </w:t>
      </w:r>
      <w:r w:rsidRPr="1AD15072">
        <w:rPr>
          <w:rFonts w:ascii="Tahoma" w:hAnsi="Tahoma" w:cs="Tahoma"/>
          <w:sz w:val="20"/>
          <w:szCs w:val="20"/>
          <w:lang w:eastAsia="pl-PL"/>
        </w:rPr>
        <w:t>r. – Prawo zamówień publicznych (Dz. U. z </w:t>
      </w:r>
      <w:r w:rsidR="0046247D" w:rsidRPr="1AD15072">
        <w:rPr>
          <w:rFonts w:ascii="Tahoma" w:hAnsi="Tahoma" w:cs="Tahoma"/>
          <w:sz w:val="20"/>
          <w:szCs w:val="20"/>
          <w:lang w:eastAsia="pl-PL"/>
        </w:rPr>
        <w:t>20</w:t>
      </w:r>
      <w:r w:rsidR="00C2561E" w:rsidRPr="1AD15072">
        <w:rPr>
          <w:rFonts w:ascii="Tahoma" w:hAnsi="Tahoma" w:cs="Tahoma"/>
          <w:sz w:val="20"/>
          <w:szCs w:val="20"/>
          <w:lang w:eastAsia="pl-PL"/>
        </w:rPr>
        <w:t>2</w:t>
      </w:r>
      <w:r w:rsidR="001E61C0">
        <w:rPr>
          <w:rFonts w:ascii="Tahoma" w:hAnsi="Tahoma" w:cs="Tahoma"/>
          <w:sz w:val="20"/>
          <w:szCs w:val="20"/>
          <w:lang w:eastAsia="pl-PL"/>
        </w:rPr>
        <w:t>3</w:t>
      </w:r>
      <w:r w:rsidR="0046247D" w:rsidRPr="1AD15072">
        <w:rPr>
          <w:rFonts w:ascii="Tahoma" w:hAnsi="Tahoma" w:cs="Tahoma"/>
          <w:sz w:val="20"/>
          <w:szCs w:val="20"/>
          <w:lang w:eastAsia="pl-PL"/>
        </w:rPr>
        <w:t xml:space="preserve"> </w:t>
      </w:r>
      <w:r w:rsidRPr="1AD15072">
        <w:rPr>
          <w:rFonts w:ascii="Tahoma" w:hAnsi="Tahoma" w:cs="Tahoma"/>
          <w:sz w:val="20"/>
          <w:szCs w:val="20"/>
          <w:lang w:eastAsia="pl-PL"/>
        </w:rPr>
        <w:t xml:space="preserve">r., poz. </w:t>
      </w:r>
      <w:r w:rsidR="00C2561E" w:rsidRPr="1AD15072">
        <w:rPr>
          <w:rFonts w:ascii="Tahoma" w:hAnsi="Tahoma" w:cs="Tahoma"/>
          <w:sz w:val="20"/>
          <w:szCs w:val="20"/>
          <w:lang w:eastAsia="pl-PL"/>
        </w:rPr>
        <w:t>1</w:t>
      </w:r>
      <w:r w:rsidR="001E61C0">
        <w:rPr>
          <w:rFonts w:ascii="Tahoma" w:hAnsi="Tahoma" w:cs="Tahoma"/>
          <w:sz w:val="20"/>
          <w:szCs w:val="20"/>
          <w:lang w:eastAsia="pl-PL"/>
        </w:rPr>
        <w:t>605</w:t>
      </w:r>
      <w:r w:rsidR="008528D9" w:rsidRPr="1AD15072">
        <w:rPr>
          <w:rFonts w:ascii="Tahoma" w:hAnsi="Tahoma" w:cs="Tahoma"/>
          <w:sz w:val="20"/>
          <w:szCs w:val="20"/>
          <w:lang w:eastAsia="pl-PL"/>
        </w:rPr>
        <w:t xml:space="preserve"> </w:t>
      </w:r>
      <w:r w:rsidRPr="1AD15072">
        <w:rPr>
          <w:rFonts w:ascii="Tahoma" w:hAnsi="Tahoma" w:cs="Tahoma"/>
          <w:sz w:val="20"/>
          <w:szCs w:val="20"/>
          <w:lang w:eastAsia="pl-PL"/>
        </w:rPr>
        <w:t>z późn. zm.)</w:t>
      </w:r>
      <w:r w:rsidR="001406B9" w:rsidRPr="1AD15072">
        <w:rPr>
          <w:rFonts w:ascii="Tahoma" w:hAnsi="Tahoma" w:cs="Tahoma"/>
          <w:sz w:val="20"/>
          <w:szCs w:val="20"/>
          <w:lang w:eastAsia="pl-PL"/>
        </w:rPr>
        <w:t xml:space="preserve"> dalej zwaną </w:t>
      </w:r>
      <w:r w:rsidR="001D38CD" w:rsidRPr="1AD15072">
        <w:rPr>
          <w:rFonts w:ascii="Tahoma" w:hAnsi="Tahoma" w:cs="Tahoma"/>
          <w:sz w:val="20"/>
          <w:szCs w:val="20"/>
          <w:lang w:eastAsia="pl-PL"/>
        </w:rPr>
        <w:t>U</w:t>
      </w:r>
      <w:r w:rsidR="001406B9" w:rsidRPr="1AD15072">
        <w:rPr>
          <w:rFonts w:ascii="Tahoma" w:hAnsi="Tahoma" w:cs="Tahoma"/>
          <w:sz w:val="20"/>
          <w:szCs w:val="20"/>
          <w:lang w:eastAsia="pl-PL"/>
        </w:rPr>
        <w:t>stawą</w:t>
      </w:r>
      <w:r w:rsidRPr="1AD15072">
        <w:rPr>
          <w:rFonts w:ascii="Tahoma" w:hAnsi="Tahoma" w:cs="Tahoma"/>
          <w:sz w:val="20"/>
          <w:szCs w:val="20"/>
          <w:lang w:eastAsia="pl-PL"/>
        </w:rPr>
        <w:t xml:space="preserve">, </w:t>
      </w:r>
      <w:r w:rsidR="003B46C6">
        <w:rPr>
          <w:rFonts w:ascii="Tahoma" w:hAnsi="Tahoma" w:cs="Tahoma"/>
          <w:sz w:val="20"/>
          <w:szCs w:val="20"/>
          <w:lang w:eastAsia="pl-PL"/>
        </w:rPr>
        <w:t xml:space="preserve">postępowania </w:t>
      </w:r>
      <w:r w:rsidR="008528D9" w:rsidRPr="1AD15072">
        <w:rPr>
          <w:rFonts w:ascii="Tahoma" w:hAnsi="Tahoma" w:cs="Tahoma"/>
          <w:sz w:val="20"/>
          <w:szCs w:val="20"/>
          <w:lang w:eastAsia="pl-PL"/>
        </w:rPr>
        <w:t>w trybie podstawowym</w:t>
      </w:r>
      <w:r w:rsidRPr="1AD15072">
        <w:rPr>
          <w:rFonts w:ascii="Tahoma" w:hAnsi="Tahoma" w:cs="Tahoma"/>
          <w:sz w:val="20"/>
          <w:szCs w:val="20"/>
          <w:lang w:eastAsia="pl-PL"/>
        </w:rPr>
        <w:t xml:space="preserve"> </w:t>
      </w:r>
      <w:r w:rsidR="003B46C6" w:rsidRPr="003B46C6">
        <w:rPr>
          <w:rFonts w:ascii="Tahoma" w:hAnsi="Tahoma" w:cs="Tahoma"/>
          <w:sz w:val="20"/>
          <w:szCs w:val="20"/>
          <w:lang w:eastAsia="pl-PL"/>
        </w:rPr>
        <w:t xml:space="preserve">pn.: </w:t>
      </w:r>
      <w:r w:rsidR="00BC3C0D">
        <w:rPr>
          <w:rFonts w:ascii="Tahoma" w:hAnsi="Tahoma" w:cs="Tahoma"/>
          <w:sz w:val="20"/>
          <w:szCs w:val="20"/>
          <w:lang w:eastAsia="pl-PL"/>
        </w:rPr>
        <w:t>„</w:t>
      </w:r>
      <w:r w:rsidR="00BC3C0D">
        <w:rPr>
          <w:rFonts w:ascii="Tahoma" w:hAnsi="Tahoma" w:cs="Tahoma"/>
          <w:color w:val="000000"/>
          <w:sz w:val="20"/>
          <w:szCs w:val="20"/>
        </w:rPr>
        <w:t>Dostosowanie X Domu Studenta</w:t>
      </w:r>
      <w:r w:rsidR="003B46C6" w:rsidRPr="003B46C6">
        <w:rPr>
          <w:rFonts w:ascii="Tahoma" w:hAnsi="Tahoma" w:cs="Tahoma"/>
          <w:color w:val="000000"/>
          <w:sz w:val="20"/>
          <w:szCs w:val="20"/>
        </w:rPr>
        <w:t xml:space="preserve"> Uniwersytetu Łódzkiego przy ul. </w:t>
      </w:r>
      <w:r w:rsidR="00BC3C0D">
        <w:rPr>
          <w:rFonts w:ascii="Tahoma" w:hAnsi="Tahoma" w:cs="Tahoma"/>
          <w:color w:val="000000"/>
          <w:sz w:val="20"/>
          <w:szCs w:val="20"/>
        </w:rPr>
        <w:t>Lumumby 12</w:t>
      </w:r>
      <w:r w:rsidR="003B46C6" w:rsidRPr="003B46C6">
        <w:rPr>
          <w:rFonts w:ascii="Tahoma" w:hAnsi="Tahoma" w:cs="Tahoma"/>
          <w:color w:val="000000"/>
          <w:sz w:val="20"/>
          <w:szCs w:val="20"/>
        </w:rPr>
        <w:t xml:space="preserve"> w Łodzi</w:t>
      </w:r>
      <w:r w:rsidR="003B46C6" w:rsidRPr="1AD15072">
        <w:rPr>
          <w:rFonts w:ascii="Tahoma" w:hAnsi="Tahoma" w:cs="Tahoma"/>
          <w:sz w:val="20"/>
          <w:szCs w:val="20"/>
          <w:lang w:eastAsia="pl-PL"/>
        </w:rPr>
        <w:t xml:space="preserve"> </w:t>
      </w:r>
      <w:r w:rsidR="00BC3C0D">
        <w:rPr>
          <w:rFonts w:ascii="Tahoma" w:hAnsi="Tahoma" w:cs="Tahoma"/>
          <w:sz w:val="20"/>
          <w:szCs w:val="20"/>
          <w:lang w:eastAsia="pl-PL"/>
        </w:rPr>
        <w:t xml:space="preserve">do potrzeb osób z niepełnosprawnościami – wymiana wind oraz adaptacja pokoju nauki i toalety ogólnodostępnej” </w:t>
      </w:r>
      <w:r w:rsidRPr="1AD15072">
        <w:rPr>
          <w:rFonts w:ascii="Tahoma" w:hAnsi="Tahoma" w:cs="Tahoma"/>
          <w:sz w:val="20"/>
          <w:szCs w:val="20"/>
          <w:lang w:eastAsia="pl-PL"/>
        </w:rPr>
        <w:t xml:space="preserve">(numer sprawy </w:t>
      </w:r>
      <w:r w:rsidR="00BC3C0D">
        <w:rPr>
          <w:rFonts w:ascii="Tahoma" w:hAnsi="Tahoma" w:cs="Tahoma"/>
          <w:sz w:val="20"/>
          <w:szCs w:val="20"/>
          <w:lang w:eastAsia="pl-PL"/>
        </w:rPr>
        <w:t>6</w:t>
      </w:r>
      <w:r w:rsidR="00287B59">
        <w:rPr>
          <w:rFonts w:ascii="Tahoma" w:hAnsi="Tahoma" w:cs="Tahoma"/>
          <w:sz w:val="20"/>
          <w:szCs w:val="20"/>
          <w:lang w:eastAsia="pl-PL"/>
        </w:rPr>
        <w:t>/</w:t>
      </w:r>
      <w:r w:rsidR="00305103" w:rsidRPr="1AD15072">
        <w:rPr>
          <w:rFonts w:ascii="Tahoma" w:hAnsi="Tahoma" w:cs="Tahoma"/>
          <w:sz w:val="20"/>
          <w:szCs w:val="20"/>
          <w:lang w:eastAsia="pl-PL"/>
        </w:rPr>
        <w:t>DIR</w:t>
      </w:r>
      <w:r w:rsidR="009A72FE" w:rsidRPr="1AD15072">
        <w:rPr>
          <w:rFonts w:ascii="Tahoma" w:hAnsi="Tahoma" w:cs="Tahoma"/>
          <w:sz w:val="20"/>
          <w:szCs w:val="20"/>
          <w:lang w:eastAsia="pl-PL"/>
        </w:rPr>
        <w:t>/UŁ/</w:t>
      </w:r>
      <w:r w:rsidR="0046247D" w:rsidRPr="1AD15072">
        <w:rPr>
          <w:rFonts w:ascii="Tahoma" w:hAnsi="Tahoma" w:cs="Tahoma"/>
          <w:sz w:val="20"/>
          <w:szCs w:val="20"/>
          <w:lang w:eastAsia="pl-PL"/>
        </w:rPr>
        <w:t>20</w:t>
      </w:r>
      <w:r w:rsidR="00D52422" w:rsidRPr="1AD15072">
        <w:rPr>
          <w:rFonts w:ascii="Tahoma" w:hAnsi="Tahoma" w:cs="Tahoma"/>
          <w:sz w:val="20"/>
          <w:szCs w:val="20"/>
          <w:lang w:eastAsia="pl-PL"/>
        </w:rPr>
        <w:t>2</w:t>
      </w:r>
      <w:r w:rsidR="00687D52">
        <w:rPr>
          <w:rFonts w:ascii="Tahoma" w:hAnsi="Tahoma" w:cs="Tahoma"/>
          <w:sz w:val="20"/>
          <w:szCs w:val="20"/>
          <w:lang w:eastAsia="pl-PL"/>
        </w:rPr>
        <w:t>4</w:t>
      </w:r>
      <w:r w:rsidRPr="1AD15072">
        <w:rPr>
          <w:rFonts w:ascii="Tahoma" w:hAnsi="Tahoma" w:cs="Tahoma"/>
          <w:sz w:val="20"/>
          <w:szCs w:val="20"/>
          <w:lang w:eastAsia="pl-PL"/>
        </w:rPr>
        <w:t>).</w:t>
      </w:r>
    </w:p>
    <w:bookmarkEnd w:id="0"/>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4833B37C" w:rsidR="00EF14EB" w:rsidRPr="006721E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D94E1B">
        <w:rPr>
          <w:rFonts w:ascii="Tahoma" w:hAnsi="Tahoma" w:cs="Tahoma"/>
          <w:sz w:val="20"/>
          <w:szCs w:val="20"/>
          <w:lang w:eastAsia="pl-PL"/>
        </w:rPr>
        <w:t xml:space="preserve"> </w:t>
      </w:r>
      <w:r w:rsidR="00D94E1B" w:rsidRPr="003B46C6">
        <w:rPr>
          <w:rFonts w:ascii="Tahoma" w:hAnsi="Tahoma" w:cs="Tahoma"/>
          <w:sz w:val="20"/>
          <w:szCs w:val="20"/>
          <w:lang w:eastAsia="pl-PL"/>
        </w:rPr>
        <w:t>wykonanie robót budowlano-instalacyjnych w ramach zadania pn.</w:t>
      </w:r>
      <w:r w:rsidR="00EF14EB" w:rsidRPr="003B46C6">
        <w:rPr>
          <w:rFonts w:ascii="Tahoma" w:hAnsi="Tahoma" w:cs="Tahoma"/>
          <w:sz w:val="20"/>
          <w:szCs w:val="20"/>
          <w:lang w:eastAsia="pl-PL"/>
        </w:rPr>
        <w:t>:</w:t>
      </w:r>
      <w:r w:rsidR="008528D9" w:rsidRPr="003B46C6">
        <w:rPr>
          <w:rFonts w:ascii="Tahoma" w:hAnsi="Tahoma" w:cs="Tahoma"/>
          <w:sz w:val="20"/>
          <w:szCs w:val="20"/>
          <w:lang w:eastAsia="pl-PL"/>
        </w:rPr>
        <w:t xml:space="preserve"> </w:t>
      </w:r>
      <w:r w:rsidR="00BC3C0D">
        <w:rPr>
          <w:rFonts w:ascii="Tahoma" w:hAnsi="Tahoma" w:cs="Tahoma"/>
          <w:color w:val="000000"/>
          <w:sz w:val="20"/>
          <w:szCs w:val="20"/>
        </w:rPr>
        <w:t>Dostosowanie X Domu Studenta</w:t>
      </w:r>
      <w:r w:rsidR="00BC3C0D" w:rsidRPr="003B46C6">
        <w:rPr>
          <w:rFonts w:ascii="Tahoma" w:hAnsi="Tahoma" w:cs="Tahoma"/>
          <w:color w:val="000000"/>
          <w:sz w:val="20"/>
          <w:szCs w:val="20"/>
        </w:rPr>
        <w:t xml:space="preserve"> Uniwersytetu Łódzkiego przy ul. </w:t>
      </w:r>
      <w:r w:rsidR="00BC3C0D">
        <w:rPr>
          <w:rFonts w:ascii="Tahoma" w:hAnsi="Tahoma" w:cs="Tahoma"/>
          <w:color w:val="000000"/>
          <w:sz w:val="20"/>
          <w:szCs w:val="20"/>
        </w:rPr>
        <w:t>Lumumby 12</w:t>
      </w:r>
      <w:r w:rsidR="00BC3C0D" w:rsidRPr="003B46C6">
        <w:rPr>
          <w:rFonts w:ascii="Tahoma" w:hAnsi="Tahoma" w:cs="Tahoma"/>
          <w:color w:val="000000"/>
          <w:sz w:val="20"/>
          <w:szCs w:val="20"/>
        </w:rPr>
        <w:t xml:space="preserve"> w Łodzi</w:t>
      </w:r>
      <w:r w:rsidR="00BC3C0D" w:rsidRPr="1AD15072">
        <w:rPr>
          <w:rFonts w:ascii="Tahoma" w:hAnsi="Tahoma" w:cs="Tahoma"/>
          <w:sz w:val="20"/>
          <w:szCs w:val="20"/>
          <w:lang w:eastAsia="pl-PL"/>
        </w:rPr>
        <w:t xml:space="preserve"> </w:t>
      </w:r>
      <w:r w:rsidR="00BC3C0D">
        <w:rPr>
          <w:rFonts w:ascii="Tahoma" w:hAnsi="Tahoma" w:cs="Tahoma"/>
          <w:sz w:val="20"/>
          <w:szCs w:val="20"/>
          <w:lang w:eastAsia="pl-PL"/>
        </w:rPr>
        <w:t xml:space="preserve">do potrzeb osób z niepełnosprawnościami – wymiana wind oraz adaptacja pokoju nauki i toalety ogólnodostępnej – </w:t>
      </w:r>
      <w:r w:rsidR="00BC3C0D" w:rsidRPr="00BC3C0D">
        <w:rPr>
          <w:rFonts w:ascii="Tahoma" w:hAnsi="Tahoma" w:cs="Tahoma"/>
          <w:b/>
          <w:bCs/>
          <w:sz w:val="20"/>
          <w:szCs w:val="20"/>
          <w:lang w:eastAsia="pl-PL"/>
        </w:rPr>
        <w:t>Część 1</w:t>
      </w:r>
      <w:r w:rsidR="00414A1F">
        <w:rPr>
          <w:rFonts w:ascii="Tahoma" w:hAnsi="Tahoma" w:cs="Tahoma"/>
          <w:b/>
          <w:bCs/>
          <w:sz w:val="20"/>
          <w:szCs w:val="20"/>
          <w:lang w:eastAsia="pl-PL"/>
        </w:rPr>
        <w:t>.</w:t>
      </w:r>
      <w:r w:rsidR="00BC3C0D" w:rsidRPr="00BC3C0D">
        <w:rPr>
          <w:rFonts w:ascii="Tahoma" w:hAnsi="Tahoma" w:cs="Tahoma"/>
          <w:b/>
          <w:bCs/>
          <w:sz w:val="20"/>
          <w:szCs w:val="20"/>
          <w:lang w:eastAsia="pl-PL"/>
        </w:rPr>
        <w:t xml:space="preserve"> – Wymiana dwóch wind osobowych</w:t>
      </w:r>
      <w:r w:rsidR="003B46C6">
        <w:rPr>
          <w:rFonts w:ascii="Tahoma" w:hAnsi="Tahoma" w:cs="Tahoma"/>
          <w:color w:val="000000"/>
          <w:sz w:val="18"/>
          <w:szCs w:val="18"/>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5D7DED33" w:rsidR="00DE48BC" w:rsidRPr="007F41A9" w:rsidRDefault="00505405" w:rsidP="1AD15072">
      <w:pPr>
        <w:pStyle w:val="BodyTextIndentZnak"/>
        <w:numPr>
          <w:ilvl w:val="0"/>
          <w:numId w:val="43"/>
        </w:numPr>
        <w:spacing w:line="276" w:lineRule="auto"/>
        <w:ind w:left="709" w:hanging="283"/>
        <w:rPr>
          <w:rFonts w:ascii="Tahoma" w:hAnsi="Tahoma" w:cs="Tahoma"/>
          <w:color w:val="0070C0"/>
          <w:kern w:val="1"/>
        </w:rPr>
      </w:pPr>
      <w:r w:rsidRPr="1AD15072">
        <w:rPr>
          <w:rFonts w:ascii="Tahoma" w:hAnsi="Tahoma" w:cs="Tahoma"/>
          <w:lang w:eastAsia="pl-PL"/>
        </w:rPr>
        <w:t>Termin realizacji przedmiotu umowy</w:t>
      </w:r>
      <w:r w:rsidR="00584E0F" w:rsidRPr="00D22E10">
        <w:rPr>
          <w:rFonts w:ascii="Tahoma" w:hAnsi="Tahoma" w:cs="Tahoma"/>
          <w:lang w:eastAsia="pl-PL"/>
        </w:rPr>
        <w:t>:</w:t>
      </w:r>
      <w:r w:rsidR="00F92DFB" w:rsidRPr="00D22E10">
        <w:rPr>
          <w:rFonts w:ascii="Tahoma" w:hAnsi="Tahoma" w:cs="Tahoma"/>
          <w:lang w:eastAsia="pl-PL"/>
        </w:rPr>
        <w:t xml:space="preserve"> </w:t>
      </w:r>
      <w:r w:rsidR="007F41A9" w:rsidRPr="007F41A9">
        <w:rPr>
          <w:rFonts w:ascii="Tahoma" w:eastAsia="Calibri" w:hAnsi="Tahoma" w:cs="Tahoma"/>
          <w:szCs w:val="20"/>
        </w:rPr>
        <w:t>od 01.07.2024 r. do 20.12.2024 r.</w:t>
      </w:r>
      <w:r w:rsidR="007F41A9" w:rsidRPr="007F41A9">
        <w:rPr>
          <w:rFonts w:ascii="Times New Roman" w:eastAsia="Calibri" w:hAnsi="Times New Roman" w:cs="Times New Roman"/>
          <w:b/>
          <w:bCs/>
          <w:sz w:val="22"/>
          <w:szCs w:val="22"/>
        </w:rPr>
        <w:t xml:space="preserve"> </w:t>
      </w:r>
      <w:r w:rsidR="00687D52">
        <w:rPr>
          <w:rFonts w:ascii="Tahoma" w:hAnsi="Tahoma" w:cs="Tahoma"/>
          <w:lang w:eastAsia="pl-PL"/>
        </w:rPr>
        <w:t>od dnia zawarcia umowy, tj. do dnia …………………….</w:t>
      </w:r>
      <w:r w:rsidR="007F41A9">
        <w:rPr>
          <w:rFonts w:ascii="Tahoma" w:hAnsi="Tahoma" w:cs="Tahoma"/>
          <w:lang w:eastAsia="pl-PL"/>
        </w:rPr>
        <w:t xml:space="preserve">, </w:t>
      </w:r>
      <w:r w:rsidR="007F41A9" w:rsidRPr="007F41A9">
        <w:rPr>
          <w:rFonts w:ascii="Tahoma" w:eastAsia="Calibri" w:hAnsi="Tahoma" w:cs="Tahoma"/>
          <w:szCs w:val="20"/>
        </w:rPr>
        <w:t>z tym że roboty rozbiórkowe i wyłączenie z użytkowania dwóch pozostałych wind mogą odbywać się od 01.07.2024r. do 30.08.2024r. - po tym terminie należy umożliwić korzystanie z dwóch wind użytkownikom i mieszkańcom.</w:t>
      </w:r>
      <w:r w:rsidR="00DE48BC" w:rsidRPr="007F41A9">
        <w:rPr>
          <w:rFonts w:ascii="Tahoma" w:hAnsi="Tahoma" w:cs="Tahoma"/>
          <w:kern w:val="1"/>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lastRenderedPageBreak/>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63D865AD" w:rsidR="000B64AD" w:rsidRDefault="000B64AD" w:rsidP="000B64AD">
      <w:pPr>
        <w:suppressAutoHyphens w:val="0"/>
        <w:ind w:left="426"/>
        <w:jc w:val="both"/>
        <w:rPr>
          <w:rFonts w:ascii="Tahoma" w:hAnsi="Tahoma" w:cs="Tahoma"/>
          <w:sz w:val="20"/>
          <w:szCs w:val="20"/>
          <w:lang w:eastAsia="pl-PL"/>
        </w:rPr>
      </w:pPr>
    </w:p>
    <w:p w14:paraId="40329D68" w14:textId="77777777" w:rsidR="00287B59" w:rsidRDefault="00287B59" w:rsidP="000B64AD">
      <w:pPr>
        <w:suppressAutoHyphens w:val="0"/>
        <w:ind w:left="426"/>
        <w:jc w:val="both"/>
        <w:rPr>
          <w:rFonts w:ascii="Tahoma" w:hAnsi="Tahoma" w:cs="Tahoma"/>
          <w:sz w:val="20"/>
          <w:szCs w:val="20"/>
          <w:lang w:eastAsia="pl-PL"/>
        </w:rPr>
      </w:pPr>
    </w:p>
    <w:p w14:paraId="33FDC793" w14:textId="29DE1A43" w:rsidR="00C706BB" w:rsidRDefault="00C706BB" w:rsidP="000B64AD">
      <w:pPr>
        <w:suppressAutoHyphens w:val="0"/>
        <w:ind w:left="426"/>
        <w:jc w:val="both"/>
        <w:rPr>
          <w:rFonts w:ascii="Tahoma" w:hAnsi="Tahoma" w:cs="Tahoma"/>
          <w:sz w:val="20"/>
          <w:szCs w:val="20"/>
          <w:lang w:eastAsia="pl-PL"/>
        </w:rPr>
      </w:pPr>
    </w:p>
    <w:p w14:paraId="48A2373C" w14:textId="122DC9CC" w:rsidR="00C706BB" w:rsidRDefault="00C706BB" w:rsidP="000B64AD">
      <w:pPr>
        <w:suppressAutoHyphens w:val="0"/>
        <w:ind w:left="426"/>
        <w:jc w:val="both"/>
        <w:rPr>
          <w:rFonts w:ascii="Tahoma" w:hAnsi="Tahoma" w:cs="Tahoma"/>
          <w:sz w:val="20"/>
          <w:szCs w:val="20"/>
          <w:lang w:eastAsia="pl-PL"/>
        </w:rPr>
      </w:pPr>
    </w:p>
    <w:p w14:paraId="01A35827" w14:textId="77777777" w:rsidR="00C706BB" w:rsidRPr="00005229" w:rsidRDefault="00C706BB"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9ABDD18" w14:textId="77777777" w:rsidR="006615BD" w:rsidRDefault="006615BD" w:rsidP="006615BD">
      <w:pPr>
        <w:suppressAutoHyphens w:val="0"/>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1624"/>
        <w:gridCol w:w="1511"/>
        <w:gridCol w:w="1855"/>
      </w:tblGrid>
      <w:tr w:rsidR="006615BD" w:rsidRPr="00DB6A5C" w14:paraId="20AB8680" w14:textId="77777777" w:rsidTr="00577E34">
        <w:trPr>
          <w:trHeight w:val="172"/>
        </w:trPr>
        <w:tc>
          <w:tcPr>
            <w:tcW w:w="3706" w:type="dxa"/>
            <w:shd w:val="clear" w:color="auto" w:fill="D9D9D9"/>
          </w:tcPr>
          <w:p w14:paraId="411A098B" w14:textId="77777777" w:rsidR="006615BD" w:rsidRPr="00DB6A5C" w:rsidRDefault="006615BD" w:rsidP="00577E34">
            <w:pPr>
              <w:suppressAutoHyphens w:val="0"/>
              <w:spacing w:line="360" w:lineRule="auto"/>
              <w:jc w:val="center"/>
              <w:rPr>
                <w:b/>
                <w:bCs/>
                <w:sz w:val="22"/>
                <w:szCs w:val="22"/>
                <w:lang w:eastAsia="pl-PL"/>
              </w:rPr>
            </w:pPr>
            <w:bookmarkStart w:id="1" w:name="_Hlk149294210"/>
            <w:r w:rsidRPr="00DB6A5C">
              <w:rPr>
                <w:b/>
                <w:bCs/>
                <w:sz w:val="22"/>
                <w:szCs w:val="22"/>
              </w:rPr>
              <w:t>Przedmiot zamówienia</w:t>
            </w:r>
          </w:p>
        </w:tc>
        <w:tc>
          <w:tcPr>
            <w:tcW w:w="1624" w:type="dxa"/>
            <w:shd w:val="clear" w:color="auto" w:fill="D9D9D9"/>
          </w:tcPr>
          <w:p w14:paraId="1EECF43D"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Cena netto w zł</w:t>
            </w:r>
          </w:p>
        </w:tc>
        <w:tc>
          <w:tcPr>
            <w:tcW w:w="1511" w:type="dxa"/>
            <w:shd w:val="clear" w:color="auto" w:fill="D9D9D9"/>
          </w:tcPr>
          <w:p w14:paraId="03627A5E" w14:textId="77777777" w:rsidR="006615BD" w:rsidRDefault="006615BD" w:rsidP="00577E34">
            <w:pPr>
              <w:suppressAutoHyphens w:val="0"/>
              <w:spacing w:line="360" w:lineRule="auto"/>
              <w:jc w:val="center"/>
              <w:rPr>
                <w:b/>
                <w:bCs/>
                <w:sz w:val="22"/>
                <w:szCs w:val="22"/>
              </w:rPr>
            </w:pPr>
            <w:r w:rsidRPr="00DB6A5C">
              <w:rPr>
                <w:b/>
                <w:bCs/>
                <w:sz w:val="22"/>
                <w:szCs w:val="22"/>
              </w:rPr>
              <w:t xml:space="preserve">VAT </w:t>
            </w:r>
            <w:r>
              <w:rPr>
                <w:b/>
                <w:bCs/>
                <w:sz w:val="22"/>
                <w:szCs w:val="22"/>
              </w:rPr>
              <w:t xml:space="preserve"> w </w:t>
            </w:r>
          </w:p>
          <w:p w14:paraId="73FD1015" w14:textId="77777777" w:rsidR="006615BD" w:rsidRPr="00DB6A5C" w:rsidRDefault="006615BD" w:rsidP="00577E34">
            <w:pPr>
              <w:suppressAutoHyphens w:val="0"/>
              <w:spacing w:line="360" w:lineRule="auto"/>
              <w:jc w:val="center"/>
              <w:rPr>
                <w:b/>
                <w:bCs/>
                <w:sz w:val="22"/>
                <w:szCs w:val="22"/>
                <w:lang w:eastAsia="pl-PL"/>
              </w:rPr>
            </w:pPr>
            <w:r>
              <w:rPr>
                <w:b/>
                <w:bCs/>
                <w:sz w:val="22"/>
                <w:szCs w:val="22"/>
              </w:rPr>
              <w:t>%</w:t>
            </w:r>
          </w:p>
        </w:tc>
        <w:tc>
          <w:tcPr>
            <w:tcW w:w="1855" w:type="dxa"/>
            <w:shd w:val="clear" w:color="auto" w:fill="D9D9D9"/>
          </w:tcPr>
          <w:p w14:paraId="4E5EEEB6" w14:textId="77777777" w:rsidR="006615BD" w:rsidRPr="00DB6A5C" w:rsidRDefault="006615BD" w:rsidP="00577E34">
            <w:pPr>
              <w:snapToGrid w:val="0"/>
              <w:spacing w:line="276" w:lineRule="auto"/>
              <w:jc w:val="center"/>
              <w:rPr>
                <w:b/>
                <w:bCs/>
                <w:sz w:val="22"/>
                <w:szCs w:val="22"/>
              </w:rPr>
            </w:pPr>
            <w:r w:rsidRPr="00DB6A5C">
              <w:rPr>
                <w:b/>
                <w:bCs/>
                <w:sz w:val="22"/>
                <w:szCs w:val="22"/>
              </w:rPr>
              <w:t>Cena brutto w zł</w:t>
            </w:r>
          </w:p>
          <w:p w14:paraId="2AF8AA57"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rPr>
              <w:t xml:space="preserve">(kol. 2 </w:t>
            </w:r>
            <w:r>
              <w:rPr>
                <w:b/>
                <w:bCs/>
                <w:sz w:val="22"/>
                <w:szCs w:val="22"/>
              </w:rPr>
              <w:t xml:space="preserve">+ (kol. 2 </w:t>
            </w:r>
            <w:r w:rsidRPr="00DB6A5C">
              <w:rPr>
                <w:b/>
                <w:bCs/>
                <w:sz w:val="22"/>
                <w:szCs w:val="22"/>
              </w:rPr>
              <w:t>x kol. 3)</w:t>
            </w:r>
          </w:p>
        </w:tc>
      </w:tr>
      <w:tr w:rsidR="006615BD" w:rsidRPr="00DB6A5C" w14:paraId="4248C721" w14:textId="77777777" w:rsidTr="00577E34">
        <w:trPr>
          <w:trHeight w:val="287"/>
        </w:trPr>
        <w:tc>
          <w:tcPr>
            <w:tcW w:w="3706" w:type="dxa"/>
            <w:shd w:val="clear" w:color="auto" w:fill="D9D9D9"/>
          </w:tcPr>
          <w:p w14:paraId="6F53AD7F" w14:textId="77777777" w:rsidR="006615BD" w:rsidRPr="00DB6A5C" w:rsidRDefault="006615BD" w:rsidP="00577E34">
            <w:pPr>
              <w:suppressAutoHyphens w:val="0"/>
              <w:spacing w:line="360" w:lineRule="auto"/>
              <w:jc w:val="center"/>
              <w:rPr>
                <w:b/>
                <w:bCs/>
                <w:sz w:val="22"/>
                <w:szCs w:val="22"/>
              </w:rPr>
            </w:pPr>
            <w:r w:rsidRPr="00DB6A5C">
              <w:rPr>
                <w:b/>
                <w:bCs/>
                <w:sz w:val="22"/>
                <w:szCs w:val="22"/>
              </w:rPr>
              <w:t>1.</w:t>
            </w:r>
          </w:p>
        </w:tc>
        <w:tc>
          <w:tcPr>
            <w:tcW w:w="1624" w:type="dxa"/>
            <w:shd w:val="clear" w:color="auto" w:fill="D9D9D9"/>
          </w:tcPr>
          <w:p w14:paraId="7833C889"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2.</w:t>
            </w:r>
          </w:p>
        </w:tc>
        <w:tc>
          <w:tcPr>
            <w:tcW w:w="1511" w:type="dxa"/>
            <w:shd w:val="clear" w:color="auto" w:fill="D9D9D9"/>
          </w:tcPr>
          <w:p w14:paraId="75A12315"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3.</w:t>
            </w:r>
          </w:p>
        </w:tc>
        <w:tc>
          <w:tcPr>
            <w:tcW w:w="1855" w:type="dxa"/>
            <w:shd w:val="clear" w:color="auto" w:fill="D9D9D9"/>
          </w:tcPr>
          <w:p w14:paraId="41CBCB73" w14:textId="77777777" w:rsidR="006615BD" w:rsidRPr="00DB6A5C" w:rsidRDefault="006615BD" w:rsidP="00577E34">
            <w:pPr>
              <w:suppressAutoHyphens w:val="0"/>
              <w:spacing w:line="360" w:lineRule="auto"/>
              <w:jc w:val="center"/>
              <w:rPr>
                <w:b/>
                <w:bCs/>
                <w:sz w:val="22"/>
                <w:szCs w:val="22"/>
                <w:lang w:eastAsia="pl-PL"/>
              </w:rPr>
            </w:pPr>
            <w:r w:rsidRPr="00DB6A5C">
              <w:rPr>
                <w:b/>
                <w:bCs/>
                <w:sz w:val="22"/>
                <w:szCs w:val="22"/>
                <w:lang w:eastAsia="pl-PL"/>
              </w:rPr>
              <w:t>4.</w:t>
            </w:r>
          </w:p>
        </w:tc>
      </w:tr>
      <w:tr w:rsidR="006615BD" w:rsidRPr="00DB6A5C" w14:paraId="5EB03202" w14:textId="77777777" w:rsidTr="00577E34">
        <w:trPr>
          <w:trHeight w:val="364"/>
        </w:trPr>
        <w:tc>
          <w:tcPr>
            <w:tcW w:w="3706" w:type="dxa"/>
          </w:tcPr>
          <w:p w14:paraId="7D0C1A58" w14:textId="722E5469" w:rsidR="006615BD" w:rsidRPr="006615BD" w:rsidRDefault="00BC3C0D" w:rsidP="00577E34">
            <w:pPr>
              <w:suppressAutoHyphens w:val="0"/>
              <w:rPr>
                <w:sz w:val="22"/>
                <w:szCs w:val="22"/>
                <w:lang w:eastAsia="pl-PL"/>
              </w:rPr>
            </w:pPr>
            <w:r w:rsidRPr="00CA472A">
              <w:rPr>
                <w:sz w:val="22"/>
                <w:szCs w:val="22"/>
                <w:lang w:eastAsia="pl-PL"/>
              </w:rPr>
              <w:t>Roboty budowlan</w:t>
            </w:r>
            <w:r>
              <w:rPr>
                <w:sz w:val="22"/>
                <w:szCs w:val="22"/>
                <w:lang w:eastAsia="pl-PL"/>
              </w:rPr>
              <w:t>o-instalacyjne – zgodnie z Załącznikiem 11.1 do SWZ</w:t>
            </w:r>
          </w:p>
        </w:tc>
        <w:tc>
          <w:tcPr>
            <w:tcW w:w="1624" w:type="dxa"/>
          </w:tcPr>
          <w:p w14:paraId="545BAE9C" w14:textId="77777777" w:rsidR="006615BD" w:rsidRPr="00DB6A5C" w:rsidRDefault="006615BD" w:rsidP="00577E34">
            <w:pPr>
              <w:suppressAutoHyphens w:val="0"/>
              <w:rPr>
                <w:sz w:val="22"/>
                <w:szCs w:val="22"/>
                <w:lang w:eastAsia="pl-PL"/>
              </w:rPr>
            </w:pPr>
          </w:p>
        </w:tc>
        <w:tc>
          <w:tcPr>
            <w:tcW w:w="1511" w:type="dxa"/>
          </w:tcPr>
          <w:p w14:paraId="5C466E43" w14:textId="77777777" w:rsidR="006615BD" w:rsidRPr="00DB6A5C" w:rsidRDefault="006615BD" w:rsidP="00577E34">
            <w:pPr>
              <w:suppressAutoHyphens w:val="0"/>
              <w:spacing w:line="360" w:lineRule="auto"/>
              <w:rPr>
                <w:sz w:val="22"/>
                <w:szCs w:val="22"/>
                <w:lang w:eastAsia="pl-PL"/>
              </w:rPr>
            </w:pPr>
          </w:p>
        </w:tc>
        <w:tc>
          <w:tcPr>
            <w:tcW w:w="1855" w:type="dxa"/>
          </w:tcPr>
          <w:p w14:paraId="1500E725" w14:textId="77777777" w:rsidR="006615BD" w:rsidRPr="00DB6A5C" w:rsidRDefault="006615BD" w:rsidP="00577E34">
            <w:pPr>
              <w:suppressAutoHyphens w:val="0"/>
              <w:spacing w:line="360" w:lineRule="auto"/>
              <w:rPr>
                <w:sz w:val="22"/>
                <w:szCs w:val="22"/>
                <w:lang w:eastAsia="pl-PL"/>
              </w:rPr>
            </w:pPr>
          </w:p>
        </w:tc>
      </w:tr>
      <w:tr w:rsidR="006615BD" w:rsidRPr="00DB6A5C" w14:paraId="1F20480A" w14:textId="77777777" w:rsidTr="00577E34">
        <w:trPr>
          <w:cantSplit/>
          <w:trHeight w:val="258"/>
        </w:trPr>
        <w:tc>
          <w:tcPr>
            <w:tcW w:w="3706" w:type="dxa"/>
          </w:tcPr>
          <w:p w14:paraId="3453B153" w14:textId="77777777" w:rsidR="006615BD" w:rsidRPr="00DB6A5C" w:rsidRDefault="006615BD" w:rsidP="00577E34">
            <w:pPr>
              <w:suppressAutoHyphens w:val="0"/>
              <w:spacing w:line="360" w:lineRule="auto"/>
              <w:jc w:val="right"/>
              <w:rPr>
                <w:sz w:val="22"/>
                <w:szCs w:val="22"/>
                <w:lang w:eastAsia="pl-PL"/>
              </w:rPr>
            </w:pPr>
            <w:r w:rsidRPr="00DB6A5C">
              <w:rPr>
                <w:sz w:val="22"/>
                <w:szCs w:val="22"/>
                <w:lang w:eastAsia="pl-PL"/>
              </w:rPr>
              <w:t xml:space="preserve">słownie  </w:t>
            </w:r>
            <w:r>
              <w:rPr>
                <w:sz w:val="22"/>
                <w:szCs w:val="22"/>
                <w:lang w:eastAsia="pl-PL"/>
              </w:rPr>
              <w:t xml:space="preserve">Razem </w:t>
            </w:r>
            <w:r w:rsidRPr="00DB6A5C">
              <w:rPr>
                <w:sz w:val="22"/>
                <w:szCs w:val="22"/>
                <w:lang w:eastAsia="pl-PL"/>
              </w:rPr>
              <w:t>brutto:</w:t>
            </w:r>
          </w:p>
        </w:tc>
        <w:tc>
          <w:tcPr>
            <w:tcW w:w="4990" w:type="dxa"/>
            <w:gridSpan w:val="3"/>
          </w:tcPr>
          <w:p w14:paraId="09C67FC4" w14:textId="77777777" w:rsidR="006615BD" w:rsidRPr="00DB6A5C" w:rsidRDefault="006615BD" w:rsidP="00577E34">
            <w:pPr>
              <w:suppressAutoHyphens w:val="0"/>
              <w:spacing w:line="360" w:lineRule="auto"/>
              <w:rPr>
                <w:sz w:val="22"/>
                <w:szCs w:val="22"/>
                <w:lang w:eastAsia="pl-PL"/>
              </w:rPr>
            </w:pPr>
          </w:p>
        </w:tc>
      </w:tr>
      <w:bookmarkEnd w:id="1"/>
    </w:tbl>
    <w:p w14:paraId="6E800A5A" w14:textId="77777777" w:rsidR="006615BD" w:rsidRPr="00005229" w:rsidRDefault="006615BD" w:rsidP="006615BD">
      <w:pPr>
        <w:suppressAutoHyphens w:val="0"/>
        <w:jc w:val="both"/>
        <w:rPr>
          <w:rFonts w:ascii="Tahoma" w:hAnsi="Tahoma" w:cs="Tahoma"/>
          <w:sz w:val="20"/>
          <w:szCs w:val="20"/>
          <w:lang w:eastAsia="pl-PL"/>
        </w:rPr>
      </w:pPr>
    </w:p>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3A56CA86"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5B49185F" w:rsidR="00505405" w:rsidRPr="00904582"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3D6DE0DD"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2A7F57">
        <w:rPr>
          <w:rFonts w:ascii="Tahoma" w:hAnsi="Tahoma" w:cs="Tahoma"/>
          <w:sz w:val="20"/>
          <w:szCs w:val="20"/>
          <w:lang w:eastAsia="pl-PL"/>
        </w:rPr>
        <w:t>dużego</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w:t>
      </w:r>
      <w:r w:rsidR="00FD2303">
        <w:rPr>
          <w:rFonts w:ascii="Tahoma" w:hAnsi="Tahoma" w:cs="Tahoma"/>
          <w:sz w:val="20"/>
          <w:szCs w:val="20"/>
          <w:lang w:eastAsia="pl-PL"/>
        </w:rPr>
        <w:t>22</w:t>
      </w:r>
      <w:r w:rsidRPr="00005229">
        <w:rPr>
          <w:rFonts w:ascii="Tahoma" w:hAnsi="Tahoma" w:cs="Tahoma"/>
          <w:sz w:val="20"/>
          <w:szCs w:val="20"/>
          <w:lang w:eastAsia="pl-PL"/>
        </w:rPr>
        <w:t xml:space="preserve"> r. poz. </w:t>
      </w:r>
      <w:r w:rsidR="00FD2303">
        <w:rPr>
          <w:rFonts w:ascii="Tahoma" w:hAnsi="Tahoma" w:cs="Tahoma"/>
          <w:sz w:val="20"/>
          <w:szCs w:val="20"/>
          <w:lang w:eastAsia="pl-PL"/>
        </w:rPr>
        <w:t>893</w:t>
      </w:r>
      <w:r w:rsidRPr="00005229">
        <w:rPr>
          <w:rFonts w:ascii="Tahoma" w:hAnsi="Tahoma" w:cs="Tahoma"/>
          <w:sz w:val="20"/>
          <w:szCs w:val="20"/>
          <w:lang w:eastAsia="pl-PL"/>
        </w:rPr>
        <w:t xml:space="preserve"> z późn.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lastRenderedPageBreak/>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2F0DF08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lonym w art. 10 ustawy z dnia 7 lipca 1994 r. Prawo budowlane (t.j. Dz.U. z </w:t>
      </w:r>
      <w:r w:rsidR="005E686D" w:rsidRPr="00005229">
        <w:rPr>
          <w:rFonts w:ascii="Tahoma" w:hAnsi="Tahoma" w:cs="Tahoma"/>
          <w:sz w:val="20"/>
          <w:szCs w:val="20"/>
          <w:lang w:eastAsia="pl-PL"/>
        </w:rPr>
        <w:t>20</w:t>
      </w:r>
      <w:r w:rsidR="00C41A31">
        <w:rPr>
          <w:rFonts w:ascii="Tahoma" w:hAnsi="Tahoma" w:cs="Tahoma"/>
          <w:sz w:val="20"/>
          <w:szCs w:val="20"/>
          <w:lang w:eastAsia="pl-PL"/>
        </w:rPr>
        <w:t>21</w:t>
      </w:r>
      <w:r w:rsidR="005E686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r. poz. </w:t>
      </w:r>
      <w:r w:rsidR="00C41A31">
        <w:rPr>
          <w:rFonts w:ascii="Tahoma" w:hAnsi="Tahoma" w:cs="Tahoma"/>
          <w:sz w:val="20"/>
          <w:szCs w:val="20"/>
          <w:lang w:eastAsia="pl-PL"/>
        </w:rPr>
        <w:t>2351</w:t>
      </w:r>
      <w:r w:rsidRPr="00005229">
        <w:rPr>
          <w:rFonts w:ascii="Tahoma" w:hAnsi="Tahoma" w:cs="Tahoma"/>
          <w:sz w:val="20"/>
          <w:szCs w:val="20"/>
          <w:lang w:eastAsia="pl-PL"/>
        </w:rPr>
        <w:t>, z 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1713278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z kosztami utylizacji. Wykonawca jako wytwórca odpadów w rozumieniu ustawy z dnia 14.12.2012r. o odpadach (t.j. Dz.U. z </w:t>
      </w:r>
      <w:r w:rsidR="003E3CA9" w:rsidRPr="00005229">
        <w:rPr>
          <w:rFonts w:ascii="Tahoma" w:hAnsi="Tahoma" w:cs="Tahoma"/>
          <w:sz w:val="20"/>
          <w:szCs w:val="20"/>
          <w:lang w:eastAsia="pl-PL"/>
        </w:rPr>
        <w:t>202</w:t>
      </w:r>
      <w:r w:rsidR="00C41A31">
        <w:rPr>
          <w:rFonts w:ascii="Tahoma" w:hAnsi="Tahoma" w:cs="Tahoma"/>
          <w:sz w:val="20"/>
          <w:szCs w:val="20"/>
          <w:lang w:eastAsia="pl-PL"/>
        </w:rPr>
        <w:t>2</w:t>
      </w:r>
      <w:r w:rsidRPr="00005229">
        <w:rPr>
          <w:rFonts w:ascii="Tahoma" w:hAnsi="Tahoma" w:cs="Tahoma"/>
          <w:sz w:val="20"/>
          <w:szCs w:val="20"/>
          <w:lang w:eastAsia="pl-PL"/>
        </w:rPr>
        <w:t xml:space="preserve">, poz. </w:t>
      </w:r>
      <w:r w:rsidR="00C41A31">
        <w:rPr>
          <w:rFonts w:ascii="Tahoma" w:hAnsi="Tahoma" w:cs="Tahoma"/>
          <w:sz w:val="20"/>
          <w:szCs w:val="20"/>
          <w:lang w:eastAsia="pl-PL"/>
        </w:rPr>
        <w:t>699</w:t>
      </w:r>
      <w:r w:rsidR="00EE41B4">
        <w:rPr>
          <w:rFonts w:ascii="Tahoma" w:hAnsi="Tahoma" w:cs="Tahoma"/>
          <w:sz w:val="20"/>
          <w:szCs w:val="20"/>
          <w:lang w:eastAsia="pl-PL"/>
        </w:rPr>
        <w:t xml:space="preserve"> z późn. zm.</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 xml:space="preserve">i ustawą z 27.04.2001r. Prawo ochrony środowiska (t.j. Dz.U. z </w:t>
      </w:r>
      <w:r w:rsidR="003E3CA9" w:rsidRPr="00005229">
        <w:rPr>
          <w:rFonts w:ascii="Tahoma" w:hAnsi="Tahoma" w:cs="Tahoma"/>
          <w:sz w:val="20"/>
          <w:szCs w:val="20"/>
          <w:lang w:eastAsia="pl-PL"/>
        </w:rPr>
        <w:t>202</w:t>
      </w:r>
      <w:r w:rsidR="00C41A31">
        <w:rPr>
          <w:rFonts w:ascii="Tahoma" w:hAnsi="Tahoma" w:cs="Tahoma"/>
          <w:sz w:val="20"/>
          <w:szCs w:val="20"/>
          <w:lang w:eastAsia="pl-PL"/>
        </w:rPr>
        <w:t>1</w:t>
      </w:r>
      <w:r w:rsidR="003E3CA9" w:rsidRPr="00005229">
        <w:rPr>
          <w:rFonts w:ascii="Tahoma" w:hAnsi="Tahoma" w:cs="Tahoma"/>
          <w:sz w:val="20"/>
          <w:szCs w:val="20"/>
          <w:lang w:eastAsia="pl-PL"/>
        </w:rPr>
        <w:t xml:space="preserve">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1</w:t>
      </w:r>
      <w:r w:rsidR="00C41A31">
        <w:rPr>
          <w:rFonts w:ascii="Tahoma" w:hAnsi="Tahoma" w:cs="Tahoma"/>
          <w:sz w:val="20"/>
          <w:szCs w:val="20"/>
          <w:lang w:eastAsia="pl-PL"/>
        </w:rPr>
        <w:t>973</w:t>
      </w:r>
      <w:r w:rsidR="003E3CA9" w:rsidRPr="00005229">
        <w:rPr>
          <w:rFonts w:ascii="Tahoma" w:hAnsi="Tahoma" w:cs="Tahoma"/>
          <w:sz w:val="20"/>
          <w:szCs w:val="20"/>
          <w:lang w:eastAsia="pl-PL"/>
        </w:rPr>
        <w:t xml:space="preserve"> </w:t>
      </w:r>
      <w:r w:rsidRPr="00005229">
        <w:rPr>
          <w:rFonts w:ascii="Tahoma" w:hAnsi="Tahoma" w:cs="Tahoma"/>
          <w:sz w:val="20"/>
          <w:szCs w:val="20"/>
          <w:lang w:eastAsia="pl-PL"/>
        </w:rPr>
        <w:t>z późn.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64A1EC5"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C41A31" w:rsidRPr="00FD2303">
        <w:rPr>
          <w:rFonts w:ascii="Tahoma" w:hAnsi="Tahoma" w:cs="Tahoma"/>
          <w:sz w:val="20"/>
          <w:szCs w:val="20"/>
          <w:lang w:eastAsia="pl-PL"/>
        </w:rPr>
        <w:t xml:space="preserve">wypełnionego </w:t>
      </w:r>
      <w:r w:rsidR="00C41A31" w:rsidRPr="00FD2303">
        <w:rPr>
          <w:rFonts w:ascii="Tahoma" w:hAnsi="Tahoma" w:cs="Tahoma"/>
          <w:kern w:val="1"/>
          <w:sz w:val="20"/>
          <w:szCs w:val="20"/>
          <w:lang w:eastAsia="ar-SA"/>
        </w:rPr>
        <w:t xml:space="preserve">kosztorysu nakładczego w układzie branżowym dla robót </w:t>
      </w:r>
      <w:r w:rsidR="00C41A31" w:rsidRPr="00FD2303">
        <w:rPr>
          <w:rFonts w:ascii="Tahoma" w:hAnsi="Tahoma" w:cs="Tahoma"/>
          <w:sz w:val="20"/>
          <w:szCs w:val="20"/>
        </w:rPr>
        <w:t>(zgodnie z Załącznikiem nr 11 do SWZ)</w:t>
      </w:r>
      <w:r w:rsidR="00C41A31" w:rsidRPr="00005229">
        <w:rPr>
          <w:rFonts w:ascii="Tahoma" w:hAnsi="Tahoma" w:cs="Tahoma"/>
          <w:sz w:val="20"/>
          <w:szCs w:val="20"/>
          <w:lang w:eastAsia="pl-PL"/>
        </w:rPr>
        <w:t xml:space="preserve"> </w:t>
      </w:r>
      <w:r w:rsidR="00C41A31">
        <w:rPr>
          <w:rFonts w:ascii="Tahoma" w:hAnsi="Tahoma" w:cs="Tahoma"/>
          <w:sz w:val="20"/>
          <w:szCs w:val="20"/>
          <w:lang w:eastAsia="pl-PL"/>
        </w:rPr>
        <w:t xml:space="preserve">oraz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r w:rsidRPr="00005229">
        <w:rPr>
          <w:rFonts w:ascii="Tahoma" w:hAnsi="Tahoma" w:cs="Tahoma"/>
          <w:sz w:val="20"/>
          <w:szCs w:val="20"/>
          <w:lang w:eastAsia="pl-PL"/>
        </w:rPr>
        <w:t xml:space="preserve">arunków </w:t>
      </w:r>
      <w:r w:rsidR="00B76528" w:rsidRPr="00005229">
        <w:rPr>
          <w:rFonts w:ascii="Tahoma" w:hAnsi="Tahoma" w:cs="Tahoma"/>
          <w:sz w:val="20"/>
          <w:szCs w:val="20"/>
          <w:lang w:val="pl-PL" w:eastAsia="pl-PL"/>
        </w:rPr>
        <w:t>Z</w:t>
      </w:r>
      <w:r w:rsidR="00B76528" w:rsidRPr="00005229">
        <w:rPr>
          <w:rFonts w:ascii="Tahoma" w:hAnsi="Tahoma" w:cs="Tahoma"/>
          <w:sz w:val="20"/>
          <w:szCs w:val="20"/>
          <w:lang w:eastAsia="pl-PL"/>
        </w:rPr>
        <w:t>amówienia</w:t>
      </w:r>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11"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2"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2"/>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1614108"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 xml:space="preserve">i Inspektora nadzoru inwestorskiego stanowić będzie załącznik do odbioru końcowego. W związku z tym do odbioru częściowego Wykonawca winien przygotować dokumenty, o których mowa w ust. </w:t>
      </w:r>
      <w:r w:rsidR="00A30A93">
        <w:rPr>
          <w:rFonts w:ascii="Tahoma" w:hAnsi="Tahoma" w:cs="Tahoma"/>
          <w:sz w:val="20"/>
          <w:szCs w:val="20"/>
          <w:lang w:eastAsia="pl-PL"/>
        </w:rPr>
        <w:t>6, które to postanowienie stosuje się do odbiorów częściowych odpowiednio.</w:t>
      </w:r>
      <w:r w:rsidRPr="00005229">
        <w:rPr>
          <w:rFonts w:ascii="Tahoma" w:hAnsi="Tahoma" w:cs="Tahoma"/>
          <w:sz w:val="20"/>
          <w:szCs w:val="20"/>
          <w:lang w:eastAsia="pl-PL"/>
        </w:rPr>
        <w:t>.</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3"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3"/>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4"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0B3002B1"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w:t>
      </w:r>
      <w:r w:rsidR="00C41A31">
        <w:rPr>
          <w:rFonts w:ascii="Tahoma" w:hAnsi="Tahoma" w:cs="Tahoma"/>
          <w:sz w:val="20"/>
          <w:szCs w:val="20"/>
          <w:lang w:eastAsia="pl-PL"/>
        </w:rPr>
        <w:t xml:space="preserve">20 </w:t>
      </w:r>
      <w:r w:rsidRPr="00005229">
        <w:rPr>
          <w:rFonts w:ascii="Tahoma" w:hAnsi="Tahoma" w:cs="Tahoma"/>
          <w:sz w:val="20"/>
          <w:szCs w:val="20"/>
          <w:lang w:eastAsia="pl-PL"/>
        </w:rPr>
        <w:t xml:space="preserve">r. poz. </w:t>
      </w:r>
      <w:r w:rsidR="00C41A31">
        <w:rPr>
          <w:rFonts w:ascii="Tahoma" w:hAnsi="Tahoma" w:cs="Tahoma"/>
          <w:sz w:val="20"/>
          <w:szCs w:val="20"/>
          <w:lang w:eastAsia="pl-PL"/>
        </w:rPr>
        <w:t>1666</w:t>
      </w:r>
      <w:r w:rsidRPr="00005229">
        <w:rPr>
          <w:rFonts w:ascii="Tahoma" w:hAnsi="Tahoma" w:cs="Tahoma"/>
          <w:sz w:val="20"/>
          <w:szCs w:val="20"/>
          <w:lang w:eastAsia="pl-PL"/>
        </w:rPr>
        <w:t>).</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4"/>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Wykonawca udziela Zamawiającemu gwarancji na wykonane roboty budowlane oraz użyte /dostarczone materiały:</w:t>
      </w:r>
    </w:p>
    <w:p w14:paraId="7CFDE3ED" w14:textId="2CA531E1" w:rsidR="005D5127" w:rsidRPr="00005229"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roboty ogólnobudowlane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73AD1A2A" w14:textId="32AC72FE" w:rsidR="00280D85" w:rsidRPr="00015528" w:rsidRDefault="00280D85" w:rsidP="004F21CA">
      <w:pPr>
        <w:tabs>
          <w:tab w:val="left" w:pos="-3119"/>
        </w:tabs>
        <w:ind w:left="426" w:hanging="426"/>
        <w:jc w:val="both"/>
        <w:rPr>
          <w:rFonts w:ascii="Tahoma" w:hAnsi="Tahoma" w:cs="Tahoma"/>
          <w:sz w:val="20"/>
          <w:szCs w:val="20"/>
          <w:lang w:eastAsia="pl-PL"/>
        </w:rPr>
      </w:pPr>
      <w:r>
        <w:rPr>
          <w:rFonts w:ascii="Tahoma" w:hAnsi="Tahoma" w:cs="Tahoma"/>
          <w:sz w:val="20"/>
          <w:szCs w:val="20"/>
          <w:lang w:eastAsia="pl-PL"/>
        </w:rPr>
        <w:t>6</w:t>
      </w:r>
      <w:bookmarkStart w:id="5" w:name="_Hlk151016486"/>
      <w:r>
        <w:rPr>
          <w:rFonts w:ascii="Tahoma" w:hAnsi="Tahoma" w:cs="Tahoma"/>
          <w:sz w:val="20"/>
          <w:szCs w:val="20"/>
          <w:lang w:eastAsia="pl-PL"/>
        </w:rPr>
        <w:t xml:space="preserve">. </w:t>
      </w:r>
      <w:r w:rsidR="00812BE1">
        <w:rPr>
          <w:rFonts w:ascii="Tahoma" w:hAnsi="Tahoma" w:cs="Tahoma"/>
          <w:sz w:val="20"/>
          <w:szCs w:val="20"/>
          <w:lang w:eastAsia="pl-PL"/>
        </w:rPr>
        <w:t xml:space="preserve">  </w:t>
      </w:r>
      <w:r w:rsidRPr="00015528">
        <w:rPr>
          <w:rFonts w:ascii="Tahoma" w:hAnsi="Tahoma" w:cs="Tahoma"/>
          <w:sz w:val="20"/>
          <w:szCs w:val="20"/>
          <w:lang w:eastAsia="pl-PL"/>
        </w:rPr>
        <w:t xml:space="preserve">W przypadku gdy zabezpieczenie należytego wykonania umowy zostało złożone w innej formie niż pieniężna lub też zabezpieczenie należytego wykonania umowy zostało zmienione na inną formę niż pieniężna, Wykonawca jest zobowiązany do zachowania ciągłości udzielonej formy zabezpieczenia przez cały okres wskazany w § 16. W celu realizacji opisanego postanowienia umownego, Wykonawca zobowiązany jest do przedstawienia Zamawiającemu, najpóźniej na 7 dni przed upływem ważności udzielonego zabezpieczenia należytego wykonania umowy, dokumentu potwierdzającego zachowanie ciągłości zabezpieczenia należytego wykonania umowy, pod rygorem naliczenia kar umownych określonych w § 19 ust. 1 pkt 1 lit. k) umowy. </w:t>
      </w:r>
      <w:bookmarkEnd w:id="5"/>
    </w:p>
    <w:p w14:paraId="67D74E9D" w14:textId="269874DD" w:rsidR="00B656F4" w:rsidRPr="00005229" w:rsidRDefault="00B656F4" w:rsidP="008E273D">
      <w:pPr>
        <w:pStyle w:val="Tekstpodstawowy"/>
        <w:widowControl w:val="0"/>
        <w:numPr>
          <w:ilvl w:val="0"/>
          <w:numId w:val="64"/>
        </w:numPr>
        <w:tabs>
          <w:tab w:val="clear" w:pos="1572"/>
          <w:tab w:val="left" w:pos="440"/>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(completed</w:t>
      </w:r>
      <w:r w:rsidRPr="00005229">
        <w:rPr>
          <w:rFonts w:ascii="Tahoma" w:hAnsi="Tahoma" w:cs="Tahoma"/>
          <w:sz w:val="20"/>
        </w:rPr>
        <w:t xml:space="preserve"> </w:t>
      </w:r>
      <w:r w:rsidRPr="00005229">
        <w:rPr>
          <w:rFonts w:ascii="Tahoma" w:hAnsi="Tahoma" w:cs="Tahoma"/>
          <w:spacing w:val="-1"/>
          <w:sz w:val="20"/>
        </w:rPr>
        <w:t>operations);</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33C7C3C2"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00A30A93">
        <w:rPr>
          <w:rFonts w:ascii="Tahoma" w:hAnsi="Tahoma" w:cs="Tahoma"/>
          <w:spacing w:val="-1"/>
          <w:sz w:val="20"/>
          <w:lang w:val="pl-PL"/>
        </w:rPr>
        <w:t>, który stosuje się odpowiednio</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r</w:t>
      </w:r>
      <w:r w:rsidRPr="00E41799">
        <w:rPr>
          <w:rFonts w:ascii="Tahoma" w:hAnsi="Tahoma" w:cs="Tahoma"/>
          <w:sz w:val="20"/>
          <w:szCs w:val="20"/>
        </w:rPr>
        <w:t>ozbiórkow</w:t>
      </w:r>
      <w:r w:rsidRPr="00E41799">
        <w:rPr>
          <w:rFonts w:ascii="Tahoma" w:hAnsi="Tahoma" w:cs="Tahoma"/>
          <w:sz w:val="20"/>
          <w:szCs w:val="20"/>
          <w:lang w:val="pl-PL"/>
        </w:rPr>
        <w:t>ych,</w:t>
      </w:r>
    </w:p>
    <w:p w14:paraId="2834EB90" w14:textId="7777777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p</w:t>
      </w:r>
      <w:r w:rsidRPr="00E41799">
        <w:rPr>
          <w:rFonts w:ascii="Tahoma" w:hAnsi="Tahoma" w:cs="Tahoma"/>
          <w:sz w:val="20"/>
          <w:szCs w:val="20"/>
        </w:rPr>
        <w:t>rzygotowawcz</w:t>
      </w:r>
      <w:r w:rsidRPr="00E41799">
        <w:rPr>
          <w:rFonts w:ascii="Tahoma" w:hAnsi="Tahoma" w:cs="Tahoma"/>
          <w:sz w:val="20"/>
          <w:szCs w:val="20"/>
          <w:lang w:val="pl-PL"/>
        </w:rPr>
        <w:t>ych,</w:t>
      </w:r>
      <w:r w:rsidRPr="00E41799">
        <w:rPr>
          <w:rFonts w:ascii="Tahoma" w:hAnsi="Tahoma" w:cs="Tahoma"/>
          <w:sz w:val="20"/>
          <w:szCs w:val="20"/>
        </w:rPr>
        <w:t xml:space="preserve"> </w:t>
      </w:r>
    </w:p>
    <w:p w14:paraId="2BC56E09" w14:textId="293B9035" w:rsidR="00BC3C0D" w:rsidRPr="00E41799" w:rsidRDefault="00BC3C0D"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montażowych,</w:t>
      </w:r>
    </w:p>
    <w:p w14:paraId="4DC37CB2" w14:textId="59A8E967" w:rsidR="00BC3C0D" w:rsidRPr="00E41799" w:rsidRDefault="00BC3C0D"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lang w:val="pl-PL"/>
        </w:rPr>
        <w:t>instalacyjnych (elektrycznych/automatyka-sterowanie),</w:t>
      </w:r>
    </w:p>
    <w:p w14:paraId="113DB301" w14:textId="7777777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rPr>
        <w:t>tynkarski</w:t>
      </w:r>
      <w:r w:rsidRPr="00E41799">
        <w:rPr>
          <w:rFonts w:ascii="Tahoma" w:hAnsi="Tahoma" w:cs="Tahoma"/>
          <w:sz w:val="20"/>
          <w:szCs w:val="20"/>
          <w:lang w:val="pl-PL"/>
        </w:rPr>
        <w:t>ch,</w:t>
      </w:r>
    </w:p>
    <w:p w14:paraId="0708EFFA" w14:textId="5057DCC7" w:rsidR="0040457F" w:rsidRPr="00E41799"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E41799">
        <w:rPr>
          <w:rFonts w:ascii="Tahoma" w:hAnsi="Tahoma" w:cs="Tahoma"/>
          <w:sz w:val="20"/>
          <w:szCs w:val="20"/>
        </w:rPr>
        <w:t>malarski</w:t>
      </w:r>
      <w:r w:rsidRPr="00E41799">
        <w:rPr>
          <w:rFonts w:ascii="Tahoma" w:hAnsi="Tahoma" w:cs="Tahoma"/>
          <w:sz w:val="20"/>
          <w:szCs w:val="20"/>
          <w:lang w:val="pl-PL"/>
        </w:rPr>
        <w:t>ch</w:t>
      </w:r>
      <w:r w:rsidR="00E41799">
        <w:rPr>
          <w:rFonts w:ascii="Tahoma" w:hAnsi="Tahoma" w:cs="Tahoma"/>
          <w:sz w:val="20"/>
          <w:szCs w:val="20"/>
          <w:lang w:val="pl-PL"/>
        </w:rPr>
        <w:t>.</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6"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12"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6"/>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5B088D7F"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w:t>
      </w:r>
      <w:r w:rsidR="00331E83">
        <w:rPr>
          <w:rFonts w:ascii="Tahoma" w:hAnsi="Tahoma" w:cs="Tahoma"/>
          <w:iCs/>
          <w:sz w:val="20"/>
          <w:szCs w:val="20"/>
          <w:lang w:eastAsia="pl-PL"/>
        </w:rPr>
        <w:t xml:space="preserve">, stosownie do tresci obowiązujących przepisów prawa </w:t>
      </w:r>
      <w:r w:rsidRPr="00005229">
        <w:rPr>
          <w:rFonts w:ascii="Tahoma" w:hAnsi="Tahoma" w:cs="Tahoma"/>
          <w:iCs/>
          <w:sz w:val="20"/>
          <w:szCs w:val="20"/>
          <w:lang w:eastAsia="pl-PL"/>
        </w:rPr>
        <w:t>– w wysokości</w:t>
      </w:r>
      <w:r w:rsidR="002A7F57">
        <w:rPr>
          <w:rFonts w:ascii="Tahoma" w:hAnsi="Tahoma" w:cs="Tahoma"/>
          <w:iCs/>
          <w:sz w:val="20"/>
          <w:szCs w:val="20"/>
          <w:lang w:eastAsia="pl-PL"/>
        </w:rPr>
        <w:t xml:space="preserve"> 1.500</w:t>
      </w:r>
      <w:r w:rsidRPr="00005229">
        <w:rPr>
          <w:rFonts w:ascii="Tahoma" w:hAnsi="Tahoma" w:cs="Tahoma"/>
          <w:iCs/>
          <w:sz w:val="20"/>
          <w:szCs w:val="20"/>
          <w:lang w:eastAsia="pl-PL"/>
        </w:rPr>
        <w:t xml:space="preserve">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358A354F" w14:textId="77777777" w:rsidR="00280D85"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w:t>
      </w:r>
      <w:r w:rsidR="002A7F57">
        <w:rPr>
          <w:rStyle w:val="FontStyle15"/>
          <w:rFonts w:ascii="Tahoma" w:hAnsi="Tahoma" w:cs="Tahoma"/>
          <w:sz w:val="20"/>
          <w:szCs w:val="20"/>
        </w:rPr>
        <w:t>1.500</w:t>
      </w:r>
      <w:r w:rsidR="00A948CC" w:rsidRPr="00005229">
        <w:rPr>
          <w:rStyle w:val="FontStyle15"/>
          <w:rFonts w:ascii="Tahoma" w:hAnsi="Tahoma" w:cs="Tahoma"/>
          <w:sz w:val="20"/>
          <w:szCs w:val="20"/>
        </w:rPr>
        <w:t xml:space="preserve"> zł.</w:t>
      </w:r>
    </w:p>
    <w:p w14:paraId="7DC6C3B8" w14:textId="583C4748" w:rsidR="00280D85" w:rsidRPr="008E273D" w:rsidRDefault="00280D85" w:rsidP="008E273D">
      <w:pPr>
        <w:pStyle w:val="Style12"/>
        <w:widowControl/>
        <w:numPr>
          <w:ilvl w:val="0"/>
          <w:numId w:val="4"/>
        </w:numPr>
        <w:tabs>
          <w:tab w:val="left" w:pos="284"/>
        </w:tabs>
        <w:spacing w:line="240" w:lineRule="auto"/>
        <w:ind w:left="993" w:right="24" w:hanging="284"/>
        <w:rPr>
          <w:rFonts w:ascii="Tahoma" w:hAnsi="Tahoma" w:cs="Tahoma"/>
          <w:sz w:val="20"/>
          <w:szCs w:val="20"/>
        </w:rPr>
      </w:pPr>
      <w:r w:rsidRPr="008E273D">
        <w:rPr>
          <w:rFonts w:ascii="Tahoma" w:hAnsi="Tahoma" w:cs="Tahoma"/>
          <w:sz w:val="20"/>
          <w:szCs w:val="20"/>
        </w:rPr>
        <w:t xml:space="preserve">za zwłokę w </w:t>
      </w:r>
      <w:r>
        <w:rPr>
          <w:rFonts w:ascii="Tahoma" w:hAnsi="Tahoma" w:cs="Tahoma"/>
          <w:sz w:val="20"/>
          <w:szCs w:val="20"/>
        </w:rPr>
        <w:t>przedstawieniu Zamawiającego dokumentu potwierdzającego ciągłość ustanowionego zabezpieczenia należytego wykonania umowy</w:t>
      </w:r>
      <w:r w:rsidRPr="008E273D">
        <w:rPr>
          <w:rFonts w:ascii="Tahoma" w:hAnsi="Tahoma" w:cs="Tahoma"/>
          <w:sz w:val="20"/>
          <w:szCs w:val="20"/>
        </w:rPr>
        <w:t>– w wysokości 0,2% wynagrodzenia netto, o którym mowa w § 4 ust. 1 umowy, za każdy rozpoczęty dzień zwłoki;</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722926D0"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w:t>
      </w:r>
      <w:r w:rsidR="00331E83">
        <w:rPr>
          <w:rFonts w:ascii="Tahoma" w:hAnsi="Tahoma" w:cs="Tahoma"/>
          <w:sz w:val="20"/>
          <w:szCs w:val="20"/>
          <w:lang w:eastAsia="pl-PL"/>
        </w:rPr>
        <w:t xml:space="preserve">456 ust. 1 pkt 1  </w:t>
      </w:r>
      <w:r w:rsidRPr="00005229">
        <w:rPr>
          <w:rFonts w:ascii="Tahoma" w:hAnsi="Tahoma" w:cs="Tahoma"/>
          <w:sz w:val="20"/>
          <w:szCs w:val="20"/>
          <w:lang w:eastAsia="pl-PL"/>
        </w:rPr>
        <w:t xml:space="preserve">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11C9070E"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w:t>
      </w:r>
      <w:r w:rsidR="002A7F57">
        <w:rPr>
          <w:rFonts w:ascii="Tahoma" w:hAnsi="Tahoma" w:cs="Tahoma"/>
          <w:sz w:val="20"/>
          <w:szCs w:val="20"/>
          <w:lang w:eastAsia="pl-PL"/>
        </w:rPr>
        <w:t xml:space="preserve"> 50</w:t>
      </w:r>
      <w:r w:rsidRPr="00005229">
        <w:rPr>
          <w:rFonts w:ascii="Tahoma" w:hAnsi="Tahoma" w:cs="Tahoma"/>
          <w:sz w:val="20"/>
          <w:szCs w:val="20"/>
          <w:lang w:eastAsia="pl-PL"/>
        </w:rPr>
        <w:t xml:space="preserve">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3743536A" w:rsidR="00562222" w:rsidRPr="00005229" w:rsidRDefault="00562222" w:rsidP="0040457F">
      <w:pPr>
        <w:ind w:left="426" w:hanging="426"/>
        <w:jc w:val="both"/>
        <w:rPr>
          <w:rFonts w:ascii="Tahoma" w:hAnsi="Tahoma" w:cs="Tahoma"/>
          <w:sz w:val="20"/>
          <w:szCs w:val="20"/>
          <w:lang w:eastAsia="pl-PL"/>
        </w:rPr>
      </w:pP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2FC2E60F"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r>
      <w:r w:rsidR="006D4629">
        <w:rPr>
          <w:rFonts w:ascii="Tahoma" w:hAnsi="Tahoma" w:cs="Tahoma"/>
          <w:sz w:val="20"/>
          <w:szCs w:val="20"/>
          <w:lang w:eastAsia="pl-PL"/>
        </w:rPr>
        <w:t xml:space="preserve">Zamawiający </w:t>
      </w:r>
      <w:r w:rsidR="009433BD">
        <w:rPr>
          <w:rFonts w:ascii="Tahoma" w:hAnsi="Tahoma" w:cs="Tahoma"/>
          <w:sz w:val="20"/>
          <w:szCs w:val="20"/>
          <w:lang w:eastAsia="pl-PL"/>
        </w:rPr>
        <w:t xml:space="preserve">w ciągu 2 tygodni od </w:t>
      </w:r>
      <w:r w:rsidR="00331E83">
        <w:rPr>
          <w:rFonts w:ascii="Tahoma" w:hAnsi="Tahoma" w:cs="Tahoma"/>
          <w:sz w:val="20"/>
          <w:szCs w:val="20"/>
          <w:lang w:eastAsia="pl-PL"/>
        </w:rPr>
        <w:t>wystąpienia okoliczności określonej poniżej,</w:t>
      </w:r>
      <w:r w:rsidR="006D4629">
        <w:rPr>
          <w:rFonts w:ascii="Tahoma" w:hAnsi="Tahoma" w:cs="Tahoma"/>
          <w:sz w:val="20"/>
          <w:szCs w:val="20"/>
          <w:lang w:eastAsia="pl-PL"/>
        </w:rPr>
        <w:t xml:space="preserve"> 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76783533"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w:t>
      </w:r>
      <w:r w:rsidR="008D2CF5" w:rsidRPr="00005229">
        <w:rPr>
          <w:rFonts w:ascii="Tahoma" w:hAnsi="Tahoma" w:cs="Tahoma"/>
          <w:sz w:val="20"/>
          <w:szCs w:val="20"/>
          <w:lang w:eastAsia="pl-PL"/>
        </w:rPr>
        <w:t>bezpośredni</w:t>
      </w:r>
      <w:r w:rsidR="008D2CF5">
        <w:rPr>
          <w:rFonts w:ascii="Tahoma" w:hAnsi="Tahoma" w:cs="Tahoma"/>
          <w:sz w:val="20"/>
          <w:szCs w:val="20"/>
          <w:lang w:eastAsia="pl-PL"/>
        </w:rPr>
        <w:t>ej</w:t>
      </w:r>
      <w:r w:rsidR="00026591">
        <w:rPr>
          <w:rFonts w:ascii="Tahoma" w:hAnsi="Tahoma" w:cs="Tahoma"/>
          <w:sz w:val="20"/>
          <w:szCs w:val="20"/>
          <w:lang w:eastAsia="pl-PL"/>
        </w:rPr>
        <w:t>,</w:t>
      </w:r>
      <w:r w:rsidR="008D2CF5" w:rsidRPr="004F2E99">
        <w:rPr>
          <w:rFonts w:ascii="Tahoma" w:hAnsi="Tahoma" w:cs="Tahoma"/>
          <w:sz w:val="20"/>
          <w:szCs w:val="20"/>
          <w:lang w:eastAsia="pl-PL"/>
        </w:rPr>
        <w:t xml:space="preserve"> </w:t>
      </w:r>
      <w:r w:rsidR="004F2E99" w:rsidRPr="00005229">
        <w:rPr>
          <w:rFonts w:ascii="Tahoma" w:hAnsi="Tahoma" w:cs="Tahoma"/>
          <w:sz w:val="20"/>
          <w:szCs w:val="20"/>
          <w:lang w:eastAsia="pl-PL"/>
        </w:rPr>
        <w:t>o któr</w:t>
      </w:r>
      <w:r w:rsidR="004F2E99">
        <w:rPr>
          <w:rFonts w:ascii="Tahoma" w:hAnsi="Tahoma" w:cs="Tahoma"/>
          <w:sz w:val="20"/>
          <w:szCs w:val="20"/>
          <w:lang w:eastAsia="pl-PL"/>
        </w:rPr>
        <w:t>ej</w:t>
      </w:r>
      <w:r w:rsidR="004F2E99" w:rsidRPr="00005229">
        <w:rPr>
          <w:rFonts w:ascii="Tahoma" w:hAnsi="Tahoma" w:cs="Tahoma"/>
          <w:sz w:val="20"/>
          <w:szCs w:val="20"/>
          <w:lang w:eastAsia="pl-PL"/>
        </w:rPr>
        <w:t xml:space="preserve"> mowa w § 12,</w:t>
      </w:r>
      <w:r w:rsidRPr="00005229">
        <w:rPr>
          <w:rFonts w:ascii="Tahoma" w:hAnsi="Tahoma" w:cs="Tahoma"/>
          <w:sz w:val="20"/>
          <w:szCs w:val="20"/>
          <w:lang w:eastAsia="pl-PL"/>
        </w:rPr>
        <w:t xml:space="preserve"> zapłat</w:t>
      </w:r>
      <w:r w:rsidR="008D2CF5">
        <w:rPr>
          <w:rFonts w:ascii="Tahoma" w:hAnsi="Tahoma" w:cs="Tahoma"/>
          <w:sz w:val="20"/>
          <w:szCs w:val="20"/>
          <w:lang w:eastAsia="pl-PL"/>
        </w:rPr>
        <w:t>y</w:t>
      </w:r>
      <w:r w:rsidRPr="00005229">
        <w:rPr>
          <w:rFonts w:ascii="Tahoma" w:hAnsi="Tahoma" w:cs="Tahoma"/>
          <w:sz w:val="20"/>
          <w:szCs w:val="20"/>
          <w:lang w:eastAsia="pl-PL"/>
        </w:rPr>
        <w:t xml:space="preserve">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098467A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xml:space="preserve">, w terminie </w:t>
      </w:r>
      <w:r w:rsidR="004F2E99">
        <w:rPr>
          <w:rFonts w:ascii="Tahoma" w:hAnsi="Tahoma" w:cs="Tahoma"/>
          <w:sz w:val="20"/>
          <w:szCs w:val="20"/>
          <w:lang w:eastAsia="pl-PL"/>
        </w:rPr>
        <w:t>2 tygodni</w:t>
      </w:r>
      <w:r w:rsidR="00464F1C" w:rsidRPr="00005229">
        <w:rPr>
          <w:rFonts w:ascii="Tahoma" w:hAnsi="Tahoma" w:cs="Tahoma"/>
          <w:sz w:val="20"/>
          <w:szCs w:val="20"/>
          <w:lang w:eastAsia="pl-PL"/>
        </w:rPr>
        <w:t xml:space="preserve"> od </w:t>
      </w:r>
      <w:r w:rsidR="004F2E99">
        <w:rPr>
          <w:rFonts w:ascii="Tahoma" w:hAnsi="Tahoma" w:cs="Tahoma"/>
          <w:sz w:val="20"/>
          <w:szCs w:val="20"/>
          <w:lang w:eastAsia="pl-PL"/>
        </w:rPr>
        <w:t xml:space="preserve">dnia </w:t>
      </w:r>
      <w:r w:rsidR="00464F1C" w:rsidRPr="00005229">
        <w:rPr>
          <w:rFonts w:ascii="Tahoma" w:hAnsi="Tahoma" w:cs="Tahoma"/>
          <w:sz w:val="20"/>
          <w:szCs w:val="20"/>
          <w:lang w:eastAsia="pl-PL"/>
        </w:rPr>
        <w:t>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r w:rsidR="003E2C59" w:rsidRPr="00904582">
        <w:rPr>
          <w:rFonts w:ascii="Tahoma" w:hAnsi="Tahoma" w:cs="Tahoma"/>
          <w:sz w:val="20"/>
          <w:szCs w:val="20"/>
          <w:shd w:val="clear" w:color="auto" w:fill="FFFFFF"/>
        </w:rPr>
        <w:t>iedotrzymania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t>nastąpi zmiana powszechnie obowiązujących przepisów prawa w zakresie mających wpływ na realizację umowy, w tym:</w:t>
      </w:r>
    </w:p>
    <w:p w14:paraId="39F18B2B" w14:textId="7C797A8E"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(t.j. Dz.U. z 20</w:t>
      </w:r>
      <w:r w:rsidR="00C41A31">
        <w:rPr>
          <w:rFonts w:ascii="Tahoma" w:hAnsi="Tahoma" w:cs="Tahoma"/>
          <w:sz w:val="20"/>
          <w:szCs w:val="20"/>
          <w:lang w:val="pl-PL"/>
        </w:rPr>
        <w:t>20</w:t>
      </w:r>
      <w:r w:rsidRPr="004F21CA">
        <w:rPr>
          <w:rFonts w:ascii="Tahoma" w:hAnsi="Tahoma" w:cs="Tahoma"/>
          <w:sz w:val="20"/>
          <w:szCs w:val="20"/>
          <w:lang w:val="pl-PL"/>
        </w:rPr>
        <w:t xml:space="preserve"> r poz. 2</w:t>
      </w:r>
      <w:r w:rsidR="00C41A31">
        <w:rPr>
          <w:rFonts w:ascii="Tahoma" w:hAnsi="Tahoma" w:cs="Tahoma"/>
          <w:sz w:val="20"/>
          <w:szCs w:val="20"/>
          <w:lang w:val="pl-PL"/>
        </w:rPr>
        <w:t>20</w:t>
      </w:r>
      <w:r w:rsidRPr="004F21CA">
        <w:rPr>
          <w:rFonts w:ascii="Tahoma" w:hAnsi="Tahoma" w:cs="Tahoma"/>
          <w:sz w:val="20"/>
          <w:szCs w:val="20"/>
          <w:lang w:val="pl-PL"/>
        </w:rPr>
        <w:t>7 z późn.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4F21CA">
        <w:rPr>
          <w:rFonts w:ascii="Tahoma" w:hAnsi="Tahoma" w:cs="Tahoma"/>
          <w:sz w:val="20"/>
          <w:szCs w:val="20"/>
          <w:lang w:val="pl-PL"/>
        </w:rPr>
        <w:t>bru</w:t>
      </w:r>
      <w:r w:rsidR="000B6152" w:rsidRPr="004F21CA">
        <w:rPr>
          <w:rFonts w:ascii="Tahoma" w:hAnsi="Tahoma" w:cs="Tahoma"/>
          <w:sz w:val="20"/>
          <w:szCs w:val="20"/>
        </w:rPr>
        <w:t>tto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r w:rsidRPr="004F21CA">
        <w:rPr>
          <w:rFonts w:ascii="Tahoma" w:hAnsi="Tahoma" w:cs="Tahoma"/>
          <w:sz w:val="20"/>
          <w:szCs w:val="20"/>
        </w:rPr>
        <w:t>ynagrodzenia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24D0756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6C33A4C3"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wystąpienia okoliczności wskazanych w</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B27DD9" w:rsidRPr="004F21CA">
        <w:rPr>
          <w:rFonts w:ascii="Tahoma" w:hAnsi="Tahoma" w:cs="Tahoma"/>
          <w:sz w:val="20"/>
          <w:szCs w:val="20"/>
        </w:rPr>
        <w:t xml:space="preserve">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5155161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78DC353D" w14:textId="013C89EF"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6B2AFA26"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54C0AA4"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004D6F37">
        <w:rPr>
          <w:rFonts w:ascii="Tahoma" w:hAnsi="Tahoma" w:cs="Tahoma"/>
          <w:sz w:val="20"/>
          <w:szCs w:val="20"/>
          <w:lang w:val="pl-PL"/>
        </w:rPr>
        <w:t xml:space="preserve"> </w:t>
      </w:r>
      <w:r w:rsidR="004D6F37" w:rsidRPr="004F21CA">
        <w:rPr>
          <w:rFonts w:ascii="Tahoma" w:hAnsi="Tahoma" w:cs="Tahoma"/>
          <w:sz w:val="20"/>
          <w:szCs w:val="20"/>
        </w:rPr>
        <w:t xml:space="preserve">§ </w:t>
      </w:r>
      <w:r w:rsidR="004D6F37" w:rsidRPr="004F21CA">
        <w:rPr>
          <w:rFonts w:ascii="Tahoma" w:hAnsi="Tahoma" w:cs="Tahoma"/>
          <w:sz w:val="20"/>
          <w:szCs w:val="20"/>
          <w:lang w:val="pl-PL"/>
        </w:rPr>
        <w:t>21</w:t>
      </w:r>
      <w:r w:rsidR="004D6F37" w:rsidRPr="004F21CA">
        <w:rPr>
          <w:rFonts w:ascii="Tahoma" w:hAnsi="Tahoma" w:cs="Tahoma"/>
          <w:sz w:val="20"/>
          <w:szCs w:val="20"/>
        </w:rPr>
        <w:t xml:space="preserve"> ust. </w:t>
      </w:r>
      <w:r w:rsidR="004D6F37" w:rsidRPr="004F21CA">
        <w:rPr>
          <w:rFonts w:ascii="Tahoma" w:hAnsi="Tahoma" w:cs="Tahoma"/>
          <w:sz w:val="20"/>
          <w:szCs w:val="20"/>
          <w:lang w:val="pl-PL"/>
        </w:rPr>
        <w:t>5 pkt. 6</w:t>
      </w:r>
      <w:r w:rsidR="004D6F37">
        <w:rPr>
          <w:rFonts w:ascii="Tahoma" w:hAnsi="Tahoma" w:cs="Tahoma"/>
          <w:sz w:val="20"/>
          <w:szCs w:val="20"/>
          <w:lang w:val="pl-PL"/>
        </w:rPr>
        <w:t xml:space="preserve">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r w:rsidRPr="004F21CA">
        <w:rPr>
          <w:rFonts w:ascii="Tahoma" w:hAnsi="Tahoma" w:cs="Tahoma"/>
          <w:sz w:val="20"/>
          <w:szCs w:val="20"/>
          <w:lang w:val="pl-PL"/>
        </w:rPr>
        <w:t>ppkt</w:t>
      </w:r>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0F5E8B">
      <w:headerReference w:type="even" r:id="rId13"/>
      <w:headerReference w:type="default" r:id="rId14"/>
      <w:footerReference w:type="default" r:id="rId15"/>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035A" w14:textId="77777777" w:rsidR="000F5E8B" w:rsidRDefault="000F5E8B">
      <w:r>
        <w:separator/>
      </w:r>
    </w:p>
  </w:endnote>
  <w:endnote w:type="continuationSeparator" w:id="0">
    <w:p w14:paraId="58855F21" w14:textId="77777777" w:rsidR="000F5E8B" w:rsidRDefault="000F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C644" w14:textId="77777777" w:rsidR="000F5E8B" w:rsidRDefault="000F5E8B">
      <w:r>
        <w:separator/>
      </w:r>
    </w:p>
  </w:footnote>
  <w:footnote w:type="continuationSeparator" w:id="0">
    <w:p w14:paraId="6CF16F5E" w14:textId="77777777" w:rsidR="000F5E8B" w:rsidRDefault="000F5E8B">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7610E3B9" w:rsidR="00E04AA5" w:rsidRPr="008E273D" w:rsidRDefault="1AD15072" w:rsidP="1AD15072">
    <w:pPr>
      <w:pStyle w:val="Nagwek"/>
      <w:ind w:left="2124" w:firstLine="708"/>
      <w:rPr>
        <w:rFonts w:ascii="Calibri" w:hAnsi="Calibri" w:cs="Calibri"/>
        <w:b/>
        <w:bCs/>
        <w:sz w:val="22"/>
        <w:szCs w:val="22"/>
        <w:lang w:val="pl-PL"/>
      </w:rPr>
    </w:pPr>
    <w:r w:rsidRPr="008E273D">
      <w:rPr>
        <w:rFonts w:ascii="Calibri" w:hAnsi="Calibri" w:cs="Calibri"/>
        <w:b/>
        <w:bCs/>
        <w:sz w:val="22"/>
        <w:szCs w:val="22"/>
      </w:rPr>
      <w:t xml:space="preserve">Nr sprawy  </w:t>
    </w:r>
    <w:r w:rsidR="00BC3C0D">
      <w:rPr>
        <w:rFonts w:ascii="Calibri" w:hAnsi="Calibri" w:cs="Calibri"/>
        <w:b/>
        <w:bCs/>
        <w:sz w:val="22"/>
        <w:szCs w:val="22"/>
        <w:lang w:val="pl-PL"/>
      </w:rPr>
      <w:t>6</w:t>
    </w:r>
    <w:r w:rsidRPr="008E273D">
      <w:rPr>
        <w:rFonts w:ascii="Calibri" w:hAnsi="Calibri" w:cs="Calibri"/>
        <w:b/>
        <w:bCs/>
        <w:sz w:val="22"/>
        <w:szCs w:val="22"/>
        <w:lang w:val="pl-PL"/>
      </w:rPr>
      <w:t>/DIR/UŁ/202</w:t>
    </w:r>
    <w:r w:rsidR="00687D52">
      <w:rPr>
        <w:rFonts w:ascii="Calibri" w:hAnsi="Calibri" w:cs="Calibri"/>
        <w:b/>
        <w:bCs/>
        <w:sz w:val="22"/>
        <w:szCs w:val="22"/>
        <w:lang w:val="pl-PL"/>
      </w:rPr>
      <w:t>4</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0E27C9"/>
    <w:multiLevelType w:val="singleLevel"/>
    <w:tmpl w:val="00000011"/>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90"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2"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4" w15:restartNumberingAfterBreak="0">
    <w:nsid w:val="16AD25DE"/>
    <w:multiLevelType w:val="hybridMultilevel"/>
    <w:tmpl w:val="C510712E"/>
    <w:name w:val="WW8Num713"/>
    <w:lvl w:ilvl="0" w:tplc="64B62EDA">
      <w:start w:val="7"/>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2"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4"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6"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9"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0"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3"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16cid:durableId="922908640">
    <w:abstractNumId w:val="8"/>
  </w:num>
  <w:num w:numId="2" w16cid:durableId="467817483">
    <w:abstractNumId w:val="12"/>
  </w:num>
  <w:num w:numId="3" w16cid:durableId="831481255">
    <w:abstractNumId w:val="13"/>
  </w:num>
  <w:num w:numId="4" w16cid:durableId="1475950687">
    <w:abstractNumId w:val="14"/>
  </w:num>
  <w:num w:numId="5" w16cid:durableId="759569997">
    <w:abstractNumId w:val="15"/>
  </w:num>
  <w:num w:numId="6" w16cid:durableId="1752384064">
    <w:abstractNumId w:val="18"/>
  </w:num>
  <w:num w:numId="7" w16cid:durableId="504902945">
    <w:abstractNumId w:val="19"/>
  </w:num>
  <w:num w:numId="8" w16cid:durableId="1022783942">
    <w:abstractNumId w:val="20"/>
  </w:num>
  <w:num w:numId="9" w16cid:durableId="1407338212">
    <w:abstractNumId w:val="21"/>
  </w:num>
  <w:num w:numId="10" w16cid:durableId="689188961">
    <w:abstractNumId w:val="25"/>
  </w:num>
  <w:num w:numId="11" w16cid:durableId="1294140144">
    <w:abstractNumId w:val="29"/>
  </w:num>
  <w:num w:numId="12" w16cid:durableId="869026550">
    <w:abstractNumId w:val="33"/>
  </w:num>
  <w:num w:numId="13" w16cid:durableId="629937794">
    <w:abstractNumId w:val="36"/>
  </w:num>
  <w:num w:numId="14" w16cid:durableId="839396016">
    <w:abstractNumId w:val="38"/>
  </w:num>
  <w:num w:numId="15" w16cid:durableId="1737046994">
    <w:abstractNumId w:val="41"/>
  </w:num>
  <w:num w:numId="16" w16cid:durableId="1641153473">
    <w:abstractNumId w:val="42"/>
  </w:num>
  <w:num w:numId="17" w16cid:durableId="1269657274">
    <w:abstractNumId w:val="43"/>
  </w:num>
  <w:num w:numId="18" w16cid:durableId="1221596291">
    <w:abstractNumId w:val="44"/>
  </w:num>
  <w:num w:numId="19" w16cid:durableId="1294168820">
    <w:abstractNumId w:val="47"/>
  </w:num>
  <w:num w:numId="20" w16cid:durableId="488788831">
    <w:abstractNumId w:val="48"/>
  </w:num>
  <w:num w:numId="21" w16cid:durableId="1205946659">
    <w:abstractNumId w:val="52"/>
  </w:num>
  <w:num w:numId="22" w16cid:durableId="511802641">
    <w:abstractNumId w:val="55"/>
  </w:num>
  <w:num w:numId="23" w16cid:durableId="237206447">
    <w:abstractNumId w:val="60"/>
  </w:num>
  <w:num w:numId="24" w16cid:durableId="456338252">
    <w:abstractNumId w:val="61"/>
  </w:num>
  <w:num w:numId="25" w16cid:durableId="1845438013">
    <w:abstractNumId w:val="63"/>
  </w:num>
  <w:num w:numId="26" w16cid:durableId="1009522632">
    <w:abstractNumId w:val="64"/>
  </w:num>
  <w:num w:numId="27" w16cid:durableId="1916893170">
    <w:abstractNumId w:val="74"/>
  </w:num>
  <w:num w:numId="28" w16cid:durableId="2048292331">
    <w:abstractNumId w:val="75"/>
  </w:num>
  <w:num w:numId="29" w16cid:durableId="1989480160">
    <w:abstractNumId w:val="76"/>
  </w:num>
  <w:num w:numId="30" w16cid:durableId="330764419">
    <w:abstractNumId w:val="77"/>
  </w:num>
  <w:num w:numId="31" w16cid:durableId="279070693">
    <w:abstractNumId w:val="78"/>
  </w:num>
  <w:num w:numId="32" w16cid:durableId="1548420055">
    <w:abstractNumId w:val="79"/>
  </w:num>
  <w:num w:numId="33" w16cid:durableId="796340836">
    <w:abstractNumId w:val="80"/>
  </w:num>
  <w:num w:numId="34" w16cid:durableId="833379596">
    <w:abstractNumId w:val="81"/>
  </w:num>
  <w:num w:numId="35" w16cid:durableId="1242063477">
    <w:abstractNumId w:val="82"/>
  </w:num>
  <w:num w:numId="36" w16cid:durableId="555970982">
    <w:abstractNumId w:val="96"/>
  </w:num>
  <w:num w:numId="37" w16cid:durableId="500856867">
    <w:abstractNumId w:val="102"/>
  </w:num>
  <w:num w:numId="38" w16cid:durableId="1520312173">
    <w:abstractNumId w:val="108"/>
  </w:num>
  <w:num w:numId="39" w16cid:durableId="627704799">
    <w:abstractNumId w:val="101"/>
  </w:num>
  <w:num w:numId="40" w16cid:durableId="289671756">
    <w:abstractNumId w:val="112"/>
  </w:num>
  <w:num w:numId="41" w16cid:durableId="1008948999">
    <w:abstractNumId w:val="113"/>
  </w:num>
  <w:num w:numId="42" w16cid:durableId="1364944829">
    <w:abstractNumId w:val="109"/>
  </w:num>
  <w:num w:numId="43" w16cid:durableId="769198967">
    <w:abstractNumId w:val="83"/>
  </w:num>
  <w:num w:numId="44" w16cid:durableId="1279950644">
    <w:abstractNumId w:val="107"/>
  </w:num>
  <w:num w:numId="45" w16cid:durableId="23480407">
    <w:abstractNumId w:val="98"/>
  </w:num>
  <w:num w:numId="46" w16cid:durableId="338965894">
    <w:abstractNumId w:val="85"/>
  </w:num>
  <w:num w:numId="47" w16cid:durableId="641085563">
    <w:abstractNumId w:val="104"/>
  </w:num>
  <w:num w:numId="48" w16cid:durableId="445660054">
    <w:abstractNumId w:val="90"/>
  </w:num>
  <w:num w:numId="49" w16cid:durableId="455371725">
    <w:abstractNumId w:val="84"/>
  </w:num>
  <w:num w:numId="50" w16cid:durableId="1730761236">
    <w:abstractNumId w:val="88"/>
  </w:num>
  <w:num w:numId="51" w16cid:durableId="1160582316">
    <w:abstractNumId w:val="92"/>
  </w:num>
  <w:num w:numId="52" w16cid:durableId="775097959">
    <w:abstractNumId w:val="110"/>
  </w:num>
  <w:num w:numId="53" w16cid:durableId="266667587">
    <w:abstractNumId w:val="103"/>
  </w:num>
  <w:num w:numId="54" w16cid:durableId="1890146587">
    <w:abstractNumId w:val="99"/>
  </w:num>
  <w:num w:numId="55" w16cid:durableId="711540646">
    <w:abstractNumId w:val="87"/>
  </w:num>
  <w:num w:numId="56" w16cid:durableId="994987525">
    <w:abstractNumId w:val="97"/>
  </w:num>
  <w:num w:numId="57" w16cid:durableId="715810844">
    <w:abstractNumId w:val="106"/>
  </w:num>
  <w:num w:numId="58" w16cid:durableId="875436035">
    <w:abstractNumId w:val="95"/>
  </w:num>
  <w:num w:numId="59" w16cid:durableId="970331355">
    <w:abstractNumId w:val="91"/>
  </w:num>
  <w:num w:numId="60" w16cid:durableId="98451635">
    <w:abstractNumId w:val="105"/>
  </w:num>
  <w:num w:numId="61" w16cid:durableId="2023506033">
    <w:abstractNumId w:val="100"/>
  </w:num>
  <w:num w:numId="62" w16cid:durableId="1209562357">
    <w:abstractNumId w:val="93"/>
  </w:num>
  <w:num w:numId="63" w16cid:durableId="2021656217">
    <w:abstractNumId w:val="89"/>
  </w:num>
  <w:num w:numId="64" w16cid:durableId="1700398624">
    <w:abstractNumId w:val="9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15528"/>
    <w:rsid w:val="00025340"/>
    <w:rsid w:val="00026591"/>
    <w:rsid w:val="00027338"/>
    <w:rsid w:val="00030738"/>
    <w:rsid w:val="000322B8"/>
    <w:rsid w:val="00032E7D"/>
    <w:rsid w:val="00034655"/>
    <w:rsid w:val="00035561"/>
    <w:rsid w:val="00037437"/>
    <w:rsid w:val="00041D4A"/>
    <w:rsid w:val="0004315E"/>
    <w:rsid w:val="000437E0"/>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D76AA"/>
    <w:rsid w:val="000E0E12"/>
    <w:rsid w:val="000E26FE"/>
    <w:rsid w:val="000E3B51"/>
    <w:rsid w:val="000E5156"/>
    <w:rsid w:val="000E5377"/>
    <w:rsid w:val="000E7573"/>
    <w:rsid w:val="000F1E37"/>
    <w:rsid w:val="000F44EB"/>
    <w:rsid w:val="000F4773"/>
    <w:rsid w:val="000F5E8B"/>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48D9"/>
    <w:rsid w:val="00136E40"/>
    <w:rsid w:val="001406B9"/>
    <w:rsid w:val="00141570"/>
    <w:rsid w:val="00144EA7"/>
    <w:rsid w:val="001479C0"/>
    <w:rsid w:val="00147F36"/>
    <w:rsid w:val="00151FDE"/>
    <w:rsid w:val="00154EFB"/>
    <w:rsid w:val="00155C4E"/>
    <w:rsid w:val="00156104"/>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05E5"/>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61C0"/>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0D85"/>
    <w:rsid w:val="0028442D"/>
    <w:rsid w:val="002878F2"/>
    <w:rsid w:val="00287B59"/>
    <w:rsid w:val="00287D4D"/>
    <w:rsid w:val="00290E6D"/>
    <w:rsid w:val="00292DD4"/>
    <w:rsid w:val="0029413A"/>
    <w:rsid w:val="00294C8C"/>
    <w:rsid w:val="00296E1A"/>
    <w:rsid w:val="002A3475"/>
    <w:rsid w:val="002A3C23"/>
    <w:rsid w:val="002A552D"/>
    <w:rsid w:val="002A5B28"/>
    <w:rsid w:val="002A6933"/>
    <w:rsid w:val="002A7621"/>
    <w:rsid w:val="002A7F57"/>
    <w:rsid w:val="002B0279"/>
    <w:rsid w:val="002B14EC"/>
    <w:rsid w:val="002B23AA"/>
    <w:rsid w:val="002B4F4F"/>
    <w:rsid w:val="002B6D10"/>
    <w:rsid w:val="002B7064"/>
    <w:rsid w:val="002B7A37"/>
    <w:rsid w:val="002C161D"/>
    <w:rsid w:val="002C1F82"/>
    <w:rsid w:val="002C2F89"/>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1D68"/>
    <w:rsid w:val="00312056"/>
    <w:rsid w:val="00314C59"/>
    <w:rsid w:val="003178C9"/>
    <w:rsid w:val="00317D8A"/>
    <w:rsid w:val="00320BFD"/>
    <w:rsid w:val="0032571B"/>
    <w:rsid w:val="0032637B"/>
    <w:rsid w:val="00331E83"/>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B46C6"/>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4A1F"/>
    <w:rsid w:val="00416D4B"/>
    <w:rsid w:val="00417E39"/>
    <w:rsid w:val="0042211E"/>
    <w:rsid w:val="00422C27"/>
    <w:rsid w:val="004258C4"/>
    <w:rsid w:val="004274AC"/>
    <w:rsid w:val="00427808"/>
    <w:rsid w:val="00427A13"/>
    <w:rsid w:val="00427B84"/>
    <w:rsid w:val="00430761"/>
    <w:rsid w:val="00432056"/>
    <w:rsid w:val="004323FB"/>
    <w:rsid w:val="00435912"/>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C5BC1"/>
    <w:rsid w:val="004D036D"/>
    <w:rsid w:val="004D06F4"/>
    <w:rsid w:val="004D19FC"/>
    <w:rsid w:val="004D1AF6"/>
    <w:rsid w:val="004D4223"/>
    <w:rsid w:val="004D46F8"/>
    <w:rsid w:val="004D6F37"/>
    <w:rsid w:val="004E49BA"/>
    <w:rsid w:val="004E5F69"/>
    <w:rsid w:val="004E6A66"/>
    <w:rsid w:val="004E72BA"/>
    <w:rsid w:val="004F21CA"/>
    <w:rsid w:val="004F25D5"/>
    <w:rsid w:val="004F2E99"/>
    <w:rsid w:val="004F3819"/>
    <w:rsid w:val="004F7947"/>
    <w:rsid w:val="005007CD"/>
    <w:rsid w:val="005020F9"/>
    <w:rsid w:val="00503E8E"/>
    <w:rsid w:val="00503F56"/>
    <w:rsid w:val="00505372"/>
    <w:rsid w:val="00505405"/>
    <w:rsid w:val="00505A0A"/>
    <w:rsid w:val="00506B9D"/>
    <w:rsid w:val="00514C16"/>
    <w:rsid w:val="005155EC"/>
    <w:rsid w:val="0051680E"/>
    <w:rsid w:val="00517819"/>
    <w:rsid w:val="00525273"/>
    <w:rsid w:val="00527A77"/>
    <w:rsid w:val="005303E5"/>
    <w:rsid w:val="00533CEA"/>
    <w:rsid w:val="00533F72"/>
    <w:rsid w:val="00534A57"/>
    <w:rsid w:val="00535B57"/>
    <w:rsid w:val="00537762"/>
    <w:rsid w:val="005379E0"/>
    <w:rsid w:val="005412EB"/>
    <w:rsid w:val="00542323"/>
    <w:rsid w:val="00543CD8"/>
    <w:rsid w:val="005544A2"/>
    <w:rsid w:val="00554982"/>
    <w:rsid w:val="00555B8B"/>
    <w:rsid w:val="005561F5"/>
    <w:rsid w:val="00557DBB"/>
    <w:rsid w:val="00562222"/>
    <w:rsid w:val="00567067"/>
    <w:rsid w:val="00570507"/>
    <w:rsid w:val="005732AE"/>
    <w:rsid w:val="005749C1"/>
    <w:rsid w:val="00575410"/>
    <w:rsid w:val="00577CA5"/>
    <w:rsid w:val="00583940"/>
    <w:rsid w:val="00584E0F"/>
    <w:rsid w:val="00590F62"/>
    <w:rsid w:val="005914FD"/>
    <w:rsid w:val="005917F5"/>
    <w:rsid w:val="00591C5A"/>
    <w:rsid w:val="005936A2"/>
    <w:rsid w:val="005949E5"/>
    <w:rsid w:val="005A2851"/>
    <w:rsid w:val="005A310F"/>
    <w:rsid w:val="005A4B0C"/>
    <w:rsid w:val="005A5177"/>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CA4"/>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15BD"/>
    <w:rsid w:val="00663671"/>
    <w:rsid w:val="00664D60"/>
    <w:rsid w:val="006666D3"/>
    <w:rsid w:val="006704B8"/>
    <w:rsid w:val="006721E9"/>
    <w:rsid w:val="00673F3A"/>
    <w:rsid w:val="006759BC"/>
    <w:rsid w:val="006764A8"/>
    <w:rsid w:val="00677502"/>
    <w:rsid w:val="00683665"/>
    <w:rsid w:val="00683DA0"/>
    <w:rsid w:val="00686BAD"/>
    <w:rsid w:val="00687D52"/>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29"/>
    <w:rsid w:val="006D4666"/>
    <w:rsid w:val="006D492F"/>
    <w:rsid w:val="006D77DA"/>
    <w:rsid w:val="006E14E6"/>
    <w:rsid w:val="006E15F6"/>
    <w:rsid w:val="006E18A4"/>
    <w:rsid w:val="006E249B"/>
    <w:rsid w:val="006E5240"/>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2EB"/>
    <w:rsid w:val="00771C94"/>
    <w:rsid w:val="007735D5"/>
    <w:rsid w:val="007755DD"/>
    <w:rsid w:val="007774A1"/>
    <w:rsid w:val="00787509"/>
    <w:rsid w:val="007878D4"/>
    <w:rsid w:val="0079075D"/>
    <w:rsid w:val="00790D4D"/>
    <w:rsid w:val="0079152D"/>
    <w:rsid w:val="00791B82"/>
    <w:rsid w:val="00794C24"/>
    <w:rsid w:val="00796BE0"/>
    <w:rsid w:val="007A32F5"/>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4A2"/>
    <w:rsid w:val="007F1AFB"/>
    <w:rsid w:val="007F2434"/>
    <w:rsid w:val="007F3EBD"/>
    <w:rsid w:val="007F41A9"/>
    <w:rsid w:val="007F4645"/>
    <w:rsid w:val="007F5AEA"/>
    <w:rsid w:val="007F7AAD"/>
    <w:rsid w:val="008032F9"/>
    <w:rsid w:val="00803F14"/>
    <w:rsid w:val="0080586C"/>
    <w:rsid w:val="00805C3A"/>
    <w:rsid w:val="00811633"/>
    <w:rsid w:val="0081217A"/>
    <w:rsid w:val="00812BE1"/>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6D3"/>
    <w:rsid w:val="00880A40"/>
    <w:rsid w:val="008826A3"/>
    <w:rsid w:val="00883865"/>
    <w:rsid w:val="008839F3"/>
    <w:rsid w:val="00883A68"/>
    <w:rsid w:val="008855A7"/>
    <w:rsid w:val="00885BD6"/>
    <w:rsid w:val="00886BAE"/>
    <w:rsid w:val="00886EFB"/>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16A2"/>
    <w:rsid w:val="008C26D8"/>
    <w:rsid w:val="008C2FFD"/>
    <w:rsid w:val="008C66AB"/>
    <w:rsid w:val="008D1713"/>
    <w:rsid w:val="008D2535"/>
    <w:rsid w:val="008D2CF5"/>
    <w:rsid w:val="008D6C64"/>
    <w:rsid w:val="008E273D"/>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33BD"/>
    <w:rsid w:val="00944C65"/>
    <w:rsid w:val="00944ECD"/>
    <w:rsid w:val="00947B0B"/>
    <w:rsid w:val="009506D8"/>
    <w:rsid w:val="00950B4F"/>
    <w:rsid w:val="009512A4"/>
    <w:rsid w:val="00952594"/>
    <w:rsid w:val="00952B27"/>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30A93"/>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58C"/>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CB1"/>
    <w:rsid w:val="00AC3F00"/>
    <w:rsid w:val="00AC4077"/>
    <w:rsid w:val="00AC493D"/>
    <w:rsid w:val="00AC4C49"/>
    <w:rsid w:val="00AC6E56"/>
    <w:rsid w:val="00AD12EE"/>
    <w:rsid w:val="00AD348E"/>
    <w:rsid w:val="00AD5EB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97781"/>
    <w:rsid w:val="00BA1900"/>
    <w:rsid w:val="00BA2865"/>
    <w:rsid w:val="00BA5AAC"/>
    <w:rsid w:val="00BA616D"/>
    <w:rsid w:val="00BA6704"/>
    <w:rsid w:val="00BB122E"/>
    <w:rsid w:val="00BB16AE"/>
    <w:rsid w:val="00BB1715"/>
    <w:rsid w:val="00BB75A0"/>
    <w:rsid w:val="00BC03C0"/>
    <w:rsid w:val="00BC1E5E"/>
    <w:rsid w:val="00BC20A9"/>
    <w:rsid w:val="00BC320D"/>
    <w:rsid w:val="00BC3C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0BF8"/>
    <w:rsid w:val="00C13F41"/>
    <w:rsid w:val="00C14F59"/>
    <w:rsid w:val="00C21520"/>
    <w:rsid w:val="00C220B1"/>
    <w:rsid w:val="00C2561E"/>
    <w:rsid w:val="00C30518"/>
    <w:rsid w:val="00C32406"/>
    <w:rsid w:val="00C32DF2"/>
    <w:rsid w:val="00C33403"/>
    <w:rsid w:val="00C3556B"/>
    <w:rsid w:val="00C36860"/>
    <w:rsid w:val="00C400F2"/>
    <w:rsid w:val="00C4162A"/>
    <w:rsid w:val="00C41A31"/>
    <w:rsid w:val="00C449ED"/>
    <w:rsid w:val="00C47A91"/>
    <w:rsid w:val="00C50303"/>
    <w:rsid w:val="00C509F6"/>
    <w:rsid w:val="00C50A1F"/>
    <w:rsid w:val="00C51B84"/>
    <w:rsid w:val="00C53465"/>
    <w:rsid w:val="00C53B3D"/>
    <w:rsid w:val="00C65749"/>
    <w:rsid w:val="00C6593C"/>
    <w:rsid w:val="00C67493"/>
    <w:rsid w:val="00C7047B"/>
    <w:rsid w:val="00C706B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16DE7"/>
    <w:rsid w:val="00D20CF4"/>
    <w:rsid w:val="00D21C3E"/>
    <w:rsid w:val="00D22E10"/>
    <w:rsid w:val="00D24540"/>
    <w:rsid w:val="00D264F8"/>
    <w:rsid w:val="00D27011"/>
    <w:rsid w:val="00D3412D"/>
    <w:rsid w:val="00D346BE"/>
    <w:rsid w:val="00D35C3E"/>
    <w:rsid w:val="00D35C5B"/>
    <w:rsid w:val="00D3642E"/>
    <w:rsid w:val="00D37001"/>
    <w:rsid w:val="00D41645"/>
    <w:rsid w:val="00D50A21"/>
    <w:rsid w:val="00D52245"/>
    <w:rsid w:val="00D52422"/>
    <w:rsid w:val="00D551D0"/>
    <w:rsid w:val="00D60B93"/>
    <w:rsid w:val="00D61000"/>
    <w:rsid w:val="00D61E55"/>
    <w:rsid w:val="00D64B68"/>
    <w:rsid w:val="00D670A2"/>
    <w:rsid w:val="00D706A0"/>
    <w:rsid w:val="00D70E7B"/>
    <w:rsid w:val="00D76F49"/>
    <w:rsid w:val="00D80904"/>
    <w:rsid w:val="00D80F89"/>
    <w:rsid w:val="00D8491A"/>
    <w:rsid w:val="00D87E42"/>
    <w:rsid w:val="00D90C28"/>
    <w:rsid w:val="00D9256A"/>
    <w:rsid w:val="00D928C6"/>
    <w:rsid w:val="00D92A7B"/>
    <w:rsid w:val="00D94E1B"/>
    <w:rsid w:val="00D955D3"/>
    <w:rsid w:val="00D95A21"/>
    <w:rsid w:val="00D970FA"/>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799"/>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0A5A"/>
    <w:rsid w:val="00EB2498"/>
    <w:rsid w:val="00EB4E93"/>
    <w:rsid w:val="00EB6540"/>
    <w:rsid w:val="00EB68D8"/>
    <w:rsid w:val="00EB6DB2"/>
    <w:rsid w:val="00EB6F6F"/>
    <w:rsid w:val="00EC4158"/>
    <w:rsid w:val="00EC416D"/>
    <w:rsid w:val="00EC6727"/>
    <w:rsid w:val="00ED09D5"/>
    <w:rsid w:val="00ED0A5F"/>
    <w:rsid w:val="00ED1082"/>
    <w:rsid w:val="00ED34CD"/>
    <w:rsid w:val="00ED38D1"/>
    <w:rsid w:val="00ED5918"/>
    <w:rsid w:val="00EE41B4"/>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66E8"/>
    <w:rsid w:val="00F37BAA"/>
    <w:rsid w:val="00F4283D"/>
    <w:rsid w:val="00F42A51"/>
    <w:rsid w:val="00F47E6C"/>
    <w:rsid w:val="00F5287A"/>
    <w:rsid w:val="00F52A8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57CA"/>
    <w:rsid w:val="00F87D9F"/>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C796F"/>
    <w:rsid w:val="00FD073B"/>
    <w:rsid w:val="00FD2303"/>
    <w:rsid w:val="00FD4FE8"/>
    <w:rsid w:val="00FE2BA4"/>
    <w:rsid w:val="00FE37FC"/>
    <w:rsid w:val="00FE6460"/>
    <w:rsid w:val="00FF1010"/>
    <w:rsid w:val="00FF2DC7"/>
    <w:rsid w:val="00FF727C"/>
    <w:rsid w:val="11D752BA"/>
    <w:rsid w:val="1AD15072"/>
    <w:rsid w:val="493BAD25"/>
    <w:rsid w:val="6618D0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uni.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uni.lodz.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4260A84C1481144B0B782F66610A358" ma:contentTypeVersion="22" ma:contentTypeDescription="Utwórz nowy dokument." ma:contentTypeScope="" ma:versionID="f692095beb5fddd2797784b197c7a549">
  <xsd:schema xmlns:xsd="http://www.w3.org/2001/XMLSchema" xmlns:xs="http://www.w3.org/2001/XMLSchema" xmlns:p="http://schemas.microsoft.com/office/2006/metadata/properties" xmlns:ns2="c12a68d7-1108-43a5-abe3-4fdccd6f884b" xmlns:ns3="1a22a174-00b3-4bbe-bcf3-64e772670538" targetNamespace="http://schemas.microsoft.com/office/2006/metadata/properties" ma:root="true" ma:fieldsID="7b292b54cf35a5d1140f5db0bcf97a26" ns2:_="" ns3:_="">
    <xsd:import namespace="c12a68d7-1108-43a5-abe3-4fdccd6f884b"/>
    <xsd:import namespace="1a22a174-00b3-4bbe-bcf3-64e7726705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a68d7-1108-43a5-abe3-4fdccd6f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22a174-00b3-4bbe-bcf3-64e772670538"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83a4612c-19c6-4b6f-8d62-a1411dd76da7}" ma:internalName="TaxCatchAll" ma:showField="CatchAllData" ma:web="1a22a174-00b3-4bbe-bcf3-64e7726705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2a68d7-1108-43a5-abe3-4fdccd6f884b">
      <Terms xmlns="http://schemas.microsoft.com/office/infopath/2007/PartnerControls"/>
    </lcf76f155ced4ddcb4097134ff3c332f>
    <TaxCatchAll xmlns="1a22a174-00b3-4bbe-bcf3-64e7726705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customXml/itemProps2.xml><?xml version="1.0" encoding="utf-8"?>
<ds:datastoreItem xmlns:ds="http://schemas.openxmlformats.org/officeDocument/2006/customXml" ds:itemID="{BBF5001D-8E70-4C3C-B5C9-174B15F9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a68d7-1108-43a5-abe3-4fdccd6f884b"/>
    <ds:schemaRef ds:uri="1a22a174-00b3-4bbe-bcf3-64e772670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918D9-6127-428B-9DE0-370CBAFE10D6}">
  <ds:schemaRefs>
    <ds:schemaRef ds:uri="http://schemas.microsoft.com/office/2006/metadata/properties"/>
    <ds:schemaRef ds:uri="http://schemas.microsoft.com/office/infopath/2007/PartnerControls"/>
    <ds:schemaRef ds:uri="c12a68d7-1108-43a5-abe3-4fdccd6f884b"/>
    <ds:schemaRef ds:uri="1a22a174-00b3-4bbe-bcf3-64e772670538"/>
  </ds:schemaRefs>
</ds:datastoreItem>
</file>

<file path=customXml/itemProps4.xml><?xml version="1.0" encoding="utf-8"?>
<ds:datastoreItem xmlns:ds="http://schemas.openxmlformats.org/officeDocument/2006/customXml" ds:itemID="{667E2B74-249B-49A5-A074-D565C2677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9517</Words>
  <Characters>57104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5</cp:revision>
  <cp:lastPrinted>2020-03-19T09:19:00Z</cp:lastPrinted>
  <dcterms:created xsi:type="dcterms:W3CDTF">2024-03-21T10:39:00Z</dcterms:created>
  <dcterms:modified xsi:type="dcterms:W3CDTF">2024-03-21T10:46:00Z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0x010100B4260A84C1481144B0B782F66610A358</vt:lpwstr>
  </property>
</Properties>
</file>