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6D1D" w14:textId="5804D1AC" w:rsidR="0004426B" w:rsidRPr="00CA22A6" w:rsidRDefault="009873A0" w:rsidP="00824D64">
      <w:pPr>
        <w:pStyle w:val="Standard"/>
        <w:ind w:left="4956"/>
        <w:rPr>
          <w:rFonts w:ascii="Arial" w:hAnsi="Arial" w:cs="Arial"/>
          <w:sz w:val="22"/>
          <w:szCs w:val="22"/>
        </w:rPr>
      </w:pPr>
      <w:bookmarkStart w:id="0" w:name="_Hlk101866273"/>
      <w:r>
        <w:rPr>
          <w:rFonts w:ascii="Arial" w:hAnsi="Arial" w:cs="Arial"/>
          <w:sz w:val="22"/>
          <w:szCs w:val="22"/>
        </w:rPr>
        <w:t xml:space="preserve">               </w:t>
      </w:r>
      <w:r w:rsidR="009E0DCF" w:rsidRPr="00CA22A6">
        <w:rPr>
          <w:rFonts w:ascii="Arial" w:hAnsi="Arial" w:cs="Arial"/>
          <w:sz w:val="22"/>
          <w:szCs w:val="22"/>
        </w:rPr>
        <w:t xml:space="preserve">Kostrzyn nad Odrą, </w:t>
      </w:r>
      <w:r>
        <w:rPr>
          <w:rFonts w:ascii="Arial" w:hAnsi="Arial" w:cs="Arial"/>
          <w:sz w:val="22"/>
          <w:szCs w:val="22"/>
        </w:rPr>
        <w:t>5 listopada</w:t>
      </w:r>
      <w:r w:rsidR="001E7412" w:rsidRPr="00CA22A6">
        <w:rPr>
          <w:rFonts w:ascii="Arial" w:hAnsi="Arial" w:cs="Arial"/>
          <w:sz w:val="22"/>
          <w:szCs w:val="22"/>
        </w:rPr>
        <w:t xml:space="preserve"> </w:t>
      </w:r>
      <w:r w:rsidR="002D5082" w:rsidRPr="00CA22A6">
        <w:rPr>
          <w:rFonts w:ascii="Arial" w:hAnsi="Arial" w:cs="Arial"/>
          <w:sz w:val="22"/>
          <w:szCs w:val="22"/>
        </w:rPr>
        <w:t>202</w:t>
      </w:r>
      <w:r w:rsidR="00007F4E" w:rsidRPr="00CA22A6">
        <w:rPr>
          <w:rFonts w:ascii="Arial" w:hAnsi="Arial" w:cs="Arial"/>
          <w:sz w:val="22"/>
          <w:szCs w:val="22"/>
        </w:rPr>
        <w:t>4</w:t>
      </w:r>
      <w:r w:rsidR="0004426B" w:rsidRPr="00CA22A6">
        <w:rPr>
          <w:rFonts w:ascii="Arial" w:hAnsi="Arial" w:cs="Arial"/>
          <w:sz w:val="22"/>
          <w:szCs w:val="22"/>
        </w:rPr>
        <w:t>r.</w:t>
      </w:r>
    </w:p>
    <w:p w14:paraId="3583C82B" w14:textId="77777777" w:rsidR="0004426B" w:rsidRPr="00CA22A6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4A06605E" w14:textId="77777777" w:rsidR="00EA517D" w:rsidRPr="00CA22A6" w:rsidRDefault="00EA517D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1BA2F663" w14:textId="41AAA19A" w:rsidR="0004426B" w:rsidRPr="00CA22A6" w:rsidRDefault="0004426B" w:rsidP="0005318F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CA22A6">
        <w:rPr>
          <w:rFonts w:ascii="Arial" w:hAnsi="Arial" w:cs="Arial"/>
          <w:b/>
          <w:sz w:val="22"/>
          <w:szCs w:val="22"/>
        </w:rPr>
        <w:t>Wszyscy uczestnicy postępowania</w:t>
      </w:r>
    </w:p>
    <w:p w14:paraId="55D2E27F" w14:textId="77777777" w:rsidR="0004426B" w:rsidRPr="00CA22A6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47F443" w14:textId="77777777" w:rsidR="0004426B" w:rsidRPr="00CA22A6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7C925B6C" w14:textId="6644F40E" w:rsidR="0004426B" w:rsidRPr="00CA22A6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A22A6">
        <w:rPr>
          <w:rFonts w:ascii="Arial" w:hAnsi="Arial" w:cs="Arial"/>
          <w:sz w:val="22"/>
          <w:szCs w:val="22"/>
        </w:rPr>
        <w:t>Znak sprawy: ZP.271.</w:t>
      </w:r>
      <w:r w:rsidR="00297028" w:rsidRPr="00CA22A6">
        <w:rPr>
          <w:rFonts w:ascii="Arial" w:hAnsi="Arial" w:cs="Arial"/>
          <w:sz w:val="22"/>
          <w:szCs w:val="22"/>
        </w:rPr>
        <w:t>1</w:t>
      </w:r>
      <w:r w:rsidR="00DF7552" w:rsidRPr="00CA22A6">
        <w:rPr>
          <w:rFonts w:ascii="Arial" w:hAnsi="Arial" w:cs="Arial"/>
          <w:sz w:val="22"/>
          <w:szCs w:val="22"/>
        </w:rPr>
        <w:t>6</w:t>
      </w:r>
      <w:r w:rsidRPr="00CA22A6">
        <w:rPr>
          <w:rFonts w:ascii="Arial" w:hAnsi="Arial" w:cs="Arial"/>
          <w:sz w:val="22"/>
          <w:szCs w:val="22"/>
        </w:rPr>
        <w:t>.202</w:t>
      </w:r>
      <w:r w:rsidR="00C70EC4" w:rsidRPr="00CA22A6">
        <w:rPr>
          <w:rFonts w:ascii="Arial" w:hAnsi="Arial" w:cs="Arial"/>
          <w:sz w:val="22"/>
          <w:szCs w:val="22"/>
        </w:rPr>
        <w:t>4</w:t>
      </w:r>
      <w:r w:rsidRPr="00CA22A6">
        <w:rPr>
          <w:rFonts w:ascii="Arial" w:hAnsi="Arial" w:cs="Arial"/>
          <w:sz w:val="22"/>
          <w:szCs w:val="22"/>
        </w:rPr>
        <w:t>.</w:t>
      </w:r>
      <w:r w:rsidR="001E7412" w:rsidRPr="00CA22A6">
        <w:rPr>
          <w:rFonts w:ascii="Arial" w:hAnsi="Arial" w:cs="Arial"/>
          <w:sz w:val="22"/>
          <w:szCs w:val="22"/>
        </w:rPr>
        <w:t>GC</w:t>
      </w:r>
    </w:p>
    <w:p w14:paraId="77D5C7F4" w14:textId="77777777" w:rsidR="0004426B" w:rsidRPr="00CA22A6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8D9CA32" w14:textId="77777777" w:rsidR="0097126F" w:rsidRPr="00CA22A6" w:rsidRDefault="0097126F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64DDA4" w14:textId="32E86F99" w:rsidR="0004426B" w:rsidRPr="00CA22A6" w:rsidRDefault="00AF24E0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  <w:r w:rsidRPr="00CA22A6">
        <w:rPr>
          <w:rFonts w:ascii="Arial" w:hAnsi="Arial" w:cs="Arial"/>
          <w:b/>
          <w:sz w:val="22"/>
          <w:szCs w:val="22"/>
        </w:rPr>
        <w:t>WYJAŚNIENI</w:t>
      </w:r>
      <w:r w:rsidR="002C6900" w:rsidRPr="00CA22A6">
        <w:rPr>
          <w:rFonts w:ascii="Arial" w:hAnsi="Arial" w:cs="Arial"/>
          <w:b/>
          <w:sz w:val="22"/>
          <w:szCs w:val="22"/>
        </w:rPr>
        <w:t>A</w:t>
      </w:r>
      <w:r w:rsidRPr="00CA22A6">
        <w:rPr>
          <w:rFonts w:ascii="Arial" w:hAnsi="Arial" w:cs="Arial"/>
          <w:b/>
          <w:sz w:val="22"/>
          <w:szCs w:val="22"/>
        </w:rPr>
        <w:t xml:space="preserve"> </w:t>
      </w:r>
      <w:r w:rsidR="0004426B" w:rsidRPr="00CA22A6">
        <w:rPr>
          <w:rFonts w:ascii="Arial" w:hAnsi="Arial" w:cs="Arial"/>
          <w:b/>
          <w:sz w:val="22"/>
          <w:szCs w:val="22"/>
        </w:rPr>
        <w:t>TREŚCI SWZ</w:t>
      </w:r>
      <w:r w:rsidR="00297028" w:rsidRPr="00CA22A6">
        <w:rPr>
          <w:rFonts w:ascii="Arial" w:hAnsi="Arial" w:cs="Arial"/>
          <w:b/>
          <w:sz w:val="22"/>
          <w:szCs w:val="22"/>
        </w:rPr>
        <w:t xml:space="preserve"> nr </w:t>
      </w:r>
      <w:r w:rsidR="00F0293F" w:rsidRPr="00CA22A6">
        <w:rPr>
          <w:rFonts w:ascii="Arial" w:hAnsi="Arial" w:cs="Arial"/>
          <w:b/>
          <w:sz w:val="22"/>
          <w:szCs w:val="22"/>
        </w:rPr>
        <w:t>8</w:t>
      </w:r>
      <w:r w:rsidR="009E0DCF" w:rsidRPr="00CA22A6">
        <w:rPr>
          <w:rFonts w:ascii="Arial" w:hAnsi="Arial" w:cs="Arial"/>
          <w:b/>
          <w:sz w:val="22"/>
          <w:szCs w:val="22"/>
        </w:rPr>
        <w:t xml:space="preserve"> </w:t>
      </w:r>
    </w:p>
    <w:p w14:paraId="3B97BC1D" w14:textId="77777777" w:rsidR="0004426B" w:rsidRPr="00CA22A6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47186EB7" w14:textId="77777777" w:rsidR="0004426B" w:rsidRPr="00CA22A6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395794A5" w14:textId="674E564E" w:rsidR="00DF7552" w:rsidRPr="00CA22A6" w:rsidRDefault="00DF7552" w:rsidP="00DF7552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A22A6">
        <w:rPr>
          <w:rFonts w:ascii="Arial" w:hAnsi="Arial" w:cs="Arial"/>
          <w:sz w:val="22"/>
          <w:szCs w:val="22"/>
        </w:rPr>
        <w:t xml:space="preserve">dot.: postępowania o udzielenie zamówienia publicznego w trybie przetargu                    nieograniczonego pn.: </w:t>
      </w:r>
      <w:r w:rsidRPr="00CA22A6">
        <w:rPr>
          <w:rFonts w:ascii="Arial" w:hAnsi="Arial" w:cs="Arial"/>
          <w:b/>
          <w:sz w:val="22"/>
          <w:szCs w:val="22"/>
        </w:rPr>
        <w:t xml:space="preserve">„Poprawa warunków obsługi i rozwoju terenów KSSSE w Kostrzynie nad Odrą poprzez budowę i rozbudowę infrastruktury drogowej oraz </w:t>
      </w:r>
      <w:proofErr w:type="spellStart"/>
      <w:r w:rsidRPr="00CA22A6">
        <w:rPr>
          <w:rFonts w:ascii="Arial" w:hAnsi="Arial" w:cs="Arial"/>
          <w:b/>
          <w:sz w:val="22"/>
          <w:szCs w:val="22"/>
        </w:rPr>
        <w:t>wodno</w:t>
      </w:r>
      <w:proofErr w:type="spellEnd"/>
      <w:r w:rsidRPr="00CA22A6">
        <w:rPr>
          <w:rFonts w:ascii="Arial" w:hAnsi="Arial" w:cs="Arial"/>
          <w:b/>
          <w:sz w:val="22"/>
          <w:szCs w:val="22"/>
        </w:rPr>
        <w:t xml:space="preserve"> – kanalizacyjnej”</w:t>
      </w:r>
    </w:p>
    <w:p w14:paraId="6FEE468B" w14:textId="77777777" w:rsidR="00DF7552" w:rsidRPr="00CA22A6" w:rsidRDefault="00DF7552" w:rsidP="00DF7552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23154313" w14:textId="0E58590C" w:rsidR="00DF7552" w:rsidRPr="00CA22A6" w:rsidRDefault="00702C15" w:rsidP="00DF7552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 w:rsidRPr="00CA22A6">
        <w:rPr>
          <w:rFonts w:ascii="Arial" w:hAnsi="Arial" w:cs="Arial"/>
          <w:sz w:val="22"/>
          <w:szCs w:val="22"/>
        </w:rPr>
        <w:t>W odpowiedzi na skierowane do Z</w:t>
      </w:r>
      <w:r w:rsidR="00DF7552" w:rsidRPr="00CA22A6">
        <w:rPr>
          <w:rFonts w:ascii="Arial" w:hAnsi="Arial" w:cs="Arial"/>
          <w:sz w:val="22"/>
          <w:szCs w:val="22"/>
        </w:rPr>
        <w:t>amawiającego pytania, dotyczące treści specyfikacji warunków zamówienia, zgodnie z art. 135 ust. 1 i 2 ustawy z dnia 11 września 2019r. Prawo zamówień publicznych (Dz. U. z 2023r., poz. 1605 ze zm.)  informujemy:</w:t>
      </w:r>
    </w:p>
    <w:p w14:paraId="01BAFE0F" w14:textId="77777777" w:rsidR="00DF7552" w:rsidRPr="00CA22A6" w:rsidRDefault="00DF7552" w:rsidP="00DF7552">
      <w:pPr>
        <w:pStyle w:val="Standard"/>
        <w:autoSpaceDE w:val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C47558C" w14:textId="77777777" w:rsidR="00BE3146" w:rsidRPr="00CA22A6" w:rsidRDefault="00BE3146" w:rsidP="0004426B">
      <w:pPr>
        <w:pStyle w:val="Default"/>
        <w:rPr>
          <w:rFonts w:ascii="Arial" w:hAnsi="Arial" w:cs="Arial"/>
          <w:b/>
          <w:i/>
          <w:sz w:val="22"/>
          <w:szCs w:val="22"/>
          <w:u w:val="single"/>
        </w:rPr>
      </w:pPr>
    </w:p>
    <w:p w14:paraId="1D297694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bookmarkStart w:id="1" w:name="_Hlk180483500"/>
      <w:r w:rsidRPr="00C03A5E">
        <w:rPr>
          <w:rFonts w:ascii="Arial" w:hAnsi="Arial" w:cs="Arial"/>
          <w:b/>
          <w:iCs/>
          <w:sz w:val="22"/>
          <w:szCs w:val="22"/>
          <w:u w:val="single"/>
        </w:rPr>
        <w:t>Pytanie nr 1</w:t>
      </w:r>
    </w:p>
    <w:bookmarkEnd w:id="1"/>
    <w:p w14:paraId="5AB6DE1C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3473C9EA" w14:textId="77777777" w:rsidR="002A6B5C" w:rsidRPr="00C03A5E" w:rsidRDefault="002A6B5C" w:rsidP="002A6B5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A5E">
        <w:rPr>
          <w:rFonts w:ascii="Arial" w:hAnsi="Arial" w:cs="Arial"/>
          <w:sz w:val="22"/>
          <w:szCs w:val="22"/>
        </w:rPr>
        <w:t>Proszę o udzielenie odpowiedzi na poniższe pytania: Dotyczy Zadanie nr 1 - Przebudowa ulicy Witnickiej:</w:t>
      </w:r>
    </w:p>
    <w:p w14:paraId="5915E581" w14:textId="77777777" w:rsidR="002A6B5C" w:rsidRPr="00C03A5E" w:rsidRDefault="002A6B5C" w:rsidP="002A6B5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A5E">
        <w:rPr>
          <w:rFonts w:ascii="Arial" w:hAnsi="Arial" w:cs="Arial"/>
          <w:sz w:val="22"/>
          <w:szCs w:val="22"/>
        </w:rPr>
        <w:t>W załączonym przedmiarze kanalizacja deszczowa na ulicy Witnickiej jest z rur                            średnicy DN400 (rury betonowe=65mb), natomiast na załączonym profilu o średnicy DN300 GRP. W opisie technicznym są różne średnice. Proszę o określenie jaka średnica i materiał ma być przyjęta do wyceny. Brak jest zakresu wykonania kanalizacji deszczowej DN400=65m                                         i DN200PVC=20m. Brak też profili dla średnicy DN200PVC.</w:t>
      </w:r>
    </w:p>
    <w:p w14:paraId="38127B5A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812FE58" w14:textId="3FF7F77D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t xml:space="preserve">Odpowiedź: </w:t>
      </w:r>
      <w:r w:rsidRPr="00C03A5E">
        <w:rPr>
          <w:rFonts w:ascii="Arial" w:hAnsi="Arial" w:cs="Arial"/>
          <w:bCs/>
          <w:kern w:val="2"/>
          <w:sz w:val="22"/>
          <w:szCs w:val="22"/>
          <w:lang w:eastAsia="hi-IN" w:bidi="hi-IN"/>
        </w:rPr>
        <w:t>Należy przyjąć rury średnicy DN400 GPR</w:t>
      </w:r>
      <w:r w:rsidR="00E85460">
        <w:rPr>
          <w:rFonts w:ascii="Arial" w:hAnsi="Arial" w:cs="Arial"/>
          <w:bCs/>
          <w:kern w:val="2"/>
          <w:sz w:val="22"/>
          <w:szCs w:val="22"/>
          <w:lang w:eastAsia="hi-IN" w:bidi="hi-IN"/>
        </w:rPr>
        <w:t>.</w:t>
      </w: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t xml:space="preserve"> </w:t>
      </w:r>
    </w:p>
    <w:p w14:paraId="4BB436DB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5BA954EF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C03A5E">
        <w:rPr>
          <w:rFonts w:ascii="Arial" w:hAnsi="Arial" w:cs="Arial"/>
          <w:b/>
          <w:iCs/>
          <w:sz w:val="22"/>
          <w:szCs w:val="22"/>
          <w:u w:val="single"/>
        </w:rPr>
        <w:t>Pytanie nr 2</w:t>
      </w:r>
    </w:p>
    <w:p w14:paraId="0A2C4BD0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0652F1F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CD99D2" w14:textId="77777777" w:rsidR="002A6B5C" w:rsidRPr="00C03A5E" w:rsidRDefault="002A6B5C" w:rsidP="001918D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A5E">
        <w:rPr>
          <w:rFonts w:ascii="Arial" w:hAnsi="Arial" w:cs="Arial"/>
          <w:sz w:val="22"/>
          <w:szCs w:val="22"/>
        </w:rPr>
        <w:t xml:space="preserve">- W przedmiarze na kanalizacji deszczowej są studnie betonowe DN1200=4 </w:t>
      </w:r>
      <w:proofErr w:type="spellStart"/>
      <w:r w:rsidRPr="00C03A5E">
        <w:rPr>
          <w:rFonts w:ascii="Arial" w:hAnsi="Arial" w:cs="Arial"/>
          <w:sz w:val="22"/>
          <w:szCs w:val="22"/>
        </w:rPr>
        <w:t>kpl</w:t>
      </w:r>
      <w:proofErr w:type="spellEnd"/>
      <w:r w:rsidRPr="00C03A5E">
        <w:rPr>
          <w:rFonts w:ascii="Arial" w:hAnsi="Arial" w:cs="Arial"/>
          <w:sz w:val="22"/>
          <w:szCs w:val="22"/>
        </w:rPr>
        <w:t>. Na profilu są studnie DN1000mm. Jakie mają być właściwe średnice?</w:t>
      </w:r>
    </w:p>
    <w:p w14:paraId="7E92D3CB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1D41006" w14:textId="73FBEF7F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t xml:space="preserve">Odpowiedź: </w:t>
      </w:r>
      <w:r w:rsidRPr="00C03A5E">
        <w:rPr>
          <w:rFonts w:ascii="Arial" w:hAnsi="Arial" w:cs="Arial"/>
          <w:bCs/>
          <w:kern w:val="2"/>
          <w:sz w:val="22"/>
          <w:szCs w:val="22"/>
          <w:lang w:eastAsia="hi-IN" w:bidi="hi-IN"/>
        </w:rPr>
        <w:t>Należy przyjąć studnie DN1200</w:t>
      </w:r>
      <w:r w:rsidR="00331A13" w:rsidRPr="00C03A5E">
        <w:rPr>
          <w:rFonts w:ascii="Arial" w:hAnsi="Arial" w:cs="Arial"/>
          <w:bCs/>
          <w:kern w:val="2"/>
          <w:sz w:val="22"/>
          <w:szCs w:val="22"/>
          <w:lang w:eastAsia="hi-IN" w:bidi="hi-IN"/>
        </w:rPr>
        <w:t xml:space="preserve"> GPR</w:t>
      </w:r>
    </w:p>
    <w:p w14:paraId="1F77AAFF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4CE7B2EE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C03A5E">
        <w:rPr>
          <w:rFonts w:ascii="Arial" w:hAnsi="Arial" w:cs="Arial"/>
          <w:b/>
          <w:iCs/>
          <w:sz w:val="22"/>
          <w:szCs w:val="22"/>
          <w:u w:val="single"/>
        </w:rPr>
        <w:t>Pytanie nr 3</w:t>
      </w:r>
    </w:p>
    <w:p w14:paraId="6FC83A70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76BCB1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931C29E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03A5E">
        <w:rPr>
          <w:rFonts w:ascii="Arial" w:hAnsi="Arial" w:cs="Arial"/>
          <w:sz w:val="22"/>
          <w:szCs w:val="22"/>
        </w:rPr>
        <w:t xml:space="preserve">- Proszę o określenie zakresu wykonania kanalizacji sanitarnej dla średnic DN200PVC=500m oraz DN160PVC=200m. Załączony projekt budowlany obejmuje dużo większy zakres niż w przedmiarze robót. </w:t>
      </w:r>
    </w:p>
    <w:p w14:paraId="45040C07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74E4035" w14:textId="38827B8C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t xml:space="preserve">Odpowiedź: </w:t>
      </w:r>
      <w:r w:rsidR="00331A13" w:rsidRPr="00C03A5E">
        <w:rPr>
          <w:rFonts w:ascii="Arial" w:hAnsi="Arial" w:cs="Arial"/>
          <w:bCs/>
          <w:kern w:val="2"/>
          <w:sz w:val="22"/>
          <w:szCs w:val="22"/>
          <w:lang w:eastAsia="hi-IN" w:bidi="hi-IN"/>
        </w:rPr>
        <w:t xml:space="preserve">Zadanie I – obejmuje swym zakresem przebudowę ul. Witnickiej </w:t>
      </w:r>
      <w:bookmarkStart w:id="2" w:name="_Hlk181688775"/>
      <w:r w:rsidR="00331A13" w:rsidRPr="00C03A5E">
        <w:rPr>
          <w:rFonts w:ascii="Arial" w:hAnsi="Arial" w:cs="Arial"/>
          <w:bCs/>
          <w:kern w:val="2"/>
          <w:sz w:val="22"/>
          <w:szCs w:val="22"/>
          <w:lang w:eastAsia="hi-IN" w:bidi="hi-IN"/>
        </w:rPr>
        <w:t>na odcinku              od skrzyżowania z ul. Gorzowską do skrzyżowania z linią kolejową PKP SA i na ten odcinek został załączony pomocniczo przedmiar robót do wyceny.</w:t>
      </w:r>
    </w:p>
    <w:p w14:paraId="20021F07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bookmarkEnd w:id="2"/>
    <w:p w14:paraId="0C6D06FE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4DB201A2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40F58901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C03A5E">
        <w:rPr>
          <w:rFonts w:ascii="Arial" w:hAnsi="Arial" w:cs="Arial"/>
          <w:b/>
          <w:iCs/>
          <w:sz w:val="22"/>
          <w:szCs w:val="22"/>
          <w:u w:val="single"/>
        </w:rPr>
        <w:t>Pytanie nr 4</w:t>
      </w:r>
    </w:p>
    <w:p w14:paraId="2695CD72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F75F56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C1146AD" w14:textId="26DE4FCD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b/>
          <w:kern w:val="2"/>
          <w:sz w:val="22"/>
          <w:szCs w:val="22"/>
          <w:lang w:eastAsia="hi-IN" w:bidi="hi-IN"/>
        </w:rPr>
      </w:pPr>
      <w:r w:rsidRPr="00C03A5E">
        <w:rPr>
          <w:rFonts w:ascii="Arial" w:hAnsi="Arial" w:cs="Arial"/>
          <w:sz w:val="22"/>
          <w:szCs w:val="22"/>
        </w:rPr>
        <w:t>W przedmiarze na kanalizacji sanitarnej są studnie betonowe DN1200=15kpl. Na profilu są studnie DN1000mm. Jakie mają być właściwe średnice?</w:t>
      </w:r>
      <w:r w:rsidRPr="00C03A5E">
        <w:rPr>
          <w:rFonts w:ascii="Arial" w:hAnsi="Arial" w:cs="Arial"/>
          <w:sz w:val="22"/>
          <w:szCs w:val="22"/>
        </w:rPr>
        <w:br/>
      </w:r>
      <w:r w:rsidRPr="00C03A5E">
        <w:rPr>
          <w:rFonts w:ascii="Arial" w:hAnsi="Arial" w:cs="Arial"/>
          <w:sz w:val="22"/>
          <w:szCs w:val="22"/>
        </w:rPr>
        <w:br/>
      </w: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t xml:space="preserve">Odpowiedź: </w:t>
      </w:r>
      <w:r w:rsidRPr="00C03A5E">
        <w:rPr>
          <w:rFonts w:ascii="Arial" w:hAnsi="Arial" w:cs="Arial"/>
          <w:bCs/>
          <w:kern w:val="2"/>
          <w:sz w:val="22"/>
          <w:szCs w:val="22"/>
          <w:lang w:eastAsia="hi-IN" w:bidi="hi-IN"/>
        </w:rPr>
        <w:t>Należy przyjąć studnie DN1200</w:t>
      </w:r>
      <w:r w:rsidR="00331A13" w:rsidRPr="00C03A5E">
        <w:rPr>
          <w:rFonts w:ascii="Arial" w:hAnsi="Arial" w:cs="Arial"/>
          <w:bCs/>
          <w:kern w:val="2"/>
          <w:sz w:val="22"/>
          <w:szCs w:val="22"/>
          <w:lang w:eastAsia="hi-IN" w:bidi="hi-IN"/>
        </w:rPr>
        <w:t xml:space="preserve"> GPR</w:t>
      </w:r>
      <w:r w:rsidR="00E85460">
        <w:rPr>
          <w:rFonts w:ascii="Arial" w:hAnsi="Arial" w:cs="Arial"/>
          <w:bCs/>
          <w:kern w:val="2"/>
          <w:sz w:val="22"/>
          <w:szCs w:val="22"/>
          <w:lang w:eastAsia="hi-IN" w:bidi="hi-IN"/>
        </w:rPr>
        <w:t>.</w:t>
      </w:r>
    </w:p>
    <w:p w14:paraId="7DD12BEB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5C8EC4BD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6C1E75ED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C03A5E">
        <w:rPr>
          <w:rFonts w:ascii="Arial" w:hAnsi="Arial" w:cs="Arial"/>
          <w:b/>
          <w:iCs/>
          <w:sz w:val="22"/>
          <w:szCs w:val="22"/>
          <w:u w:val="single"/>
        </w:rPr>
        <w:t>Pytanie nr 5</w:t>
      </w:r>
    </w:p>
    <w:p w14:paraId="679EFB2F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59171E1A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03A5E">
        <w:rPr>
          <w:rFonts w:ascii="Arial" w:hAnsi="Arial" w:cs="Arial"/>
          <w:sz w:val="22"/>
          <w:szCs w:val="22"/>
        </w:rPr>
        <w:t xml:space="preserve">Proszę o udzielenie odpowiedzi na poniższe pytania: Dotyczy Zadanie nr 1 </w:t>
      </w:r>
    </w:p>
    <w:p w14:paraId="66EAB817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A532BB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03A5E">
        <w:rPr>
          <w:rFonts w:ascii="Arial" w:hAnsi="Arial" w:cs="Arial"/>
          <w:sz w:val="22"/>
          <w:szCs w:val="22"/>
        </w:rPr>
        <w:t xml:space="preserve">- Sieć kanalizacji deszczowej w rejonie ul. Reja w Kostrzynie nad Odrą - Proszę o załączenie map oraz profili dla odcinka kanalizacji deszczowej od studni D39 do studni D13 </w:t>
      </w:r>
      <w:r w:rsidRPr="00C03A5E">
        <w:rPr>
          <w:rFonts w:ascii="Arial" w:hAnsi="Arial" w:cs="Arial"/>
          <w:sz w:val="22"/>
          <w:szCs w:val="22"/>
        </w:rPr>
        <w:br/>
      </w:r>
    </w:p>
    <w:p w14:paraId="3D980ABF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t>Odpowiedź:</w:t>
      </w:r>
    </w:p>
    <w:p w14:paraId="0CE120EC" w14:textId="77777777" w:rsidR="002A6B5C" w:rsidRPr="00C03A5E" w:rsidRDefault="002A6B5C" w:rsidP="002A6B5C">
      <w:pPr>
        <w:pStyle w:val="Default"/>
        <w:rPr>
          <w:rFonts w:ascii="Arial" w:hAnsi="Arial" w:cs="Arial"/>
          <w:bCs/>
          <w:iCs/>
          <w:sz w:val="22"/>
          <w:szCs w:val="22"/>
        </w:rPr>
      </w:pPr>
      <w:r w:rsidRPr="00C03A5E">
        <w:rPr>
          <w:rFonts w:ascii="Arial" w:hAnsi="Arial" w:cs="Arial"/>
          <w:bCs/>
          <w:iCs/>
          <w:sz w:val="22"/>
          <w:szCs w:val="22"/>
        </w:rPr>
        <w:t>Mapy oraz profile kanalizacja deszczowej zostaną załączone na stronie przetargowej Zamawiającego.</w:t>
      </w:r>
    </w:p>
    <w:p w14:paraId="33B8C7EA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52DA2F1A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174DE325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C03A5E">
        <w:rPr>
          <w:rFonts w:ascii="Arial" w:hAnsi="Arial" w:cs="Arial"/>
          <w:b/>
          <w:iCs/>
          <w:sz w:val="22"/>
          <w:szCs w:val="22"/>
          <w:u w:val="single"/>
        </w:rPr>
        <w:t>Pytanie nr 6</w:t>
      </w:r>
    </w:p>
    <w:p w14:paraId="220FCF18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889E97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38DCA6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03A5E">
        <w:rPr>
          <w:rFonts w:ascii="Arial" w:hAnsi="Arial" w:cs="Arial"/>
          <w:sz w:val="22"/>
          <w:szCs w:val="22"/>
        </w:rPr>
        <w:t>Dotyczy Zadanie nr 1 - Sieć kanalizacji deszczowej w rejonie ul. Reja w Kostrzynie nad Odrą</w:t>
      </w:r>
      <w:r w:rsidRPr="00C03A5E">
        <w:rPr>
          <w:rFonts w:ascii="Arial" w:hAnsi="Arial" w:cs="Arial"/>
          <w:sz w:val="22"/>
          <w:szCs w:val="22"/>
        </w:rPr>
        <w:br/>
        <w:t>- Proszę o załączenie mapy dla odcina kanalizacji deszczowej od studni D116 do rowu.</w:t>
      </w:r>
      <w:r w:rsidRPr="00C03A5E">
        <w:rPr>
          <w:rFonts w:ascii="Arial" w:hAnsi="Arial" w:cs="Arial"/>
          <w:sz w:val="22"/>
          <w:szCs w:val="22"/>
        </w:rPr>
        <w:br/>
      </w:r>
    </w:p>
    <w:p w14:paraId="0F75A553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t>Odpowiedź:</w:t>
      </w:r>
    </w:p>
    <w:p w14:paraId="2F540C8A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  <w:r w:rsidRPr="00C03A5E">
        <w:rPr>
          <w:rFonts w:ascii="Arial" w:hAnsi="Arial" w:cs="Arial"/>
          <w:bCs/>
          <w:iCs/>
          <w:sz w:val="22"/>
          <w:szCs w:val="22"/>
        </w:rPr>
        <w:t>Mapy kanalizacja deszczowej zostaną załączone na stronie przetargowej Zamawiającego.</w:t>
      </w:r>
    </w:p>
    <w:p w14:paraId="4671C421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157DF018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C03A5E">
        <w:rPr>
          <w:rFonts w:ascii="Arial" w:hAnsi="Arial" w:cs="Arial"/>
          <w:b/>
          <w:iCs/>
          <w:sz w:val="22"/>
          <w:szCs w:val="22"/>
          <w:u w:val="single"/>
        </w:rPr>
        <w:t>Pytanie nr 7</w:t>
      </w:r>
    </w:p>
    <w:p w14:paraId="1B7094D9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90B114A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8A31029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03A5E">
        <w:rPr>
          <w:rFonts w:ascii="Arial" w:hAnsi="Arial" w:cs="Arial"/>
          <w:sz w:val="22"/>
          <w:szCs w:val="22"/>
        </w:rPr>
        <w:t>Dotyczy Zadanie nr 1 - Przebudowa ulicy Witnickiej - Pozwolenie na budowę</w:t>
      </w:r>
      <w:r w:rsidRPr="00C03A5E">
        <w:rPr>
          <w:rFonts w:ascii="Arial" w:hAnsi="Arial" w:cs="Arial"/>
          <w:sz w:val="22"/>
          <w:szCs w:val="22"/>
        </w:rPr>
        <w:br/>
        <w:t>- Proszę o określenie zakresu wykonania kanalizacji deszczowej. Załączony projekt budowlany obejmuje dużo większy zakres niż przedmiar robót.</w:t>
      </w:r>
    </w:p>
    <w:p w14:paraId="32AFCB4A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72AF71" w14:textId="77777777" w:rsidR="00331A13" w:rsidRPr="00C03A5E" w:rsidRDefault="00331A13" w:rsidP="00331A13">
      <w:pPr>
        <w:pStyle w:val="Default"/>
        <w:rPr>
          <w:rFonts w:ascii="Arial" w:hAnsi="Arial" w:cs="Arial"/>
          <w:b/>
          <w:iCs/>
          <w:sz w:val="22"/>
          <w:szCs w:val="22"/>
        </w:rPr>
      </w:pP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t xml:space="preserve">Odpowiedź: </w:t>
      </w:r>
      <w:r w:rsidRPr="00C03A5E">
        <w:rPr>
          <w:rFonts w:ascii="Arial" w:hAnsi="Arial" w:cs="Arial"/>
          <w:bCs/>
          <w:kern w:val="2"/>
          <w:sz w:val="22"/>
          <w:szCs w:val="22"/>
          <w:lang w:eastAsia="hi-IN" w:bidi="hi-IN"/>
        </w:rPr>
        <w:t>Zadanie I – obejmuje swym zakresem przebudowę ul. Witnickiej na odcinku              od skrzyżowania z ul. Gorzowską do skrzyżowania z linią kolejową PKP SA i na ten odcinek został załączony pomocniczo przedmiar robót do wyceny.</w:t>
      </w:r>
    </w:p>
    <w:p w14:paraId="1D1699EC" w14:textId="27C12498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071BA384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62A30735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C03A5E">
        <w:rPr>
          <w:rFonts w:ascii="Arial" w:hAnsi="Arial" w:cs="Arial"/>
          <w:b/>
          <w:iCs/>
          <w:sz w:val="22"/>
          <w:szCs w:val="22"/>
          <w:u w:val="single"/>
        </w:rPr>
        <w:t>Pytanie nr 8</w:t>
      </w:r>
    </w:p>
    <w:p w14:paraId="2358635B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E87181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57145E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03A5E">
        <w:rPr>
          <w:rFonts w:ascii="Arial" w:hAnsi="Arial" w:cs="Arial"/>
          <w:sz w:val="22"/>
          <w:szCs w:val="22"/>
        </w:rPr>
        <w:t xml:space="preserve">- Z załączonej dokumentacji projektowe kanalizacja deszczowa DN400 jest z rur z żywic poliestrowych wzmacnianych włóknem szklanym, bezciśnieniowych GRP a w przedmiarze z rur betonowych. Proszę o określenie z jakich rur  ma być wykonana kanalizacja deszczowa.                                                                                                                   </w:t>
      </w:r>
    </w:p>
    <w:p w14:paraId="67B51DF5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2A4B289B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b/>
          <w:kern w:val="2"/>
          <w:sz w:val="22"/>
          <w:szCs w:val="22"/>
          <w:lang w:eastAsia="hi-IN" w:bidi="hi-IN"/>
        </w:rPr>
      </w:pP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t>Odpowiedź:</w:t>
      </w:r>
    </w:p>
    <w:p w14:paraId="20618BAA" w14:textId="77777777" w:rsidR="002A6B5C" w:rsidRPr="00C03A5E" w:rsidRDefault="002A6B5C" w:rsidP="00A70396">
      <w:pPr>
        <w:pStyle w:val="Default"/>
        <w:jc w:val="both"/>
        <w:rPr>
          <w:rFonts w:ascii="Arial" w:hAnsi="Arial" w:cs="Arial"/>
          <w:b/>
          <w:iCs/>
          <w:sz w:val="22"/>
          <w:szCs w:val="22"/>
        </w:rPr>
      </w:pPr>
      <w:r w:rsidRPr="00C03A5E">
        <w:rPr>
          <w:rFonts w:ascii="Arial" w:hAnsi="Arial" w:cs="Arial"/>
          <w:sz w:val="22"/>
          <w:szCs w:val="22"/>
        </w:rPr>
        <w:t>Kanalizacja deszczowa ma być z rur z żywic poliestrowych wzmacnianych włóknem szklanym, bezciśnieniowych GRP.</w:t>
      </w:r>
    </w:p>
    <w:p w14:paraId="4B5EFE8B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C03A5E">
        <w:rPr>
          <w:rFonts w:ascii="Arial" w:hAnsi="Arial" w:cs="Arial"/>
          <w:b/>
          <w:iCs/>
          <w:sz w:val="22"/>
          <w:szCs w:val="22"/>
          <w:u w:val="single"/>
        </w:rPr>
        <w:lastRenderedPageBreak/>
        <w:t>Pytanie nr 9</w:t>
      </w:r>
    </w:p>
    <w:p w14:paraId="1657ECC5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462305FA" w14:textId="77777777" w:rsidR="002A6B5C" w:rsidRPr="00C03A5E" w:rsidRDefault="002A6B5C" w:rsidP="002A6B5C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48A91B71" w14:textId="77777777" w:rsidR="002A6B5C" w:rsidRPr="00C03A5E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03A5E">
        <w:rPr>
          <w:rFonts w:ascii="Arial" w:eastAsia="Times New Roman" w:hAnsi="Arial" w:cs="Arial"/>
          <w:lang w:eastAsia="pl-PL"/>
        </w:rPr>
        <w:t>Prosimy o odpowiedź na poniższe pytania: SWZ w dziale III pkt 1.2 mówi o przebudowie ul. Witnickiej, natomiast dokumentacja branży elektrycznej do tego zadania obejmuje również zakres ulic Kardynała Stefana Wyszyńskiego i osiedle Warniki. Prosimy o informację czy zakres ulic Kardynała Stefana Wyszyńskiego i osiedle Warniki podlegają wykonaniu w ramach tego zadania.</w:t>
      </w:r>
      <w:r w:rsidRPr="00C03A5E">
        <w:rPr>
          <w:rFonts w:ascii="Arial" w:eastAsia="Times New Roman" w:hAnsi="Arial" w:cs="Arial"/>
          <w:lang w:eastAsia="pl-PL"/>
        </w:rPr>
        <w:br/>
      </w:r>
    </w:p>
    <w:p w14:paraId="1A8E8CCE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b/>
          <w:kern w:val="2"/>
          <w:sz w:val="22"/>
          <w:szCs w:val="22"/>
          <w:lang w:eastAsia="hi-IN" w:bidi="hi-IN"/>
        </w:rPr>
      </w:pP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t xml:space="preserve">Odpowiedź: </w:t>
      </w:r>
    </w:p>
    <w:p w14:paraId="07F83BCB" w14:textId="444A039B" w:rsidR="00331A13" w:rsidRPr="00C03A5E" w:rsidRDefault="002A6B5C" w:rsidP="00331A13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C03A5E">
        <w:rPr>
          <w:rFonts w:ascii="Arial" w:hAnsi="Arial" w:cs="Arial"/>
          <w:bCs/>
          <w:iCs/>
          <w:sz w:val="22"/>
          <w:szCs w:val="22"/>
        </w:rPr>
        <w:t>Branża elektryczna obejmuje z tego zakresu tylko odcinek ul. Witnickiej</w:t>
      </w:r>
      <w:r w:rsidR="00331A13" w:rsidRPr="00C03A5E">
        <w:rPr>
          <w:rFonts w:ascii="Arial" w:hAnsi="Arial" w:cs="Arial"/>
          <w:bCs/>
          <w:iCs/>
          <w:sz w:val="22"/>
          <w:szCs w:val="22"/>
        </w:rPr>
        <w:t xml:space="preserve"> </w:t>
      </w:r>
      <w:r w:rsidR="00331A13" w:rsidRPr="00C03A5E">
        <w:rPr>
          <w:rFonts w:ascii="Arial" w:hAnsi="Arial" w:cs="Arial"/>
          <w:bCs/>
          <w:kern w:val="2"/>
          <w:sz w:val="22"/>
          <w:szCs w:val="22"/>
          <w:lang w:eastAsia="hi-IN" w:bidi="hi-IN"/>
        </w:rPr>
        <w:t xml:space="preserve">od skrzyżowania </w:t>
      </w:r>
      <w:r w:rsidR="005F4488" w:rsidRPr="00C03A5E">
        <w:rPr>
          <w:rFonts w:ascii="Arial" w:hAnsi="Arial" w:cs="Arial"/>
          <w:bCs/>
          <w:kern w:val="2"/>
          <w:sz w:val="22"/>
          <w:szCs w:val="22"/>
          <w:lang w:eastAsia="hi-IN" w:bidi="hi-IN"/>
        </w:rPr>
        <w:t xml:space="preserve">                                   </w:t>
      </w:r>
      <w:r w:rsidR="00331A13" w:rsidRPr="00C03A5E">
        <w:rPr>
          <w:rFonts w:ascii="Arial" w:hAnsi="Arial" w:cs="Arial"/>
          <w:bCs/>
          <w:kern w:val="2"/>
          <w:sz w:val="22"/>
          <w:szCs w:val="22"/>
          <w:lang w:eastAsia="hi-IN" w:bidi="hi-IN"/>
        </w:rPr>
        <w:t>z ul. Gorzowską do skrzyżowania z linią kolejową PKP SA i na ten odcinek został załączony pomocniczo przedmiar robót do wyceny.</w:t>
      </w:r>
    </w:p>
    <w:p w14:paraId="7C53EB11" w14:textId="77777777" w:rsidR="002A6B5C" w:rsidRDefault="002A6B5C" w:rsidP="002A6B5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03A5E">
        <w:rPr>
          <w:rFonts w:ascii="Arial" w:eastAsia="Times New Roman" w:hAnsi="Arial" w:cs="Arial"/>
          <w:lang w:eastAsia="pl-PL"/>
        </w:rPr>
        <w:t>Zakres ulic Kardynała Stefana Wyszyńskiego i osiedle Warniki nie obejmuje tego zadania i został wykonany w poprzednim etapie.</w:t>
      </w:r>
      <w:r>
        <w:rPr>
          <w:rFonts w:ascii="Arial" w:eastAsia="Times New Roman" w:hAnsi="Arial" w:cs="Arial"/>
          <w:lang w:eastAsia="pl-PL"/>
        </w:rPr>
        <w:br/>
      </w:r>
    </w:p>
    <w:p w14:paraId="3A6DF50B" w14:textId="77777777" w:rsidR="002A6B5C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275E893B" w14:textId="77777777" w:rsidR="002A6B5C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70C354ED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C03A5E">
        <w:rPr>
          <w:rFonts w:ascii="Arial" w:hAnsi="Arial" w:cs="Arial"/>
          <w:b/>
          <w:iCs/>
          <w:sz w:val="22"/>
          <w:szCs w:val="22"/>
          <w:u w:val="single"/>
        </w:rPr>
        <w:t>Pytanie nr 10</w:t>
      </w:r>
    </w:p>
    <w:p w14:paraId="109E06A8" w14:textId="77777777" w:rsidR="002A6B5C" w:rsidRPr="00C03A5E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720691" w14:textId="77777777" w:rsidR="002A6B5C" w:rsidRPr="00C03A5E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672B09B" w14:textId="77777777" w:rsidR="002A6B5C" w:rsidRPr="00C03A5E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03A5E">
        <w:rPr>
          <w:rFonts w:ascii="Arial" w:eastAsia="Times New Roman" w:hAnsi="Arial" w:cs="Arial"/>
          <w:lang w:eastAsia="pl-PL"/>
        </w:rPr>
        <w:t xml:space="preserve">Załącznik nr 4 „przedmiary robót” w zakresie zadania 1.2 Ul. Witnicka w pozycji 54 mówi o układaniu bednarki w rowach kablowych w ilości równej długości linii kablowej, natomiast dokumentacja projektowa mówi tylko o uziemieniu złącza oświetleniowego. Prosimy o uszczegółowienie projektu w zakresie ułożenia 500mb bednarki lub dokonania zmiany w przedmiarze. W nawiązaniu do pytania nr 2 wyjaśnienia nr 1 odpowiedź na to pytanie ma istotne znaczenie dla wyceny prac </w:t>
      </w:r>
      <w:r w:rsidRPr="00C03A5E">
        <w:rPr>
          <w:rFonts w:ascii="Arial" w:eastAsia="Times New Roman" w:hAnsi="Arial" w:cs="Arial"/>
          <w:lang w:eastAsia="pl-PL"/>
        </w:rPr>
        <w:br/>
      </w:r>
    </w:p>
    <w:p w14:paraId="38EE1289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2049DEA6" w14:textId="70AB6197" w:rsidR="002A6B5C" w:rsidRDefault="002A6B5C" w:rsidP="00A70396">
      <w:pPr>
        <w:pStyle w:val="Default"/>
        <w:spacing w:line="276" w:lineRule="auto"/>
        <w:jc w:val="both"/>
        <w:rPr>
          <w:rFonts w:ascii="Arial" w:hAnsi="Arial" w:cs="Arial"/>
          <w:b/>
          <w:kern w:val="2"/>
          <w:sz w:val="22"/>
          <w:szCs w:val="22"/>
          <w:lang w:eastAsia="hi-IN" w:bidi="hi-IN"/>
        </w:rPr>
      </w:pP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t xml:space="preserve">Odpowiedź: </w:t>
      </w:r>
      <w:r w:rsidR="00A70396">
        <w:rPr>
          <w:rFonts w:ascii="Arial" w:hAnsi="Arial" w:cs="Arial"/>
          <w:bCs/>
          <w:kern w:val="2"/>
          <w:sz w:val="22"/>
          <w:szCs w:val="22"/>
          <w:lang w:eastAsia="hi-IN" w:bidi="hi-IN"/>
        </w:rPr>
        <w:t>Należy wycenić ułożenie bednarki.</w:t>
      </w:r>
    </w:p>
    <w:p w14:paraId="4CEF47B7" w14:textId="77777777" w:rsidR="002A6B5C" w:rsidRDefault="002A6B5C" w:rsidP="00A70396">
      <w:pPr>
        <w:pStyle w:val="Default"/>
        <w:jc w:val="both"/>
        <w:rPr>
          <w:rFonts w:ascii="Arial" w:hAnsi="Arial" w:cs="Arial"/>
          <w:b/>
          <w:iCs/>
          <w:sz w:val="22"/>
          <w:szCs w:val="22"/>
        </w:rPr>
      </w:pPr>
    </w:p>
    <w:p w14:paraId="129F2747" w14:textId="77777777" w:rsidR="002A6B5C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7EB28291" w14:textId="77777777" w:rsidR="002A6B5C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2147E239" w14:textId="77777777" w:rsidR="002A6B5C" w:rsidRPr="00A70396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A70396">
        <w:rPr>
          <w:rFonts w:ascii="Arial" w:hAnsi="Arial" w:cs="Arial"/>
          <w:b/>
          <w:iCs/>
          <w:sz w:val="22"/>
          <w:szCs w:val="22"/>
          <w:u w:val="single"/>
        </w:rPr>
        <w:t>Pytanie nr 11</w:t>
      </w:r>
    </w:p>
    <w:p w14:paraId="5DBE6DC3" w14:textId="77777777" w:rsidR="002A6B5C" w:rsidRPr="00A70396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85AF7F" w14:textId="77777777" w:rsidR="002A6B5C" w:rsidRPr="00A70396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AA9D4A" w14:textId="77777777" w:rsidR="002A6B5C" w:rsidRPr="00A70396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396">
        <w:rPr>
          <w:rFonts w:ascii="Arial" w:eastAsia="Times New Roman" w:hAnsi="Arial" w:cs="Arial"/>
          <w:lang w:eastAsia="pl-PL"/>
        </w:rPr>
        <w:t xml:space="preserve">Projekt branży elektrycznej dla zadania 1.2 Ul. Witnicka w części opisowej mówi o układzie sieci TN-S i II klasie ochronności słupów. Natomiast w części rysunkowej (schemat E.01) w powiązaniu z przewidzianej w przedmiarze bednarce mówi o układzie TN-C. Prosimy o określenie który z układów sieci powinien zostać zastosowany i czy Zamawiający dopuszcza rezygnację z układania bednarki w przypadku zastosowania II klasy ochronności słupów?                                                                             </w:t>
      </w:r>
    </w:p>
    <w:p w14:paraId="7860E6FD" w14:textId="77777777" w:rsidR="002A6B5C" w:rsidRPr="00A70396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8A6036" w14:textId="131259F9" w:rsidR="002A6B5C" w:rsidRDefault="002A6B5C" w:rsidP="002A6B5C">
      <w:pPr>
        <w:pStyle w:val="Default"/>
        <w:spacing w:line="276" w:lineRule="auto"/>
        <w:rPr>
          <w:rFonts w:ascii="Arial" w:hAnsi="Arial" w:cs="Arial"/>
          <w:b/>
          <w:kern w:val="2"/>
          <w:sz w:val="22"/>
          <w:szCs w:val="22"/>
          <w:lang w:eastAsia="hi-IN" w:bidi="hi-IN"/>
        </w:rPr>
      </w:pPr>
      <w:r w:rsidRPr="00A70396">
        <w:rPr>
          <w:rFonts w:ascii="Arial" w:hAnsi="Arial" w:cs="Arial"/>
          <w:b/>
          <w:kern w:val="2"/>
          <w:sz w:val="22"/>
          <w:szCs w:val="22"/>
          <w:lang w:eastAsia="hi-IN" w:bidi="hi-IN"/>
        </w:rPr>
        <w:t xml:space="preserve">Odpowiedź: </w:t>
      </w:r>
      <w:r w:rsidR="00A70396" w:rsidRPr="00A70396">
        <w:rPr>
          <w:rFonts w:ascii="Arial" w:hAnsi="Arial" w:cs="Arial"/>
          <w:bCs/>
          <w:kern w:val="2"/>
          <w:sz w:val="22"/>
          <w:szCs w:val="22"/>
          <w:lang w:eastAsia="hi-IN" w:bidi="hi-IN"/>
        </w:rPr>
        <w:t>Należy zastosować układ TN-C</w:t>
      </w:r>
    </w:p>
    <w:p w14:paraId="2F99CB77" w14:textId="77777777" w:rsidR="002A6B5C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3A1F5186" w14:textId="77777777" w:rsidR="002A6B5C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5E874B7C" w14:textId="77777777" w:rsidR="002A6B5C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0767AAAB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C03A5E">
        <w:rPr>
          <w:rFonts w:ascii="Arial" w:hAnsi="Arial" w:cs="Arial"/>
          <w:b/>
          <w:iCs/>
          <w:sz w:val="22"/>
          <w:szCs w:val="22"/>
          <w:u w:val="single"/>
        </w:rPr>
        <w:t>Pytanie nr 12</w:t>
      </w:r>
    </w:p>
    <w:p w14:paraId="2F0B14B3" w14:textId="77777777" w:rsidR="002A6B5C" w:rsidRPr="00C03A5E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725E1CE" w14:textId="77777777" w:rsidR="002A6B5C" w:rsidRPr="00C03A5E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03A5E">
        <w:rPr>
          <w:rFonts w:ascii="Arial" w:eastAsia="Times New Roman" w:hAnsi="Arial" w:cs="Arial"/>
          <w:lang w:eastAsia="pl-PL"/>
        </w:rPr>
        <w:t xml:space="preserve">Dokumentacja projektowa branży elektrycznej dla zadania 1.2 Ul. Witnicka nie przewiduje budowy oświetlenia dedykowanego dla przejść dla pieszych. Prosimy o potwierdzenie że Zamawiający nie przewiduje budowy oświetlenia przejść dla pieszych.                                                                                  </w:t>
      </w:r>
    </w:p>
    <w:p w14:paraId="63548050" w14:textId="77777777" w:rsidR="002A6B5C" w:rsidRPr="00C03A5E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7001C6D" w14:textId="77777777" w:rsidR="00A70396" w:rsidRDefault="00A70396" w:rsidP="002A6B5C">
      <w:pPr>
        <w:pStyle w:val="Default"/>
        <w:spacing w:line="276" w:lineRule="auto"/>
        <w:rPr>
          <w:rFonts w:ascii="Arial" w:hAnsi="Arial" w:cs="Arial"/>
          <w:b/>
          <w:kern w:val="2"/>
          <w:sz w:val="22"/>
          <w:szCs w:val="22"/>
          <w:lang w:eastAsia="hi-IN" w:bidi="hi-IN"/>
        </w:rPr>
      </w:pPr>
    </w:p>
    <w:p w14:paraId="11B5C663" w14:textId="77777777" w:rsidR="00A70396" w:rsidRDefault="00A70396" w:rsidP="002A6B5C">
      <w:pPr>
        <w:pStyle w:val="Default"/>
        <w:spacing w:line="276" w:lineRule="auto"/>
        <w:rPr>
          <w:rFonts w:ascii="Arial" w:hAnsi="Arial" w:cs="Arial"/>
          <w:b/>
          <w:kern w:val="2"/>
          <w:sz w:val="22"/>
          <w:szCs w:val="22"/>
          <w:lang w:eastAsia="hi-IN" w:bidi="hi-IN"/>
        </w:rPr>
      </w:pPr>
    </w:p>
    <w:p w14:paraId="1ABCD219" w14:textId="77777777" w:rsidR="00A70396" w:rsidRDefault="00A70396" w:rsidP="002A6B5C">
      <w:pPr>
        <w:pStyle w:val="Default"/>
        <w:spacing w:line="276" w:lineRule="auto"/>
        <w:rPr>
          <w:rFonts w:ascii="Arial" w:hAnsi="Arial" w:cs="Arial"/>
          <w:b/>
          <w:kern w:val="2"/>
          <w:sz w:val="22"/>
          <w:szCs w:val="22"/>
          <w:lang w:eastAsia="hi-IN" w:bidi="hi-IN"/>
        </w:rPr>
      </w:pPr>
    </w:p>
    <w:p w14:paraId="7749697A" w14:textId="77777777" w:rsidR="00A70396" w:rsidRDefault="00A70396" w:rsidP="002A6B5C">
      <w:pPr>
        <w:pStyle w:val="Default"/>
        <w:spacing w:line="276" w:lineRule="auto"/>
        <w:rPr>
          <w:rFonts w:ascii="Arial" w:hAnsi="Arial" w:cs="Arial"/>
          <w:b/>
          <w:kern w:val="2"/>
          <w:sz w:val="22"/>
          <w:szCs w:val="22"/>
          <w:lang w:eastAsia="hi-IN" w:bidi="hi-IN"/>
        </w:rPr>
      </w:pPr>
    </w:p>
    <w:p w14:paraId="3BCB6D28" w14:textId="3A4F5D29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b/>
          <w:kern w:val="2"/>
          <w:sz w:val="22"/>
          <w:szCs w:val="22"/>
          <w:lang w:eastAsia="hi-IN" w:bidi="hi-IN"/>
        </w:rPr>
      </w:pP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lastRenderedPageBreak/>
        <w:t xml:space="preserve">Odpowiedź: </w:t>
      </w:r>
    </w:p>
    <w:p w14:paraId="0627672F" w14:textId="77777777" w:rsidR="002A6B5C" w:rsidRPr="00C03A5E" w:rsidRDefault="002A6B5C" w:rsidP="00A70396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C03A5E">
        <w:rPr>
          <w:rFonts w:ascii="Arial" w:hAnsi="Arial" w:cs="Arial"/>
          <w:bCs/>
          <w:iCs/>
          <w:sz w:val="22"/>
          <w:szCs w:val="22"/>
        </w:rPr>
        <w:t>Należy przewidzieć wykonanie dedykowanego doświetlenia przejść dla pieszych również w zakresie objętym pozwoleniem na budowę.</w:t>
      </w:r>
    </w:p>
    <w:p w14:paraId="30AE2CC6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6A470EE1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</w:p>
    <w:p w14:paraId="4312AC13" w14:textId="77777777" w:rsidR="002A6B5C" w:rsidRPr="00C03A5E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 w:rsidRPr="00C03A5E">
        <w:rPr>
          <w:rFonts w:ascii="Arial" w:hAnsi="Arial" w:cs="Arial"/>
          <w:b/>
          <w:iCs/>
          <w:sz w:val="22"/>
          <w:szCs w:val="22"/>
          <w:u w:val="single"/>
        </w:rPr>
        <w:t>Pytanie nr 13</w:t>
      </w:r>
    </w:p>
    <w:p w14:paraId="3E6022AE" w14:textId="77777777" w:rsidR="002A6B5C" w:rsidRPr="00C03A5E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91F3585" w14:textId="77777777" w:rsidR="002A6B5C" w:rsidRPr="00C03A5E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03A5E">
        <w:rPr>
          <w:rFonts w:ascii="Arial" w:eastAsia="Times New Roman" w:hAnsi="Arial" w:cs="Arial"/>
          <w:lang w:eastAsia="pl-PL"/>
        </w:rPr>
        <w:t xml:space="preserve">Dokumentacja projektowa branży elektrycznej dla zadania 1.2 Ul. Witnicka przewiduje przejście linią kablową oświetlenia ulicznego pod linią kolejową. Prosimy o udostępnienie uzgodnionego z właścicielem linii kolejowej projektu przejścia pod linią kolejową. Jest to niezbędne do prawidłowej wyceny prac.                                                                                                                                                                   </w:t>
      </w:r>
    </w:p>
    <w:p w14:paraId="0D54EDA9" w14:textId="77777777" w:rsidR="002A6B5C" w:rsidRPr="00C03A5E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2E24AB" w14:textId="77777777" w:rsidR="002A6B5C" w:rsidRPr="00C03A5E" w:rsidRDefault="002A6B5C" w:rsidP="002A6B5C">
      <w:pPr>
        <w:pStyle w:val="Default"/>
        <w:spacing w:line="276" w:lineRule="auto"/>
        <w:rPr>
          <w:rFonts w:ascii="Arial" w:hAnsi="Arial" w:cs="Arial"/>
          <w:b/>
          <w:kern w:val="2"/>
          <w:sz w:val="22"/>
          <w:szCs w:val="22"/>
          <w:lang w:eastAsia="hi-IN" w:bidi="hi-IN"/>
        </w:rPr>
      </w:pPr>
      <w:r w:rsidRPr="00C03A5E">
        <w:rPr>
          <w:rFonts w:ascii="Arial" w:hAnsi="Arial" w:cs="Arial"/>
          <w:b/>
          <w:kern w:val="2"/>
          <w:sz w:val="22"/>
          <w:szCs w:val="22"/>
          <w:lang w:eastAsia="hi-IN" w:bidi="hi-IN"/>
        </w:rPr>
        <w:t xml:space="preserve">Odpowiedź: </w:t>
      </w:r>
    </w:p>
    <w:p w14:paraId="28631A46" w14:textId="77777777" w:rsidR="005F4488" w:rsidRPr="00C03A5E" w:rsidRDefault="005F4488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2A78478C" w14:textId="396EC224" w:rsidR="005F4488" w:rsidRPr="00C03A5E" w:rsidRDefault="005F4488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  <w:r w:rsidRPr="00C03A5E">
        <w:rPr>
          <w:rFonts w:ascii="Arial" w:hAnsi="Arial" w:cs="Arial"/>
          <w:bCs/>
          <w:iCs/>
          <w:sz w:val="22"/>
          <w:szCs w:val="22"/>
        </w:rPr>
        <w:t xml:space="preserve">Zadanie I - Branża elektryczna obejmuje z tego zakresu tylko odcinek ul. Witnickiej </w:t>
      </w:r>
      <w:r w:rsidRPr="00C03A5E">
        <w:rPr>
          <w:rFonts w:ascii="Arial" w:hAnsi="Arial" w:cs="Arial"/>
          <w:bCs/>
          <w:kern w:val="2"/>
          <w:sz w:val="22"/>
          <w:szCs w:val="22"/>
          <w:lang w:eastAsia="hi-IN" w:bidi="hi-IN"/>
        </w:rPr>
        <w:t>od skrzyżowania z ul. Gorzowską do skrzyżowania z linią kolejową PKP SA, bez przejścia pod  linią</w:t>
      </w:r>
    </w:p>
    <w:p w14:paraId="398EAEF8" w14:textId="3CB234F7" w:rsidR="002A6B5C" w:rsidRPr="005F4488" w:rsidRDefault="005F4488" w:rsidP="002A6B5C">
      <w:pPr>
        <w:pStyle w:val="Default"/>
        <w:rPr>
          <w:rFonts w:ascii="Arial" w:hAnsi="Arial" w:cs="Arial"/>
          <w:bCs/>
          <w:iCs/>
          <w:sz w:val="22"/>
          <w:szCs w:val="22"/>
        </w:rPr>
      </w:pPr>
      <w:r w:rsidRPr="00C03A5E">
        <w:rPr>
          <w:rFonts w:ascii="Arial" w:hAnsi="Arial" w:cs="Arial"/>
          <w:bCs/>
          <w:iCs/>
          <w:sz w:val="22"/>
          <w:szCs w:val="22"/>
        </w:rPr>
        <w:t>kolejową.</w:t>
      </w:r>
      <w:r w:rsidRPr="005F4488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31DB1FEF" w14:textId="77777777" w:rsidR="002A6B5C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14:paraId="3E64E45F" w14:textId="77777777" w:rsidR="002A6B5C" w:rsidRDefault="002A6B5C" w:rsidP="002A6B5C">
      <w:pPr>
        <w:pStyle w:val="Default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Pytanie nr 14</w:t>
      </w:r>
    </w:p>
    <w:p w14:paraId="3F99F477" w14:textId="77777777" w:rsidR="002A6B5C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445EE9" w14:textId="77777777" w:rsidR="002A6B5C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9F9D6C7" w14:textId="77777777" w:rsidR="002A6B5C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Dokumentacje projektowe branży elektrycznej dla zadań 1.1 i 1.2 nie przewidują usunięcia kolizji z istniejącymi sieciami elektroenergetycznymi. Jedynie w przedmiarze do zadania 1.1 Ul. Reja jest pozycja na montaż rur osłonowych dwudzielnych. Prosimy o wyjaśnienie czy Zamawiający przewiduje usuwanie kolizji z istniejącymi sieciami w ramach tego zadania, a jeśli tak, to czy dysponuje projektami usunięcia kolizji uzgodnionymi z gestorami sieci?</w:t>
      </w:r>
    </w:p>
    <w:p w14:paraId="70B16ABB" w14:textId="77777777" w:rsidR="002A6B5C" w:rsidRDefault="002A6B5C" w:rsidP="002A6B5C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61586AFD" w14:textId="77777777" w:rsidR="002A6B5C" w:rsidRDefault="002A6B5C" w:rsidP="002A6B5C">
      <w:pPr>
        <w:pStyle w:val="Default"/>
        <w:spacing w:line="276" w:lineRule="auto"/>
        <w:rPr>
          <w:rFonts w:ascii="Arial" w:hAnsi="Arial" w:cs="Arial"/>
          <w:b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b/>
          <w:kern w:val="2"/>
          <w:sz w:val="22"/>
          <w:szCs w:val="22"/>
          <w:lang w:eastAsia="hi-IN" w:bidi="hi-IN"/>
        </w:rPr>
        <w:t xml:space="preserve">Odpowiedź: </w:t>
      </w:r>
    </w:p>
    <w:p w14:paraId="180D4AD9" w14:textId="77777777" w:rsidR="002A6B5C" w:rsidRDefault="002A6B5C" w:rsidP="002A6B5C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Inwestor nie przewiduje usunięcia kolizji z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istn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 siecią elektroenergetyczną ENEA Operator. Jedynie przewiduje na zjazdach rury dwudzielne zgodnie z przedmiarem 1.1 i 1.2</w:t>
      </w:r>
    </w:p>
    <w:p w14:paraId="50FD1FA1" w14:textId="77777777" w:rsidR="002A6B5C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3" w:name="_Hlk101863062"/>
    </w:p>
    <w:p w14:paraId="19B33131" w14:textId="77777777" w:rsidR="002A6B5C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72E624" w14:textId="77777777" w:rsidR="002A6B5C" w:rsidRDefault="002A6B5C" w:rsidP="002A6B5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4F3B589" w14:textId="77777777" w:rsidR="002A6B5C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Wyjaśnienia i zmiana treści specyfikacji  warunków zamówienia zostanie zamieszczona na stronie prowadzonego postępowania: </w:t>
      </w:r>
      <w:hyperlink r:id="rId8" w:history="1">
        <w:r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>
        <w:rPr>
          <w:rFonts w:ascii="Arial" w:eastAsia="Times New Roman" w:hAnsi="Arial" w:cs="Arial"/>
          <w:lang w:eastAsia="pl-PL"/>
        </w:rPr>
        <w:t xml:space="preserve"> i będzie stanowić jej integralną część SWZ oraz będą wiążące przy składaniu ofert. </w:t>
      </w:r>
    </w:p>
    <w:p w14:paraId="44884D65" w14:textId="77777777" w:rsidR="002A6B5C" w:rsidRDefault="002A6B5C" w:rsidP="002A6B5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</w:p>
    <w:p w14:paraId="3C0DE2A6" w14:textId="77777777" w:rsidR="002A6B5C" w:rsidRDefault="002A6B5C" w:rsidP="002A6B5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</w:p>
    <w:p w14:paraId="7BBCD4AA" w14:textId="77777777" w:rsidR="002A6B5C" w:rsidRDefault="002A6B5C" w:rsidP="002A6B5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</w:p>
    <w:p w14:paraId="16378036" w14:textId="77777777" w:rsidR="002A6B5C" w:rsidRDefault="002A6B5C" w:rsidP="002A6B5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Z poważaniem </w:t>
      </w:r>
    </w:p>
    <w:p w14:paraId="6A3E543B" w14:textId="77777777" w:rsidR="002A6B5C" w:rsidRDefault="002A6B5C" w:rsidP="002A6B5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</w:p>
    <w:p w14:paraId="7432599C" w14:textId="77777777" w:rsidR="002A6B5C" w:rsidRDefault="002A6B5C" w:rsidP="002A6B5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</w:p>
    <w:p w14:paraId="4AA4B161" w14:textId="77777777" w:rsidR="002A6B5C" w:rsidRDefault="002A6B5C" w:rsidP="002A6B5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2B35ABE2" w14:textId="77777777" w:rsidR="002A6B5C" w:rsidRDefault="002A6B5C" w:rsidP="002A6B5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</w:p>
    <w:p w14:paraId="450FC82E" w14:textId="77777777" w:rsidR="002A6B5C" w:rsidRDefault="002A6B5C" w:rsidP="002A6B5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dr Andrzej </w:t>
      </w:r>
      <w:proofErr w:type="spellStart"/>
      <w:r>
        <w:rPr>
          <w:rFonts w:ascii="Arial" w:eastAsia="Times New Roman" w:hAnsi="Arial" w:cs="Arial"/>
          <w:lang w:eastAsia="pl-PL"/>
        </w:rPr>
        <w:t>Kunt</w:t>
      </w:r>
      <w:proofErr w:type="spellEnd"/>
    </w:p>
    <w:p w14:paraId="097F66B4" w14:textId="77777777" w:rsidR="002A6B5C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bookmarkEnd w:id="3"/>
    <w:p w14:paraId="7793C0A2" w14:textId="77777777" w:rsidR="002A6B5C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51FE5C" w14:textId="77777777" w:rsidR="002A6B5C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9804D6" w14:textId="77777777" w:rsidR="002A6B5C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FE5180" w14:textId="77777777" w:rsidR="002A6B5C" w:rsidRDefault="002A6B5C" w:rsidP="002A6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FD4913" w14:textId="78E6711D" w:rsidR="004B37FB" w:rsidRPr="003F5814" w:rsidRDefault="004B37FB" w:rsidP="00CA22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4B37FB" w:rsidRPr="003F5814" w:rsidSect="00C97664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46D52" w14:textId="77777777" w:rsidR="009B30F2" w:rsidRDefault="009B30F2" w:rsidP="00C97664">
      <w:pPr>
        <w:spacing w:after="0" w:line="240" w:lineRule="auto"/>
      </w:pPr>
      <w:r>
        <w:separator/>
      </w:r>
    </w:p>
  </w:endnote>
  <w:endnote w:type="continuationSeparator" w:id="0">
    <w:p w14:paraId="75452165" w14:textId="77777777" w:rsidR="009B30F2" w:rsidRDefault="009B30F2" w:rsidP="00C9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431961"/>
      <w:docPartObj>
        <w:docPartGallery w:val="Page Numbers (Bottom of Page)"/>
        <w:docPartUnique/>
      </w:docPartObj>
    </w:sdtPr>
    <w:sdtContent>
      <w:p w14:paraId="5EA434D2" w14:textId="186F6D93" w:rsidR="00735524" w:rsidRDefault="007355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A41FD9" w14:textId="77777777" w:rsidR="00735524" w:rsidRDefault="00735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DBD1C" w14:textId="77777777" w:rsidR="009B30F2" w:rsidRDefault="009B30F2" w:rsidP="00C97664">
      <w:pPr>
        <w:spacing w:after="0" w:line="240" w:lineRule="auto"/>
      </w:pPr>
      <w:r>
        <w:separator/>
      </w:r>
    </w:p>
  </w:footnote>
  <w:footnote w:type="continuationSeparator" w:id="0">
    <w:p w14:paraId="6EF42812" w14:textId="77777777" w:rsidR="009B30F2" w:rsidRDefault="009B30F2" w:rsidP="00C9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6C96"/>
    <w:multiLevelType w:val="hybridMultilevel"/>
    <w:tmpl w:val="8F52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6AB5"/>
    <w:multiLevelType w:val="hybridMultilevel"/>
    <w:tmpl w:val="0FB261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95D77"/>
    <w:multiLevelType w:val="hybridMultilevel"/>
    <w:tmpl w:val="C78E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13691"/>
    <w:multiLevelType w:val="hybridMultilevel"/>
    <w:tmpl w:val="0FB261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37144"/>
    <w:multiLevelType w:val="hybridMultilevel"/>
    <w:tmpl w:val="7FB6E4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655B"/>
    <w:multiLevelType w:val="hybridMultilevel"/>
    <w:tmpl w:val="7FB6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0F2F"/>
    <w:multiLevelType w:val="hybridMultilevel"/>
    <w:tmpl w:val="7B0CF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D61C4"/>
    <w:multiLevelType w:val="hybridMultilevel"/>
    <w:tmpl w:val="DFE25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5B45"/>
    <w:multiLevelType w:val="hybridMultilevel"/>
    <w:tmpl w:val="0FB261E6"/>
    <w:lvl w:ilvl="0" w:tplc="34F871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CA49B7"/>
    <w:multiLevelType w:val="hybridMultilevel"/>
    <w:tmpl w:val="E97CF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6115D"/>
    <w:multiLevelType w:val="hybridMultilevel"/>
    <w:tmpl w:val="75A82B98"/>
    <w:lvl w:ilvl="0" w:tplc="E7A2F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A589F"/>
    <w:multiLevelType w:val="hybridMultilevel"/>
    <w:tmpl w:val="D8BC2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286F"/>
    <w:multiLevelType w:val="hybridMultilevel"/>
    <w:tmpl w:val="A998A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2F250D"/>
    <w:multiLevelType w:val="hybridMultilevel"/>
    <w:tmpl w:val="81D2FCE8"/>
    <w:lvl w:ilvl="0" w:tplc="18DCF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C50BD"/>
    <w:multiLevelType w:val="hybridMultilevel"/>
    <w:tmpl w:val="7E9A6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0694C"/>
    <w:multiLevelType w:val="hybridMultilevel"/>
    <w:tmpl w:val="0FB261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703BAC"/>
    <w:multiLevelType w:val="hybridMultilevel"/>
    <w:tmpl w:val="A680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64ED1"/>
    <w:multiLevelType w:val="hybridMultilevel"/>
    <w:tmpl w:val="882C974C"/>
    <w:lvl w:ilvl="0" w:tplc="6CE87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E97D97"/>
    <w:multiLevelType w:val="hybridMultilevel"/>
    <w:tmpl w:val="586EECE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699755">
    <w:abstractNumId w:val="16"/>
  </w:num>
  <w:num w:numId="2" w16cid:durableId="821390528">
    <w:abstractNumId w:val="0"/>
  </w:num>
  <w:num w:numId="3" w16cid:durableId="1683506092">
    <w:abstractNumId w:val="2"/>
  </w:num>
  <w:num w:numId="4" w16cid:durableId="1932661699">
    <w:abstractNumId w:val="12"/>
  </w:num>
  <w:num w:numId="5" w16cid:durableId="2098019704">
    <w:abstractNumId w:val="7"/>
  </w:num>
  <w:num w:numId="6" w16cid:durableId="1115101142">
    <w:abstractNumId w:val="8"/>
  </w:num>
  <w:num w:numId="7" w16cid:durableId="2012681627">
    <w:abstractNumId w:val="13"/>
  </w:num>
  <w:num w:numId="8" w16cid:durableId="101461727">
    <w:abstractNumId w:val="6"/>
  </w:num>
  <w:num w:numId="9" w16cid:durableId="551162111">
    <w:abstractNumId w:val="10"/>
  </w:num>
  <w:num w:numId="10" w16cid:durableId="1770851231">
    <w:abstractNumId w:val="1"/>
  </w:num>
  <w:num w:numId="11" w16cid:durableId="355080933">
    <w:abstractNumId w:val="3"/>
  </w:num>
  <w:num w:numId="12" w16cid:durableId="1614634327">
    <w:abstractNumId w:val="15"/>
  </w:num>
  <w:num w:numId="13" w16cid:durableId="1808667697">
    <w:abstractNumId w:val="5"/>
  </w:num>
  <w:num w:numId="14" w16cid:durableId="907962096">
    <w:abstractNumId w:val="11"/>
  </w:num>
  <w:num w:numId="15" w16cid:durableId="90859865">
    <w:abstractNumId w:val="17"/>
  </w:num>
  <w:num w:numId="16" w16cid:durableId="1416437336">
    <w:abstractNumId w:val="18"/>
  </w:num>
  <w:num w:numId="17" w16cid:durableId="546918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20704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456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CE"/>
    <w:rsid w:val="000038C3"/>
    <w:rsid w:val="00007F4E"/>
    <w:rsid w:val="0001063E"/>
    <w:rsid w:val="00013190"/>
    <w:rsid w:val="00023BAE"/>
    <w:rsid w:val="0004426B"/>
    <w:rsid w:val="00046BE7"/>
    <w:rsid w:val="0005318F"/>
    <w:rsid w:val="000549AE"/>
    <w:rsid w:val="00057E5B"/>
    <w:rsid w:val="0006134E"/>
    <w:rsid w:val="00083B07"/>
    <w:rsid w:val="000840A1"/>
    <w:rsid w:val="00091E43"/>
    <w:rsid w:val="0009361A"/>
    <w:rsid w:val="00094498"/>
    <w:rsid w:val="000A3D77"/>
    <w:rsid w:val="000B0D12"/>
    <w:rsid w:val="000B72EE"/>
    <w:rsid w:val="000D73AB"/>
    <w:rsid w:val="000E66A6"/>
    <w:rsid w:val="00117C67"/>
    <w:rsid w:val="001215DF"/>
    <w:rsid w:val="00124D32"/>
    <w:rsid w:val="00125DA1"/>
    <w:rsid w:val="00130236"/>
    <w:rsid w:val="0013095C"/>
    <w:rsid w:val="00133961"/>
    <w:rsid w:val="001400DC"/>
    <w:rsid w:val="00155010"/>
    <w:rsid w:val="00172A05"/>
    <w:rsid w:val="001918DC"/>
    <w:rsid w:val="001949FD"/>
    <w:rsid w:val="001A5AEB"/>
    <w:rsid w:val="001A6CB3"/>
    <w:rsid w:val="001B13F3"/>
    <w:rsid w:val="001E3940"/>
    <w:rsid w:val="001E493C"/>
    <w:rsid w:val="001E7412"/>
    <w:rsid w:val="001F232F"/>
    <w:rsid w:val="001F4224"/>
    <w:rsid w:val="001F46DD"/>
    <w:rsid w:val="001F792B"/>
    <w:rsid w:val="00210AD7"/>
    <w:rsid w:val="00213708"/>
    <w:rsid w:val="00215985"/>
    <w:rsid w:val="00221BB4"/>
    <w:rsid w:val="0022461B"/>
    <w:rsid w:val="00225BBF"/>
    <w:rsid w:val="00234CA5"/>
    <w:rsid w:val="002531D0"/>
    <w:rsid w:val="00257F4C"/>
    <w:rsid w:val="002612E2"/>
    <w:rsid w:val="00267B07"/>
    <w:rsid w:val="0027386C"/>
    <w:rsid w:val="0028310D"/>
    <w:rsid w:val="00284E5A"/>
    <w:rsid w:val="002865F9"/>
    <w:rsid w:val="00291296"/>
    <w:rsid w:val="00297028"/>
    <w:rsid w:val="002A6B5C"/>
    <w:rsid w:val="002C6900"/>
    <w:rsid w:val="002D103D"/>
    <w:rsid w:val="002D5082"/>
    <w:rsid w:val="002D611E"/>
    <w:rsid w:val="002E4830"/>
    <w:rsid w:val="002F59E4"/>
    <w:rsid w:val="00320881"/>
    <w:rsid w:val="003259B1"/>
    <w:rsid w:val="00331A13"/>
    <w:rsid w:val="00337DFC"/>
    <w:rsid w:val="00353AFD"/>
    <w:rsid w:val="003701D3"/>
    <w:rsid w:val="00373FA7"/>
    <w:rsid w:val="003B2E76"/>
    <w:rsid w:val="003C5221"/>
    <w:rsid w:val="003D5B91"/>
    <w:rsid w:val="003D6565"/>
    <w:rsid w:val="003F5814"/>
    <w:rsid w:val="004203FB"/>
    <w:rsid w:val="004327F5"/>
    <w:rsid w:val="004422AC"/>
    <w:rsid w:val="004512ED"/>
    <w:rsid w:val="00451BE5"/>
    <w:rsid w:val="00460EEC"/>
    <w:rsid w:val="00461295"/>
    <w:rsid w:val="0046646D"/>
    <w:rsid w:val="00471B2B"/>
    <w:rsid w:val="0048007A"/>
    <w:rsid w:val="00486A14"/>
    <w:rsid w:val="0049712F"/>
    <w:rsid w:val="004B37FB"/>
    <w:rsid w:val="004B410B"/>
    <w:rsid w:val="004B589D"/>
    <w:rsid w:val="004C3663"/>
    <w:rsid w:val="004C4815"/>
    <w:rsid w:val="004E6B02"/>
    <w:rsid w:val="00500328"/>
    <w:rsid w:val="005076C1"/>
    <w:rsid w:val="00507E3A"/>
    <w:rsid w:val="00540EBD"/>
    <w:rsid w:val="0055266D"/>
    <w:rsid w:val="00582F29"/>
    <w:rsid w:val="00592CBD"/>
    <w:rsid w:val="005B249F"/>
    <w:rsid w:val="005C5B82"/>
    <w:rsid w:val="005D0015"/>
    <w:rsid w:val="005E2C09"/>
    <w:rsid w:val="005F1FCD"/>
    <w:rsid w:val="005F4488"/>
    <w:rsid w:val="005F543A"/>
    <w:rsid w:val="006066F6"/>
    <w:rsid w:val="00606E72"/>
    <w:rsid w:val="00607926"/>
    <w:rsid w:val="00622C0D"/>
    <w:rsid w:val="00630886"/>
    <w:rsid w:val="00631DCE"/>
    <w:rsid w:val="006375B6"/>
    <w:rsid w:val="006673DB"/>
    <w:rsid w:val="006677D7"/>
    <w:rsid w:val="006736E5"/>
    <w:rsid w:val="00675993"/>
    <w:rsid w:val="006811C7"/>
    <w:rsid w:val="00683BCD"/>
    <w:rsid w:val="00686300"/>
    <w:rsid w:val="006865BE"/>
    <w:rsid w:val="006938FA"/>
    <w:rsid w:val="00696D8C"/>
    <w:rsid w:val="006C156F"/>
    <w:rsid w:val="006D423B"/>
    <w:rsid w:val="006D4AD0"/>
    <w:rsid w:val="00702C15"/>
    <w:rsid w:val="00706221"/>
    <w:rsid w:val="00721EE3"/>
    <w:rsid w:val="00735524"/>
    <w:rsid w:val="007529EB"/>
    <w:rsid w:val="00757EE8"/>
    <w:rsid w:val="007606C8"/>
    <w:rsid w:val="007650D5"/>
    <w:rsid w:val="00782125"/>
    <w:rsid w:val="00797BB9"/>
    <w:rsid w:val="007A3F5A"/>
    <w:rsid w:val="007A7374"/>
    <w:rsid w:val="007B04E3"/>
    <w:rsid w:val="007B7B3E"/>
    <w:rsid w:val="007C6A24"/>
    <w:rsid w:val="007D41F1"/>
    <w:rsid w:val="007E50EF"/>
    <w:rsid w:val="007E6F38"/>
    <w:rsid w:val="007F75ED"/>
    <w:rsid w:val="00800105"/>
    <w:rsid w:val="00805E9D"/>
    <w:rsid w:val="00821238"/>
    <w:rsid w:val="00824D64"/>
    <w:rsid w:val="00831AAE"/>
    <w:rsid w:val="00832CD9"/>
    <w:rsid w:val="00836002"/>
    <w:rsid w:val="008409BC"/>
    <w:rsid w:val="008466A5"/>
    <w:rsid w:val="00846B37"/>
    <w:rsid w:val="00846CC4"/>
    <w:rsid w:val="00846E80"/>
    <w:rsid w:val="0085076B"/>
    <w:rsid w:val="00884EE0"/>
    <w:rsid w:val="008903FD"/>
    <w:rsid w:val="00890AE1"/>
    <w:rsid w:val="00893986"/>
    <w:rsid w:val="008A1870"/>
    <w:rsid w:val="008A53B9"/>
    <w:rsid w:val="008A63C9"/>
    <w:rsid w:val="008A7D93"/>
    <w:rsid w:val="008C3646"/>
    <w:rsid w:val="008C579E"/>
    <w:rsid w:val="008D0BCE"/>
    <w:rsid w:val="008D19D4"/>
    <w:rsid w:val="008E1C71"/>
    <w:rsid w:val="008E4FAC"/>
    <w:rsid w:val="008F1726"/>
    <w:rsid w:val="008F416B"/>
    <w:rsid w:val="008F4E0F"/>
    <w:rsid w:val="008F6C37"/>
    <w:rsid w:val="0090486F"/>
    <w:rsid w:val="009170B6"/>
    <w:rsid w:val="00921BEC"/>
    <w:rsid w:val="00921E14"/>
    <w:rsid w:val="00930584"/>
    <w:rsid w:val="009376B0"/>
    <w:rsid w:val="009441E6"/>
    <w:rsid w:val="009612F3"/>
    <w:rsid w:val="0097126F"/>
    <w:rsid w:val="00973043"/>
    <w:rsid w:val="009873A0"/>
    <w:rsid w:val="009A0837"/>
    <w:rsid w:val="009B30F2"/>
    <w:rsid w:val="009C5232"/>
    <w:rsid w:val="009C571E"/>
    <w:rsid w:val="009E0DCF"/>
    <w:rsid w:val="009E3CDD"/>
    <w:rsid w:val="009F4698"/>
    <w:rsid w:val="00A05D10"/>
    <w:rsid w:val="00A362B1"/>
    <w:rsid w:val="00A70396"/>
    <w:rsid w:val="00A72383"/>
    <w:rsid w:val="00A75E00"/>
    <w:rsid w:val="00AA0F1F"/>
    <w:rsid w:val="00AA50E6"/>
    <w:rsid w:val="00AA55E2"/>
    <w:rsid w:val="00AB6A9D"/>
    <w:rsid w:val="00AC592A"/>
    <w:rsid w:val="00AD60BB"/>
    <w:rsid w:val="00AE1AF9"/>
    <w:rsid w:val="00AE56D5"/>
    <w:rsid w:val="00AE59C0"/>
    <w:rsid w:val="00AE5D5F"/>
    <w:rsid w:val="00AE67C6"/>
    <w:rsid w:val="00AF24E0"/>
    <w:rsid w:val="00B049CC"/>
    <w:rsid w:val="00B05ABC"/>
    <w:rsid w:val="00B3077A"/>
    <w:rsid w:val="00B47821"/>
    <w:rsid w:val="00B61C56"/>
    <w:rsid w:val="00B700E5"/>
    <w:rsid w:val="00B71962"/>
    <w:rsid w:val="00B86CD8"/>
    <w:rsid w:val="00B878F1"/>
    <w:rsid w:val="00B87987"/>
    <w:rsid w:val="00B900AA"/>
    <w:rsid w:val="00BA7836"/>
    <w:rsid w:val="00BD68E4"/>
    <w:rsid w:val="00BE205B"/>
    <w:rsid w:val="00BE3146"/>
    <w:rsid w:val="00BF7DC5"/>
    <w:rsid w:val="00C03A5E"/>
    <w:rsid w:val="00C0591F"/>
    <w:rsid w:val="00C2240A"/>
    <w:rsid w:val="00C34A60"/>
    <w:rsid w:val="00C36623"/>
    <w:rsid w:val="00C450D6"/>
    <w:rsid w:val="00C67A2B"/>
    <w:rsid w:val="00C70EC4"/>
    <w:rsid w:val="00C731B7"/>
    <w:rsid w:val="00C82773"/>
    <w:rsid w:val="00C856DD"/>
    <w:rsid w:val="00C97664"/>
    <w:rsid w:val="00CA22A6"/>
    <w:rsid w:val="00CA2C05"/>
    <w:rsid w:val="00CC4DD5"/>
    <w:rsid w:val="00CC6C79"/>
    <w:rsid w:val="00CF2224"/>
    <w:rsid w:val="00D03A70"/>
    <w:rsid w:val="00D1008A"/>
    <w:rsid w:val="00D10F59"/>
    <w:rsid w:val="00D11B1F"/>
    <w:rsid w:val="00D16897"/>
    <w:rsid w:val="00D23338"/>
    <w:rsid w:val="00D31D59"/>
    <w:rsid w:val="00D32B18"/>
    <w:rsid w:val="00D33EF5"/>
    <w:rsid w:val="00D34695"/>
    <w:rsid w:val="00D34EA8"/>
    <w:rsid w:val="00D53B8B"/>
    <w:rsid w:val="00D65761"/>
    <w:rsid w:val="00D76B93"/>
    <w:rsid w:val="00D83F9B"/>
    <w:rsid w:val="00D875C6"/>
    <w:rsid w:val="00D919D0"/>
    <w:rsid w:val="00DA0605"/>
    <w:rsid w:val="00DA0F72"/>
    <w:rsid w:val="00DA2418"/>
    <w:rsid w:val="00DA606C"/>
    <w:rsid w:val="00DC188A"/>
    <w:rsid w:val="00DE5386"/>
    <w:rsid w:val="00DE6505"/>
    <w:rsid w:val="00DE7826"/>
    <w:rsid w:val="00DF7552"/>
    <w:rsid w:val="00E01861"/>
    <w:rsid w:val="00E06789"/>
    <w:rsid w:val="00E22DD6"/>
    <w:rsid w:val="00E61979"/>
    <w:rsid w:val="00E61BCF"/>
    <w:rsid w:val="00E75EE8"/>
    <w:rsid w:val="00E825C9"/>
    <w:rsid w:val="00E85460"/>
    <w:rsid w:val="00E97CCF"/>
    <w:rsid w:val="00EA3CFD"/>
    <w:rsid w:val="00EA517D"/>
    <w:rsid w:val="00EC13BE"/>
    <w:rsid w:val="00EC72CF"/>
    <w:rsid w:val="00EE297C"/>
    <w:rsid w:val="00EF2AF7"/>
    <w:rsid w:val="00EF3AA6"/>
    <w:rsid w:val="00F0293F"/>
    <w:rsid w:val="00F11784"/>
    <w:rsid w:val="00F12A14"/>
    <w:rsid w:val="00F13036"/>
    <w:rsid w:val="00F14BFC"/>
    <w:rsid w:val="00F238E7"/>
    <w:rsid w:val="00F23FFF"/>
    <w:rsid w:val="00F25465"/>
    <w:rsid w:val="00F3370A"/>
    <w:rsid w:val="00F410C3"/>
    <w:rsid w:val="00F41888"/>
    <w:rsid w:val="00F811B5"/>
    <w:rsid w:val="00F916F5"/>
    <w:rsid w:val="00F946E5"/>
    <w:rsid w:val="00FD4AE7"/>
    <w:rsid w:val="00FF3BA8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9F50"/>
  <w15:docId w15:val="{472D41D7-93CF-49CD-8DE6-86207549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66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5ED"/>
    <w:rPr>
      <w:color w:val="605E5C"/>
      <w:shd w:val="clear" w:color="auto" w:fill="E1DFDD"/>
    </w:rPr>
  </w:style>
  <w:style w:type="paragraph" w:styleId="Akapitzlist">
    <w:name w:val="List Paragraph"/>
    <w:aliases w:val="normalny tekst,zwykły tekst,List Paragraph1,BulletC,Obiekt,L1,Numerowanie,Akapit z listą5,List Paragraph,Normal,Akapit z listą3,Akapit z listą31,Wypunktowanie,Normal2,Asia 2  Akapit z listą,tekst normalny"/>
    <w:basedOn w:val="Normalny"/>
    <w:link w:val="AkapitzlistZnak"/>
    <w:uiPriority w:val="34"/>
    <w:qFormat/>
    <w:rsid w:val="008A7D93"/>
    <w:pPr>
      <w:ind w:left="720"/>
      <w:contextualSpacing/>
    </w:pPr>
  </w:style>
  <w:style w:type="table" w:styleId="Tabela-Siatka">
    <w:name w:val="Table Grid"/>
    <w:basedOn w:val="Standardowy"/>
    <w:uiPriority w:val="39"/>
    <w:rsid w:val="002531D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3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A8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Akapit z listą5 Znak,List Paragraph Znak,Normal Znak,Akapit z listą3 Znak,Akapit z listą31 Znak,Wypunktowanie Znak"/>
    <w:link w:val="Akapitzlist"/>
    <w:uiPriority w:val="34"/>
    <w:qFormat/>
    <w:rsid w:val="00FF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strzyn_nad_od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023E-8617-41AB-99FE-75354FBB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Kościelska</dc:creator>
  <cp:keywords/>
  <dc:description/>
  <cp:lastModifiedBy>Grzegorz Chiliński</cp:lastModifiedBy>
  <cp:revision>8</cp:revision>
  <cp:lastPrinted>2024-11-06T06:48:00Z</cp:lastPrinted>
  <dcterms:created xsi:type="dcterms:W3CDTF">2024-11-05T08:51:00Z</dcterms:created>
  <dcterms:modified xsi:type="dcterms:W3CDTF">2024-11-06T07:28:00Z</dcterms:modified>
</cp:coreProperties>
</file>