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E036" w14:textId="77777777" w:rsidR="002209BC" w:rsidRPr="009E6138" w:rsidRDefault="00031C6B" w:rsidP="009264AA">
      <w:pPr>
        <w:jc w:val="right"/>
        <w:rPr>
          <w:rFonts w:ascii="Times New Roman" w:hAnsi="Times New Roman" w:cs="Times New Roman"/>
          <w:sz w:val="24"/>
          <w:szCs w:val="24"/>
        </w:rPr>
      </w:pPr>
      <w:r w:rsidRPr="009E6138">
        <w:rPr>
          <w:rFonts w:ascii="Times New Roman" w:hAnsi="Times New Roman" w:cs="Times New Roman"/>
          <w:sz w:val="24"/>
          <w:szCs w:val="24"/>
        </w:rPr>
        <w:t>Załącznik nr 3</w:t>
      </w:r>
    </w:p>
    <w:p w14:paraId="231169A9" w14:textId="6F3F8037" w:rsidR="002C48B1" w:rsidRPr="009E6138" w:rsidRDefault="00972C2D" w:rsidP="003F33D7">
      <w:pPr>
        <w:jc w:val="center"/>
        <w:rPr>
          <w:rFonts w:ascii="Times New Roman" w:hAnsi="Times New Roman" w:cs="Times New Roman"/>
          <w:sz w:val="24"/>
          <w:szCs w:val="24"/>
        </w:rPr>
      </w:pPr>
      <w:r w:rsidRPr="009E6138">
        <w:rPr>
          <w:rFonts w:ascii="Times New Roman" w:hAnsi="Times New Roman" w:cs="Times New Roman"/>
          <w:sz w:val="24"/>
          <w:szCs w:val="24"/>
        </w:rPr>
        <w:t xml:space="preserve">Umowa Nr </w:t>
      </w:r>
      <w:r w:rsidR="00BE7B52" w:rsidRPr="009E6138">
        <w:rPr>
          <w:rFonts w:ascii="Times New Roman" w:hAnsi="Times New Roman" w:cs="Times New Roman"/>
          <w:sz w:val="24"/>
          <w:szCs w:val="24"/>
        </w:rPr>
        <w:t>ZP.</w:t>
      </w:r>
      <w:r w:rsidR="00D6097A" w:rsidRPr="009E6138">
        <w:rPr>
          <w:rFonts w:ascii="Times New Roman" w:hAnsi="Times New Roman" w:cs="Times New Roman"/>
          <w:sz w:val="24"/>
          <w:szCs w:val="24"/>
        </w:rPr>
        <w:t xml:space="preserve"> … </w:t>
      </w:r>
      <w:r w:rsidR="00BE7B52" w:rsidRPr="009E6138">
        <w:rPr>
          <w:rFonts w:ascii="Times New Roman" w:hAnsi="Times New Roman" w:cs="Times New Roman"/>
          <w:sz w:val="24"/>
          <w:szCs w:val="24"/>
        </w:rPr>
        <w:t>.TW.</w:t>
      </w:r>
      <w:r w:rsidR="00D6097A" w:rsidRPr="009E6138">
        <w:rPr>
          <w:rFonts w:ascii="Times New Roman" w:hAnsi="Times New Roman" w:cs="Times New Roman"/>
          <w:sz w:val="24"/>
          <w:szCs w:val="24"/>
        </w:rPr>
        <w:t xml:space="preserve"> … </w:t>
      </w:r>
      <w:r w:rsidR="00BE7B52" w:rsidRPr="009E6138">
        <w:rPr>
          <w:rFonts w:ascii="Times New Roman" w:hAnsi="Times New Roman" w:cs="Times New Roman"/>
          <w:sz w:val="24"/>
          <w:szCs w:val="24"/>
        </w:rPr>
        <w:t>.202</w:t>
      </w:r>
      <w:r w:rsidR="003421D0" w:rsidRPr="009E6138">
        <w:rPr>
          <w:rFonts w:ascii="Times New Roman" w:hAnsi="Times New Roman" w:cs="Times New Roman"/>
          <w:sz w:val="24"/>
          <w:szCs w:val="24"/>
        </w:rPr>
        <w:t>4</w:t>
      </w:r>
    </w:p>
    <w:p w14:paraId="6E0F3D67" w14:textId="77777777" w:rsidR="003F33D7" w:rsidRPr="009E6138" w:rsidRDefault="00354E5D" w:rsidP="003F33D7">
      <w:pPr>
        <w:rPr>
          <w:rFonts w:ascii="Times New Roman" w:hAnsi="Times New Roman" w:cs="Times New Roman"/>
          <w:sz w:val="24"/>
          <w:szCs w:val="24"/>
        </w:rPr>
      </w:pPr>
      <w:r w:rsidRPr="009E6138">
        <w:rPr>
          <w:rFonts w:ascii="Times New Roman" w:hAnsi="Times New Roman" w:cs="Times New Roman"/>
          <w:sz w:val="24"/>
          <w:szCs w:val="24"/>
        </w:rPr>
        <w:t>z</w:t>
      </w:r>
      <w:r w:rsidR="003F33D7" w:rsidRPr="009E6138">
        <w:rPr>
          <w:rFonts w:ascii="Times New Roman" w:hAnsi="Times New Roman" w:cs="Times New Roman"/>
          <w:sz w:val="24"/>
          <w:szCs w:val="24"/>
        </w:rPr>
        <w:t>awarta w dniu</w:t>
      </w:r>
      <w:r w:rsidR="009B3832" w:rsidRPr="009E6138">
        <w:rPr>
          <w:rFonts w:ascii="Times New Roman" w:hAnsi="Times New Roman" w:cs="Times New Roman"/>
          <w:sz w:val="24"/>
          <w:szCs w:val="24"/>
        </w:rPr>
        <w:t xml:space="preserve"> </w:t>
      </w:r>
      <w:r w:rsidR="003F33D7" w:rsidRPr="009E6138">
        <w:rPr>
          <w:rFonts w:ascii="Times New Roman" w:hAnsi="Times New Roman" w:cs="Times New Roman"/>
          <w:sz w:val="24"/>
          <w:szCs w:val="24"/>
        </w:rPr>
        <w:t>……</w:t>
      </w:r>
      <w:r w:rsidR="00972C2D" w:rsidRPr="009E6138">
        <w:rPr>
          <w:rFonts w:ascii="Times New Roman" w:hAnsi="Times New Roman" w:cs="Times New Roman"/>
          <w:sz w:val="24"/>
          <w:szCs w:val="24"/>
        </w:rPr>
        <w:t>……………………………</w:t>
      </w:r>
      <w:r w:rsidR="003F33D7" w:rsidRPr="009E6138">
        <w:rPr>
          <w:rFonts w:ascii="Times New Roman" w:hAnsi="Times New Roman" w:cs="Times New Roman"/>
          <w:sz w:val="24"/>
          <w:szCs w:val="24"/>
        </w:rPr>
        <w:t xml:space="preserve">w </w:t>
      </w:r>
      <w:r w:rsidR="005C1F51" w:rsidRPr="009E6138">
        <w:rPr>
          <w:rFonts w:ascii="Times New Roman" w:hAnsi="Times New Roman" w:cs="Times New Roman"/>
          <w:sz w:val="24"/>
          <w:szCs w:val="24"/>
        </w:rPr>
        <w:t>Ż</w:t>
      </w:r>
      <w:r w:rsidR="003F33D7" w:rsidRPr="009E6138">
        <w:rPr>
          <w:rFonts w:ascii="Times New Roman" w:hAnsi="Times New Roman" w:cs="Times New Roman"/>
          <w:sz w:val="24"/>
          <w:szCs w:val="24"/>
        </w:rPr>
        <w:t>yrardowie pomiędzy:</w:t>
      </w:r>
    </w:p>
    <w:p w14:paraId="59B37D6C" w14:textId="77EA236D" w:rsidR="003F33D7" w:rsidRPr="009E6138" w:rsidRDefault="003F33D7" w:rsidP="000A0E8F">
      <w:pPr>
        <w:jc w:val="both"/>
        <w:rPr>
          <w:rFonts w:ascii="Times New Roman" w:hAnsi="Times New Roman" w:cs="Times New Roman"/>
          <w:sz w:val="24"/>
          <w:szCs w:val="24"/>
        </w:rPr>
      </w:pPr>
      <w:r w:rsidRPr="009E6138">
        <w:rPr>
          <w:rFonts w:ascii="Times New Roman" w:hAnsi="Times New Roman" w:cs="Times New Roman"/>
          <w:b/>
          <w:bCs/>
          <w:sz w:val="24"/>
          <w:szCs w:val="24"/>
        </w:rPr>
        <w:t>Przedsiębiorstwem Gospodarki Komunalnej „Żyrardów” Sp. z o. o.</w:t>
      </w:r>
      <w:r w:rsidRPr="009E6138">
        <w:rPr>
          <w:rFonts w:ascii="Times New Roman" w:hAnsi="Times New Roman" w:cs="Times New Roman"/>
          <w:sz w:val="24"/>
          <w:szCs w:val="24"/>
        </w:rPr>
        <w:t xml:space="preserve"> , ul. Czysta 5, 96-300 Żyrardów, NIP 838-000-72-01, REGON 750086653, zarejestrowaną w Sądzie Rejonowym </w:t>
      </w:r>
      <w:r w:rsidR="00AA6C51" w:rsidRPr="009E6138">
        <w:rPr>
          <w:rFonts w:ascii="Times New Roman" w:hAnsi="Times New Roman" w:cs="Times New Roman"/>
          <w:sz w:val="24"/>
          <w:szCs w:val="24"/>
        </w:rPr>
        <w:t>Łodzi Śródmieścia w Łodzi, XX</w:t>
      </w:r>
      <w:r w:rsidRPr="009E6138">
        <w:rPr>
          <w:rFonts w:ascii="Times New Roman" w:hAnsi="Times New Roman" w:cs="Times New Roman"/>
          <w:sz w:val="24"/>
          <w:szCs w:val="24"/>
        </w:rPr>
        <w:t xml:space="preserve"> Wydział Gospodarczy Krajowego Rejestru Sądowego pod nr KR</w:t>
      </w:r>
      <w:r w:rsidR="00637F3F">
        <w:rPr>
          <w:rFonts w:ascii="Times New Roman" w:hAnsi="Times New Roman" w:cs="Times New Roman"/>
          <w:sz w:val="24"/>
          <w:szCs w:val="24"/>
        </w:rPr>
        <w:t xml:space="preserve">S </w:t>
      </w:r>
      <w:r w:rsidRPr="009E6138">
        <w:rPr>
          <w:rFonts w:ascii="Times New Roman" w:hAnsi="Times New Roman" w:cs="Times New Roman"/>
          <w:sz w:val="24"/>
          <w:szCs w:val="24"/>
        </w:rPr>
        <w:t xml:space="preserve"> 0000153850, kapitał zakładowy 47 207 000,00 PLN zwaną dalej „Zamawiającym”, którą reprezent</w:t>
      </w:r>
      <w:r w:rsidR="000A0E8F" w:rsidRPr="009E6138">
        <w:rPr>
          <w:rFonts w:ascii="Times New Roman" w:hAnsi="Times New Roman" w:cs="Times New Roman"/>
          <w:sz w:val="24"/>
          <w:szCs w:val="24"/>
        </w:rPr>
        <w:t>u</w:t>
      </w:r>
      <w:r w:rsidRPr="009E6138">
        <w:rPr>
          <w:rFonts w:ascii="Times New Roman" w:hAnsi="Times New Roman" w:cs="Times New Roman"/>
          <w:sz w:val="24"/>
          <w:szCs w:val="24"/>
        </w:rPr>
        <w:t>je:</w:t>
      </w:r>
    </w:p>
    <w:p w14:paraId="55DF6C61" w14:textId="77777777" w:rsidR="003F33D7" w:rsidRPr="009E6138" w:rsidRDefault="00C92008" w:rsidP="003F33D7">
      <w:pPr>
        <w:pStyle w:val="Akapitzlist"/>
        <w:numPr>
          <w:ilvl w:val="0"/>
          <w:numId w:val="1"/>
        </w:numPr>
        <w:rPr>
          <w:rFonts w:ascii="Times New Roman" w:hAnsi="Times New Roman" w:cs="Times New Roman"/>
          <w:sz w:val="24"/>
          <w:szCs w:val="24"/>
        </w:rPr>
      </w:pPr>
      <w:r w:rsidRPr="009E6138">
        <w:rPr>
          <w:rFonts w:ascii="Times New Roman" w:hAnsi="Times New Roman" w:cs="Times New Roman"/>
          <w:sz w:val="24"/>
          <w:szCs w:val="24"/>
        </w:rPr>
        <w:t>Michał Klonowski</w:t>
      </w:r>
      <w:r w:rsidR="003F33D7" w:rsidRPr="009E6138">
        <w:rPr>
          <w:rFonts w:ascii="Times New Roman" w:hAnsi="Times New Roman" w:cs="Times New Roman"/>
          <w:sz w:val="24"/>
          <w:szCs w:val="24"/>
        </w:rPr>
        <w:t xml:space="preserve"> – Prezes Zarządu</w:t>
      </w:r>
    </w:p>
    <w:p w14:paraId="77C2B519" w14:textId="77777777" w:rsidR="003F33D7" w:rsidRPr="009E6138" w:rsidRDefault="003F33D7" w:rsidP="003F33D7">
      <w:pPr>
        <w:ind w:left="360"/>
        <w:rPr>
          <w:rFonts w:ascii="Times New Roman" w:hAnsi="Times New Roman" w:cs="Times New Roman"/>
          <w:sz w:val="24"/>
          <w:szCs w:val="24"/>
        </w:rPr>
      </w:pPr>
      <w:r w:rsidRPr="009E6138">
        <w:rPr>
          <w:rFonts w:ascii="Times New Roman" w:hAnsi="Times New Roman" w:cs="Times New Roman"/>
          <w:sz w:val="24"/>
          <w:szCs w:val="24"/>
        </w:rPr>
        <w:t>a</w:t>
      </w:r>
    </w:p>
    <w:p w14:paraId="03AA7EA4" w14:textId="75F87DF0" w:rsidR="003F33D7" w:rsidRPr="009E6138" w:rsidRDefault="00D6097A" w:rsidP="0058521B">
      <w:pPr>
        <w:rPr>
          <w:rFonts w:ascii="Times New Roman" w:hAnsi="Times New Roman" w:cs="Times New Roman"/>
          <w:sz w:val="24"/>
          <w:szCs w:val="24"/>
        </w:rPr>
      </w:pPr>
      <w:r w:rsidRPr="009E6138">
        <w:rPr>
          <w:rFonts w:ascii="Times New Roman" w:hAnsi="Times New Roman" w:cs="Times New Roman"/>
          <w:sz w:val="24"/>
          <w:szCs w:val="24"/>
        </w:rPr>
        <w:t>…………………………………………………………..</w:t>
      </w:r>
    </w:p>
    <w:p w14:paraId="3EC9051D" w14:textId="1AF701DC" w:rsidR="003F33D7" w:rsidRPr="009E6138" w:rsidRDefault="00D6097A" w:rsidP="00C92008">
      <w:pPr>
        <w:pStyle w:val="Akapitzlist"/>
        <w:numPr>
          <w:ilvl w:val="0"/>
          <w:numId w:val="2"/>
        </w:numPr>
        <w:rPr>
          <w:rFonts w:ascii="Times New Roman" w:hAnsi="Times New Roman" w:cs="Times New Roman"/>
          <w:sz w:val="24"/>
          <w:szCs w:val="24"/>
        </w:rPr>
      </w:pPr>
      <w:r w:rsidRPr="009E6138">
        <w:rPr>
          <w:rFonts w:ascii="Times New Roman" w:hAnsi="Times New Roman" w:cs="Times New Roman"/>
          <w:sz w:val="24"/>
          <w:szCs w:val="24"/>
        </w:rPr>
        <w:t>………………………………….</w:t>
      </w:r>
      <w:r w:rsidR="00C92008" w:rsidRPr="009E6138">
        <w:rPr>
          <w:rFonts w:ascii="Times New Roman" w:hAnsi="Times New Roman" w:cs="Times New Roman"/>
          <w:sz w:val="24"/>
          <w:szCs w:val="24"/>
        </w:rPr>
        <w:t xml:space="preserve"> - właściciel</w:t>
      </w:r>
    </w:p>
    <w:p w14:paraId="40D5F177" w14:textId="77777777" w:rsidR="003F33D7" w:rsidRPr="009E6138" w:rsidRDefault="003F33D7" w:rsidP="003F33D7">
      <w:pPr>
        <w:pStyle w:val="Akapitzlist"/>
        <w:rPr>
          <w:rFonts w:ascii="Times New Roman" w:hAnsi="Times New Roman" w:cs="Times New Roman"/>
          <w:sz w:val="24"/>
          <w:szCs w:val="24"/>
        </w:rPr>
      </w:pPr>
    </w:p>
    <w:p w14:paraId="6A9D4A74" w14:textId="77777777" w:rsidR="003F33D7" w:rsidRPr="009E6138" w:rsidRDefault="003F33D7" w:rsidP="00450C05">
      <w:pPr>
        <w:jc w:val="center"/>
        <w:rPr>
          <w:rFonts w:ascii="Times New Roman" w:hAnsi="Times New Roman" w:cs="Times New Roman"/>
          <w:b/>
          <w:bCs/>
          <w:sz w:val="24"/>
          <w:szCs w:val="24"/>
        </w:rPr>
      </w:pPr>
      <w:r w:rsidRPr="009E6138">
        <w:rPr>
          <w:rFonts w:ascii="Times New Roman" w:hAnsi="Times New Roman" w:cs="Times New Roman"/>
          <w:b/>
          <w:bCs/>
          <w:sz w:val="24"/>
          <w:szCs w:val="24"/>
        </w:rPr>
        <w:t>§ 1</w:t>
      </w:r>
    </w:p>
    <w:p w14:paraId="2F3E3762" w14:textId="77777777" w:rsidR="003C2129" w:rsidRPr="009E6138" w:rsidRDefault="003F33D7" w:rsidP="000E218B">
      <w:pPr>
        <w:jc w:val="both"/>
        <w:rPr>
          <w:rFonts w:ascii="Times New Roman" w:hAnsi="Times New Roman" w:cs="Times New Roman"/>
          <w:sz w:val="24"/>
          <w:szCs w:val="24"/>
        </w:rPr>
      </w:pPr>
      <w:r w:rsidRPr="009E6138">
        <w:rPr>
          <w:rFonts w:ascii="Times New Roman" w:hAnsi="Times New Roman" w:cs="Times New Roman"/>
          <w:sz w:val="24"/>
          <w:szCs w:val="24"/>
        </w:rPr>
        <w:t>Wyboru Wykonaw</w:t>
      </w:r>
      <w:r w:rsidR="000313E4" w:rsidRPr="009E6138">
        <w:rPr>
          <w:rFonts w:ascii="Times New Roman" w:hAnsi="Times New Roman" w:cs="Times New Roman"/>
          <w:sz w:val="24"/>
          <w:szCs w:val="24"/>
        </w:rPr>
        <w:t>c</w:t>
      </w:r>
      <w:r w:rsidRPr="009E6138">
        <w:rPr>
          <w:rFonts w:ascii="Times New Roman" w:hAnsi="Times New Roman" w:cs="Times New Roman"/>
          <w:sz w:val="24"/>
          <w:szCs w:val="24"/>
        </w:rPr>
        <w:t>y dokonano zgodnie z</w:t>
      </w:r>
      <w:r w:rsidR="00AA6C51" w:rsidRPr="009E6138">
        <w:rPr>
          <w:rFonts w:ascii="Times New Roman" w:hAnsi="Times New Roman" w:cs="Times New Roman"/>
          <w:sz w:val="24"/>
          <w:szCs w:val="24"/>
        </w:rPr>
        <w:t xml:space="preserve"> Regulaminem udzielania zamówień publicznych, których wartość jest mniejsza niż 130 000 zł w Przedsiębiorstwie Gospodarki Komunalnej „Żyrardów” Spółka z o. o. </w:t>
      </w:r>
      <w:r w:rsidRPr="009E6138">
        <w:rPr>
          <w:rFonts w:ascii="Times New Roman" w:hAnsi="Times New Roman" w:cs="Times New Roman"/>
          <w:sz w:val="24"/>
          <w:szCs w:val="24"/>
        </w:rPr>
        <w:t xml:space="preserve"> </w:t>
      </w:r>
    </w:p>
    <w:p w14:paraId="00DF6C05" w14:textId="77777777" w:rsidR="003F33D7" w:rsidRPr="009E6138" w:rsidRDefault="003F33D7" w:rsidP="000A0E8F">
      <w:pPr>
        <w:jc w:val="center"/>
        <w:rPr>
          <w:rFonts w:ascii="Times New Roman" w:hAnsi="Times New Roman" w:cs="Times New Roman"/>
          <w:b/>
          <w:bCs/>
          <w:sz w:val="24"/>
          <w:szCs w:val="24"/>
        </w:rPr>
      </w:pPr>
      <w:r w:rsidRPr="009E6138">
        <w:rPr>
          <w:rFonts w:ascii="Times New Roman" w:hAnsi="Times New Roman" w:cs="Times New Roman"/>
          <w:b/>
          <w:bCs/>
          <w:sz w:val="24"/>
          <w:szCs w:val="24"/>
        </w:rPr>
        <w:t>§ 2</w:t>
      </w:r>
    </w:p>
    <w:p w14:paraId="163F9EE3" w14:textId="77777777" w:rsidR="003F33D7" w:rsidRPr="009E6138" w:rsidRDefault="00A6365E" w:rsidP="00354E5D">
      <w:pPr>
        <w:pStyle w:val="Akapitzlist"/>
        <w:numPr>
          <w:ilvl w:val="0"/>
          <w:numId w:val="4"/>
        </w:numPr>
        <w:ind w:left="426"/>
        <w:jc w:val="both"/>
        <w:rPr>
          <w:rFonts w:ascii="Times New Roman" w:hAnsi="Times New Roman" w:cs="Times New Roman"/>
          <w:sz w:val="24"/>
          <w:szCs w:val="24"/>
        </w:rPr>
      </w:pPr>
      <w:r w:rsidRPr="009E6138">
        <w:rPr>
          <w:rFonts w:ascii="Times New Roman" w:hAnsi="Times New Roman" w:cs="Times New Roman"/>
          <w:sz w:val="24"/>
          <w:szCs w:val="24"/>
        </w:rPr>
        <w:t>Zamawiający zamawia, a Wykonawca zobowiązuje się do:</w:t>
      </w:r>
    </w:p>
    <w:p w14:paraId="21BF1E3E" w14:textId="635D5A2B" w:rsidR="00A6365E" w:rsidRPr="009E6138" w:rsidRDefault="00A6365E" w:rsidP="009E6138">
      <w:pPr>
        <w:pStyle w:val="Akapitzlist"/>
        <w:numPr>
          <w:ilvl w:val="0"/>
          <w:numId w:val="7"/>
        </w:numPr>
        <w:shd w:val="clear" w:color="auto" w:fill="FFFFFF"/>
        <w:spacing w:before="100" w:beforeAutospacing="1" w:after="0" w:line="240" w:lineRule="auto"/>
        <w:ind w:left="709"/>
        <w:jc w:val="both"/>
        <w:rPr>
          <w:rFonts w:ascii="Times New Roman" w:hAnsi="Times New Roman" w:cs="Times New Roman"/>
          <w:sz w:val="24"/>
          <w:szCs w:val="24"/>
        </w:rPr>
      </w:pPr>
      <w:r w:rsidRPr="009E6138">
        <w:rPr>
          <w:rFonts w:ascii="Times New Roman" w:hAnsi="Times New Roman" w:cs="Times New Roman"/>
          <w:sz w:val="24"/>
          <w:szCs w:val="24"/>
        </w:rPr>
        <w:t>Naprawy i ponownej legalizacji, po upływie o</w:t>
      </w:r>
      <w:r w:rsidR="000313E4" w:rsidRPr="009E6138">
        <w:rPr>
          <w:rFonts w:ascii="Times New Roman" w:hAnsi="Times New Roman" w:cs="Times New Roman"/>
          <w:sz w:val="24"/>
          <w:szCs w:val="24"/>
        </w:rPr>
        <w:t>kresu ważności cechy legalizacyjnej</w:t>
      </w:r>
      <w:r w:rsidRPr="009E6138">
        <w:rPr>
          <w:rFonts w:ascii="Times New Roman" w:hAnsi="Times New Roman" w:cs="Times New Roman"/>
          <w:sz w:val="24"/>
          <w:szCs w:val="24"/>
        </w:rPr>
        <w:t>, używanych wodomierzy</w:t>
      </w:r>
      <w:r w:rsidR="00AA6C51" w:rsidRPr="009E6138">
        <w:rPr>
          <w:rFonts w:ascii="Times New Roman" w:hAnsi="Times New Roman" w:cs="Times New Roman"/>
          <w:sz w:val="24"/>
          <w:szCs w:val="24"/>
        </w:rPr>
        <w:t xml:space="preserve"> określonych w</w:t>
      </w:r>
      <w:r w:rsidR="00C92008" w:rsidRPr="009E6138">
        <w:rPr>
          <w:rFonts w:ascii="Times New Roman" w:hAnsi="Times New Roman" w:cs="Times New Roman"/>
          <w:sz w:val="24"/>
          <w:szCs w:val="24"/>
        </w:rPr>
        <w:t xml:space="preserve"> ofercie Wykonawcy z dnia:  </w:t>
      </w:r>
      <w:r w:rsidR="003421D0" w:rsidRPr="009E6138">
        <w:rPr>
          <w:rFonts w:ascii="Times New Roman" w:hAnsi="Times New Roman" w:cs="Times New Roman"/>
          <w:sz w:val="24"/>
          <w:szCs w:val="24"/>
        </w:rPr>
        <w:t>………………….</w:t>
      </w:r>
    </w:p>
    <w:p w14:paraId="054301E3" w14:textId="4858BD34" w:rsidR="003421D0" w:rsidRPr="009E6138" w:rsidRDefault="003421D0" w:rsidP="009E6138">
      <w:pPr>
        <w:pStyle w:val="Akapitzlist"/>
        <w:numPr>
          <w:ilvl w:val="0"/>
          <w:numId w:val="7"/>
        </w:numPr>
        <w:shd w:val="clear" w:color="auto" w:fill="FFFFFF"/>
        <w:spacing w:before="100" w:beforeAutospacing="1" w:after="0" w:line="240" w:lineRule="auto"/>
        <w:ind w:left="709"/>
        <w:jc w:val="both"/>
        <w:rPr>
          <w:rFonts w:ascii="Times New Roman" w:hAnsi="Times New Roman" w:cs="Times New Roman"/>
          <w:sz w:val="24"/>
          <w:szCs w:val="24"/>
        </w:rPr>
      </w:pPr>
      <w:r w:rsidRPr="009E6138">
        <w:rPr>
          <w:rFonts w:ascii="Times New Roman" w:hAnsi="Times New Roman" w:cs="Times New Roman"/>
          <w:sz w:val="24"/>
          <w:szCs w:val="24"/>
        </w:rPr>
        <w:t>Wykonanie przebudowy wodomierza – dodanie możliwości realizacji odczytu metodą indukcyjną</w:t>
      </w:r>
    </w:p>
    <w:p w14:paraId="3BF80335" w14:textId="79C7E43D" w:rsidR="00A6365E" w:rsidRPr="009E6138" w:rsidRDefault="00A6365E" w:rsidP="009E6138">
      <w:pPr>
        <w:numPr>
          <w:ilvl w:val="0"/>
          <w:numId w:val="7"/>
        </w:numPr>
        <w:shd w:val="clear" w:color="auto" w:fill="FFFFFF"/>
        <w:spacing w:before="100" w:beforeAutospacing="1" w:after="0" w:line="240" w:lineRule="auto"/>
        <w:ind w:left="709"/>
        <w:jc w:val="both"/>
        <w:rPr>
          <w:rFonts w:ascii="Times New Roman" w:hAnsi="Times New Roman" w:cs="Times New Roman"/>
          <w:sz w:val="24"/>
          <w:szCs w:val="24"/>
        </w:rPr>
      </w:pPr>
      <w:r w:rsidRPr="009E6138">
        <w:rPr>
          <w:rFonts w:ascii="Times New Roman" w:hAnsi="Times New Roman" w:cs="Times New Roman"/>
          <w:sz w:val="24"/>
          <w:szCs w:val="24"/>
        </w:rPr>
        <w:t>Wykonania ekspertyz wodomierzy</w:t>
      </w:r>
      <w:r w:rsidR="00AA6C51" w:rsidRPr="009E6138">
        <w:rPr>
          <w:rFonts w:ascii="Times New Roman" w:hAnsi="Times New Roman" w:cs="Times New Roman"/>
          <w:sz w:val="24"/>
          <w:szCs w:val="24"/>
        </w:rPr>
        <w:t xml:space="preserve"> wymienionych w </w:t>
      </w:r>
      <w:r w:rsidR="00C92008" w:rsidRPr="009E6138">
        <w:rPr>
          <w:rFonts w:ascii="Times New Roman" w:hAnsi="Times New Roman" w:cs="Times New Roman"/>
          <w:sz w:val="24"/>
          <w:szCs w:val="24"/>
        </w:rPr>
        <w:t xml:space="preserve">ofercie Wykonawcy z dnia: </w:t>
      </w:r>
      <w:r w:rsidR="003421D0" w:rsidRPr="009E6138">
        <w:rPr>
          <w:rFonts w:ascii="Times New Roman" w:hAnsi="Times New Roman" w:cs="Times New Roman"/>
          <w:sz w:val="24"/>
          <w:szCs w:val="24"/>
        </w:rPr>
        <w:t>………………………</w:t>
      </w:r>
      <w:r w:rsidR="00C92008" w:rsidRPr="009E6138">
        <w:rPr>
          <w:rFonts w:ascii="Times New Roman" w:hAnsi="Times New Roman" w:cs="Times New Roman"/>
          <w:sz w:val="24"/>
          <w:szCs w:val="24"/>
        </w:rPr>
        <w:t xml:space="preserve">r </w:t>
      </w:r>
      <w:r w:rsidRPr="009E6138">
        <w:rPr>
          <w:rFonts w:ascii="Times New Roman" w:hAnsi="Times New Roman" w:cs="Times New Roman"/>
          <w:sz w:val="24"/>
          <w:szCs w:val="24"/>
        </w:rPr>
        <w:t>na stanowisku kontrolno-pomiarowym do sprawdzania i legalizacji wodomierzy zatwierdzonym i nadzorowanym przez Główny lub Obwodowy Urząd Miar.</w:t>
      </w:r>
    </w:p>
    <w:p w14:paraId="349FDFCF" w14:textId="77777777" w:rsidR="00A6365E" w:rsidRPr="009E6138" w:rsidRDefault="00204AA8" w:rsidP="00354E5D">
      <w:pPr>
        <w:pStyle w:val="Akapitzlist"/>
        <w:numPr>
          <w:ilvl w:val="0"/>
          <w:numId w:val="4"/>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Wykonawca zapewni transport wodomierzy przeznaczonych do naprawy i ponownej legalizacji lub ekspertyzy własnym transportem, na swój koszt z siedziby Zamawiającego do siedziby Wykonawcy, a po wykonaniu naprawy i ponownej legalizacji lub ekspertyzy z siedziby </w:t>
      </w:r>
      <w:r w:rsidR="00D76906" w:rsidRPr="009E6138">
        <w:rPr>
          <w:rFonts w:ascii="Times New Roman" w:hAnsi="Times New Roman" w:cs="Times New Roman"/>
          <w:sz w:val="24"/>
          <w:szCs w:val="24"/>
        </w:rPr>
        <w:t>Wykonawcy</w:t>
      </w:r>
      <w:r w:rsidRPr="009E6138">
        <w:rPr>
          <w:rFonts w:ascii="Times New Roman" w:hAnsi="Times New Roman" w:cs="Times New Roman"/>
          <w:sz w:val="24"/>
          <w:szCs w:val="24"/>
        </w:rPr>
        <w:t xml:space="preserve"> do siedziby Zamawiającego.</w:t>
      </w:r>
    </w:p>
    <w:p w14:paraId="7459D85F" w14:textId="6DE49463" w:rsidR="00204AA8" w:rsidRPr="009E6138" w:rsidRDefault="002F1A3F" w:rsidP="00354E5D">
      <w:pPr>
        <w:pStyle w:val="Akapitzlist"/>
        <w:numPr>
          <w:ilvl w:val="0"/>
          <w:numId w:val="4"/>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Wymienione w ust. 1 wodomierze odbierane będą od Zamawiającego </w:t>
      </w:r>
      <w:r w:rsidR="000313E4" w:rsidRPr="009E6138">
        <w:rPr>
          <w:rFonts w:ascii="Times New Roman" w:hAnsi="Times New Roman" w:cs="Times New Roman"/>
          <w:sz w:val="24"/>
          <w:szCs w:val="24"/>
        </w:rPr>
        <w:t>na podstawie zleceń tzw. zamówie</w:t>
      </w:r>
      <w:r w:rsidRPr="009E6138">
        <w:rPr>
          <w:rFonts w:ascii="Times New Roman" w:hAnsi="Times New Roman" w:cs="Times New Roman"/>
          <w:sz w:val="24"/>
          <w:szCs w:val="24"/>
        </w:rPr>
        <w:t xml:space="preserve">ń częściowych, składanych Wykonawcy przez Zamawiającego telefonicznie, lub pocztą elektroniczną na adres </w:t>
      </w:r>
      <w:r w:rsidR="00637F3F">
        <w:rPr>
          <w:rFonts w:ascii="Times New Roman" w:hAnsi="Times New Roman" w:cs="Times New Roman"/>
          <w:sz w:val="24"/>
          <w:szCs w:val="24"/>
        </w:rPr>
        <w:t xml:space="preserve">e-mail  </w:t>
      </w:r>
      <w:r w:rsidRPr="009E6138">
        <w:rPr>
          <w:rFonts w:ascii="Times New Roman" w:hAnsi="Times New Roman" w:cs="Times New Roman"/>
          <w:sz w:val="24"/>
          <w:szCs w:val="24"/>
        </w:rPr>
        <w:t>Wykonawc</w:t>
      </w:r>
      <w:r w:rsidR="00970684" w:rsidRPr="009E6138">
        <w:rPr>
          <w:rFonts w:ascii="Times New Roman" w:hAnsi="Times New Roman" w:cs="Times New Roman"/>
          <w:sz w:val="24"/>
          <w:szCs w:val="24"/>
        </w:rPr>
        <w:t>y</w:t>
      </w:r>
      <w:r w:rsidR="000313E4" w:rsidRPr="009E6138">
        <w:rPr>
          <w:rFonts w:ascii="Times New Roman" w:hAnsi="Times New Roman" w:cs="Times New Roman"/>
          <w:sz w:val="24"/>
          <w:szCs w:val="24"/>
        </w:rPr>
        <w:t>:</w:t>
      </w:r>
      <w:r w:rsidR="009B3832" w:rsidRPr="009E6138">
        <w:rPr>
          <w:rFonts w:ascii="Times New Roman" w:hAnsi="Times New Roman" w:cs="Times New Roman"/>
          <w:sz w:val="24"/>
          <w:szCs w:val="24"/>
        </w:rPr>
        <w:t xml:space="preserve"> </w:t>
      </w:r>
      <w:r w:rsidR="003421D0" w:rsidRPr="009E6138">
        <w:rPr>
          <w:rFonts w:ascii="Times New Roman" w:hAnsi="Times New Roman" w:cs="Times New Roman"/>
          <w:sz w:val="24"/>
          <w:szCs w:val="24"/>
        </w:rPr>
        <w:t>…………………………..</w:t>
      </w:r>
      <w:r w:rsidR="009B3832" w:rsidRPr="009E6138">
        <w:rPr>
          <w:rFonts w:ascii="Times New Roman" w:hAnsi="Times New Roman" w:cs="Times New Roman"/>
          <w:sz w:val="24"/>
          <w:szCs w:val="24"/>
        </w:rPr>
        <w:t xml:space="preserve"> </w:t>
      </w:r>
      <w:r w:rsidR="000313E4" w:rsidRPr="009E6138">
        <w:rPr>
          <w:rFonts w:ascii="Times New Roman" w:hAnsi="Times New Roman" w:cs="Times New Roman"/>
          <w:sz w:val="24"/>
          <w:szCs w:val="24"/>
        </w:rPr>
        <w:t>i</w:t>
      </w:r>
      <w:r w:rsidRPr="009E6138">
        <w:rPr>
          <w:rFonts w:ascii="Times New Roman" w:hAnsi="Times New Roman" w:cs="Times New Roman"/>
          <w:sz w:val="24"/>
          <w:szCs w:val="24"/>
        </w:rPr>
        <w:t xml:space="preserve"> będą zwracane Zamawiającemu po wykonaniu naprawy i ponownej legalizacji w terminie do 21 dni od daty zgłoszenia, a po wykonaniu ekspertyzy w terminie do 30 dni od daty złożenia </w:t>
      </w:r>
      <w:r w:rsidRPr="009E6138">
        <w:rPr>
          <w:rFonts w:ascii="Times New Roman" w:hAnsi="Times New Roman" w:cs="Times New Roman"/>
          <w:sz w:val="24"/>
          <w:szCs w:val="24"/>
        </w:rPr>
        <w:lastRenderedPageBreak/>
        <w:t>zamówienia, suk</w:t>
      </w:r>
      <w:r w:rsidR="00972C2D" w:rsidRPr="009E6138">
        <w:rPr>
          <w:rFonts w:ascii="Times New Roman" w:hAnsi="Times New Roman" w:cs="Times New Roman"/>
          <w:sz w:val="24"/>
          <w:szCs w:val="24"/>
        </w:rPr>
        <w:t xml:space="preserve">cesywnie w okresie </w:t>
      </w:r>
      <w:r w:rsidR="00AA6C51" w:rsidRPr="009E6138">
        <w:rPr>
          <w:rFonts w:ascii="Times New Roman" w:hAnsi="Times New Roman" w:cs="Times New Roman"/>
          <w:sz w:val="24"/>
          <w:szCs w:val="24"/>
        </w:rPr>
        <w:t>obowiązywania umowy wymienionym w § 1</w:t>
      </w:r>
      <w:r w:rsidR="00637F3F">
        <w:rPr>
          <w:rFonts w:ascii="Times New Roman" w:hAnsi="Times New Roman" w:cs="Times New Roman"/>
          <w:sz w:val="24"/>
          <w:szCs w:val="24"/>
        </w:rPr>
        <w:t xml:space="preserve">1 </w:t>
      </w:r>
      <w:r w:rsidR="008762F2" w:rsidRPr="009E6138">
        <w:rPr>
          <w:rFonts w:ascii="Times New Roman" w:hAnsi="Times New Roman" w:cs="Times New Roman"/>
          <w:sz w:val="24"/>
          <w:szCs w:val="24"/>
        </w:rPr>
        <w:t>ust.1</w:t>
      </w:r>
      <w:r w:rsidR="00AA6C51" w:rsidRPr="009E6138">
        <w:rPr>
          <w:rFonts w:ascii="Times New Roman" w:hAnsi="Times New Roman" w:cs="Times New Roman"/>
          <w:sz w:val="24"/>
          <w:szCs w:val="24"/>
        </w:rPr>
        <w:t xml:space="preserve"> niniejszej umowy.</w:t>
      </w:r>
    </w:p>
    <w:p w14:paraId="35CE9BFD" w14:textId="54E709DC" w:rsidR="002F1A3F" w:rsidRPr="009E6138" w:rsidRDefault="00C929DD" w:rsidP="00354E5D">
      <w:pPr>
        <w:pStyle w:val="Akapitzlist"/>
        <w:numPr>
          <w:ilvl w:val="0"/>
          <w:numId w:val="4"/>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Minimalna </w:t>
      </w:r>
      <w:r w:rsidR="00AA6C51" w:rsidRPr="009E6138">
        <w:rPr>
          <w:rFonts w:ascii="Times New Roman" w:hAnsi="Times New Roman" w:cs="Times New Roman"/>
          <w:sz w:val="24"/>
          <w:szCs w:val="24"/>
        </w:rPr>
        <w:t>I</w:t>
      </w:r>
      <w:r w:rsidR="002F1A3F" w:rsidRPr="009E6138">
        <w:rPr>
          <w:rFonts w:ascii="Times New Roman" w:hAnsi="Times New Roman" w:cs="Times New Roman"/>
          <w:sz w:val="24"/>
          <w:szCs w:val="24"/>
        </w:rPr>
        <w:t>lość wodomierzy przewidzianych do naprawy i ponownej legalizacji w okresie obowiązywania umowy wyniesie</w:t>
      </w:r>
      <w:r w:rsidRPr="009E6138">
        <w:rPr>
          <w:rFonts w:ascii="Times New Roman" w:hAnsi="Times New Roman" w:cs="Times New Roman"/>
          <w:sz w:val="24"/>
          <w:szCs w:val="24"/>
        </w:rPr>
        <w:t xml:space="preserve"> (zamówienie podstawowe):</w:t>
      </w:r>
      <w:r w:rsidR="005629CB">
        <w:rPr>
          <w:rFonts w:ascii="Times New Roman" w:hAnsi="Times New Roman" w:cs="Times New Roman"/>
          <w:sz w:val="24"/>
          <w:szCs w:val="24"/>
        </w:rPr>
        <w:t xml:space="preserve"> Załącznik 1A</w:t>
      </w:r>
    </w:p>
    <w:p w14:paraId="7C807B89" w14:textId="618CA5EC" w:rsidR="00DF3888" w:rsidRPr="005629CB" w:rsidRDefault="00C929DD" w:rsidP="005629CB">
      <w:pPr>
        <w:pStyle w:val="Akapitzlist"/>
        <w:numPr>
          <w:ilvl w:val="0"/>
          <w:numId w:val="4"/>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Minimalna </w:t>
      </w:r>
      <w:r w:rsidR="00943EB5" w:rsidRPr="009E6138">
        <w:rPr>
          <w:rFonts w:ascii="Times New Roman" w:hAnsi="Times New Roman" w:cs="Times New Roman"/>
          <w:sz w:val="24"/>
          <w:szCs w:val="24"/>
        </w:rPr>
        <w:t>I</w:t>
      </w:r>
      <w:r w:rsidR="002F1A3F" w:rsidRPr="009E6138">
        <w:rPr>
          <w:rFonts w:ascii="Times New Roman" w:hAnsi="Times New Roman" w:cs="Times New Roman"/>
          <w:sz w:val="24"/>
          <w:szCs w:val="24"/>
        </w:rPr>
        <w:t>lość wodomierzy przewidzianych do ekspertyzy w okresie obowiązywania umowy wyniesie</w:t>
      </w:r>
      <w:r w:rsidRPr="009E6138">
        <w:rPr>
          <w:rFonts w:ascii="Times New Roman" w:hAnsi="Times New Roman" w:cs="Times New Roman"/>
          <w:sz w:val="24"/>
          <w:szCs w:val="24"/>
        </w:rPr>
        <w:t xml:space="preserve"> (zamówienie podstawowe)</w:t>
      </w:r>
      <w:r w:rsidR="002F1A3F" w:rsidRPr="009E6138">
        <w:rPr>
          <w:rFonts w:ascii="Times New Roman" w:hAnsi="Times New Roman" w:cs="Times New Roman"/>
          <w:sz w:val="24"/>
          <w:szCs w:val="24"/>
        </w:rPr>
        <w:t>:</w:t>
      </w:r>
      <w:r w:rsidR="005629CB">
        <w:rPr>
          <w:rFonts w:ascii="Times New Roman" w:hAnsi="Times New Roman" w:cs="Times New Roman"/>
          <w:sz w:val="24"/>
          <w:szCs w:val="24"/>
        </w:rPr>
        <w:t xml:space="preserve"> Załącznik 1B</w:t>
      </w:r>
    </w:p>
    <w:p w14:paraId="512A37BD" w14:textId="5D31FCF5" w:rsidR="002F1A3F" w:rsidRPr="009E6138" w:rsidRDefault="000D1C44" w:rsidP="00354E5D">
      <w:pPr>
        <w:pStyle w:val="Akapitzlist"/>
        <w:numPr>
          <w:ilvl w:val="0"/>
          <w:numId w:val="4"/>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Łączna wartość naprawionych, ponownie legalizowanych wodomierzy oraz wykonanie ekspertyz w okresie obowiązywania umowy nie może przekroczyć </w:t>
      </w:r>
      <w:r w:rsidR="00637F3F">
        <w:rPr>
          <w:rFonts w:ascii="Times New Roman" w:hAnsi="Times New Roman" w:cs="Times New Roman"/>
          <w:sz w:val="24"/>
          <w:szCs w:val="24"/>
        </w:rPr>
        <w:t xml:space="preserve">kwoty </w:t>
      </w:r>
      <w:r w:rsidR="005629CB" w:rsidRPr="005629CB">
        <w:rPr>
          <w:rFonts w:ascii="Times New Roman" w:hAnsi="Times New Roman" w:cs="Times New Roman"/>
          <w:b/>
          <w:bCs/>
          <w:sz w:val="24"/>
          <w:szCs w:val="24"/>
        </w:rPr>
        <w:t>……….</w:t>
      </w:r>
      <w:r w:rsidRPr="009E6138">
        <w:rPr>
          <w:rFonts w:ascii="Times New Roman" w:hAnsi="Times New Roman" w:cs="Times New Roman"/>
          <w:sz w:val="24"/>
          <w:szCs w:val="24"/>
        </w:rPr>
        <w:t xml:space="preserve"> zł.</w:t>
      </w:r>
    </w:p>
    <w:p w14:paraId="5BA93FB3" w14:textId="77777777" w:rsidR="002F1A3F" w:rsidRPr="009E6138" w:rsidRDefault="002F1A3F" w:rsidP="00354E5D">
      <w:pPr>
        <w:pStyle w:val="Akapitzlist"/>
        <w:numPr>
          <w:ilvl w:val="0"/>
          <w:numId w:val="4"/>
        </w:numPr>
        <w:ind w:left="426"/>
        <w:jc w:val="both"/>
        <w:rPr>
          <w:rFonts w:ascii="Times New Roman" w:hAnsi="Times New Roman" w:cs="Times New Roman"/>
          <w:sz w:val="24"/>
          <w:szCs w:val="24"/>
        </w:rPr>
      </w:pPr>
      <w:r w:rsidRPr="009E6138">
        <w:rPr>
          <w:rFonts w:ascii="Times New Roman" w:hAnsi="Times New Roman" w:cs="Times New Roman"/>
          <w:sz w:val="24"/>
          <w:szCs w:val="24"/>
        </w:rPr>
        <w:t>W zleceniach, zamówieniach częściowych, Zamawiający zobowiązany jest określić ilość wodomierzy przekazanych do naprawy i ponownej legalizacji lub ekspertyzy</w:t>
      </w:r>
      <w:r w:rsidR="00970684" w:rsidRPr="009E6138">
        <w:rPr>
          <w:rFonts w:ascii="Times New Roman" w:hAnsi="Times New Roman" w:cs="Times New Roman"/>
          <w:sz w:val="24"/>
          <w:szCs w:val="24"/>
        </w:rPr>
        <w:t>.</w:t>
      </w:r>
    </w:p>
    <w:p w14:paraId="06FDA167" w14:textId="77777777" w:rsidR="002F1A3F" w:rsidRPr="009E6138" w:rsidRDefault="002F1A3F" w:rsidP="00354E5D">
      <w:pPr>
        <w:pStyle w:val="Akapitzlist"/>
        <w:numPr>
          <w:ilvl w:val="0"/>
          <w:numId w:val="4"/>
        </w:numPr>
        <w:ind w:left="426"/>
        <w:jc w:val="both"/>
        <w:rPr>
          <w:rFonts w:ascii="Times New Roman" w:hAnsi="Times New Roman" w:cs="Times New Roman"/>
          <w:sz w:val="24"/>
          <w:szCs w:val="24"/>
        </w:rPr>
      </w:pPr>
      <w:r w:rsidRPr="009E6138">
        <w:rPr>
          <w:rFonts w:ascii="Times New Roman" w:hAnsi="Times New Roman" w:cs="Times New Roman"/>
          <w:sz w:val="24"/>
          <w:szCs w:val="24"/>
        </w:rPr>
        <w:t>Dostarczane po</w:t>
      </w:r>
      <w:r w:rsidR="006C1B69" w:rsidRPr="009E6138">
        <w:rPr>
          <w:rFonts w:ascii="Times New Roman" w:hAnsi="Times New Roman" w:cs="Times New Roman"/>
          <w:sz w:val="24"/>
          <w:szCs w:val="24"/>
        </w:rPr>
        <w:t xml:space="preserve"> naprawie i ponownej legalizacji wodomierze</w:t>
      </w:r>
      <w:r w:rsidR="00943EB5" w:rsidRPr="009E6138">
        <w:rPr>
          <w:rFonts w:ascii="Times New Roman" w:hAnsi="Times New Roman" w:cs="Times New Roman"/>
          <w:sz w:val="24"/>
          <w:szCs w:val="24"/>
        </w:rPr>
        <w:t xml:space="preserve"> </w:t>
      </w:r>
      <w:r w:rsidR="006C1B69" w:rsidRPr="009E6138">
        <w:rPr>
          <w:rFonts w:ascii="Times New Roman" w:hAnsi="Times New Roman" w:cs="Times New Roman"/>
          <w:sz w:val="24"/>
          <w:szCs w:val="24"/>
        </w:rPr>
        <w:t>muszą posiadać cechę legalizacyjną pozwalającą na prowadzenie rozliczeń z odbiorcami wody zgodnie z obowiązującymi przepisami dotyczącymi przeglądów pomiarowych.</w:t>
      </w:r>
    </w:p>
    <w:p w14:paraId="4B25AB0F" w14:textId="77777777" w:rsidR="006C1B69" w:rsidRPr="009E6138" w:rsidRDefault="006C1B69" w:rsidP="00354E5D">
      <w:pPr>
        <w:pStyle w:val="Akapitzlist"/>
        <w:numPr>
          <w:ilvl w:val="0"/>
          <w:numId w:val="4"/>
        </w:numPr>
        <w:ind w:left="426"/>
        <w:jc w:val="both"/>
        <w:rPr>
          <w:rFonts w:ascii="Times New Roman" w:hAnsi="Times New Roman" w:cs="Times New Roman"/>
          <w:sz w:val="24"/>
          <w:szCs w:val="24"/>
        </w:rPr>
      </w:pPr>
      <w:r w:rsidRPr="009E6138">
        <w:rPr>
          <w:rFonts w:ascii="Times New Roman" w:hAnsi="Times New Roman" w:cs="Times New Roman"/>
          <w:sz w:val="24"/>
          <w:szCs w:val="24"/>
        </w:rPr>
        <w:t>Materiały i podzespoły użyte do naprawy wodomierzy muszą posiadać atesty PZH dopuszczające do kontaktu z wodą przeznaczoną do spożycia przez ludzi.</w:t>
      </w:r>
    </w:p>
    <w:p w14:paraId="7F203297" w14:textId="77777777" w:rsidR="006C1B69" w:rsidRPr="009E6138" w:rsidRDefault="006C1B69" w:rsidP="00354E5D">
      <w:pPr>
        <w:pStyle w:val="Akapitzlist"/>
        <w:numPr>
          <w:ilvl w:val="0"/>
          <w:numId w:val="4"/>
        </w:numPr>
        <w:ind w:left="426"/>
        <w:jc w:val="both"/>
        <w:rPr>
          <w:rFonts w:ascii="Times New Roman" w:hAnsi="Times New Roman" w:cs="Times New Roman"/>
          <w:sz w:val="24"/>
          <w:szCs w:val="24"/>
        </w:rPr>
      </w:pPr>
      <w:r w:rsidRPr="009E6138">
        <w:rPr>
          <w:rFonts w:ascii="Times New Roman" w:hAnsi="Times New Roman" w:cs="Times New Roman"/>
          <w:sz w:val="24"/>
          <w:szCs w:val="24"/>
        </w:rPr>
        <w:t>Wykonawca pokrywa wszystkie koszty związane z naprawami gwarancyjnymi dostarczanych wodomierzy i modułów radiowych do systemu zdalnego odczytu wodomierzy.</w:t>
      </w:r>
    </w:p>
    <w:p w14:paraId="1141CA63" w14:textId="557B0F13" w:rsidR="00C929DD" w:rsidRPr="009E6138" w:rsidRDefault="00C929DD" w:rsidP="000E218B">
      <w:pPr>
        <w:pStyle w:val="Akapitzlist"/>
        <w:numPr>
          <w:ilvl w:val="0"/>
          <w:numId w:val="4"/>
        </w:numPr>
        <w:ind w:left="426"/>
        <w:jc w:val="both"/>
        <w:rPr>
          <w:rFonts w:ascii="Times New Roman" w:hAnsi="Times New Roman" w:cs="Times New Roman"/>
          <w:sz w:val="24"/>
          <w:szCs w:val="24"/>
        </w:rPr>
      </w:pPr>
      <w:r w:rsidRPr="009E6138">
        <w:rPr>
          <w:rFonts w:ascii="Times New Roman" w:hAnsi="Times New Roman" w:cs="Times New Roman"/>
          <w:sz w:val="24"/>
          <w:szCs w:val="24"/>
        </w:rPr>
        <w:t>Zamawiający w ramach zamówienia opcjonalnego (prawo opcji) zastrzega sobie możliwość zwiększenia ilości wodomierzy przekazanych do naprawy, legalizacji oraz ekspertyzy, w zakresie wskazanym w Ofercie Wykonawcy</w:t>
      </w:r>
      <w:r w:rsidR="004F5433" w:rsidRPr="009E6138">
        <w:rPr>
          <w:rFonts w:ascii="Times New Roman" w:hAnsi="Times New Roman" w:cs="Times New Roman"/>
          <w:sz w:val="24"/>
          <w:szCs w:val="24"/>
        </w:rPr>
        <w:t xml:space="preserve"> w </w:t>
      </w:r>
      <w:r w:rsidR="005629CB">
        <w:rPr>
          <w:rFonts w:ascii="Times New Roman" w:hAnsi="Times New Roman" w:cs="Times New Roman"/>
          <w:sz w:val="24"/>
          <w:szCs w:val="24"/>
        </w:rPr>
        <w:t xml:space="preserve">załącznikach </w:t>
      </w:r>
      <w:r w:rsidR="004F5433" w:rsidRPr="009E6138">
        <w:rPr>
          <w:rFonts w:ascii="Times New Roman" w:hAnsi="Times New Roman" w:cs="Times New Roman"/>
          <w:sz w:val="24"/>
          <w:szCs w:val="24"/>
        </w:rPr>
        <w:t>nr 1</w:t>
      </w:r>
      <w:r w:rsidR="005629CB">
        <w:rPr>
          <w:rFonts w:ascii="Times New Roman" w:hAnsi="Times New Roman" w:cs="Times New Roman"/>
          <w:sz w:val="24"/>
          <w:szCs w:val="24"/>
        </w:rPr>
        <w:t>A</w:t>
      </w:r>
      <w:r w:rsidR="004F5433" w:rsidRPr="009E6138">
        <w:rPr>
          <w:rFonts w:ascii="Times New Roman" w:hAnsi="Times New Roman" w:cs="Times New Roman"/>
          <w:sz w:val="24"/>
          <w:szCs w:val="24"/>
        </w:rPr>
        <w:t xml:space="preserve"> i nr 1</w:t>
      </w:r>
      <w:r w:rsidR="005629CB">
        <w:rPr>
          <w:rFonts w:ascii="Times New Roman" w:hAnsi="Times New Roman" w:cs="Times New Roman"/>
          <w:sz w:val="24"/>
          <w:szCs w:val="24"/>
        </w:rPr>
        <w:t>B</w:t>
      </w:r>
      <w:r w:rsidR="004F5433" w:rsidRPr="009E6138">
        <w:rPr>
          <w:rFonts w:ascii="Times New Roman" w:hAnsi="Times New Roman" w:cs="Times New Roman"/>
          <w:sz w:val="24"/>
          <w:szCs w:val="24"/>
        </w:rPr>
        <w:t xml:space="preserve"> (tabele)</w:t>
      </w:r>
      <w:r w:rsidRPr="009E6138">
        <w:rPr>
          <w:rFonts w:ascii="Times New Roman" w:hAnsi="Times New Roman" w:cs="Times New Roman"/>
          <w:sz w:val="24"/>
          <w:szCs w:val="24"/>
        </w:rPr>
        <w:t xml:space="preserve">, do kwoty </w:t>
      </w:r>
      <w:r w:rsidR="00D6097A" w:rsidRPr="009E6138">
        <w:rPr>
          <w:rFonts w:ascii="Times New Roman" w:hAnsi="Times New Roman" w:cs="Times New Roman"/>
          <w:sz w:val="24"/>
          <w:szCs w:val="24"/>
        </w:rPr>
        <w:t>59</w:t>
      </w:r>
      <w:r w:rsidRPr="009E6138">
        <w:rPr>
          <w:rFonts w:ascii="Times New Roman" w:hAnsi="Times New Roman" w:cs="Times New Roman"/>
          <w:sz w:val="24"/>
          <w:szCs w:val="24"/>
        </w:rPr>
        <w:t>.</w:t>
      </w:r>
      <w:r w:rsidR="00D6097A" w:rsidRPr="009E6138">
        <w:rPr>
          <w:rFonts w:ascii="Times New Roman" w:hAnsi="Times New Roman" w:cs="Times New Roman"/>
          <w:sz w:val="24"/>
          <w:szCs w:val="24"/>
        </w:rPr>
        <w:t>8</w:t>
      </w:r>
      <w:r w:rsidRPr="009E6138">
        <w:rPr>
          <w:rFonts w:ascii="Times New Roman" w:hAnsi="Times New Roman" w:cs="Times New Roman"/>
          <w:sz w:val="24"/>
          <w:szCs w:val="24"/>
        </w:rPr>
        <w:t>00,00 zł netto</w:t>
      </w:r>
    </w:p>
    <w:p w14:paraId="23FDF170" w14:textId="2E0B1C45" w:rsidR="00C929DD" w:rsidRPr="009E6138" w:rsidRDefault="00C929DD" w:rsidP="000E218B">
      <w:pPr>
        <w:pStyle w:val="Akapitzlist"/>
        <w:numPr>
          <w:ilvl w:val="0"/>
          <w:numId w:val="4"/>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Łączna wartość przewidzianych do naprawy, legalizacji </w:t>
      </w:r>
      <w:r w:rsidR="004F5433" w:rsidRPr="009E6138">
        <w:rPr>
          <w:rFonts w:ascii="Times New Roman" w:hAnsi="Times New Roman" w:cs="Times New Roman"/>
          <w:sz w:val="24"/>
          <w:szCs w:val="24"/>
        </w:rPr>
        <w:t xml:space="preserve">i ekspertyzy </w:t>
      </w:r>
      <w:r w:rsidRPr="009E6138">
        <w:rPr>
          <w:rFonts w:ascii="Times New Roman" w:hAnsi="Times New Roman" w:cs="Times New Roman"/>
          <w:sz w:val="24"/>
          <w:szCs w:val="24"/>
        </w:rPr>
        <w:t>wodomierzy w 202</w:t>
      </w:r>
      <w:r w:rsidR="00D6097A" w:rsidRPr="009E6138">
        <w:rPr>
          <w:rFonts w:ascii="Times New Roman" w:hAnsi="Times New Roman" w:cs="Times New Roman"/>
          <w:sz w:val="24"/>
          <w:szCs w:val="24"/>
        </w:rPr>
        <w:t>4</w:t>
      </w:r>
      <w:r w:rsidRPr="009E6138">
        <w:rPr>
          <w:rFonts w:ascii="Times New Roman" w:hAnsi="Times New Roman" w:cs="Times New Roman"/>
          <w:sz w:val="24"/>
          <w:szCs w:val="24"/>
        </w:rPr>
        <w:t xml:space="preserve"> roku (w okresie realizacji niniejszej umowy) nie może przekroczyć </w:t>
      </w:r>
      <w:r w:rsidR="004F5433" w:rsidRPr="009E6138">
        <w:rPr>
          <w:rFonts w:ascii="Times New Roman" w:hAnsi="Times New Roman" w:cs="Times New Roman"/>
          <w:sz w:val="24"/>
          <w:szCs w:val="24"/>
        </w:rPr>
        <w:t xml:space="preserve">kwoty </w:t>
      </w:r>
      <w:r w:rsidR="00D6097A" w:rsidRPr="009E6138">
        <w:rPr>
          <w:rFonts w:ascii="Times New Roman" w:hAnsi="Times New Roman" w:cs="Times New Roman"/>
          <w:sz w:val="24"/>
          <w:szCs w:val="24"/>
        </w:rPr>
        <w:t>59</w:t>
      </w:r>
      <w:r w:rsidR="004F5433" w:rsidRPr="009E6138">
        <w:rPr>
          <w:rFonts w:ascii="Times New Roman" w:hAnsi="Times New Roman" w:cs="Times New Roman"/>
          <w:sz w:val="24"/>
          <w:szCs w:val="24"/>
        </w:rPr>
        <w:t>.</w:t>
      </w:r>
      <w:r w:rsidRPr="009E6138">
        <w:rPr>
          <w:rFonts w:ascii="Times New Roman" w:hAnsi="Times New Roman" w:cs="Times New Roman"/>
          <w:sz w:val="24"/>
          <w:szCs w:val="24"/>
        </w:rPr>
        <w:t> </w:t>
      </w:r>
      <w:r w:rsidR="00D6097A" w:rsidRPr="009E6138">
        <w:rPr>
          <w:rFonts w:ascii="Times New Roman" w:hAnsi="Times New Roman" w:cs="Times New Roman"/>
          <w:sz w:val="24"/>
          <w:szCs w:val="24"/>
        </w:rPr>
        <w:t>8</w:t>
      </w:r>
      <w:r w:rsidRPr="009E6138">
        <w:rPr>
          <w:rFonts w:ascii="Times New Roman" w:hAnsi="Times New Roman" w:cs="Times New Roman"/>
          <w:sz w:val="24"/>
          <w:szCs w:val="24"/>
        </w:rPr>
        <w:t>00,00 zł netto. Łączna wartość dotyczy zamówienia podstawowego i opcjonalnego.</w:t>
      </w:r>
    </w:p>
    <w:p w14:paraId="60241560" w14:textId="77777777" w:rsidR="00C929DD" w:rsidRPr="009E6138" w:rsidRDefault="00C929DD" w:rsidP="000A0E8F">
      <w:pPr>
        <w:pStyle w:val="Tekstpodstawowy"/>
        <w:spacing w:line="288" w:lineRule="auto"/>
        <w:jc w:val="center"/>
        <w:rPr>
          <w:rFonts w:ascii="Times New Roman" w:hAnsi="Times New Roman" w:cs="Times New Roman"/>
          <w:b/>
          <w:color w:val="131313"/>
          <w:w w:val="105"/>
          <w:sz w:val="24"/>
          <w:szCs w:val="24"/>
        </w:rPr>
      </w:pPr>
      <w:r w:rsidRPr="009E6138">
        <w:rPr>
          <w:rFonts w:ascii="Times New Roman" w:hAnsi="Times New Roman" w:cs="Times New Roman"/>
          <w:b/>
          <w:color w:val="131313"/>
          <w:w w:val="105"/>
          <w:sz w:val="24"/>
          <w:szCs w:val="24"/>
        </w:rPr>
        <w:t xml:space="preserve">§ </w:t>
      </w:r>
      <w:r w:rsidR="004C04C2" w:rsidRPr="009E6138">
        <w:rPr>
          <w:rFonts w:ascii="Times New Roman" w:hAnsi="Times New Roman" w:cs="Times New Roman"/>
          <w:b/>
          <w:color w:val="131313"/>
          <w:w w:val="105"/>
          <w:sz w:val="24"/>
          <w:szCs w:val="24"/>
        </w:rPr>
        <w:t>3</w:t>
      </w:r>
    </w:p>
    <w:p w14:paraId="6354ECD9" w14:textId="77777777" w:rsidR="00C929DD" w:rsidRPr="009E6138" w:rsidRDefault="00C929DD" w:rsidP="00C929DD">
      <w:pPr>
        <w:pStyle w:val="Akapitzlist"/>
        <w:widowControl w:val="0"/>
        <w:numPr>
          <w:ilvl w:val="0"/>
          <w:numId w:val="20"/>
        </w:numPr>
        <w:tabs>
          <w:tab w:val="left" w:pos="475"/>
        </w:tabs>
        <w:autoSpaceDE w:val="0"/>
        <w:autoSpaceDN w:val="0"/>
        <w:spacing w:after="0" w:line="288" w:lineRule="auto"/>
        <w:ind w:right="121"/>
        <w:contextualSpacing w:val="0"/>
        <w:jc w:val="both"/>
        <w:rPr>
          <w:rFonts w:ascii="Times New Roman" w:hAnsi="Times New Roman" w:cs="Times New Roman"/>
          <w:color w:val="212121"/>
          <w:sz w:val="24"/>
          <w:szCs w:val="24"/>
        </w:rPr>
      </w:pPr>
      <w:r w:rsidRPr="009E6138">
        <w:rPr>
          <w:rFonts w:ascii="Times New Roman" w:hAnsi="Times New Roman" w:cs="Times New Roman"/>
          <w:color w:val="212121"/>
          <w:sz w:val="24"/>
          <w:szCs w:val="24"/>
        </w:rPr>
        <w:t xml:space="preserve">Zamawiający w ramach przewidywanego prawa opcji zastrzega dla siebie możliwość zwiększenia ilości </w:t>
      </w:r>
      <w:r w:rsidR="004F5433" w:rsidRPr="009E6138">
        <w:rPr>
          <w:rFonts w:ascii="Times New Roman" w:hAnsi="Times New Roman" w:cs="Times New Roman"/>
          <w:color w:val="212121"/>
          <w:sz w:val="24"/>
          <w:szCs w:val="24"/>
        </w:rPr>
        <w:t>przewidzianych do naprawy, legalizacji i ekspertyzy</w:t>
      </w:r>
      <w:r w:rsidRPr="009E6138">
        <w:rPr>
          <w:rFonts w:ascii="Times New Roman" w:hAnsi="Times New Roman" w:cs="Times New Roman"/>
          <w:color w:val="212121"/>
          <w:sz w:val="24"/>
          <w:szCs w:val="24"/>
        </w:rPr>
        <w:t xml:space="preserve"> wodomierzy ponad</w:t>
      </w:r>
      <w:r w:rsidR="004F5433" w:rsidRPr="009E6138">
        <w:rPr>
          <w:rFonts w:ascii="Times New Roman" w:hAnsi="Times New Roman" w:cs="Times New Roman"/>
          <w:color w:val="212121"/>
          <w:sz w:val="24"/>
          <w:szCs w:val="24"/>
        </w:rPr>
        <w:t xml:space="preserve"> zakres podstawowy zamówienia </w:t>
      </w:r>
      <w:r w:rsidRPr="009E6138">
        <w:rPr>
          <w:rFonts w:ascii="Times New Roman" w:hAnsi="Times New Roman" w:cs="Times New Roman"/>
          <w:color w:val="212121"/>
          <w:sz w:val="24"/>
          <w:szCs w:val="24"/>
        </w:rPr>
        <w:t>w minimalnym</w:t>
      </w:r>
      <w:r w:rsidR="004F5433" w:rsidRPr="009E6138">
        <w:rPr>
          <w:rFonts w:ascii="Times New Roman" w:hAnsi="Times New Roman" w:cs="Times New Roman"/>
          <w:color w:val="212121"/>
          <w:sz w:val="24"/>
          <w:szCs w:val="24"/>
        </w:rPr>
        <w:t xml:space="preserve"> zakresie określonym w § </w:t>
      </w:r>
      <w:r w:rsidR="004C04C2" w:rsidRPr="009E6138">
        <w:rPr>
          <w:rFonts w:ascii="Times New Roman" w:hAnsi="Times New Roman" w:cs="Times New Roman"/>
          <w:color w:val="212121"/>
          <w:sz w:val="24"/>
          <w:szCs w:val="24"/>
        </w:rPr>
        <w:t>2</w:t>
      </w:r>
      <w:r w:rsidR="004F5433" w:rsidRPr="009E6138">
        <w:rPr>
          <w:rFonts w:ascii="Times New Roman" w:hAnsi="Times New Roman" w:cs="Times New Roman"/>
          <w:color w:val="212121"/>
          <w:sz w:val="24"/>
          <w:szCs w:val="24"/>
        </w:rPr>
        <w:t xml:space="preserve"> ust.11</w:t>
      </w:r>
      <w:r w:rsidRPr="009E6138">
        <w:rPr>
          <w:rFonts w:ascii="Times New Roman" w:hAnsi="Times New Roman" w:cs="Times New Roman"/>
          <w:color w:val="212121"/>
          <w:sz w:val="24"/>
          <w:szCs w:val="24"/>
        </w:rPr>
        <w:t xml:space="preserve"> Umowy (zakres opcjonalny zamówienia).  </w:t>
      </w:r>
    </w:p>
    <w:p w14:paraId="4C0F2D07" w14:textId="77777777" w:rsidR="00C929DD" w:rsidRPr="009E6138" w:rsidRDefault="00C929DD" w:rsidP="00C929DD">
      <w:pPr>
        <w:pStyle w:val="Akapitzlist"/>
        <w:widowControl w:val="0"/>
        <w:numPr>
          <w:ilvl w:val="0"/>
          <w:numId w:val="20"/>
        </w:numPr>
        <w:tabs>
          <w:tab w:val="left" w:pos="475"/>
        </w:tabs>
        <w:autoSpaceDE w:val="0"/>
        <w:autoSpaceDN w:val="0"/>
        <w:spacing w:after="0" w:line="288" w:lineRule="auto"/>
        <w:ind w:right="121"/>
        <w:contextualSpacing w:val="0"/>
        <w:jc w:val="both"/>
        <w:rPr>
          <w:rFonts w:ascii="Times New Roman" w:hAnsi="Times New Roman" w:cs="Times New Roman"/>
          <w:color w:val="212121"/>
          <w:sz w:val="24"/>
          <w:szCs w:val="24"/>
        </w:rPr>
      </w:pPr>
      <w:r w:rsidRPr="009E6138">
        <w:rPr>
          <w:rFonts w:ascii="Times New Roman" w:hAnsi="Times New Roman" w:cs="Times New Roman"/>
          <w:color w:val="151515"/>
          <w:w w:val="105"/>
          <w:sz w:val="24"/>
          <w:szCs w:val="24"/>
        </w:rPr>
        <w:t xml:space="preserve">Zamawiający podejmie decyzję w przedmiocie skorzystania z zastrzeżonego prawa opcji (określonego w ustępie 5, zgodnie z zapotrzebowaniem wynikającym z ilości zamówienia (popytu) na </w:t>
      </w:r>
      <w:r w:rsidR="004F5433" w:rsidRPr="009E6138">
        <w:rPr>
          <w:rFonts w:ascii="Times New Roman" w:hAnsi="Times New Roman" w:cs="Times New Roman"/>
          <w:color w:val="151515"/>
          <w:w w:val="105"/>
          <w:sz w:val="24"/>
          <w:szCs w:val="24"/>
        </w:rPr>
        <w:t>wykonanie ekspertyz składane przez klienta Spółki oraz dodatkowej wymiany i legalizacji wodomierzy czego nie można było ustalić na etapie postępowania.</w:t>
      </w:r>
    </w:p>
    <w:p w14:paraId="7D3F4A78" w14:textId="77777777" w:rsidR="00C929DD" w:rsidRPr="009E6138" w:rsidRDefault="00C929DD" w:rsidP="00C929DD">
      <w:pPr>
        <w:pStyle w:val="Akapitzlist"/>
        <w:widowControl w:val="0"/>
        <w:numPr>
          <w:ilvl w:val="0"/>
          <w:numId w:val="20"/>
        </w:numPr>
        <w:tabs>
          <w:tab w:val="left" w:pos="475"/>
        </w:tabs>
        <w:autoSpaceDE w:val="0"/>
        <w:autoSpaceDN w:val="0"/>
        <w:spacing w:after="0" w:line="288" w:lineRule="auto"/>
        <w:ind w:right="121"/>
        <w:contextualSpacing w:val="0"/>
        <w:jc w:val="both"/>
        <w:rPr>
          <w:rFonts w:ascii="Times New Roman" w:hAnsi="Times New Roman" w:cs="Times New Roman"/>
          <w:color w:val="212121"/>
          <w:sz w:val="24"/>
          <w:szCs w:val="24"/>
        </w:rPr>
      </w:pPr>
      <w:r w:rsidRPr="009E6138">
        <w:rPr>
          <w:rFonts w:ascii="Times New Roman" w:hAnsi="Times New Roman" w:cs="Times New Roman"/>
          <w:sz w:val="24"/>
          <w:szCs w:val="24"/>
        </w:rPr>
        <w:t>Zastrzega się, iż zakres opcjonalny zamówienia objęty prawem opcji nie stanowi zobowiązania umownego (w tym finansowego) Zamawiającego zaciąganego w momencie zawarcia umowy w sprawie zamówienia, a przewidywany zakres opcjonalny zamówienia nie jest gwarantowany do realizacji.</w:t>
      </w:r>
    </w:p>
    <w:p w14:paraId="0018D123" w14:textId="77777777" w:rsidR="00C929DD" w:rsidRPr="009E6138" w:rsidRDefault="00C929DD" w:rsidP="00C929DD">
      <w:pPr>
        <w:pStyle w:val="Akapitzlist"/>
        <w:widowControl w:val="0"/>
        <w:numPr>
          <w:ilvl w:val="0"/>
          <w:numId w:val="20"/>
        </w:numPr>
        <w:tabs>
          <w:tab w:val="left" w:pos="475"/>
        </w:tabs>
        <w:autoSpaceDE w:val="0"/>
        <w:autoSpaceDN w:val="0"/>
        <w:spacing w:after="0" w:line="288" w:lineRule="auto"/>
        <w:ind w:right="121"/>
        <w:contextualSpacing w:val="0"/>
        <w:jc w:val="both"/>
        <w:rPr>
          <w:rFonts w:ascii="Times New Roman" w:hAnsi="Times New Roman" w:cs="Times New Roman"/>
          <w:color w:val="212121"/>
          <w:sz w:val="24"/>
          <w:szCs w:val="24"/>
        </w:rPr>
      </w:pPr>
      <w:r w:rsidRPr="009E6138">
        <w:rPr>
          <w:rFonts w:ascii="Times New Roman" w:hAnsi="Times New Roman" w:cs="Times New Roman"/>
          <w:sz w:val="24"/>
          <w:szCs w:val="24"/>
        </w:rPr>
        <w:t xml:space="preserve">Realizacja (uruchomienie) prawa opcji dokonywana jest poprzez złożenie Zlecenia przez Zamawiającego w okresie obowiązywania Umowy. Realizacja (uruchomienie) prawa opcji (zakresu opcjonalnego zamówienia) nie stanowi zmiany warunków niniejszej </w:t>
      </w:r>
      <w:r w:rsidRPr="009E6138">
        <w:rPr>
          <w:rFonts w:ascii="Times New Roman" w:hAnsi="Times New Roman" w:cs="Times New Roman"/>
          <w:sz w:val="24"/>
          <w:szCs w:val="24"/>
        </w:rPr>
        <w:lastRenderedPageBreak/>
        <w:t>umowy i nie wymaga zawarcia aneksu do niniejszej Umowy.</w:t>
      </w:r>
    </w:p>
    <w:p w14:paraId="531BE2C9" w14:textId="77777777" w:rsidR="00C929DD" w:rsidRPr="009E6138" w:rsidRDefault="00C929DD" w:rsidP="00C929DD">
      <w:pPr>
        <w:pStyle w:val="Akapitzlist"/>
        <w:widowControl w:val="0"/>
        <w:numPr>
          <w:ilvl w:val="0"/>
          <w:numId w:val="20"/>
        </w:numPr>
        <w:tabs>
          <w:tab w:val="left" w:pos="475"/>
        </w:tabs>
        <w:autoSpaceDE w:val="0"/>
        <w:autoSpaceDN w:val="0"/>
        <w:spacing w:after="0" w:line="288" w:lineRule="auto"/>
        <w:ind w:right="121"/>
        <w:contextualSpacing w:val="0"/>
        <w:jc w:val="both"/>
        <w:rPr>
          <w:rFonts w:ascii="Times New Roman" w:hAnsi="Times New Roman" w:cs="Times New Roman"/>
          <w:color w:val="212121"/>
          <w:sz w:val="24"/>
          <w:szCs w:val="24"/>
        </w:rPr>
      </w:pPr>
      <w:r w:rsidRPr="009E6138">
        <w:rPr>
          <w:rFonts w:ascii="Times New Roman" w:hAnsi="Times New Roman" w:cs="Times New Roman"/>
          <w:color w:val="212121"/>
          <w:sz w:val="24"/>
          <w:szCs w:val="24"/>
        </w:rPr>
        <w:t>W przypadku skorzystania przez Zamawiającego z prawa opcji, uruchomiony w tym trybie zakres opcjonalny umowy winien być realizowany przez Wykonawcę w sposób analogiczny jak zakres podstawowy Umowy.</w:t>
      </w:r>
    </w:p>
    <w:p w14:paraId="6FD82644" w14:textId="77777777" w:rsidR="00C929DD" w:rsidRPr="009E6138" w:rsidRDefault="00C929DD" w:rsidP="00C929DD">
      <w:pPr>
        <w:pStyle w:val="Akapitzlist"/>
        <w:widowControl w:val="0"/>
        <w:numPr>
          <w:ilvl w:val="0"/>
          <w:numId w:val="20"/>
        </w:numPr>
        <w:tabs>
          <w:tab w:val="left" w:pos="475"/>
        </w:tabs>
        <w:autoSpaceDE w:val="0"/>
        <w:autoSpaceDN w:val="0"/>
        <w:spacing w:after="0" w:line="288" w:lineRule="auto"/>
        <w:ind w:right="121"/>
        <w:contextualSpacing w:val="0"/>
        <w:jc w:val="both"/>
        <w:rPr>
          <w:rFonts w:ascii="Times New Roman" w:hAnsi="Times New Roman" w:cs="Times New Roman"/>
          <w:color w:val="212121"/>
          <w:sz w:val="24"/>
          <w:szCs w:val="24"/>
        </w:rPr>
      </w:pPr>
      <w:r w:rsidRPr="009E6138">
        <w:rPr>
          <w:rFonts w:ascii="Times New Roman" w:hAnsi="Times New Roman" w:cs="Times New Roman"/>
          <w:sz w:val="24"/>
          <w:szCs w:val="24"/>
        </w:rPr>
        <w:t>W momencie złożenia oświadczenia o skorzystaniu z prawa opcji następuje zaciągnięcie przez Zamawiającego zobowiązania finansowego w wysokości wynikającej z zakresu dostaw objętego realizowaną na mocy danego Zlecenia opcją.</w:t>
      </w:r>
    </w:p>
    <w:p w14:paraId="5240DFBC" w14:textId="77777777" w:rsidR="00C929DD" w:rsidRPr="009E6138" w:rsidRDefault="00C929DD" w:rsidP="00C929DD">
      <w:pPr>
        <w:pStyle w:val="Akapitzlist"/>
        <w:widowControl w:val="0"/>
        <w:numPr>
          <w:ilvl w:val="0"/>
          <w:numId w:val="20"/>
        </w:numPr>
        <w:tabs>
          <w:tab w:val="left" w:pos="475"/>
        </w:tabs>
        <w:autoSpaceDE w:val="0"/>
        <w:autoSpaceDN w:val="0"/>
        <w:spacing w:after="0" w:line="288" w:lineRule="auto"/>
        <w:ind w:right="121"/>
        <w:contextualSpacing w:val="0"/>
        <w:jc w:val="both"/>
        <w:rPr>
          <w:rFonts w:ascii="Times New Roman" w:hAnsi="Times New Roman" w:cs="Times New Roman"/>
          <w:color w:val="212121"/>
          <w:sz w:val="24"/>
          <w:szCs w:val="24"/>
        </w:rPr>
      </w:pPr>
      <w:r w:rsidRPr="009E6138">
        <w:rPr>
          <w:rFonts w:ascii="Times New Roman" w:hAnsi="Times New Roman" w:cs="Times New Roman"/>
          <w:sz w:val="24"/>
          <w:szCs w:val="24"/>
        </w:rPr>
        <w:t xml:space="preserve">Wykonawcy nie przysługuje żadne roszczenie w stosunku do Zamawiającego w przypadku, gdy Zamawiający z opcji nie skorzysta. </w:t>
      </w:r>
    </w:p>
    <w:p w14:paraId="1DD411D4" w14:textId="77777777" w:rsidR="00A8324F" w:rsidRPr="009E6138" w:rsidRDefault="00A8324F" w:rsidP="000A0E8F">
      <w:pPr>
        <w:jc w:val="center"/>
        <w:rPr>
          <w:rFonts w:ascii="Times New Roman" w:hAnsi="Times New Roman" w:cs="Times New Roman"/>
          <w:b/>
          <w:bCs/>
          <w:sz w:val="24"/>
          <w:szCs w:val="24"/>
        </w:rPr>
      </w:pPr>
      <w:r w:rsidRPr="009E6138">
        <w:rPr>
          <w:rFonts w:ascii="Times New Roman" w:hAnsi="Times New Roman" w:cs="Times New Roman"/>
          <w:b/>
          <w:bCs/>
          <w:sz w:val="24"/>
          <w:szCs w:val="24"/>
        </w:rPr>
        <w:t xml:space="preserve">§ </w:t>
      </w:r>
      <w:r w:rsidR="004C04C2" w:rsidRPr="009E6138">
        <w:rPr>
          <w:rFonts w:ascii="Times New Roman" w:hAnsi="Times New Roman" w:cs="Times New Roman"/>
          <w:b/>
          <w:bCs/>
          <w:sz w:val="24"/>
          <w:szCs w:val="24"/>
        </w:rPr>
        <w:t>4</w:t>
      </w:r>
    </w:p>
    <w:p w14:paraId="6BBCC662" w14:textId="77777777" w:rsidR="00A8324F" w:rsidRPr="009E6138" w:rsidRDefault="00A8324F" w:rsidP="00354E5D">
      <w:pPr>
        <w:pStyle w:val="Akapitzlist"/>
        <w:numPr>
          <w:ilvl w:val="0"/>
          <w:numId w:val="8"/>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Wykonawca ponosi odpowiedzialność za szkody wyrządzone Zamawiającemu oraz osobom trzecim wynikające z </w:t>
      </w:r>
      <w:r w:rsidR="00D76906" w:rsidRPr="009E6138">
        <w:rPr>
          <w:rFonts w:ascii="Times New Roman" w:hAnsi="Times New Roman" w:cs="Times New Roman"/>
          <w:sz w:val="24"/>
          <w:szCs w:val="24"/>
        </w:rPr>
        <w:t>niewłaściwie</w:t>
      </w:r>
      <w:r w:rsidRPr="009E6138">
        <w:rPr>
          <w:rFonts w:ascii="Times New Roman" w:hAnsi="Times New Roman" w:cs="Times New Roman"/>
          <w:sz w:val="24"/>
          <w:szCs w:val="24"/>
        </w:rPr>
        <w:t xml:space="preserve"> wykonanej usługi w trakcie realizacji przedmiotu umowy.</w:t>
      </w:r>
    </w:p>
    <w:p w14:paraId="44138BAC" w14:textId="77777777" w:rsidR="00A8324F" w:rsidRPr="009E6138" w:rsidRDefault="00A8324F" w:rsidP="00354E5D">
      <w:pPr>
        <w:pStyle w:val="Akapitzlist"/>
        <w:numPr>
          <w:ilvl w:val="0"/>
          <w:numId w:val="8"/>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Za szkody powstałe wskutek </w:t>
      </w:r>
      <w:r w:rsidR="00D76906" w:rsidRPr="009E6138">
        <w:rPr>
          <w:rFonts w:ascii="Times New Roman" w:hAnsi="Times New Roman" w:cs="Times New Roman"/>
          <w:sz w:val="24"/>
          <w:szCs w:val="24"/>
        </w:rPr>
        <w:t>niewłaściwej</w:t>
      </w:r>
      <w:r w:rsidRPr="009E6138">
        <w:rPr>
          <w:rFonts w:ascii="Times New Roman" w:hAnsi="Times New Roman" w:cs="Times New Roman"/>
          <w:sz w:val="24"/>
          <w:szCs w:val="24"/>
        </w:rPr>
        <w:t xml:space="preserve"> realizacji przedmiotu umowy przez Wykonawcę Zamawiający nie ponosi żadnej odpowiedzialności.</w:t>
      </w:r>
    </w:p>
    <w:p w14:paraId="3CE218E1" w14:textId="77777777" w:rsidR="00A8324F" w:rsidRPr="009E6138" w:rsidRDefault="00A8324F" w:rsidP="00354E5D">
      <w:pPr>
        <w:pStyle w:val="Akapitzlist"/>
        <w:numPr>
          <w:ilvl w:val="0"/>
          <w:numId w:val="8"/>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Szkody poniesione przez Zamawiającego na skutek złej jakości dostarczonych produktów, Zamawiający ma prawo </w:t>
      </w:r>
      <w:r w:rsidR="000313E4" w:rsidRPr="009E6138">
        <w:rPr>
          <w:rFonts w:ascii="Times New Roman" w:hAnsi="Times New Roman" w:cs="Times New Roman"/>
          <w:sz w:val="24"/>
          <w:szCs w:val="24"/>
        </w:rPr>
        <w:t>z</w:t>
      </w:r>
      <w:r w:rsidRPr="009E6138">
        <w:rPr>
          <w:rFonts w:ascii="Times New Roman" w:hAnsi="Times New Roman" w:cs="Times New Roman"/>
          <w:sz w:val="24"/>
          <w:szCs w:val="24"/>
        </w:rPr>
        <w:t>rekompensować, wystawiając notę obciążeniową i potrącając stosowną kwotę z faktury wystawionej przez Wykonawcę lub dochodzić jej odrębnie od Wykonawcy.</w:t>
      </w:r>
    </w:p>
    <w:p w14:paraId="48E14FF2" w14:textId="77777777" w:rsidR="00A8324F" w:rsidRPr="009E6138" w:rsidRDefault="00A8324F" w:rsidP="000A0E8F">
      <w:pPr>
        <w:jc w:val="center"/>
        <w:rPr>
          <w:rFonts w:ascii="Times New Roman" w:hAnsi="Times New Roman" w:cs="Times New Roman"/>
          <w:b/>
          <w:bCs/>
          <w:sz w:val="24"/>
          <w:szCs w:val="24"/>
        </w:rPr>
      </w:pPr>
      <w:r w:rsidRPr="009E6138">
        <w:rPr>
          <w:rFonts w:ascii="Times New Roman" w:hAnsi="Times New Roman" w:cs="Times New Roman"/>
          <w:b/>
          <w:bCs/>
          <w:sz w:val="24"/>
          <w:szCs w:val="24"/>
        </w:rPr>
        <w:t xml:space="preserve">§ </w:t>
      </w:r>
      <w:r w:rsidR="004C04C2" w:rsidRPr="009E6138">
        <w:rPr>
          <w:rFonts w:ascii="Times New Roman" w:hAnsi="Times New Roman" w:cs="Times New Roman"/>
          <w:b/>
          <w:bCs/>
          <w:sz w:val="24"/>
          <w:szCs w:val="24"/>
        </w:rPr>
        <w:t>5</w:t>
      </w:r>
    </w:p>
    <w:p w14:paraId="06C4D973" w14:textId="77777777" w:rsidR="00A8324F" w:rsidRPr="009E6138" w:rsidRDefault="00A8324F" w:rsidP="00354E5D">
      <w:pPr>
        <w:jc w:val="both"/>
        <w:rPr>
          <w:rFonts w:ascii="Times New Roman" w:hAnsi="Times New Roman" w:cs="Times New Roman"/>
          <w:sz w:val="24"/>
          <w:szCs w:val="24"/>
        </w:rPr>
      </w:pPr>
      <w:r w:rsidRPr="009E6138">
        <w:rPr>
          <w:rFonts w:ascii="Times New Roman" w:hAnsi="Times New Roman" w:cs="Times New Roman"/>
          <w:sz w:val="24"/>
          <w:szCs w:val="24"/>
        </w:rPr>
        <w:t xml:space="preserve">Ceny jednostkowe za naprawę i ponowną legalizację lub ekspertyzę wodomierzy określa oferta złożona przez Wykonawcę, stanowiąca </w:t>
      </w:r>
      <w:r w:rsidR="00C92008" w:rsidRPr="009E6138">
        <w:rPr>
          <w:rFonts w:ascii="Times New Roman" w:hAnsi="Times New Roman" w:cs="Times New Roman"/>
          <w:b/>
          <w:bCs/>
          <w:sz w:val="24"/>
          <w:szCs w:val="24"/>
        </w:rPr>
        <w:t>załącznik nr 3</w:t>
      </w:r>
      <w:r w:rsidRPr="009E6138">
        <w:rPr>
          <w:rFonts w:ascii="Times New Roman" w:hAnsi="Times New Roman" w:cs="Times New Roman"/>
          <w:sz w:val="24"/>
          <w:szCs w:val="24"/>
        </w:rPr>
        <w:t xml:space="preserve"> do </w:t>
      </w:r>
      <w:r w:rsidR="00F730F0" w:rsidRPr="009E6138">
        <w:rPr>
          <w:rFonts w:ascii="Times New Roman" w:hAnsi="Times New Roman" w:cs="Times New Roman"/>
          <w:sz w:val="24"/>
          <w:szCs w:val="24"/>
        </w:rPr>
        <w:t>u</w:t>
      </w:r>
      <w:r w:rsidRPr="009E6138">
        <w:rPr>
          <w:rFonts w:ascii="Times New Roman" w:hAnsi="Times New Roman" w:cs="Times New Roman"/>
          <w:sz w:val="24"/>
          <w:szCs w:val="24"/>
        </w:rPr>
        <w:t>mowy.</w:t>
      </w:r>
    </w:p>
    <w:p w14:paraId="48D6BEC8" w14:textId="77777777" w:rsidR="00A8324F" w:rsidRPr="009E6138" w:rsidRDefault="00A8324F" w:rsidP="000A0E8F">
      <w:pPr>
        <w:jc w:val="center"/>
        <w:rPr>
          <w:rFonts w:ascii="Times New Roman" w:hAnsi="Times New Roman" w:cs="Times New Roman"/>
          <w:b/>
          <w:bCs/>
          <w:sz w:val="24"/>
          <w:szCs w:val="24"/>
        </w:rPr>
      </w:pPr>
      <w:r w:rsidRPr="009E6138">
        <w:rPr>
          <w:rFonts w:ascii="Times New Roman" w:hAnsi="Times New Roman" w:cs="Times New Roman"/>
          <w:b/>
          <w:bCs/>
          <w:sz w:val="24"/>
          <w:szCs w:val="24"/>
        </w:rPr>
        <w:t xml:space="preserve">§ </w:t>
      </w:r>
      <w:r w:rsidR="004C04C2" w:rsidRPr="009E6138">
        <w:rPr>
          <w:rFonts w:ascii="Times New Roman" w:hAnsi="Times New Roman" w:cs="Times New Roman"/>
          <w:b/>
          <w:bCs/>
          <w:sz w:val="24"/>
          <w:szCs w:val="24"/>
        </w:rPr>
        <w:t>6</w:t>
      </w:r>
    </w:p>
    <w:p w14:paraId="7161ECB9" w14:textId="77777777" w:rsidR="00A8324F" w:rsidRPr="009E6138" w:rsidRDefault="00A8324F" w:rsidP="00354E5D">
      <w:pPr>
        <w:pStyle w:val="Akapitzlist"/>
        <w:numPr>
          <w:ilvl w:val="0"/>
          <w:numId w:val="9"/>
        </w:numPr>
        <w:ind w:left="426"/>
        <w:jc w:val="both"/>
        <w:rPr>
          <w:rFonts w:ascii="Times New Roman" w:hAnsi="Times New Roman" w:cs="Times New Roman"/>
          <w:sz w:val="24"/>
          <w:szCs w:val="24"/>
        </w:rPr>
      </w:pPr>
      <w:r w:rsidRPr="009E6138">
        <w:rPr>
          <w:rFonts w:ascii="Times New Roman" w:hAnsi="Times New Roman" w:cs="Times New Roman"/>
          <w:sz w:val="24"/>
          <w:szCs w:val="24"/>
        </w:rPr>
        <w:t>Wykonawca udziela Zamawiającemu gwarancji jakości na naprawione wodomierze na okres 24 miesięcy. Gwarancja jakości za wady dostarczonych produktów liczy się od dnia dokonania odbioru częściowego przedmiotu umowy tj. za wykonanie zlecenia – zamówienia częściowego na dostawę określonych produktów.</w:t>
      </w:r>
    </w:p>
    <w:p w14:paraId="54C36EE4" w14:textId="77777777" w:rsidR="00A8324F" w:rsidRPr="009E6138" w:rsidRDefault="00A8324F" w:rsidP="00354E5D">
      <w:pPr>
        <w:pStyle w:val="Akapitzlist"/>
        <w:numPr>
          <w:ilvl w:val="0"/>
          <w:numId w:val="9"/>
        </w:numPr>
        <w:ind w:left="426"/>
        <w:jc w:val="both"/>
        <w:rPr>
          <w:rFonts w:ascii="Times New Roman" w:hAnsi="Times New Roman" w:cs="Times New Roman"/>
          <w:sz w:val="24"/>
          <w:szCs w:val="24"/>
        </w:rPr>
      </w:pPr>
      <w:r w:rsidRPr="009E6138">
        <w:rPr>
          <w:rFonts w:ascii="Times New Roman" w:hAnsi="Times New Roman" w:cs="Times New Roman"/>
          <w:sz w:val="24"/>
          <w:szCs w:val="24"/>
        </w:rPr>
        <w:t>O wykryciu wady Zamawiający jest zobowiązany zawiadomić Wykonawcę na piśmie.</w:t>
      </w:r>
    </w:p>
    <w:p w14:paraId="6881FA11" w14:textId="77777777" w:rsidR="00A8324F" w:rsidRPr="009E6138" w:rsidRDefault="00A8324F" w:rsidP="00354E5D">
      <w:pPr>
        <w:pStyle w:val="Akapitzlist"/>
        <w:numPr>
          <w:ilvl w:val="0"/>
          <w:numId w:val="9"/>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W ramach udzielonej gwarancji jakości Wykonawca zobowiązuje się do </w:t>
      </w:r>
      <w:r w:rsidR="000E218B" w:rsidRPr="009E6138">
        <w:rPr>
          <w:rFonts w:ascii="Times New Roman" w:hAnsi="Times New Roman" w:cs="Times New Roman"/>
          <w:sz w:val="24"/>
          <w:szCs w:val="24"/>
        </w:rPr>
        <w:t xml:space="preserve">nieodpłatnego </w:t>
      </w:r>
      <w:r w:rsidRPr="009E6138">
        <w:rPr>
          <w:rFonts w:ascii="Times New Roman" w:hAnsi="Times New Roman" w:cs="Times New Roman"/>
          <w:sz w:val="24"/>
          <w:szCs w:val="24"/>
        </w:rPr>
        <w:t>usunięcia wad w terminie technicznie uzasadnionym, nie dłuższym jednak niż 7 dni.</w:t>
      </w:r>
    </w:p>
    <w:p w14:paraId="5D6344D3" w14:textId="77777777" w:rsidR="00A8324F" w:rsidRPr="009E6138" w:rsidRDefault="00A8324F" w:rsidP="00354E5D">
      <w:pPr>
        <w:pStyle w:val="Akapitzlist"/>
        <w:numPr>
          <w:ilvl w:val="0"/>
          <w:numId w:val="9"/>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W przypadku stwierdzenia wad przedmiotu umowy Wykonawca ma obowiązek odbioru </w:t>
      </w:r>
      <w:r w:rsidR="000E218B" w:rsidRPr="009E6138">
        <w:rPr>
          <w:rFonts w:ascii="Times New Roman" w:hAnsi="Times New Roman" w:cs="Times New Roman"/>
          <w:sz w:val="24"/>
          <w:szCs w:val="24"/>
        </w:rPr>
        <w:t xml:space="preserve">na własny  </w:t>
      </w:r>
      <w:r w:rsidRPr="009E6138">
        <w:rPr>
          <w:rFonts w:ascii="Times New Roman" w:hAnsi="Times New Roman" w:cs="Times New Roman"/>
          <w:sz w:val="24"/>
          <w:szCs w:val="24"/>
        </w:rPr>
        <w:t>uszkodzonych produktów z siedziby Zamawiającego, celem usunięcia wad bądź wymiany towaru na nowy.</w:t>
      </w:r>
    </w:p>
    <w:p w14:paraId="44544D03" w14:textId="1C7D3335" w:rsidR="00CB030E" w:rsidRPr="009E6138" w:rsidRDefault="00A8324F" w:rsidP="004357B1">
      <w:pPr>
        <w:pStyle w:val="Akapitzlist"/>
        <w:numPr>
          <w:ilvl w:val="0"/>
          <w:numId w:val="9"/>
        </w:numPr>
        <w:ind w:left="426"/>
        <w:jc w:val="both"/>
        <w:rPr>
          <w:rFonts w:ascii="Times New Roman" w:hAnsi="Times New Roman" w:cs="Times New Roman"/>
          <w:sz w:val="24"/>
          <w:szCs w:val="24"/>
        </w:rPr>
      </w:pPr>
      <w:r w:rsidRPr="009E6138">
        <w:rPr>
          <w:rFonts w:ascii="Times New Roman" w:hAnsi="Times New Roman" w:cs="Times New Roman"/>
          <w:sz w:val="24"/>
          <w:szCs w:val="24"/>
        </w:rPr>
        <w:t>Warunkiem wykorzystania uprawnień z tytułu gwarancji jakości jest złożenie przez Zamawiającego reklamacji</w:t>
      </w:r>
      <w:r w:rsidR="000E218B" w:rsidRPr="009E6138">
        <w:rPr>
          <w:rFonts w:ascii="Times New Roman" w:hAnsi="Times New Roman" w:cs="Times New Roman"/>
          <w:sz w:val="24"/>
          <w:szCs w:val="24"/>
        </w:rPr>
        <w:t xml:space="preserve"> wysłanej za pomocą poczty elektronicznej na adres e-mail : </w:t>
      </w:r>
      <w:r w:rsidR="009E6138">
        <w:rPr>
          <w:rFonts w:ascii="Times New Roman" w:hAnsi="Times New Roman" w:cs="Times New Roman"/>
          <w:sz w:val="24"/>
          <w:szCs w:val="24"/>
        </w:rPr>
        <w:t>……</w:t>
      </w:r>
      <w:r w:rsidR="00B37E70">
        <w:rPr>
          <w:rFonts w:ascii="Times New Roman" w:hAnsi="Times New Roman" w:cs="Times New Roman"/>
          <w:sz w:val="24"/>
          <w:szCs w:val="24"/>
        </w:rPr>
        <w:t>…………..</w:t>
      </w:r>
      <w:r w:rsidR="009E6138">
        <w:rPr>
          <w:rFonts w:ascii="Times New Roman" w:hAnsi="Times New Roman" w:cs="Times New Roman"/>
          <w:sz w:val="24"/>
          <w:szCs w:val="24"/>
        </w:rPr>
        <w:t>…….</w:t>
      </w:r>
    </w:p>
    <w:p w14:paraId="711B3751" w14:textId="77777777" w:rsidR="00A8324F" w:rsidRPr="009E6138" w:rsidRDefault="00A8324F" w:rsidP="000A0E8F">
      <w:pPr>
        <w:jc w:val="center"/>
        <w:rPr>
          <w:rFonts w:ascii="Times New Roman" w:hAnsi="Times New Roman" w:cs="Times New Roman"/>
          <w:b/>
          <w:bCs/>
          <w:sz w:val="24"/>
          <w:szCs w:val="24"/>
        </w:rPr>
      </w:pPr>
      <w:r w:rsidRPr="009E6138">
        <w:rPr>
          <w:rFonts w:ascii="Times New Roman" w:hAnsi="Times New Roman" w:cs="Times New Roman"/>
          <w:b/>
          <w:bCs/>
          <w:sz w:val="24"/>
          <w:szCs w:val="24"/>
        </w:rPr>
        <w:t xml:space="preserve">§ </w:t>
      </w:r>
      <w:r w:rsidR="004C04C2" w:rsidRPr="009E6138">
        <w:rPr>
          <w:rFonts w:ascii="Times New Roman" w:hAnsi="Times New Roman" w:cs="Times New Roman"/>
          <w:b/>
          <w:bCs/>
          <w:sz w:val="24"/>
          <w:szCs w:val="24"/>
        </w:rPr>
        <w:t>7</w:t>
      </w:r>
    </w:p>
    <w:p w14:paraId="3C26065A" w14:textId="4AC97415" w:rsidR="00A8324F" w:rsidRPr="009E6138" w:rsidRDefault="00C502E8" w:rsidP="00354E5D">
      <w:pPr>
        <w:pStyle w:val="Akapitzlist"/>
        <w:numPr>
          <w:ilvl w:val="0"/>
          <w:numId w:val="10"/>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Wykonawca zapłaci Zamawiającemu karę umowną za odstąpienie od  umowy z winy Wykonawcy w wysokości 10% kwoty określonej w § </w:t>
      </w:r>
      <w:r w:rsidR="00637F3F">
        <w:rPr>
          <w:rFonts w:ascii="Times New Roman" w:hAnsi="Times New Roman" w:cs="Times New Roman"/>
          <w:sz w:val="24"/>
          <w:szCs w:val="24"/>
        </w:rPr>
        <w:t>2 ust.</w:t>
      </w:r>
      <w:r w:rsidR="004C04C2" w:rsidRPr="009E6138">
        <w:rPr>
          <w:rFonts w:ascii="Times New Roman" w:hAnsi="Times New Roman" w:cs="Times New Roman"/>
          <w:sz w:val="24"/>
          <w:szCs w:val="24"/>
        </w:rPr>
        <w:t>1</w:t>
      </w:r>
      <w:r w:rsidR="00637F3F">
        <w:rPr>
          <w:rFonts w:ascii="Times New Roman" w:hAnsi="Times New Roman" w:cs="Times New Roman"/>
          <w:sz w:val="24"/>
          <w:szCs w:val="24"/>
        </w:rPr>
        <w:t>2</w:t>
      </w:r>
      <w:r w:rsidR="004C04C2" w:rsidRPr="009E6138">
        <w:rPr>
          <w:rFonts w:ascii="Times New Roman" w:hAnsi="Times New Roman" w:cs="Times New Roman"/>
          <w:sz w:val="24"/>
          <w:szCs w:val="24"/>
        </w:rPr>
        <w:t xml:space="preserve"> </w:t>
      </w:r>
      <w:r w:rsidRPr="009E6138">
        <w:rPr>
          <w:rFonts w:ascii="Times New Roman" w:hAnsi="Times New Roman" w:cs="Times New Roman"/>
          <w:sz w:val="24"/>
          <w:szCs w:val="24"/>
        </w:rPr>
        <w:t xml:space="preserve"> po</w:t>
      </w:r>
      <w:r w:rsidR="00637F3F">
        <w:rPr>
          <w:rFonts w:ascii="Times New Roman" w:hAnsi="Times New Roman" w:cs="Times New Roman"/>
          <w:sz w:val="24"/>
          <w:szCs w:val="24"/>
        </w:rPr>
        <w:t xml:space="preserve">wyżej </w:t>
      </w:r>
      <w:r w:rsidRPr="009E6138">
        <w:rPr>
          <w:rFonts w:ascii="Times New Roman" w:hAnsi="Times New Roman" w:cs="Times New Roman"/>
          <w:sz w:val="24"/>
          <w:szCs w:val="24"/>
        </w:rPr>
        <w:t>.</w:t>
      </w:r>
    </w:p>
    <w:p w14:paraId="19CE8224" w14:textId="4F141EB4" w:rsidR="00C502E8" w:rsidRPr="009E6138" w:rsidRDefault="00970684" w:rsidP="00DE34C6">
      <w:pPr>
        <w:pStyle w:val="Akapitzlist"/>
        <w:numPr>
          <w:ilvl w:val="0"/>
          <w:numId w:val="10"/>
        </w:numPr>
        <w:ind w:left="426"/>
        <w:jc w:val="both"/>
        <w:rPr>
          <w:rFonts w:ascii="Times New Roman" w:hAnsi="Times New Roman" w:cs="Times New Roman"/>
          <w:sz w:val="24"/>
          <w:szCs w:val="24"/>
        </w:rPr>
      </w:pPr>
      <w:r w:rsidRPr="009E6138">
        <w:rPr>
          <w:rFonts w:ascii="Times New Roman" w:hAnsi="Times New Roman" w:cs="Times New Roman"/>
          <w:sz w:val="24"/>
          <w:szCs w:val="24"/>
        </w:rPr>
        <w:lastRenderedPageBreak/>
        <w:t>Wykonawca zapłaci</w:t>
      </w:r>
      <w:r w:rsidR="00C502E8" w:rsidRPr="009E6138">
        <w:rPr>
          <w:rFonts w:ascii="Times New Roman" w:hAnsi="Times New Roman" w:cs="Times New Roman"/>
          <w:sz w:val="24"/>
          <w:szCs w:val="24"/>
        </w:rPr>
        <w:t xml:space="preserve"> Zamawiającemu karę umowną za każdy dzień zwłoki w dostawie wodomierzy po wykonaniu naprawy i ponownej legalizacji lub ekspertyzy do siedziby Zamawiającego – w wysokości 0,01 % kwoty określonej w § </w:t>
      </w:r>
      <w:r w:rsidR="00637F3F">
        <w:rPr>
          <w:rFonts w:ascii="Times New Roman" w:hAnsi="Times New Roman" w:cs="Times New Roman"/>
          <w:sz w:val="24"/>
          <w:szCs w:val="24"/>
        </w:rPr>
        <w:t xml:space="preserve">2 ust. </w:t>
      </w:r>
      <w:r w:rsidR="004C04C2" w:rsidRPr="009E6138">
        <w:rPr>
          <w:rFonts w:ascii="Times New Roman" w:hAnsi="Times New Roman" w:cs="Times New Roman"/>
          <w:sz w:val="24"/>
          <w:szCs w:val="24"/>
        </w:rPr>
        <w:t>1</w:t>
      </w:r>
      <w:r w:rsidR="00637F3F">
        <w:rPr>
          <w:rFonts w:ascii="Times New Roman" w:hAnsi="Times New Roman" w:cs="Times New Roman"/>
          <w:sz w:val="24"/>
          <w:szCs w:val="24"/>
        </w:rPr>
        <w:t xml:space="preserve">2 </w:t>
      </w:r>
      <w:r w:rsidR="00C502E8" w:rsidRPr="009E6138">
        <w:rPr>
          <w:rFonts w:ascii="Times New Roman" w:hAnsi="Times New Roman" w:cs="Times New Roman"/>
          <w:sz w:val="24"/>
          <w:szCs w:val="24"/>
        </w:rPr>
        <w:t xml:space="preserve"> po</w:t>
      </w:r>
      <w:r w:rsidR="00637F3F">
        <w:rPr>
          <w:rFonts w:ascii="Times New Roman" w:hAnsi="Times New Roman" w:cs="Times New Roman"/>
          <w:sz w:val="24"/>
          <w:szCs w:val="24"/>
        </w:rPr>
        <w:t xml:space="preserve">wyżej </w:t>
      </w:r>
      <w:r w:rsidR="00C502E8" w:rsidRPr="009E6138">
        <w:rPr>
          <w:rFonts w:ascii="Times New Roman" w:hAnsi="Times New Roman" w:cs="Times New Roman"/>
          <w:sz w:val="24"/>
          <w:szCs w:val="24"/>
        </w:rPr>
        <w:t xml:space="preserve">, za każdy </w:t>
      </w:r>
      <w:r w:rsidR="004C04C2" w:rsidRPr="009E6138">
        <w:rPr>
          <w:rFonts w:ascii="Times New Roman" w:hAnsi="Times New Roman" w:cs="Times New Roman"/>
          <w:sz w:val="24"/>
          <w:szCs w:val="24"/>
        </w:rPr>
        <w:t xml:space="preserve">rozpoczęty </w:t>
      </w:r>
      <w:r w:rsidR="00C502E8" w:rsidRPr="009E6138">
        <w:rPr>
          <w:rFonts w:ascii="Times New Roman" w:hAnsi="Times New Roman" w:cs="Times New Roman"/>
          <w:sz w:val="24"/>
          <w:szCs w:val="24"/>
        </w:rPr>
        <w:t>dzień zwłoki</w:t>
      </w:r>
      <w:r w:rsidR="00DE34C6" w:rsidRPr="009E6138">
        <w:rPr>
          <w:rFonts w:ascii="Times New Roman" w:hAnsi="Times New Roman" w:cs="Times New Roman"/>
          <w:sz w:val="24"/>
          <w:szCs w:val="24"/>
        </w:rPr>
        <w:t>, liczonej odrębnie dla każdego przypadku zwłoki w dostawie wodomierzy</w:t>
      </w:r>
      <w:r w:rsidR="00C502E8" w:rsidRPr="009E6138">
        <w:rPr>
          <w:rFonts w:ascii="Times New Roman" w:hAnsi="Times New Roman" w:cs="Times New Roman"/>
          <w:sz w:val="24"/>
          <w:szCs w:val="24"/>
        </w:rPr>
        <w:t>.</w:t>
      </w:r>
    </w:p>
    <w:p w14:paraId="22635195" w14:textId="36F025AA" w:rsidR="00DE34C6" w:rsidRPr="009E6138" w:rsidRDefault="00DE34C6" w:rsidP="00DE34C6">
      <w:pPr>
        <w:pStyle w:val="Akapitzlist"/>
        <w:numPr>
          <w:ilvl w:val="0"/>
          <w:numId w:val="10"/>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Wykonawca zapłaci Zamawiającemu karę umowną za każdy dzień zwłoki w usunięciu wad  wodomierzy w okresie gwarancji – w wysokości 0,01 % kwoty określonej w § </w:t>
      </w:r>
      <w:r w:rsidR="00637F3F">
        <w:rPr>
          <w:rFonts w:ascii="Times New Roman" w:hAnsi="Times New Roman" w:cs="Times New Roman"/>
          <w:sz w:val="24"/>
          <w:szCs w:val="24"/>
        </w:rPr>
        <w:t>2 ust.</w:t>
      </w:r>
      <w:r w:rsidR="004C04C2" w:rsidRPr="009E6138">
        <w:rPr>
          <w:rFonts w:ascii="Times New Roman" w:hAnsi="Times New Roman" w:cs="Times New Roman"/>
          <w:sz w:val="24"/>
          <w:szCs w:val="24"/>
        </w:rPr>
        <w:t>1</w:t>
      </w:r>
      <w:r w:rsidR="00637F3F">
        <w:rPr>
          <w:rFonts w:ascii="Times New Roman" w:hAnsi="Times New Roman" w:cs="Times New Roman"/>
          <w:sz w:val="24"/>
          <w:szCs w:val="24"/>
        </w:rPr>
        <w:t>2</w:t>
      </w:r>
      <w:r w:rsidRPr="009E6138">
        <w:rPr>
          <w:rFonts w:ascii="Times New Roman" w:hAnsi="Times New Roman" w:cs="Times New Roman"/>
          <w:sz w:val="24"/>
          <w:szCs w:val="24"/>
        </w:rPr>
        <w:t xml:space="preserve"> po</w:t>
      </w:r>
      <w:r w:rsidR="00637F3F">
        <w:rPr>
          <w:rFonts w:ascii="Times New Roman" w:hAnsi="Times New Roman" w:cs="Times New Roman"/>
          <w:sz w:val="24"/>
          <w:szCs w:val="24"/>
        </w:rPr>
        <w:t xml:space="preserve">wyżej </w:t>
      </w:r>
      <w:r w:rsidRPr="009E6138">
        <w:rPr>
          <w:rFonts w:ascii="Times New Roman" w:hAnsi="Times New Roman" w:cs="Times New Roman"/>
          <w:sz w:val="24"/>
          <w:szCs w:val="24"/>
        </w:rPr>
        <w:t xml:space="preserve"> za każdy </w:t>
      </w:r>
      <w:r w:rsidR="004C04C2" w:rsidRPr="009E6138">
        <w:rPr>
          <w:rFonts w:ascii="Times New Roman" w:hAnsi="Times New Roman" w:cs="Times New Roman"/>
          <w:sz w:val="24"/>
          <w:szCs w:val="24"/>
        </w:rPr>
        <w:t xml:space="preserve">rozpoczęty </w:t>
      </w:r>
      <w:r w:rsidRPr="009E6138">
        <w:rPr>
          <w:rFonts w:ascii="Times New Roman" w:hAnsi="Times New Roman" w:cs="Times New Roman"/>
          <w:sz w:val="24"/>
          <w:szCs w:val="24"/>
        </w:rPr>
        <w:t>dzień zwłoki, liczonej odrębnie dla każdego przypadku zwłoki w usunięciu wad.</w:t>
      </w:r>
    </w:p>
    <w:p w14:paraId="573D84F0" w14:textId="77777777" w:rsidR="00943EB5" w:rsidRPr="009E6138" w:rsidRDefault="00943EB5" w:rsidP="00DE34C6">
      <w:pPr>
        <w:pStyle w:val="Akapitzlist"/>
        <w:numPr>
          <w:ilvl w:val="0"/>
          <w:numId w:val="10"/>
        </w:numPr>
        <w:ind w:left="426"/>
        <w:jc w:val="both"/>
        <w:rPr>
          <w:rFonts w:ascii="Times New Roman" w:hAnsi="Times New Roman" w:cs="Times New Roman"/>
          <w:sz w:val="24"/>
          <w:szCs w:val="24"/>
        </w:rPr>
      </w:pPr>
      <w:r w:rsidRPr="009E6138">
        <w:rPr>
          <w:rFonts w:ascii="Times New Roman" w:hAnsi="Times New Roman" w:cs="Times New Roman"/>
          <w:sz w:val="24"/>
          <w:szCs w:val="24"/>
        </w:rPr>
        <w:t>Łączna war</w:t>
      </w:r>
      <w:r w:rsidR="004357B1" w:rsidRPr="009E6138">
        <w:rPr>
          <w:rFonts w:ascii="Times New Roman" w:hAnsi="Times New Roman" w:cs="Times New Roman"/>
          <w:sz w:val="24"/>
          <w:szCs w:val="24"/>
        </w:rPr>
        <w:t xml:space="preserve">tość kar nie może przekroczyć </w:t>
      </w:r>
      <w:r w:rsidR="004C04C2" w:rsidRPr="009E6138">
        <w:rPr>
          <w:rFonts w:ascii="Times New Roman" w:hAnsi="Times New Roman" w:cs="Times New Roman"/>
          <w:sz w:val="24"/>
          <w:szCs w:val="24"/>
        </w:rPr>
        <w:t>2</w:t>
      </w:r>
      <w:r w:rsidR="004357B1" w:rsidRPr="009E6138">
        <w:rPr>
          <w:rFonts w:ascii="Times New Roman" w:hAnsi="Times New Roman" w:cs="Times New Roman"/>
          <w:sz w:val="24"/>
          <w:szCs w:val="24"/>
        </w:rPr>
        <w:t xml:space="preserve">0 % </w:t>
      </w:r>
      <w:r w:rsidRPr="009E6138">
        <w:rPr>
          <w:rFonts w:ascii="Times New Roman" w:hAnsi="Times New Roman" w:cs="Times New Roman"/>
          <w:sz w:val="24"/>
          <w:szCs w:val="24"/>
        </w:rPr>
        <w:t>wartości umowy.</w:t>
      </w:r>
    </w:p>
    <w:p w14:paraId="6E21D3C9" w14:textId="77777777" w:rsidR="00C502E8" w:rsidRPr="009E6138" w:rsidRDefault="00970684" w:rsidP="00DE34C6">
      <w:pPr>
        <w:pStyle w:val="Akapitzlist"/>
        <w:numPr>
          <w:ilvl w:val="0"/>
          <w:numId w:val="10"/>
        </w:numPr>
        <w:ind w:left="426"/>
        <w:jc w:val="both"/>
        <w:rPr>
          <w:rFonts w:ascii="Times New Roman" w:hAnsi="Times New Roman" w:cs="Times New Roman"/>
          <w:sz w:val="24"/>
          <w:szCs w:val="24"/>
        </w:rPr>
      </w:pPr>
      <w:r w:rsidRPr="009E6138">
        <w:rPr>
          <w:rFonts w:ascii="Times New Roman" w:hAnsi="Times New Roman" w:cs="Times New Roman"/>
          <w:sz w:val="24"/>
          <w:szCs w:val="24"/>
        </w:rPr>
        <w:t>Niezależ</w:t>
      </w:r>
      <w:r w:rsidR="00C502E8" w:rsidRPr="009E6138">
        <w:rPr>
          <w:rFonts w:ascii="Times New Roman" w:hAnsi="Times New Roman" w:cs="Times New Roman"/>
          <w:sz w:val="24"/>
          <w:szCs w:val="24"/>
        </w:rPr>
        <w:t>nie od kar umownych Strony mogą dochodzić odszkodowania uzupełniającego na zasadach ogólnych przewidzianych w Kodeksie Cywilnym.</w:t>
      </w:r>
    </w:p>
    <w:p w14:paraId="22C6B5BD" w14:textId="77777777" w:rsidR="00C502E8" w:rsidRPr="009E6138" w:rsidRDefault="00C502E8" w:rsidP="00DE34C6">
      <w:pPr>
        <w:pStyle w:val="Akapitzlist"/>
        <w:numPr>
          <w:ilvl w:val="0"/>
          <w:numId w:val="10"/>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Za nieterminową zapłatę </w:t>
      </w:r>
      <w:r w:rsidR="00D76906" w:rsidRPr="009E6138">
        <w:rPr>
          <w:rFonts w:ascii="Times New Roman" w:hAnsi="Times New Roman" w:cs="Times New Roman"/>
          <w:sz w:val="24"/>
          <w:szCs w:val="24"/>
        </w:rPr>
        <w:t>należności</w:t>
      </w:r>
      <w:r w:rsidRPr="009E6138">
        <w:rPr>
          <w:rFonts w:ascii="Times New Roman" w:hAnsi="Times New Roman" w:cs="Times New Roman"/>
          <w:sz w:val="24"/>
          <w:szCs w:val="24"/>
        </w:rPr>
        <w:t xml:space="preserve"> Wykonawcy, Wykonawca może żądać od Zamawiającego odsetek </w:t>
      </w:r>
      <w:r w:rsidR="00777943" w:rsidRPr="009E6138">
        <w:rPr>
          <w:rFonts w:ascii="Times New Roman" w:hAnsi="Times New Roman" w:cs="Times New Roman"/>
          <w:sz w:val="24"/>
          <w:szCs w:val="24"/>
        </w:rPr>
        <w:t xml:space="preserve">za opóźnienie </w:t>
      </w:r>
      <w:r w:rsidRPr="009E6138">
        <w:rPr>
          <w:rFonts w:ascii="Times New Roman" w:hAnsi="Times New Roman" w:cs="Times New Roman"/>
          <w:sz w:val="24"/>
          <w:szCs w:val="24"/>
        </w:rPr>
        <w:t>w wysokości ustawowej.</w:t>
      </w:r>
    </w:p>
    <w:p w14:paraId="3C36E6E8" w14:textId="77777777" w:rsidR="00C502E8" w:rsidRPr="009E6138" w:rsidRDefault="00C502E8" w:rsidP="00C502E8">
      <w:pPr>
        <w:jc w:val="center"/>
        <w:rPr>
          <w:rFonts w:ascii="Times New Roman" w:hAnsi="Times New Roman" w:cs="Times New Roman"/>
          <w:b/>
          <w:bCs/>
          <w:sz w:val="24"/>
          <w:szCs w:val="24"/>
        </w:rPr>
      </w:pPr>
      <w:r w:rsidRPr="009E6138">
        <w:rPr>
          <w:rFonts w:ascii="Times New Roman" w:hAnsi="Times New Roman" w:cs="Times New Roman"/>
          <w:b/>
          <w:bCs/>
          <w:sz w:val="24"/>
          <w:szCs w:val="24"/>
        </w:rPr>
        <w:t xml:space="preserve">§ </w:t>
      </w:r>
      <w:r w:rsidR="004C04C2" w:rsidRPr="009E6138">
        <w:rPr>
          <w:rFonts w:ascii="Times New Roman" w:hAnsi="Times New Roman" w:cs="Times New Roman"/>
          <w:b/>
          <w:bCs/>
          <w:sz w:val="24"/>
          <w:szCs w:val="24"/>
        </w:rPr>
        <w:t>8</w:t>
      </w:r>
    </w:p>
    <w:p w14:paraId="2145248E" w14:textId="77777777" w:rsidR="00C502E8" w:rsidRPr="009E6138" w:rsidRDefault="00C502E8" w:rsidP="00637F3F">
      <w:pPr>
        <w:jc w:val="both"/>
        <w:rPr>
          <w:rFonts w:ascii="Times New Roman" w:hAnsi="Times New Roman" w:cs="Times New Roman"/>
          <w:sz w:val="24"/>
          <w:szCs w:val="24"/>
        </w:rPr>
      </w:pPr>
      <w:r w:rsidRPr="009E6138">
        <w:rPr>
          <w:rFonts w:ascii="Times New Roman" w:hAnsi="Times New Roman" w:cs="Times New Roman"/>
          <w:sz w:val="24"/>
          <w:szCs w:val="24"/>
        </w:rPr>
        <w:t xml:space="preserve">Wykonawca nie ma prawa, bez zgody pisemnej </w:t>
      </w:r>
      <w:r w:rsidR="00D76906" w:rsidRPr="009E6138">
        <w:rPr>
          <w:rFonts w:ascii="Times New Roman" w:hAnsi="Times New Roman" w:cs="Times New Roman"/>
          <w:sz w:val="24"/>
          <w:szCs w:val="24"/>
        </w:rPr>
        <w:t>Zamawiającego</w:t>
      </w:r>
      <w:r w:rsidRPr="009E6138">
        <w:rPr>
          <w:rFonts w:ascii="Times New Roman" w:hAnsi="Times New Roman" w:cs="Times New Roman"/>
          <w:sz w:val="24"/>
          <w:szCs w:val="24"/>
        </w:rPr>
        <w:t xml:space="preserve"> przenieść wierzytelności </w:t>
      </w:r>
      <w:r w:rsidR="00D76906" w:rsidRPr="009E6138">
        <w:rPr>
          <w:rFonts w:ascii="Times New Roman" w:hAnsi="Times New Roman" w:cs="Times New Roman"/>
          <w:sz w:val="24"/>
          <w:szCs w:val="24"/>
        </w:rPr>
        <w:t>wynikającej</w:t>
      </w:r>
      <w:r w:rsidRPr="009E6138">
        <w:rPr>
          <w:rFonts w:ascii="Times New Roman" w:hAnsi="Times New Roman" w:cs="Times New Roman"/>
          <w:sz w:val="24"/>
          <w:szCs w:val="24"/>
        </w:rPr>
        <w:t xml:space="preserve"> z niniejszej umowy na rzecz osoby trzeciej.</w:t>
      </w:r>
    </w:p>
    <w:p w14:paraId="74981FFE" w14:textId="77777777" w:rsidR="00C502E8" w:rsidRPr="009E6138" w:rsidRDefault="00C502E8" w:rsidP="000A0E8F">
      <w:pPr>
        <w:jc w:val="center"/>
        <w:rPr>
          <w:rFonts w:ascii="Times New Roman" w:hAnsi="Times New Roman" w:cs="Times New Roman"/>
          <w:b/>
          <w:bCs/>
          <w:sz w:val="24"/>
          <w:szCs w:val="24"/>
        </w:rPr>
      </w:pPr>
      <w:r w:rsidRPr="009E6138">
        <w:rPr>
          <w:rFonts w:ascii="Times New Roman" w:hAnsi="Times New Roman" w:cs="Times New Roman"/>
          <w:b/>
          <w:bCs/>
          <w:sz w:val="24"/>
          <w:szCs w:val="24"/>
        </w:rPr>
        <w:t xml:space="preserve">§ </w:t>
      </w:r>
      <w:r w:rsidR="004C04C2" w:rsidRPr="009E6138">
        <w:rPr>
          <w:rFonts w:ascii="Times New Roman" w:hAnsi="Times New Roman" w:cs="Times New Roman"/>
          <w:b/>
          <w:bCs/>
          <w:sz w:val="24"/>
          <w:szCs w:val="24"/>
        </w:rPr>
        <w:t>9</w:t>
      </w:r>
    </w:p>
    <w:p w14:paraId="0B104D43" w14:textId="77777777" w:rsidR="00C502E8" w:rsidRPr="009E6138" w:rsidRDefault="00C502E8" w:rsidP="00777943">
      <w:pPr>
        <w:pStyle w:val="Akapitzlist"/>
        <w:numPr>
          <w:ilvl w:val="0"/>
          <w:numId w:val="11"/>
        </w:numPr>
        <w:ind w:left="426"/>
        <w:jc w:val="both"/>
        <w:rPr>
          <w:rFonts w:ascii="Times New Roman" w:hAnsi="Times New Roman" w:cs="Times New Roman"/>
          <w:sz w:val="24"/>
          <w:szCs w:val="24"/>
        </w:rPr>
      </w:pPr>
      <w:r w:rsidRPr="009E6138">
        <w:rPr>
          <w:rFonts w:ascii="Times New Roman" w:hAnsi="Times New Roman" w:cs="Times New Roman"/>
          <w:sz w:val="24"/>
          <w:szCs w:val="24"/>
        </w:rPr>
        <w:t>Należne Wykonawcy wynagrodzenie płatne będzie na podstawie faktury VAT wystawionej przez Wykonawcę po sporządzeniu protokołu odbioru zrealizowanego zamówienia częściowego.</w:t>
      </w:r>
    </w:p>
    <w:p w14:paraId="0B70ABBB" w14:textId="77777777" w:rsidR="00CE46D4" w:rsidRPr="009E6138" w:rsidRDefault="00C502E8" w:rsidP="00777943">
      <w:pPr>
        <w:pStyle w:val="Akapitzlist"/>
        <w:numPr>
          <w:ilvl w:val="0"/>
          <w:numId w:val="11"/>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Płatność należności za faktury częściowe </w:t>
      </w:r>
      <w:r w:rsidR="00CE46D4" w:rsidRPr="009E6138">
        <w:rPr>
          <w:rFonts w:ascii="Times New Roman" w:hAnsi="Times New Roman" w:cs="Times New Roman"/>
          <w:sz w:val="24"/>
          <w:szCs w:val="24"/>
        </w:rPr>
        <w:t>ustala się na 30 dni, licząc od dnia złożenia prawidłowo wystawionej faktury V</w:t>
      </w:r>
      <w:r w:rsidR="00DE34C6" w:rsidRPr="009E6138">
        <w:rPr>
          <w:rFonts w:ascii="Times New Roman" w:hAnsi="Times New Roman" w:cs="Times New Roman"/>
          <w:sz w:val="24"/>
          <w:szCs w:val="24"/>
        </w:rPr>
        <w:t>AT</w:t>
      </w:r>
      <w:r w:rsidR="00CE46D4" w:rsidRPr="009E6138">
        <w:rPr>
          <w:rFonts w:ascii="Times New Roman" w:hAnsi="Times New Roman" w:cs="Times New Roman"/>
          <w:sz w:val="24"/>
          <w:szCs w:val="24"/>
        </w:rPr>
        <w:t xml:space="preserve">. </w:t>
      </w:r>
    </w:p>
    <w:p w14:paraId="7C78D4BC" w14:textId="77777777" w:rsidR="00C502E8" w:rsidRPr="009E6138" w:rsidRDefault="00CE46D4" w:rsidP="00777943">
      <w:pPr>
        <w:pStyle w:val="Akapitzlist"/>
        <w:numPr>
          <w:ilvl w:val="0"/>
          <w:numId w:val="11"/>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Płatność powyższa odbywać się </w:t>
      </w:r>
      <w:r w:rsidR="00C502E8" w:rsidRPr="009E6138">
        <w:rPr>
          <w:rFonts w:ascii="Times New Roman" w:hAnsi="Times New Roman" w:cs="Times New Roman"/>
          <w:sz w:val="24"/>
          <w:szCs w:val="24"/>
        </w:rPr>
        <w:t>będzie przelewem z konta Zamawiającego na konto Wykonawcy wskazane na fakturze.</w:t>
      </w:r>
    </w:p>
    <w:p w14:paraId="568E0396" w14:textId="03DCCC9C" w:rsidR="00C502E8" w:rsidRPr="009E6138" w:rsidRDefault="00C502E8" w:rsidP="000A0E8F">
      <w:pPr>
        <w:jc w:val="center"/>
        <w:rPr>
          <w:rFonts w:ascii="Times New Roman" w:hAnsi="Times New Roman" w:cs="Times New Roman"/>
          <w:b/>
          <w:bCs/>
          <w:sz w:val="24"/>
          <w:szCs w:val="24"/>
        </w:rPr>
      </w:pPr>
      <w:r w:rsidRPr="009E6138">
        <w:rPr>
          <w:rFonts w:ascii="Times New Roman" w:hAnsi="Times New Roman" w:cs="Times New Roman"/>
          <w:b/>
          <w:bCs/>
          <w:sz w:val="24"/>
          <w:szCs w:val="24"/>
        </w:rPr>
        <w:t>§ 1</w:t>
      </w:r>
      <w:r w:rsidR="009E6138">
        <w:rPr>
          <w:rFonts w:ascii="Times New Roman" w:hAnsi="Times New Roman" w:cs="Times New Roman"/>
          <w:b/>
          <w:bCs/>
          <w:sz w:val="24"/>
          <w:szCs w:val="24"/>
        </w:rPr>
        <w:t>0</w:t>
      </w:r>
    </w:p>
    <w:p w14:paraId="212C6C3C" w14:textId="77777777" w:rsidR="00C502E8" w:rsidRPr="009E6138" w:rsidRDefault="00FD221A" w:rsidP="00354E5D">
      <w:pPr>
        <w:rPr>
          <w:rFonts w:ascii="Times New Roman" w:hAnsi="Times New Roman" w:cs="Times New Roman"/>
          <w:sz w:val="24"/>
          <w:szCs w:val="24"/>
        </w:rPr>
      </w:pPr>
      <w:r w:rsidRPr="009E6138">
        <w:rPr>
          <w:rFonts w:ascii="Times New Roman" w:hAnsi="Times New Roman" w:cs="Times New Roman"/>
          <w:sz w:val="24"/>
          <w:szCs w:val="24"/>
        </w:rPr>
        <w:t xml:space="preserve">Zmiana umowy wymaga zgody obu </w:t>
      </w:r>
      <w:r w:rsidR="00DE34C6" w:rsidRPr="009E6138">
        <w:rPr>
          <w:rFonts w:ascii="Times New Roman" w:hAnsi="Times New Roman" w:cs="Times New Roman"/>
          <w:sz w:val="24"/>
          <w:szCs w:val="24"/>
        </w:rPr>
        <w:t>S</w:t>
      </w:r>
      <w:r w:rsidRPr="009E6138">
        <w:rPr>
          <w:rFonts w:ascii="Times New Roman" w:hAnsi="Times New Roman" w:cs="Times New Roman"/>
          <w:sz w:val="24"/>
          <w:szCs w:val="24"/>
        </w:rPr>
        <w:t>tron wyrażonej na piśmie pod rygorem nieważności.</w:t>
      </w:r>
    </w:p>
    <w:p w14:paraId="4040EC00" w14:textId="2FB6CE38" w:rsidR="00FD221A" w:rsidRPr="009E6138" w:rsidRDefault="00FD221A" w:rsidP="000A0E8F">
      <w:pPr>
        <w:jc w:val="center"/>
        <w:rPr>
          <w:rFonts w:ascii="Times New Roman" w:hAnsi="Times New Roman" w:cs="Times New Roman"/>
          <w:b/>
          <w:bCs/>
          <w:sz w:val="24"/>
          <w:szCs w:val="24"/>
        </w:rPr>
      </w:pPr>
      <w:r w:rsidRPr="009E6138">
        <w:rPr>
          <w:rFonts w:ascii="Times New Roman" w:hAnsi="Times New Roman" w:cs="Times New Roman"/>
          <w:b/>
          <w:bCs/>
          <w:sz w:val="24"/>
          <w:szCs w:val="24"/>
        </w:rPr>
        <w:t>§ 1</w:t>
      </w:r>
      <w:r w:rsidR="009E6138">
        <w:rPr>
          <w:rFonts w:ascii="Times New Roman" w:hAnsi="Times New Roman" w:cs="Times New Roman"/>
          <w:b/>
          <w:bCs/>
          <w:sz w:val="24"/>
          <w:szCs w:val="24"/>
        </w:rPr>
        <w:t>1</w:t>
      </w:r>
    </w:p>
    <w:p w14:paraId="15AA8A4E" w14:textId="79FA0CC1" w:rsidR="00354E5D" w:rsidRPr="009E6138" w:rsidRDefault="00354E5D" w:rsidP="00DE34C6">
      <w:pPr>
        <w:pStyle w:val="Akapitzlist"/>
        <w:numPr>
          <w:ilvl w:val="0"/>
          <w:numId w:val="12"/>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Niniejsza umowa obowiązuje w okresie od </w:t>
      </w:r>
      <w:r w:rsidR="003421D0" w:rsidRPr="009E6138">
        <w:rPr>
          <w:rFonts w:ascii="Times New Roman" w:hAnsi="Times New Roman" w:cs="Times New Roman"/>
          <w:sz w:val="24"/>
          <w:szCs w:val="24"/>
        </w:rPr>
        <w:t>dnia podpisania umowy</w:t>
      </w:r>
      <w:r w:rsidR="002209BC" w:rsidRPr="009E6138">
        <w:rPr>
          <w:rFonts w:ascii="Times New Roman" w:hAnsi="Times New Roman" w:cs="Times New Roman"/>
          <w:sz w:val="24"/>
          <w:szCs w:val="24"/>
        </w:rPr>
        <w:t xml:space="preserve"> do 31.12.202</w:t>
      </w:r>
      <w:r w:rsidR="003421D0" w:rsidRPr="009E6138">
        <w:rPr>
          <w:rFonts w:ascii="Times New Roman" w:hAnsi="Times New Roman" w:cs="Times New Roman"/>
          <w:sz w:val="24"/>
          <w:szCs w:val="24"/>
        </w:rPr>
        <w:t>4</w:t>
      </w:r>
      <w:r w:rsidR="002209BC" w:rsidRPr="009E6138">
        <w:rPr>
          <w:rFonts w:ascii="Times New Roman" w:hAnsi="Times New Roman" w:cs="Times New Roman"/>
          <w:sz w:val="24"/>
          <w:szCs w:val="24"/>
        </w:rPr>
        <w:t xml:space="preserve"> r. </w:t>
      </w:r>
    </w:p>
    <w:p w14:paraId="4A887EB1" w14:textId="77777777" w:rsidR="00FD221A" w:rsidRPr="009E6138" w:rsidRDefault="00FD221A" w:rsidP="00DE34C6">
      <w:pPr>
        <w:pStyle w:val="Akapitzlist"/>
        <w:numPr>
          <w:ilvl w:val="0"/>
          <w:numId w:val="12"/>
        </w:numPr>
        <w:ind w:left="426"/>
        <w:jc w:val="both"/>
        <w:rPr>
          <w:rFonts w:ascii="Times New Roman" w:hAnsi="Times New Roman" w:cs="Times New Roman"/>
          <w:sz w:val="24"/>
          <w:szCs w:val="24"/>
        </w:rPr>
      </w:pPr>
      <w:r w:rsidRPr="009E6138">
        <w:rPr>
          <w:rFonts w:ascii="Times New Roman" w:hAnsi="Times New Roman" w:cs="Times New Roman"/>
          <w:sz w:val="24"/>
          <w:szCs w:val="24"/>
        </w:rPr>
        <w:t>Zamawiającemu przysługuje prawo odstąpienia od umowy lub jej części:</w:t>
      </w:r>
    </w:p>
    <w:p w14:paraId="71713A85" w14:textId="77777777" w:rsidR="00FD221A" w:rsidRPr="009E6138" w:rsidRDefault="00FD221A" w:rsidP="00DE34C6">
      <w:pPr>
        <w:pStyle w:val="Akapitzlist"/>
        <w:numPr>
          <w:ilvl w:val="0"/>
          <w:numId w:val="13"/>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W razie wystąpienia istotnych zmian okoliczności powodującej, ze wykonanie umowy nie leży w interesie publicznym, czego nie można było przewidzieć w chwili zawarcia umowy, Zamawiający może </w:t>
      </w:r>
      <w:r w:rsidR="00D76906" w:rsidRPr="009E6138">
        <w:rPr>
          <w:rFonts w:ascii="Times New Roman" w:hAnsi="Times New Roman" w:cs="Times New Roman"/>
          <w:sz w:val="24"/>
          <w:szCs w:val="24"/>
        </w:rPr>
        <w:t>odstąpić</w:t>
      </w:r>
      <w:r w:rsidRPr="009E6138">
        <w:rPr>
          <w:rFonts w:ascii="Times New Roman" w:hAnsi="Times New Roman" w:cs="Times New Roman"/>
          <w:sz w:val="24"/>
          <w:szCs w:val="24"/>
        </w:rPr>
        <w:t xml:space="preserve"> od umowy  w </w:t>
      </w:r>
      <w:r w:rsidR="00D76906" w:rsidRPr="009E6138">
        <w:rPr>
          <w:rFonts w:ascii="Times New Roman" w:hAnsi="Times New Roman" w:cs="Times New Roman"/>
          <w:sz w:val="24"/>
          <w:szCs w:val="24"/>
        </w:rPr>
        <w:t>terminie</w:t>
      </w:r>
      <w:r w:rsidRPr="009E6138">
        <w:rPr>
          <w:rFonts w:ascii="Times New Roman" w:hAnsi="Times New Roman" w:cs="Times New Roman"/>
          <w:sz w:val="24"/>
          <w:szCs w:val="24"/>
        </w:rPr>
        <w:t xml:space="preserve"> 14 dni od powzięcia wiadomości o powyższych okolicznościach. W takim przypadku Wykonawca może żądać jedynie wynagrodzenia należnego mu z tytułu wykonania części umowy.</w:t>
      </w:r>
    </w:p>
    <w:p w14:paraId="1FDEE193" w14:textId="77777777" w:rsidR="00FD221A" w:rsidRPr="009E6138" w:rsidRDefault="00FD221A" w:rsidP="00DE34C6">
      <w:pPr>
        <w:pStyle w:val="Akapitzlist"/>
        <w:numPr>
          <w:ilvl w:val="0"/>
          <w:numId w:val="13"/>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Zostanie </w:t>
      </w:r>
      <w:r w:rsidR="00D76906" w:rsidRPr="009E6138">
        <w:rPr>
          <w:rFonts w:ascii="Times New Roman" w:hAnsi="Times New Roman" w:cs="Times New Roman"/>
          <w:sz w:val="24"/>
          <w:szCs w:val="24"/>
        </w:rPr>
        <w:t>ogłoszona</w:t>
      </w:r>
      <w:r w:rsidRPr="009E6138">
        <w:rPr>
          <w:rFonts w:ascii="Times New Roman" w:hAnsi="Times New Roman" w:cs="Times New Roman"/>
          <w:sz w:val="24"/>
          <w:szCs w:val="24"/>
        </w:rPr>
        <w:t xml:space="preserve"> likwidacja firmy Wykonawcy, zostanie wydany sądowy nakaz zajęcia majątku Wykonawcy.</w:t>
      </w:r>
    </w:p>
    <w:p w14:paraId="4480958D" w14:textId="5C9241F0" w:rsidR="00FD221A" w:rsidRPr="009E6138" w:rsidRDefault="00FD221A" w:rsidP="00DE34C6">
      <w:pPr>
        <w:pStyle w:val="Akapitzlist"/>
        <w:numPr>
          <w:ilvl w:val="0"/>
          <w:numId w:val="13"/>
        </w:numPr>
        <w:ind w:left="426"/>
        <w:jc w:val="both"/>
        <w:rPr>
          <w:rFonts w:ascii="Times New Roman" w:hAnsi="Times New Roman" w:cs="Times New Roman"/>
          <w:sz w:val="24"/>
          <w:szCs w:val="24"/>
        </w:rPr>
      </w:pPr>
      <w:r w:rsidRPr="009E6138">
        <w:rPr>
          <w:rFonts w:ascii="Times New Roman" w:hAnsi="Times New Roman" w:cs="Times New Roman"/>
          <w:sz w:val="24"/>
          <w:szCs w:val="24"/>
        </w:rPr>
        <w:t>Wykonawca dwukrotnie przekroczył którykolwiek z terminów określonych w § 2 ust. 3</w:t>
      </w:r>
      <w:r w:rsidR="00B37E70">
        <w:rPr>
          <w:rFonts w:ascii="Times New Roman" w:hAnsi="Times New Roman" w:cs="Times New Roman"/>
          <w:sz w:val="24"/>
          <w:szCs w:val="24"/>
        </w:rPr>
        <w:t xml:space="preserve"> lub w </w:t>
      </w:r>
      <w:r w:rsidR="00B37E70" w:rsidRPr="009E6138">
        <w:rPr>
          <w:rFonts w:ascii="Times New Roman" w:hAnsi="Times New Roman" w:cs="Times New Roman"/>
          <w:sz w:val="24"/>
          <w:szCs w:val="24"/>
        </w:rPr>
        <w:t xml:space="preserve">§ </w:t>
      </w:r>
      <w:r w:rsidR="00B37E70">
        <w:rPr>
          <w:rFonts w:ascii="Times New Roman" w:hAnsi="Times New Roman" w:cs="Times New Roman"/>
          <w:sz w:val="24"/>
          <w:szCs w:val="24"/>
        </w:rPr>
        <w:t>6</w:t>
      </w:r>
      <w:r w:rsidR="00B37E70" w:rsidRPr="009E6138">
        <w:rPr>
          <w:rFonts w:ascii="Times New Roman" w:hAnsi="Times New Roman" w:cs="Times New Roman"/>
          <w:sz w:val="24"/>
          <w:szCs w:val="24"/>
        </w:rPr>
        <w:t xml:space="preserve"> ust. 3</w:t>
      </w:r>
      <w:r w:rsidRPr="009E6138">
        <w:rPr>
          <w:rFonts w:ascii="Times New Roman" w:hAnsi="Times New Roman" w:cs="Times New Roman"/>
          <w:sz w:val="24"/>
          <w:szCs w:val="24"/>
        </w:rPr>
        <w:t xml:space="preserve">. </w:t>
      </w:r>
    </w:p>
    <w:p w14:paraId="13F61133" w14:textId="77777777" w:rsidR="00241E0A" w:rsidRPr="009E6138" w:rsidRDefault="00241E0A" w:rsidP="00DE34C6">
      <w:pPr>
        <w:pStyle w:val="Akapitzlist"/>
        <w:numPr>
          <w:ilvl w:val="0"/>
          <w:numId w:val="12"/>
        </w:numPr>
        <w:ind w:left="426"/>
        <w:jc w:val="both"/>
        <w:rPr>
          <w:rFonts w:ascii="Times New Roman" w:hAnsi="Times New Roman" w:cs="Times New Roman"/>
          <w:sz w:val="24"/>
          <w:szCs w:val="24"/>
        </w:rPr>
      </w:pPr>
      <w:r w:rsidRPr="009E6138">
        <w:rPr>
          <w:rFonts w:ascii="Times New Roman" w:hAnsi="Times New Roman" w:cs="Times New Roman"/>
          <w:sz w:val="24"/>
          <w:szCs w:val="24"/>
        </w:rPr>
        <w:lastRenderedPageBreak/>
        <w:t xml:space="preserve">Wykonawcy przysługuje prawo odstąpienia od umowy w </w:t>
      </w:r>
      <w:r w:rsidR="00D76906" w:rsidRPr="009E6138">
        <w:rPr>
          <w:rFonts w:ascii="Times New Roman" w:hAnsi="Times New Roman" w:cs="Times New Roman"/>
          <w:sz w:val="24"/>
          <w:szCs w:val="24"/>
        </w:rPr>
        <w:t>szczególności</w:t>
      </w:r>
      <w:r w:rsidRPr="009E6138">
        <w:rPr>
          <w:rFonts w:ascii="Times New Roman" w:hAnsi="Times New Roman" w:cs="Times New Roman"/>
          <w:sz w:val="24"/>
          <w:szCs w:val="24"/>
        </w:rPr>
        <w:t>, jeżeli:</w:t>
      </w:r>
    </w:p>
    <w:p w14:paraId="61FE963C" w14:textId="77777777" w:rsidR="00241E0A" w:rsidRPr="009E6138" w:rsidRDefault="00241E0A" w:rsidP="00DE34C6">
      <w:pPr>
        <w:pStyle w:val="Akapitzlist"/>
        <w:numPr>
          <w:ilvl w:val="0"/>
          <w:numId w:val="14"/>
        </w:numPr>
        <w:ind w:left="426"/>
        <w:jc w:val="both"/>
        <w:rPr>
          <w:rFonts w:ascii="Times New Roman" w:hAnsi="Times New Roman" w:cs="Times New Roman"/>
          <w:sz w:val="24"/>
          <w:szCs w:val="24"/>
        </w:rPr>
      </w:pPr>
      <w:r w:rsidRPr="009E6138">
        <w:rPr>
          <w:rFonts w:ascii="Times New Roman" w:hAnsi="Times New Roman" w:cs="Times New Roman"/>
          <w:sz w:val="24"/>
          <w:szCs w:val="24"/>
        </w:rPr>
        <w:t>Zamawiający zawiadomi Wykonawcę, że wobec zaistnienia uprzednio nieprzewidzianych okoliczności nie będzie mógł spełnić swoich zobowiązań umownych wobec Wykonawcy.</w:t>
      </w:r>
    </w:p>
    <w:p w14:paraId="7ED66B49" w14:textId="77777777" w:rsidR="00241E0A" w:rsidRPr="009E6138" w:rsidRDefault="00241E0A" w:rsidP="00444B8F">
      <w:pPr>
        <w:pStyle w:val="Akapitzlist"/>
        <w:numPr>
          <w:ilvl w:val="0"/>
          <w:numId w:val="12"/>
        </w:numPr>
        <w:ind w:left="426"/>
        <w:jc w:val="both"/>
        <w:rPr>
          <w:rFonts w:ascii="Times New Roman" w:hAnsi="Times New Roman" w:cs="Times New Roman"/>
          <w:sz w:val="24"/>
          <w:szCs w:val="24"/>
        </w:rPr>
      </w:pPr>
      <w:r w:rsidRPr="009E6138">
        <w:rPr>
          <w:rFonts w:ascii="Times New Roman" w:hAnsi="Times New Roman" w:cs="Times New Roman"/>
          <w:sz w:val="24"/>
          <w:szCs w:val="24"/>
        </w:rPr>
        <w:t>Odstąpienie od umowy powinno nastąpić w formie pisemnej pod rygorem nieważności takiego oświadczenia i powinno zawierać uzasadnienie.</w:t>
      </w:r>
    </w:p>
    <w:p w14:paraId="02DEDA84" w14:textId="00D351B3" w:rsidR="00241E0A" w:rsidRPr="009E6138" w:rsidRDefault="00241E0A" w:rsidP="00444B8F">
      <w:pPr>
        <w:pStyle w:val="Akapitzlist"/>
        <w:numPr>
          <w:ilvl w:val="0"/>
          <w:numId w:val="12"/>
        </w:numPr>
        <w:ind w:left="426"/>
        <w:jc w:val="both"/>
        <w:rPr>
          <w:rFonts w:ascii="Times New Roman" w:hAnsi="Times New Roman" w:cs="Times New Roman"/>
          <w:sz w:val="24"/>
          <w:szCs w:val="24"/>
        </w:rPr>
      </w:pPr>
      <w:r w:rsidRPr="009E6138">
        <w:rPr>
          <w:rFonts w:ascii="Times New Roman" w:hAnsi="Times New Roman" w:cs="Times New Roman"/>
          <w:sz w:val="24"/>
          <w:szCs w:val="24"/>
        </w:rPr>
        <w:t xml:space="preserve">We </w:t>
      </w:r>
      <w:r w:rsidR="00D76906" w:rsidRPr="009E6138">
        <w:rPr>
          <w:rFonts w:ascii="Times New Roman" w:hAnsi="Times New Roman" w:cs="Times New Roman"/>
          <w:sz w:val="24"/>
          <w:szCs w:val="24"/>
        </w:rPr>
        <w:t>wszystkich</w:t>
      </w:r>
      <w:r w:rsidRPr="009E6138">
        <w:rPr>
          <w:rFonts w:ascii="Times New Roman" w:hAnsi="Times New Roman" w:cs="Times New Roman"/>
          <w:sz w:val="24"/>
          <w:szCs w:val="24"/>
        </w:rPr>
        <w:t xml:space="preserve"> przypadkach odstąpienie od umowy może </w:t>
      </w:r>
      <w:r w:rsidR="00D76906" w:rsidRPr="009E6138">
        <w:rPr>
          <w:rFonts w:ascii="Times New Roman" w:hAnsi="Times New Roman" w:cs="Times New Roman"/>
          <w:sz w:val="24"/>
          <w:szCs w:val="24"/>
        </w:rPr>
        <w:t>zostać</w:t>
      </w:r>
      <w:r w:rsidRPr="009E6138">
        <w:rPr>
          <w:rFonts w:ascii="Times New Roman" w:hAnsi="Times New Roman" w:cs="Times New Roman"/>
          <w:sz w:val="24"/>
          <w:szCs w:val="24"/>
        </w:rPr>
        <w:t xml:space="preserve"> wykonane w terminie </w:t>
      </w:r>
      <w:r w:rsidR="00A13F63" w:rsidRPr="009E6138">
        <w:rPr>
          <w:rFonts w:ascii="Times New Roman" w:hAnsi="Times New Roman" w:cs="Times New Roman"/>
          <w:sz w:val="24"/>
          <w:szCs w:val="24"/>
        </w:rPr>
        <w:t>do 31 grudnia 202</w:t>
      </w:r>
      <w:r w:rsidR="003421D0" w:rsidRPr="009E6138">
        <w:rPr>
          <w:rFonts w:ascii="Times New Roman" w:hAnsi="Times New Roman" w:cs="Times New Roman"/>
          <w:sz w:val="24"/>
          <w:szCs w:val="24"/>
        </w:rPr>
        <w:t>4</w:t>
      </w:r>
      <w:r w:rsidR="009264AA" w:rsidRPr="009E6138">
        <w:rPr>
          <w:rFonts w:ascii="Times New Roman" w:hAnsi="Times New Roman" w:cs="Times New Roman"/>
          <w:sz w:val="24"/>
          <w:szCs w:val="24"/>
        </w:rPr>
        <w:t>.</w:t>
      </w:r>
    </w:p>
    <w:p w14:paraId="35C6AA42" w14:textId="36C2AA93" w:rsidR="00241E0A" w:rsidRPr="009E6138" w:rsidRDefault="00241E0A" w:rsidP="000A0E8F">
      <w:pPr>
        <w:jc w:val="center"/>
        <w:rPr>
          <w:rFonts w:ascii="Times New Roman" w:hAnsi="Times New Roman" w:cs="Times New Roman"/>
          <w:b/>
          <w:bCs/>
          <w:sz w:val="24"/>
          <w:szCs w:val="24"/>
        </w:rPr>
      </w:pPr>
      <w:r w:rsidRPr="009E6138">
        <w:rPr>
          <w:rFonts w:ascii="Times New Roman" w:hAnsi="Times New Roman" w:cs="Times New Roman"/>
          <w:b/>
          <w:bCs/>
          <w:sz w:val="24"/>
          <w:szCs w:val="24"/>
        </w:rPr>
        <w:t>§ 1</w:t>
      </w:r>
      <w:r w:rsidR="009E6138">
        <w:rPr>
          <w:rFonts w:ascii="Times New Roman" w:hAnsi="Times New Roman" w:cs="Times New Roman"/>
          <w:b/>
          <w:bCs/>
          <w:sz w:val="24"/>
          <w:szCs w:val="24"/>
        </w:rPr>
        <w:t>2</w:t>
      </w:r>
    </w:p>
    <w:p w14:paraId="217E704F" w14:textId="77777777" w:rsidR="004C04C2" w:rsidRPr="009E6138" w:rsidRDefault="002209BC" w:rsidP="004C04C2">
      <w:pPr>
        <w:jc w:val="both"/>
        <w:rPr>
          <w:rFonts w:ascii="Times New Roman" w:hAnsi="Times New Roman" w:cs="Times New Roman"/>
          <w:sz w:val="24"/>
          <w:szCs w:val="24"/>
        </w:rPr>
      </w:pPr>
      <w:r w:rsidRPr="009E6138">
        <w:rPr>
          <w:rFonts w:ascii="Times New Roman" w:hAnsi="Times New Roman" w:cs="Times New Roman"/>
          <w:sz w:val="24"/>
          <w:szCs w:val="24"/>
        </w:rPr>
        <w:t xml:space="preserve">Obowiązek informacyjny Zamawiającego wynikający z rozporządzenia Parlamentu Europejskiego i Rady (UE) 2016/679 z dnia 27 kwietnia 2016 r. w sprawie ochrony osób fizycznych w związku z przetwarzaniem danych osobowych i w sprawie swobodnego przepływu takich danych oraz uchylenia dyrektywy 95/46/WE (Dz. Urz. UE L Nr 119, str. 1) został zrealizowany w </w:t>
      </w:r>
      <w:r w:rsidRPr="009E6138">
        <w:rPr>
          <w:rFonts w:ascii="Times New Roman" w:hAnsi="Times New Roman" w:cs="Times New Roman"/>
          <w:b/>
          <w:bCs/>
          <w:sz w:val="24"/>
          <w:szCs w:val="24"/>
        </w:rPr>
        <w:t>Załączniku nr 1</w:t>
      </w:r>
      <w:r w:rsidRPr="009E6138">
        <w:rPr>
          <w:rFonts w:ascii="Times New Roman" w:hAnsi="Times New Roman" w:cs="Times New Roman"/>
          <w:sz w:val="24"/>
          <w:szCs w:val="24"/>
        </w:rPr>
        <w:t xml:space="preserve"> do niniejszej Umowy.</w:t>
      </w:r>
    </w:p>
    <w:p w14:paraId="0AA7415F" w14:textId="3161891C" w:rsidR="00972C2D" w:rsidRPr="009E6138" w:rsidRDefault="00972C2D" w:rsidP="004C04C2">
      <w:pPr>
        <w:ind w:left="66"/>
        <w:jc w:val="center"/>
        <w:rPr>
          <w:rFonts w:ascii="Times New Roman" w:hAnsi="Times New Roman" w:cs="Times New Roman"/>
          <w:b/>
          <w:bCs/>
          <w:sz w:val="24"/>
          <w:szCs w:val="24"/>
        </w:rPr>
      </w:pPr>
      <w:r w:rsidRPr="009E6138">
        <w:rPr>
          <w:rFonts w:ascii="Times New Roman" w:hAnsi="Times New Roman" w:cs="Times New Roman"/>
          <w:b/>
          <w:bCs/>
          <w:sz w:val="24"/>
          <w:szCs w:val="24"/>
        </w:rPr>
        <w:t>§ 1</w:t>
      </w:r>
      <w:r w:rsidR="009E6138">
        <w:rPr>
          <w:rFonts w:ascii="Times New Roman" w:hAnsi="Times New Roman" w:cs="Times New Roman"/>
          <w:b/>
          <w:bCs/>
          <w:sz w:val="24"/>
          <w:szCs w:val="24"/>
        </w:rPr>
        <w:t>3</w:t>
      </w:r>
    </w:p>
    <w:p w14:paraId="4D83959B" w14:textId="77777777" w:rsidR="00241E0A" w:rsidRPr="009E6138" w:rsidRDefault="00241E0A" w:rsidP="004C04C2">
      <w:pPr>
        <w:jc w:val="both"/>
        <w:rPr>
          <w:rFonts w:ascii="Times New Roman" w:hAnsi="Times New Roman" w:cs="Times New Roman"/>
          <w:sz w:val="24"/>
          <w:szCs w:val="24"/>
        </w:rPr>
      </w:pPr>
      <w:r w:rsidRPr="009E6138">
        <w:rPr>
          <w:rFonts w:ascii="Times New Roman" w:hAnsi="Times New Roman" w:cs="Times New Roman"/>
          <w:sz w:val="24"/>
          <w:szCs w:val="24"/>
        </w:rPr>
        <w:t>Wła</w:t>
      </w:r>
      <w:r w:rsidR="00DE34C6" w:rsidRPr="009E6138">
        <w:rPr>
          <w:rFonts w:ascii="Times New Roman" w:hAnsi="Times New Roman" w:cs="Times New Roman"/>
          <w:sz w:val="24"/>
          <w:szCs w:val="24"/>
        </w:rPr>
        <w:t>ś</w:t>
      </w:r>
      <w:r w:rsidRPr="009E6138">
        <w:rPr>
          <w:rFonts w:ascii="Times New Roman" w:hAnsi="Times New Roman" w:cs="Times New Roman"/>
          <w:sz w:val="24"/>
          <w:szCs w:val="24"/>
        </w:rPr>
        <w:t>ciwym do rozpoznania sporów wynikłych na tle realizacji niniejszej umowy jest sąd powszechny właściwy miejscowo dla siedziby Zamawiającego.</w:t>
      </w:r>
    </w:p>
    <w:p w14:paraId="4C0F28B6" w14:textId="74814BA0" w:rsidR="00241E0A" w:rsidRPr="009E6138" w:rsidRDefault="00972C2D" w:rsidP="00450C05">
      <w:pPr>
        <w:jc w:val="center"/>
        <w:rPr>
          <w:rFonts w:ascii="Times New Roman" w:hAnsi="Times New Roman" w:cs="Times New Roman"/>
          <w:b/>
          <w:bCs/>
          <w:sz w:val="24"/>
          <w:szCs w:val="24"/>
        </w:rPr>
      </w:pPr>
      <w:r w:rsidRPr="009E6138">
        <w:rPr>
          <w:rFonts w:ascii="Times New Roman" w:hAnsi="Times New Roman" w:cs="Times New Roman"/>
          <w:b/>
          <w:bCs/>
          <w:sz w:val="24"/>
          <w:szCs w:val="24"/>
        </w:rPr>
        <w:t>§ 1</w:t>
      </w:r>
      <w:r w:rsidR="009E6138">
        <w:rPr>
          <w:rFonts w:ascii="Times New Roman" w:hAnsi="Times New Roman" w:cs="Times New Roman"/>
          <w:b/>
          <w:bCs/>
          <w:sz w:val="24"/>
          <w:szCs w:val="24"/>
        </w:rPr>
        <w:t>4</w:t>
      </w:r>
    </w:p>
    <w:p w14:paraId="7C9999F1" w14:textId="77777777" w:rsidR="00241E0A" w:rsidRPr="009E6138" w:rsidRDefault="00241E0A" w:rsidP="00DE34C6">
      <w:pPr>
        <w:jc w:val="both"/>
        <w:rPr>
          <w:rFonts w:ascii="Times New Roman" w:hAnsi="Times New Roman" w:cs="Times New Roman"/>
          <w:sz w:val="24"/>
          <w:szCs w:val="24"/>
        </w:rPr>
      </w:pPr>
      <w:r w:rsidRPr="009E6138">
        <w:rPr>
          <w:rFonts w:ascii="Times New Roman" w:hAnsi="Times New Roman" w:cs="Times New Roman"/>
          <w:sz w:val="24"/>
          <w:szCs w:val="24"/>
        </w:rPr>
        <w:t>W sprawach nieregulowanych w niniejszej umowie będą miały zastosowanie właściwe przepisy Kodeksu cywilnego.</w:t>
      </w:r>
    </w:p>
    <w:p w14:paraId="2BB3ABDC" w14:textId="547F002E" w:rsidR="00241E0A" w:rsidRPr="009E6138" w:rsidRDefault="00972C2D" w:rsidP="00450C05">
      <w:pPr>
        <w:jc w:val="center"/>
        <w:rPr>
          <w:rFonts w:ascii="Times New Roman" w:hAnsi="Times New Roman" w:cs="Times New Roman"/>
          <w:b/>
          <w:bCs/>
          <w:sz w:val="24"/>
          <w:szCs w:val="24"/>
        </w:rPr>
      </w:pPr>
      <w:r w:rsidRPr="009E6138">
        <w:rPr>
          <w:rFonts w:ascii="Times New Roman" w:hAnsi="Times New Roman" w:cs="Times New Roman"/>
          <w:b/>
          <w:bCs/>
          <w:sz w:val="24"/>
          <w:szCs w:val="24"/>
        </w:rPr>
        <w:t>§ 1</w:t>
      </w:r>
      <w:r w:rsidR="009E6138">
        <w:rPr>
          <w:rFonts w:ascii="Times New Roman" w:hAnsi="Times New Roman" w:cs="Times New Roman"/>
          <w:b/>
          <w:bCs/>
          <w:sz w:val="24"/>
          <w:szCs w:val="24"/>
        </w:rPr>
        <w:t>5</w:t>
      </w:r>
    </w:p>
    <w:p w14:paraId="26D4F3C3" w14:textId="77777777" w:rsidR="00241E0A" w:rsidRPr="009E6138" w:rsidRDefault="00241E0A" w:rsidP="00354E5D">
      <w:pPr>
        <w:rPr>
          <w:rFonts w:ascii="Times New Roman" w:hAnsi="Times New Roman" w:cs="Times New Roman"/>
          <w:sz w:val="24"/>
          <w:szCs w:val="24"/>
        </w:rPr>
      </w:pPr>
      <w:r w:rsidRPr="009E6138">
        <w:rPr>
          <w:rFonts w:ascii="Times New Roman" w:hAnsi="Times New Roman" w:cs="Times New Roman"/>
          <w:sz w:val="24"/>
          <w:szCs w:val="24"/>
        </w:rPr>
        <w:t xml:space="preserve">Załącznikiem do umowy jest </w:t>
      </w:r>
      <w:r w:rsidR="002209BC" w:rsidRPr="009E6138">
        <w:rPr>
          <w:rFonts w:ascii="Times New Roman" w:hAnsi="Times New Roman" w:cs="Times New Roman"/>
          <w:sz w:val="24"/>
          <w:szCs w:val="24"/>
        </w:rPr>
        <w:t>zaproszenie do składania ofert</w:t>
      </w:r>
      <w:r w:rsidRPr="009E6138">
        <w:rPr>
          <w:rFonts w:ascii="Times New Roman" w:hAnsi="Times New Roman" w:cs="Times New Roman"/>
          <w:sz w:val="24"/>
          <w:szCs w:val="24"/>
        </w:rPr>
        <w:t xml:space="preserve"> oraz oferta Wykonawcy w oparciu, o które zawarta została umowa.</w:t>
      </w:r>
    </w:p>
    <w:p w14:paraId="52983556" w14:textId="7B38CD62" w:rsidR="00241E0A" w:rsidRPr="009E6138" w:rsidRDefault="00972C2D" w:rsidP="00FF38A9">
      <w:pPr>
        <w:jc w:val="center"/>
        <w:rPr>
          <w:rFonts w:ascii="Times New Roman" w:hAnsi="Times New Roman" w:cs="Times New Roman"/>
          <w:b/>
          <w:bCs/>
          <w:sz w:val="24"/>
          <w:szCs w:val="24"/>
        </w:rPr>
      </w:pPr>
      <w:r w:rsidRPr="009E6138">
        <w:rPr>
          <w:rFonts w:ascii="Times New Roman" w:hAnsi="Times New Roman" w:cs="Times New Roman"/>
          <w:b/>
          <w:bCs/>
          <w:sz w:val="24"/>
          <w:szCs w:val="24"/>
        </w:rPr>
        <w:t>§ 1</w:t>
      </w:r>
      <w:r w:rsidR="009E6138">
        <w:rPr>
          <w:rFonts w:ascii="Times New Roman" w:hAnsi="Times New Roman" w:cs="Times New Roman"/>
          <w:b/>
          <w:bCs/>
          <w:sz w:val="24"/>
          <w:szCs w:val="24"/>
        </w:rPr>
        <w:t>6</w:t>
      </w:r>
    </w:p>
    <w:p w14:paraId="3443189B" w14:textId="77777777" w:rsidR="00241E0A" w:rsidRPr="009E6138" w:rsidRDefault="00241E0A" w:rsidP="00354E5D">
      <w:pPr>
        <w:jc w:val="both"/>
        <w:rPr>
          <w:rFonts w:ascii="Times New Roman" w:hAnsi="Times New Roman" w:cs="Times New Roman"/>
          <w:sz w:val="24"/>
          <w:szCs w:val="24"/>
        </w:rPr>
      </w:pPr>
      <w:r w:rsidRPr="009E6138">
        <w:rPr>
          <w:rFonts w:ascii="Times New Roman" w:hAnsi="Times New Roman" w:cs="Times New Roman"/>
          <w:sz w:val="24"/>
          <w:szCs w:val="24"/>
        </w:rPr>
        <w:t>Umowę niniejszą sporządzono w trzech jednobrzmiących egzemplarzach, w tym jeden dla Wykonawcy, a dwa egzemplarze dla Zamawiającego.</w:t>
      </w:r>
    </w:p>
    <w:p w14:paraId="0D13CF86" w14:textId="56A9438D" w:rsidR="00241E0A" w:rsidRPr="009E6138" w:rsidRDefault="00241E0A" w:rsidP="00241E0A">
      <w:pPr>
        <w:ind w:left="360"/>
        <w:jc w:val="both"/>
        <w:rPr>
          <w:rFonts w:ascii="Times New Roman" w:hAnsi="Times New Roman" w:cs="Times New Roman"/>
          <w:sz w:val="24"/>
          <w:szCs w:val="24"/>
        </w:rPr>
      </w:pPr>
      <w:r w:rsidRPr="009E6138">
        <w:rPr>
          <w:rFonts w:ascii="Times New Roman" w:hAnsi="Times New Roman" w:cs="Times New Roman"/>
          <w:sz w:val="24"/>
          <w:szCs w:val="24"/>
        </w:rPr>
        <w:t>……………………………………</w:t>
      </w:r>
      <w:r w:rsidR="00B37E70">
        <w:rPr>
          <w:rFonts w:ascii="Times New Roman" w:hAnsi="Times New Roman" w:cs="Times New Roman"/>
          <w:sz w:val="24"/>
          <w:szCs w:val="24"/>
        </w:rPr>
        <w:tab/>
      </w:r>
      <w:r w:rsidR="00B37E70">
        <w:rPr>
          <w:rFonts w:ascii="Times New Roman" w:hAnsi="Times New Roman" w:cs="Times New Roman"/>
          <w:sz w:val="24"/>
          <w:szCs w:val="24"/>
        </w:rPr>
        <w:tab/>
      </w:r>
      <w:r w:rsidRPr="009E6138">
        <w:rPr>
          <w:rFonts w:ascii="Times New Roman" w:hAnsi="Times New Roman" w:cs="Times New Roman"/>
          <w:sz w:val="24"/>
          <w:szCs w:val="24"/>
        </w:rPr>
        <w:t xml:space="preserve">    </w:t>
      </w:r>
      <w:r w:rsidR="00B37E70">
        <w:rPr>
          <w:rFonts w:ascii="Times New Roman" w:hAnsi="Times New Roman" w:cs="Times New Roman"/>
          <w:sz w:val="24"/>
          <w:szCs w:val="24"/>
        </w:rPr>
        <w:tab/>
      </w:r>
      <w:r w:rsidR="00B37E70">
        <w:rPr>
          <w:rFonts w:ascii="Times New Roman" w:hAnsi="Times New Roman" w:cs="Times New Roman"/>
          <w:sz w:val="24"/>
          <w:szCs w:val="24"/>
        </w:rPr>
        <w:tab/>
      </w:r>
      <w:r w:rsidRPr="009E6138">
        <w:rPr>
          <w:rFonts w:ascii="Times New Roman" w:hAnsi="Times New Roman" w:cs="Times New Roman"/>
          <w:sz w:val="24"/>
          <w:szCs w:val="24"/>
        </w:rPr>
        <w:t>…………………………….</w:t>
      </w:r>
    </w:p>
    <w:p w14:paraId="4C0CF9A8" w14:textId="517D60E1" w:rsidR="003F33D7" w:rsidRPr="00B37E70" w:rsidRDefault="00241E0A" w:rsidP="00B37E70">
      <w:pPr>
        <w:ind w:left="1068" w:firstLine="348"/>
        <w:jc w:val="both"/>
        <w:rPr>
          <w:rFonts w:ascii="Times New Roman" w:hAnsi="Times New Roman" w:cs="Times New Roman"/>
          <w:b/>
          <w:bCs/>
          <w:sz w:val="24"/>
          <w:szCs w:val="24"/>
        </w:rPr>
      </w:pPr>
      <w:r w:rsidRPr="00B37E70">
        <w:rPr>
          <w:rFonts w:ascii="Times New Roman" w:hAnsi="Times New Roman" w:cs="Times New Roman"/>
          <w:b/>
          <w:bCs/>
          <w:sz w:val="24"/>
          <w:szCs w:val="24"/>
        </w:rPr>
        <w:t>Zamawiający</w:t>
      </w:r>
      <w:r w:rsidR="00B37E70">
        <w:rPr>
          <w:rFonts w:ascii="Times New Roman" w:hAnsi="Times New Roman" w:cs="Times New Roman"/>
          <w:b/>
          <w:bCs/>
          <w:sz w:val="24"/>
          <w:szCs w:val="24"/>
        </w:rPr>
        <w:tab/>
      </w:r>
      <w:r w:rsidR="00B37E70">
        <w:rPr>
          <w:rFonts w:ascii="Times New Roman" w:hAnsi="Times New Roman" w:cs="Times New Roman"/>
          <w:b/>
          <w:bCs/>
          <w:sz w:val="24"/>
          <w:szCs w:val="24"/>
        </w:rPr>
        <w:tab/>
      </w:r>
      <w:r w:rsidR="00B37E70">
        <w:rPr>
          <w:rFonts w:ascii="Times New Roman" w:hAnsi="Times New Roman" w:cs="Times New Roman"/>
          <w:b/>
          <w:bCs/>
          <w:sz w:val="24"/>
          <w:szCs w:val="24"/>
        </w:rPr>
        <w:tab/>
      </w:r>
      <w:r w:rsidR="00B37E70">
        <w:rPr>
          <w:rFonts w:ascii="Times New Roman" w:hAnsi="Times New Roman" w:cs="Times New Roman"/>
          <w:b/>
          <w:bCs/>
          <w:sz w:val="24"/>
          <w:szCs w:val="24"/>
        </w:rPr>
        <w:tab/>
      </w:r>
      <w:r w:rsidR="00B37E70">
        <w:rPr>
          <w:rFonts w:ascii="Times New Roman" w:hAnsi="Times New Roman" w:cs="Times New Roman"/>
          <w:b/>
          <w:bCs/>
          <w:sz w:val="24"/>
          <w:szCs w:val="24"/>
        </w:rPr>
        <w:tab/>
      </w:r>
      <w:r w:rsidR="00B37E70">
        <w:rPr>
          <w:rFonts w:ascii="Times New Roman" w:hAnsi="Times New Roman" w:cs="Times New Roman"/>
          <w:b/>
          <w:bCs/>
          <w:sz w:val="24"/>
          <w:szCs w:val="24"/>
        </w:rPr>
        <w:tab/>
      </w:r>
      <w:r w:rsidR="00B37E70">
        <w:rPr>
          <w:rFonts w:ascii="Times New Roman" w:hAnsi="Times New Roman" w:cs="Times New Roman"/>
          <w:b/>
          <w:bCs/>
          <w:sz w:val="24"/>
          <w:szCs w:val="24"/>
        </w:rPr>
        <w:tab/>
      </w:r>
      <w:r w:rsidRPr="00B37E70">
        <w:rPr>
          <w:rFonts w:ascii="Times New Roman" w:hAnsi="Times New Roman" w:cs="Times New Roman"/>
          <w:b/>
          <w:bCs/>
          <w:sz w:val="24"/>
          <w:szCs w:val="24"/>
        </w:rPr>
        <w:t>Wykonawca</w:t>
      </w:r>
    </w:p>
    <w:p w14:paraId="16A71F54" w14:textId="0F90B031" w:rsidR="002209BC" w:rsidRPr="009E6138" w:rsidRDefault="00B37E70" w:rsidP="002209BC">
      <w:pPr>
        <w:spacing w:after="0" w:line="240" w:lineRule="auto"/>
        <w:ind w:left="357"/>
        <w:jc w:val="both"/>
        <w:rPr>
          <w:rFonts w:ascii="Times New Roman" w:hAnsi="Times New Roman" w:cs="Times New Roman"/>
          <w:sz w:val="24"/>
          <w:szCs w:val="24"/>
          <w:u w:val="single"/>
        </w:rPr>
      </w:pPr>
      <w:r>
        <w:rPr>
          <w:rFonts w:ascii="Times New Roman" w:hAnsi="Times New Roman" w:cs="Times New Roman"/>
          <w:sz w:val="24"/>
          <w:szCs w:val="24"/>
          <w:u w:val="single"/>
        </w:rPr>
        <w:t>Z</w:t>
      </w:r>
      <w:r w:rsidR="002209BC" w:rsidRPr="009E6138">
        <w:rPr>
          <w:rFonts w:ascii="Times New Roman" w:hAnsi="Times New Roman" w:cs="Times New Roman"/>
          <w:sz w:val="24"/>
          <w:szCs w:val="24"/>
          <w:u w:val="single"/>
        </w:rPr>
        <w:t>ałączniki:</w:t>
      </w:r>
    </w:p>
    <w:p w14:paraId="24699EFA" w14:textId="77777777" w:rsidR="002209BC" w:rsidRPr="009E6138" w:rsidRDefault="002209BC" w:rsidP="002209BC">
      <w:pPr>
        <w:spacing w:after="0" w:line="240" w:lineRule="auto"/>
        <w:ind w:left="357"/>
        <w:jc w:val="both"/>
        <w:rPr>
          <w:rFonts w:ascii="Times New Roman" w:hAnsi="Times New Roman" w:cs="Times New Roman"/>
          <w:sz w:val="24"/>
          <w:szCs w:val="24"/>
        </w:rPr>
      </w:pPr>
      <w:r w:rsidRPr="009E6138">
        <w:rPr>
          <w:rFonts w:ascii="Times New Roman" w:hAnsi="Times New Roman" w:cs="Times New Roman"/>
          <w:sz w:val="24"/>
          <w:szCs w:val="24"/>
        </w:rPr>
        <w:t>Nr 1 Klauzula Informacyjna</w:t>
      </w:r>
    </w:p>
    <w:p w14:paraId="03049EE9" w14:textId="77777777" w:rsidR="002209BC" w:rsidRPr="009E6138" w:rsidRDefault="002209BC" w:rsidP="002209BC">
      <w:pPr>
        <w:spacing w:after="0" w:line="240" w:lineRule="auto"/>
        <w:ind w:left="357"/>
        <w:jc w:val="both"/>
        <w:rPr>
          <w:rFonts w:ascii="Times New Roman" w:hAnsi="Times New Roman" w:cs="Times New Roman"/>
          <w:sz w:val="24"/>
          <w:szCs w:val="24"/>
        </w:rPr>
      </w:pPr>
      <w:r w:rsidRPr="009E6138">
        <w:rPr>
          <w:rFonts w:ascii="Times New Roman" w:hAnsi="Times New Roman" w:cs="Times New Roman"/>
          <w:sz w:val="24"/>
          <w:szCs w:val="24"/>
        </w:rPr>
        <w:t>Nr 2 Zaproszenie do składania ofert</w:t>
      </w:r>
    </w:p>
    <w:p w14:paraId="63510C10" w14:textId="77777777" w:rsidR="002209BC" w:rsidRPr="009E6138" w:rsidRDefault="002209BC" w:rsidP="002209BC">
      <w:pPr>
        <w:spacing w:after="0" w:line="240" w:lineRule="auto"/>
        <w:ind w:left="357"/>
        <w:jc w:val="both"/>
        <w:rPr>
          <w:rFonts w:ascii="Times New Roman" w:hAnsi="Times New Roman" w:cs="Times New Roman"/>
          <w:sz w:val="24"/>
          <w:szCs w:val="24"/>
        </w:rPr>
      </w:pPr>
      <w:r w:rsidRPr="009E6138">
        <w:rPr>
          <w:rFonts w:ascii="Times New Roman" w:hAnsi="Times New Roman" w:cs="Times New Roman"/>
          <w:sz w:val="24"/>
          <w:szCs w:val="24"/>
        </w:rPr>
        <w:t>Nr 3 Oferta Wykonawcy</w:t>
      </w:r>
    </w:p>
    <w:p w14:paraId="37489D3A" w14:textId="77777777" w:rsidR="002209BC" w:rsidRPr="009E6138" w:rsidRDefault="002209BC" w:rsidP="00DE34C6">
      <w:pPr>
        <w:ind w:left="360"/>
        <w:jc w:val="both"/>
        <w:rPr>
          <w:rFonts w:ascii="Times New Roman" w:hAnsi="Times New Roman" w:cs="Times New Roman"/>
          <w:sz w:val="24"/>
          <w:szCs w:val="24"/>
        </w:rPr>
      </w:pPr>
    </w:p>
    <w:p w14:paraId="77C49BA0" w14:textId="77777777" w:rsidR="004C04C2" w:rsidRPr="009E6138" w:rsidRDefault="004C04C2" w:rsidP="00DE34C6">
      <w:pPr>
        <w:ind w:left="360"/>
        <w:jc w:val="both"/>
        <w:rPr>
          <w:rFonts w:ascii="Times New Roman" w:hAnsi="Times New Roman" w:cs="Times New Roman"/>
          <w:sz w:val="24"/>
          <w:szCs w:val="24"/>
        </w:rPr>
      </w:pPr>
    </w:p>
    <w:p w14:paraId="4C9335FF" w14:textId="77777777" w:rsidR="004C04C2" w:rsidRPr="009E6138" w:rsidRDefault="004C04C2" w:rsidP="002209BC">
      <w:pPr>
        <w:spacing w:after="120"/>
        <w:rPr>
          <w:rFonts w:ascii="Times New Roman" w:eastAsia="Times New Roman" w:hAnsi="Times New Roman" w:cs="Times New Roman"/>
          <w:b/>
          <w:sz w:val="24"/>
          <w:szCs w:val="24"/>
        </w:rPr>
      </w:pPr>
    </w:p>
    <w:p w14:paraId="468B4EA1" w14:textId="77777777" w:rsidR="00D077A1" w:rsidRPr="009E6138" w:rsidRDefault="00D077A1" w:rsidP="002209BC">
      <w:pPr>
        <w:spacing w:after="120"/>
        <w:rPr>
          <w:rFonts w:ascii="Times New Roman" w:eastAsia="Times New Roman" w:hAnsi="Times New Roman" w:cs="Times New Roman"/>
          <w:b/>
          <w:sz w:val="24"/>
          <w:szCs w:val="24"/>
        </w:rPr>
      </w:pPr>
    </w:p>
    <w:p w14:paraId="17EA0C95" w14:textId="77777777" w:rsidR="002209BC" w:rsidRPr="009E6138" w:rsidRDefault="002209BC" w:rsidP="009264AA">
      <w:pPr>
        <w:spacing w:after="120" w:line="240" w:lineRule="auto"/>
        <w:rPr>
          <w:rFonts w:ascii="Times New Roman" w:eastAsia="Times New Roman" w:hAnsi="Times New Roman" w:cs="Times New Roman"/>
          <w:b/>
          <w:sz w:val="24"/>
          <w:szCs w:val="24"/>
        </w:rPr>
      </w:pPr>
      <w:r w:rsidRPr="009E6138">
        <w:rPr>
          <w:rFonts w:ascii="Times New Roman" w:eastAsia="Times New Roman" w:hAnsi="Times New Roman" w:cs="Times New Roman"/>
          <w:b/>
          <w:sz w:val="24"/>
          <w:szCs w:val="24"/>
        </w:rPr>
        <w:t xml:space="preserve">Załącznik nr </w:t>
      </w:r>
      <w:r w:rsidR="00AC0876" w:rsidRPr="009E6138">
        <w:rPr>
          <w:rFonts w:ascii="Times New Roman" w:eastAsia="Times New Roman" w:hAnsi="Times New Roman" w:cs="Times New Roman"/>
          <w:b/>
          <w:sz w:val="24"/>
          <w:szCs w:val="24"/>
        </w:rPr>
        <w:t>1</w:t>
      </w:r>
    </w:p>
    <w:p w14:paraId="3275413A" w14:textId="35E1B889" w:rsidR="002209BC" w:rsidRPr="009E6138" w:rsidRDefault="002209BC" w:rsidP="009264AA">
      <w:pPr>
        <w:spacing w:after="120" w:line="240" w:lineRule="auto"/>
        <w:jc w:val="center"/>
        <w:rPr>
          <w:rFonts w:ascii="Times New Roman" w:eastAsia="Times New Roman" w:hAnsi="Times New Roman" w:cs="Times New Roman"/>
          <w:b/>
          <w:sz w:val="24"/>
          <w:szCs w:val="24"/>
        </w:rPr>
      </w:pPr>
      <w:r w:rsidRPr="009E6138">
        <w:rPr>
          <w:rFonts w:ascii="Times New Roman" w:eastAsia="Times New Roman" w:hAnsi="Times New Roman" w:cs="Times New Roman"/>
          <w:b/>
          <w:sz w:val="24"/>
          <w:szCs w:val="24"/>
        </w:rPr>
        <w:t>KLAUZULA INFORMACYJNA</w:t>
      </w:r>
      <w:bookmarkStart w:id="0" w:name="_GoBack"/>
      <w:bookmarkEnd w:id="0"/>
    </w:p>
    <w:p w14:paraId="57542609" w14:textId="77777777" w:rsidR="002209BC" w:rsidRPr="009E6138" w:rsidRDefault="002209BC" w:rsidP="009264AA">
      <w:pPr>
        <w:numPr>
          <w:ilvl w:val="0"/>
          <w:numId w:val="16"/>
        </w:numPr>
        <w:autoSpaceDN w:val="0"/>
        <w:spacing w:after="0" w:line="240" w:lineRule="auto"/>
        <w:contextualSpacing/>
        <w:jc w:val="both"/>
        <w:rPr>
          <w:rFonts w:ascii="Times New Roman" w:eastAsia="Times New Roman" w:hAnsi="Times New Roman" w:cs="Times New Roman"/>
          <w:sz w:val="24"/>
          <w:szCs w:val="24"/>
        </w:rPr>
      </w:pPr>
      <w:r w:rsidRPr="009E6138">
        <w:rPr>
          <w:rFonts w:ascii="Times New Roman" w:eastAsia="Arial" w:hAnsi="Times New Roman" w:cs="Times New Roman"/>
          <w:sz w:val="24"/>
          <w:szCs w:val="24"/>
        </w:rPr>
        <w:t>Administratorem Pani/Pana danych osobowych jest: Przedsiębiorstwo Gospodarki Komunalnej „Żyrardów” sp. z o.o. z siedzibą w Żyrardowie (96-300) przy ulicy Czystej 5 (zwane dalej łącznie „Administratorem”).</w:t>
      </w:r>
    </w:p>
    <w:p w14:paraId="52440A8C" w14:textId="77777777" w:rsidR="002209BC" w:rsidRPr="009E6138" w:rsidRDefault="002209BC" w:rsidP="009264AA">
      <w:pPr>
        <w:numPr>
          <w:ilvl w:val="0"/>
          <w:numId w:val="16"/>
        </w:numPr>
        <w:autoSpaceDN w:val="0"/>
        <w:spacing w:after="0" w:line="240" w:lineRule="auto"/>
        <w:contextualSpacing/>
        <w:jc w:val="both"/>
        <w:rPr>
          <w:rFonts w:ascii="Times New Roman" w:eastAsia="Times New Roman" w:hAnsi="Times New Roman" w:cs="Times New Roman"/>
          <w:sz w:val="24"/>
          <w:szCs w:val="24"/>
        </w:rPr>
      </w:pPr>
      <w:r w:rsidRPr="009E6138">
        <w:rPr>
          <w:rFonts w:ascii="Times New Roman" w:eastAsia="Arial" w:hAnsi="Times New Roman" w:cs="Times New Roman"/>
          <w:sz w:val="24"/>
          <w:szCs w:val="24"/>
        </w:rPr>
        <w:t>Inspektorem danych osobowych u Administratora jest Paulina Sapińska-Szwed, e-mail: iod@pgk.zyrardow.pl,</w:t>
      </w:r>
    </w:p>
    <w:p w14:paraId="1755908D" w14:textId="77777777" w:rsidR="002209BC" w:rsidRPr="009E6138" w:rsidRDefault="002209BC" w:rsidP="009264AA">
      <w:pPr>
        <w:numPr>
          <w:ilvl w:val="0"/>
          <w:numId w:val="16"/>
        </w:numPr>
        <w:autoSpaceDN w:val="0"/>
        <w:spacing w:after="0" w:line="240" w:lineRule="auto"/>
        <w:contextualSpacing/>
        <w:jc w:val="both"/>
        <w:rPr>
          <w:rFonts w:ascii="Times New Roman" w:eastAsia="Arial" w:hAnsi="Times New Roman" w:cs="Times New Roman"/>
          <w:sz w:val="24"/>
          <w:szCs w:val="24"/>
        </w:rPr>
      </w:pPr>
      <w:r w:rsidRPr="009E6138">
        <w:rPr>
          <w:rFonts w:ascii="Times New Roman" w:eastAsia="Arial" w:hAnsi="Times New Roman" w:cs="Times New Roman"/>
          <w:sz w:val="24"/>
          <w:szCs w:val="24"/>
        </w:rPr>
        <w:t xml:space="preserve">Pani/Pana dane osobowe przetwarzane są w celu: zawarcia i wykonania niniejszej umowy z podmiotem, w imieniu, którego Pani/Pan występuje, prowadzenia rachunkowości Administratora, prowadzenia czynności składających się na usprawnienie i koordynację pracy Administratora, w tym ewidencjonowanie korespondencji oraz ustalenia, dochodzenia i obrony roszczeń, jeśli będzie to konieczne. </w:t>
      </w:r>
    </w:p>
    <w:p w14:paraId="48973615" w14:textId="77777777" w:rsidR="002209BC" w:rsidRPr="009E6138" w:rsidRDefault="002209BC" w:rsidP="009264AA">
      <w:pPr>
        <w:numPr>
          <w:ilvl w:val="0"/>
          <w:numId w:val="16"/>
        </w:numPr>
        <w:autoSpaceDN w:val="0"/>
        <w:spacing w:after="0" w:line="240" w:lineRule="auto"/>
        <w:contextualSpacing/>
        <w:jc w:val="both"/>
        <w:rPr>
          <w:rFonts w:ascii="Times New Roman" w:eastAsia="Arial" w:hAnsi="Times New Roman" w:cs="Times New Roman"/>
          <w:sz w:val="24"/>
          <w:szCs w:val="24"/>
        </w:rPr>
      </w:pPr>
      <w:r w:rsidRPr="009E6138">
        <w:rPr>
          <w:rFonts w:ascii="Times New Roman" w:eastAsia="Arial" w:hAnsi="Times New Roman" w:cs="Times New Roman"/>
          <w:sz w:val="24"/>
          <w:szCs w:val="24"/>
        </w:rPr>
        <w:t>Podstawą prawną przetwarzania Pani/Pana danych osobowych jest:</w:t>
      </w:r>
    </w:p>
    <w:p w14:paraId="6C029AB1" w14:textId="77777777" w:rsidR="002209BC" w:rsidRPr="009E6138" w:rsidRDefault="002209BC" w:rsidP="009264AA">
      <w:pPr>
        <w:numPr>
          <w:ilvl w:val="0"/>
          <w:numId w:val="17"/>
        </w:numPr>
        <w:autoSpaceDN w:val="0"/>
        <w:spacing w:after="0" w:line="240" w:lineRule="auto"/>
        <w:contextualSpacing/>
        <w:jc w:val="both"/>
        <w:rPr>
          <w:rFonts w:ascii="Times New Roman" w:eastAsia="Arial" w:hAnsi="Times New Roman" w:cs="Times New Roman"/>
          <w:sz w:val="24"/>
          <w:szCs w:val="24"/>
        </w:rPr>
      </w:pPr>
      <w:r w:rsidRPr="009E6138">
        <w:rPr>
          <w:rFonts w:ascii="Times New Roman" w:eastAsia="Arial" w:hAnsi="Times New Roman" w:cs="Times New Roman"/>
          <w:sz w:val="24"/>
          <w:szCs w:val="24"/>
        </w:rPr>
        <w:t>wypełnienie obowiązku prawnego spoczywającego na Administratorze (art. 6 ust. 1 lit. c RODO), polegającego na prowadzeniu rachunkowości Administratora, wynikającego w szczególności z ustawy z dnia 29 sierpnia 1997 r. Ordynacja podatkowa, ustawy z dnia 29 września 1994 r. o rachunkowości i ustawy z dnia 11 marca 2004 r. o podatku od towarów i usług,</w:t>
      </w:r>
    </w:p>
    <w:p w14:paraId="3AF57B0D" w14:textId="77777777" w:rsidR="002209BC" w:rsidRPr="009E6138" w:rsidRDefault="002209BC" w:rsidP="009264AA">
      <w:pPr>
        <w:numPr>
          <w:ilvl w:val="0"/>
          <w:numId w:val="17"/>
        </w:numPr>
        <w:autoSpaceDN w:val="0"/>
        <w:spacing w:after="0" w:line="240" w:lineRule="auto"/>
        <w:contextualSpacing/>
        <w:jc w:val="both"/>
        <w:rPr>
          <w:rFonts w:ascii="Times New Roman" w:eastAsia="Arial" w:hAnsi="Times New Roman" w:cs="Times New Roman"/>
          <w:sz w:val="24"/>
          <w:szCs w:val="24"/>
        </w:rPr>
      </w:pPr>
      <w:r w:rsidRPr="009E6138">
        <w:rPr>
          <w:rFonts w:ascii="Times New Roman" w:eastAsia="Arial" w:hAnsi="Times New Roman" w:cs="Times New Roman"/>
          <w:sz w:val="24"/>
          <w:szCs w:val="24"/>
        </w:rPr>
        <w:t xml:space="preserve">realizacja prawnie uzasadnionego interesu Administratora (art. 6 ust. 1 lit. f RODO), polegającego na koordynacji i usprawnieniu organizacji pracy poprzez obsługę biura Administratora oraz na ustaleniu, dochodzeniu lub obronie przed roszczeniami. </w:t>
      </w:r>
    </w:p>
    <w:p w14:paraId="767E7A36" w14:textId="77777777" w:rsidR="002209BC" w:rsidRPr="009E6138" w:rsidRDefault="002209BC" w:rsidP="009264AA">
      <w:pPr>
        <w:numPr>
          <w:ilvl w:val="0"/>
          <w:numId w:val="16"/>
        </w:numPr>
        <w:autoSpaceDN w:val="0"/>
        <w:spacing w:after="0" w:line="240" w:lineRule="auto"/>
        <w:contextualSpacing/>
        <w:jc w:val="both"/>
        <w:rPr>
          <w:rFonts w:ascii="Times New Roman" w:eastAsia="Arial" w:hAnsi="Times New Roman" w:cs="Times New Roman"/>
          <w:sz w:val="24"/>
          <w:szCs w:val="24"/>
          <w:lang w:val="en-US"/>
        </w:rPr>
      </w:pPr>
      <w:r w:rsidRPr="009E6138">
        <w:rPr>
          <w:rFonts w:ascii="Times New Roman" w:eastAsia="Arial" w:hAnsi="Times New Roman" w:cs="Times New Roman"/>
          <w:sz w:val="24"/>
          <w:szCs w:val="24"/>
        </w:rPr>
        <w:t xml:space="preserve">Kategorie Pani/Pana danych osobowych, jakie przetwarzamy to dane identyfikacyjne oraz dane kontaktowe związane ze współpracą z podmiotem w imieniu, którego Pani/Pan występuje. </w:t>
      </w:r>
      <w:proofErr w:type="spellStart"/>
      <w:r w:rsidRPr="009E6138">
        <w:rPr>
          <w:rFonts w:ascii="Times New Roman" w:eastAsia="Arial" w:hAnsi="Times New Roman" w:cs="Times New Roman"/>
          <w:sz w:val="24"/>
          <w:szCs w:val="24"/>
          <w:lang w:val="en-US"/>
        </w:rPr>
        <w:t>Pani</w:t>
      </w:r>
      <w:proofErr w:type="spellEnd"/>
      <w:r w:rsidRPr="009E6138">
        <w:rPr>
          <w:rFonts w:ascii="Times New Roman" w:eastAsia="Arial" w:hAnsi="Times New Roman" w:cs="Times New Roman"/>
          <w:sz w:val="24"/>
          <w:szCs w:val="24"/>
          <w:lang w:val="en-US"/>
        </w:rPr>
        <w:t xml:space="preserve">/Pana </w:t>
      </w:r>
      <w:proofErr w:type="spellStart"/>
      <w:r w:rsidRPr="009E6138">
        <w:rPr>
          <w:rFonts w:ascii="Times New Roman" w:eastAsia="Arial" w:hAnsi="Times New Roman" w:cs="Times New Roman"/>
          <w:sz w:val="24"/>
          <w:szCs w:val="24"/>
          <w:lang w:val="en-US"/>
        </w:rPr>
        <w:t>dane</w:t>
      </w:r>
      <w:proofErr w:type="spellEnd"/>
      <w:r w:rsidRPr="009E6138">
        <w:rPr>
          <w:rFonts w:ascii="Times New Roman" w:eastAsia="Arial" w:hAnsi="Times New Roman" w:cs="Times New Roman"/>
          <w:sz w:val="24"/>
          <w:szCs w:val="24"/>
          <w:lang w:val="en-US"/>
        </w:rPr>
        <w:t xml:space="preserve"> </w:t>
      </w:r>
      <w:proofErr w:type="spellStart"/>
      <w:r w:rsidRPr="009E6138">
        <w:rPr>
          <w:rFonts w:ascii="Times New Roman" w:eastAsia="Arial" w:hAnsi="Times New Roman" w:cs="Times New Roman"/>
          <w:sz w:val="24"/>
          <w:szCs w:val="24"/>
          <w:lang w:val="en-US"/>
        </w:rPr>
        <w:t>osobowe</w:t>
      </w:r>
      <w:proofErr w:type="spellEnd"/>
      <w:r w:rsidRPr="009E6138">
        <w:rPr>
          <w:rFonts w:ascii="Times New Roman" w:eastAsia="Arial" w:hAnsi="Times New Roman" w:cs="Times New Roman"/>
          <w:sz w:val="24"/>
          <w:szCs w:val="24"/>
          <w:lang w:val="en-US"/>
        </w:rPr>
        <w:t xml:space="preserve"> </w:t>
      </w:r>
      <w:proofErr w:type="spellStart"/>
      <w:r w:rsidRPr="009E6138">
        <w:rPr>
          <w:rFonts w:ascii="Times New Roman" w:eastAsia="Arial" w:hAnsi="Times New Roman" w:cs="Times New Roman"/>
          <w:sz w:val="24"/>
          <w:szCs w:val="24"/>
          <w:lang w:val="en-US"/>
        </w:rPr>
        <w:t>otrzymaliśmy</w:t>
      </w:r>
      <w:proofErr w:type="spellEnd"/>
      <w:r w:rsidRPr="009E6138">
        <w:rPr>
          <w:rFonts w:ascii="Times New Roman" w:eastAsia="Arial" w:hAnsi="Times New Roman" w:cs="Times New Roman"/>
          <w:sz w:val="24"/>
          <w:szCs w:val="24"/>
          <w:lang w:val="en-US"/>
        </w:rPr>
        <w:t xml:space="preserve"> </w:t>
      </w:r>
      <w:proofErr w:type="spellStart"/>
      <w:r w:rsidRPr="009E6138">
        <w:rPr>
          <w:rFonts w:ascii="Times New Roman" w:eastAsia="Arial" w:hAnsi="Times New Roman" w:cs="Times New Roman"/>
          <w:sz w:val="24"/>
          <w:szCs w:val="24"/>
          <w:lang w:val="en-US"/>
        </w:rPr>
        <w:t>od</w:t>
      </w:r>
      <w:proofErr w:type="spellEnd"/>
      <w:r w:rsidRPr="009E6138">
        <w:rPr>
          <w:rFonts w:ascii="Times New Roman" w:eastAsia="Arial" w:hAnsi="Times New Roman" w:cs="Times New Roman"/>
          <w:sz w:val="24"/>
          <w:szCs w:val="24"/>
          <w:lang w:val="en-US"/>
        </w:rPr>
        <w:t xml:space="preserve"> </w:t>
      </w:r>
      <w:proofErr w:type="spellStart"/>
      <w:r w:rsidRPr="009E6138">
        <w:rPr>
          <w:rFonts w:ascii="Times New Roman" w:eastAsia="Arial" w:hAnsi="Times New Roman" w:cs="Times New Roman"/>
          <w:sz w:val="24"/>
          <w:szCs w:val="24"/>
          <w:lang w:val="en-US"/>
        </w:rPr>
        <w:t>wspomnianego</w:t>
      </w:r>
      <w:proofErr w:type="spellEnd"/>
      <w:r w:rsidRPr="009E6138">
        <w:rPr>
          <w:rFonts w:ascii="Times New Roman" w:eastAsia="Arial" w:hAnsi="Times New Roman" w:cs="Times New Roman"/>
          <w:sz w:val="24"/>
          <w:szCs w:val="24"/>
          <w:lang w:val="en-US"/>
        </w:rPr>
        <w:t xml:space="preserve"> </w:t>
      </w:r>
      <w:proofErr w:type="spellStart"/>
      <w:r w:rsidRPr="009E6138">
        <w:rPr>
          <w:rFonts w:ascii="Times New Roman" w:eastAsia="Arial" w:hAnsi="Times New Roman" w:cs="Times New Roman"/>
          <w:sz w:val="24"/>
          <w:szCs w:val="24"/>
          <w:lang w:val="en-US"/>
        </w:rPr>
        <w:t>podmiotu</w:t>
      </w:r>
      <w:proofErr w:type="spellEnd"/>
      <w:r w:rsidRPr="009E6138">
        <w:rPr>
          <w:rFonts w:ascii="Times New Roman" w:eastAsia="Arial" w:hAnsi="Times New Roman" w:cs="Times New Roman"/>
          <w:sz w:val="24"/>
          <w:szCs w:val="24"/>
          <w:lang w:val="en-US"/>
        </w:rPr>
        <w:t xml:space="preserve">.   </w:t>
      </w:r>
    </w:p>
    <w:p w14:paraId="6D23574F" w14:textId="77777777" w:rsidR="002209BC" w:rsidRPr="009E6138" w:rsidRDefault="002209BC" w:rsidP="009264AA">
      <w:pPr>
        <w:numPr>
          <w:ilvl w:val="0"/>
          <w:numId w:val="16"/>
        </w:numPr>
        <w:autoSpaceDN w:val="0"/>
        <w:spacing w:after="120" w:line="240" w:lineRule="auto"/>
        <w:contextualSpacing/>
        <w:jc w:val="both"/>
        <w:rPr>
          <w:rFonts w:ascii="Times New Roman" w:eastAsia="Arial" w:hAnsi="Times New Roman" w:cs="Times New Roman"/>
          <w:sz w:val="24"/>
          <w:szCs w:val="24"/>
        </w:rPr>
      </w:pPr>
      <w:r w:rsidRPr="009E6138">
        <w:rPr>
          <w:rFonts w:ascii="Times New Roman" w:eastAsia="Arial" w:hAnsi="Times New Roman" w:cs="Times New Roman"/>
          <w:sz w:val="24"/>
          <w:szCs w:val="24"/>
        </w:rPr>
        <w:t>Dostęp do Pani/Pana danych osobowych będą mieć pracownicy Administratora, podwykonawcy oraz podmioty świadczące usługi na rzecz Administratora (tj. usługi IT i wsparcia technicznego, usługi księgowe, zewnętrzni audytorzy i podmioty świadczące specjalistyczne usługi, np. doradztwo prawne, księgowe oraz firmy świadczące usługi administracyjne i przewozowe), które muszą mieć dostęp do danych, aby wykonywać swoje obowiązki. Dostęp do Pani/Pana danych będą mieć również uprawnione do tego organy państwowe, w szczególności urzędy skarbowe.</w:t>
      </w:r>
    </w:p>
    <w:p w14:paraId="7FD96EE7" w14:textId="77777777" w:rsidR="002209BC" w:rsidRPr="009E6138" w:rsidRDefault="002209BC" w:rsidP="009264AA">
      <w:pPr>
        <w:numPr>
          <w:ilvl w:val="0"/>
          <w:numId w:val="16"/>
        </w:numPr>
        <w:autoSpaceDN w:val="0"/>
        <w:spacing w:after="0" w:line="240" w:lineRule="auto"/>
        <w:contextualSpacing/>
        <w:jc w:val="both"/>
        <w:rPr>
          <w:rFonts w:ascii="Times New Roman" w:eastAsia="Arial" w:hAnsi="Times New Roman" w:cs="Times New Roman"/>
          <w:sz w:val="24"/>
          <w:szCs w:val="24"/>
        </w:rPr>
      </w:pPr>
      <w:r w:rsidRPr="009E6138">
        <w:rPr>
          <w:rFonts w:ascii="Times New Roman" w:eastAsia="Arial" w:hAnsi="Times New Roman" w:cs="Times New Roman"/>
          <w:sz w:val="24"/>
          <w:szCs w:val="24"/>
        </w:rPr>
        <w:t>Pani/Pana dane osobowe będą przechowywane przez okres niezbędny do realizacji i rozliczenia współpracy z podmiotem, w imieniu, którego Pani/Pan występuje oraz do upływu okresów wynikających z odpowiednich przepisów prawa, tj. do upływu okresu przedawnienia zobowiązań podatkowych związanych z dokumentacją rachunkowo-finansową, co może być w stosownych wypadkach przedłużone o okres przedawnienia roszczeń cywilnoprawnych</w:t>
      </w:r>
    </w:p>
    <w:p w14:paraId="538081D6" w14:textId="77777777" w:rsidR="002209BC" w:rsidRPr="009E6138" w:rsidRDefault="002209BC" w:rsidP="009264AA">
      <w:pPr>
        <w:numPr>
          <w:ilvl w:val="0"/>
          <w:numId w:val="16"/>
        </w:numPr>
        <w:autoSpaceDN w:val="0"/>
        <w:spacing w:after="0" w:line="240" w:lineRule="auto"/>
        <w:contextualSpacing/>
        <w:jc w:val="both"/>
        <w:rPr>
          <w:rFonts w:ascii="Times New Roman" w:eastAsia="Arial" w:hAnsi="Times New Roman" w:cs="Times New Roman"/>
          <w:sz w:val="24"/>
          <w:szCs w:val="24"/>
        </w:rPr>
      </w:pPr>
      <w:r w:rsidRPr="009E6138">
        <w:rPr>
          <w:rFonts w:ascii="Times New Roman" w:eastAsia="Arial" w:hAnsi="Times New Roman" w:cs="Times New Roman"/>
          <w:sz w:val="24"/>
          <w:szCs w:val="24"/>
        </w:rPr>
        <w:t>Przysługuje Pani/Panu prawo do:</w:t>
      </w:r>
    </w:p>
    <w:p w14:paraId="0401DA91" w14:textId="77777777" w:rsidR="002209BC" w:rsidRPr="009E6138" w:rsidRDefault="002209BC" w:rsidP="009264AA">
      <w:pPr>
        <w:numPr>
          <w:ilvl w:val="0"/>
          <w:numId w:val="18"/>
        </w:numPr>
        <w:autoSpaceDN w:val="0"/>
        <w:spacing w:after="0" w:line="240" w:lineRule="auto"/>
        <w:contextualSpacing/>
        <w:jc w:val="both"/>
        <w:rPr>
          <w:rFonts w:ascii="Times New Roman" w:eastAsia="Arial" w:hAnsi="Times New Roman" w:cs="Times New Roman"/>
          <w:sz w:val="24"/>
          <w:szCs w:val="24"/>
        </w:rPr>
      </w:pPr>
      <w:r w:rsidRPr="009E6138">
        <w:rPr>
          <w:rFonts w:ascii="Times New Roman" w:eastAsia="Arial" w:hAnsi="Times New Roman" w:cs="Times New Roman"/>
          <w:sz w:val="24"/>
          <w:szCs w:val="24"/>
        </w:rPr>
        <w:t>żądania dostępu do swoich danych osobowych, ich sprostowania, usunięcia lub ograniczenia przetwarzania, a także prawo do przenoszenia danych,</w:t>
      </w:r>
    </w:p>
    <w:p w14:paraId="562AAEC3" w14:textId="77777777" w:rsidR="002209BC" w:rsidRPr="009E6138" w:rsidRDefault="002209BC" w:rsidP="009264AA">
      <w:pPr>
        <w:numPr>
          <w:ilvl w:val="0"/>
          <w:numId w:val="18"/>
        </w:numPr>
        <w:autoSpaceDN w:val="0"/>
        <w:spacing w:after="0" w:line="240" w:lineRule="auto"/>
        <w:contextualSpacing/>
        <w:jc w:val="both"/>
        <w:rPr>
          <w:rFonts w:ascii="Times New Roman" w:eastAsia="Arial" w:hAnsi="Times New Roman" w:cs="Times New Roman"/>
          <w:sz w:val="24"/>
          <w:szCs w:val="24"/>
        </w:rPr>
      </w:pPr>
      <w:bookmarkStart w:id="1" w:name="_Hlk512259893"/>
      <w:r w:rsidRPr="009E6138">
        <w:rPr>
          <w:rFonts w:ascii="Times New Roman" w:eastAsia="Arial" w:hAnsi="Times New Roman" w:cs="Times New Roman"/>
          <w:sz w:val="24"/>
          <w:szCs w:val="24"/>
        </w:rPr>
        <w:t>wniesienia w dowolnym momencie sprzeciwu wobec przetwarzania Pani/Pana danych osobowych, z przyczyn związanych z Pani/Pana szczególną sytuacją</w:t>
      </w:r>
      <w:bookmarkEnd w:id="1"/>
      <w:r w:rsidRPr="009E6138">
        <w:rPr>
          <w:rFonts w:ascii="Times New Roman" w:eastAsia="Arial" w:hAnsi="Times New Roman" w:cs="Times New Roman"/>
          <w:sz w:val="24"/>
          <w:szCs w:val="24"/>
        </w:rPr>
        <w:t xml:space="preserve">, </w:t>
      </w:r>
    </w:p>
    <w:p w14:paraId="3E7F509F" w14:textId="77777777" w:rsidR="002209BC" w:rsidRPr="009E6138" w:rsidRDefault="002209BC" w:rsidP="009264AA">
      <w:pPr>
        <w:numPr>
          <w:ilvl w:val="0"/>
          <w:numId w:val="18"/>
        </w:numPr>
        <w:autoSpaceDN w:val="0"/>
        <w:spacing w:after="0" w:line="240" w:lineRule="auto"/>
        <w:contextualSpacing/>
        <w:jc w:val="both"/>
        <w:rPr>
          <w:rFonts w:ascii="Times New Roman" w:eastAsia="Arial" w:hAnsi="Times New Roman" w:cs="Times New Roman"/>
          <w:sz w:val="24"/>
          <w:szCs w:val="24"/>
        </w:rPr>
      </w:pPr>
      <w:r w:rsidRPr="009E6138">
        <w:rPr>
          <w:rFonts w:ascii="Times New Roman" w:eastAsia="Arial" w:hAnsi="Times New Roman" w:cs="Times New Roman"/>
          <w:sz w:val="24"/>
          <w:szCs w:val="24"/>
        </w:rPr>
        <w:t>wniesienia skargi do organu nadzorczego, tj. Prezesa Urzędu Ochrony Danych Osobowych.</w:t>
      </w:r>
    </w:p>
    <w:p w14:paraId="3544BF2D" w14:textId="77777777" w:rsidR="002209BC" w:rsidRPr="009E6138" w:rsidRDefault="002209BC" w:rsidP="009264AA">
      <w:pPr>
        <w:numPr>
          <w:ilvl w:val="0"/>
          <w:numId w:val="16"/>
        </w:numPr>
        <w:autoSpaceDN w:val="0"/>
        <w:spacing w:after="120" w:line="240" w:lineRule="auto"/>
        <w:contextualSpacing/>
        <w:jc w:val="both"/>
        <w:rPr>
          <w:rFonts w:ascii="Times New Roman" w:eastAsia="Arial" w:hAnsi="Times New Roman" w:cs="Times New Roman"/>
          <w:sz w:val="24"/>
          <w:szCs w:val="24"/>
        </w:rPr>
      </w:pPr>
      <w:r w:rsidRPr="009E6138">
        <w:rPr>
          <w:rFonts w:ascii="Times New Roman" w:eastAsia="Arial" w:hAnsi="Times New Roman" w:cs="Times New Roman"/>
          <w:sz w:val="24"/>
          <w:szCs w:val="24"/>
        </w:rPr>
        <w:t>Podanie danych jest warunkiem zawarcia umowy, a ich niepodanie będzie skutkowało brakiem możliwości jej zawarcia i wykonania. Pani/Pana dane osobowe nie będą wykorzystywane do podejmowania zautomatyzowanych decyzji, w tym profilowania.</w:t>
      </w:r>
    </w:p>
    <w:sectPr w:rsidR="002209BC" w:rsidRPr="009E6138" w:rsidSect="002C48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2D96A" w14:textId="77777777" w:rsidR="007176E1" w:rsidRDefault="007176E1" w:rsidP="009264AA">
      <w:pPr>
        <w:spacing w:after="0" w:line="240" w:lineRule="auto"/>
      </w:pPr>
      <w:r>
        <w:separator/>
      </w:r>
    </w:p>
  </w:endnote>
  <w:endnote w:type="continuationSeparator" w:id="0">
    <w:p w14:paraId="0509A38E" w14:textId="77777777" w:rsidR="007176E1" w:rsidRDefault="007176E1" w:rsidP="0092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B7F" w14:textId="77777777" w:rsidR="009264AA" w:rsidRDefault="009264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F0B6" w14:textId="77777777" w:rsidR="009264AA" w:rsidRDefault="009264A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CC8D" w14:textId="77777777" w:rsidR="009264AA" w:rsidRDefault="009264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4CC7D" w14:textId="77777777" w:rsidR="007176E1" w:rsidRDefault="007176E1" w:rsidP="009264AA">
      <w:pPr>
        <w:spacing w:after="0" w:line="240" w:lineRule="auto"/>
      </w:pPr>
      <w:r>
        <w:separator/>
      </w:r>
    </w:p>
  </w:footnote>
  <w:footnote w:type="continuationSeparator" w:id="0">
    <w:p w14:paraId="412DBA40" w14:textId="77777777" w:rsidR="007176E1" w:rsidRDefault="007176E1" w:rsidP="00926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61E11" w14:textId="77777777" w:rsidR="009264AA" w:rsidRDefault="009264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791B" w14:textId="77777777" w:rsidR="009264AA" w:rsidRDefault="009264A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C16C" w14:textId="77777777" w:rsidR="009264AA" w:rsidRDefault="009264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DBC"/>
    <w:multiLevelType w:val="hybridMultilevel"/>
    <w:tmpl w:val="2DCAE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C6395"/>
    <w:multiLevelType w:val="hybridMultilevel"/>
    <w:tmpl w:val="AC6E7C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FDB07E9"/>
    <w:multiLevelType w:val="hybridMultilevel"/>
    <w:tmpl w:val="54E8C534"/>
    <w:lvl w:ilvl="0" w:tplc="04150017">
      <w:start w:val="1"/>
      <w:numFmt w:val="lowerLetter"/>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E61CB7"/>
    <w:multiLevelType w:val="hybridMultilevel"/>
    <w:tmpl w:val="288CE652"/>
    <w:lvl w:ilvl="0" w:tplc="F9A617A2">
      <w:start w:val="21"/>
      <w:numFmt w:val="upperLetter"/>
      <w:lvlText w:val="%1."/>
      <w:lvlJc w:val="left"/>
      <w:pPr>
        <w:ind w:left="419" w:hanging="228"/>
      </w:pPr>
      <w:rPr>
        <w:rFonts w:ascii="Arial" w:eastAsia="Arial" w:hAnsi="Arial" w:cs="Arial" w:hint="default"/>
        <w:color w:val="151515"/>
        <w:spacing w:val="-1"/>
        <w:w w:val="100"/>
        <w:sz w:val="18"/>
        <w:szCs w:val="18"/>
      </w:rPr>
    </w:lvl>
    <w:lvl w:ilvl="1" w:tplc="86B421DE">
      <w:start w:val="1"/>
      <w:numFmt w:val="decimal"/>
      <w:lvlText w:val="%2."/>
      <w:lvlJc w:val="left"/>
      <w:pPr>
        <w:ind w:left="480" w:hanging="290"/>
      </w:pPr>
      <w:rPr>
        <w:rFonts w:hint="default"/>
        <w:b w:val="0"/>
        <w:spacing w:val="-1"/>
        <w:w w:val="106"/>
      </w:rPr>
    </w:lvl>
    <w:lvl w:ilvl="2" w:tplc="81FABE3A">
      <w:numFmt w:val="bullet"/>
      <w:lvlText w:val="•"/>
      <w:lvlJc w:val="left"/>
      <w:pPr>
        <w:ind w:left="1478" w:hanging="290"/>
      </w:pPr>
      <w:rPr>
        <w:rFonts w:hint="default"/>
      </w:rPr>
    </w:lvl>
    <w:lvl w:ilvl="3" w:tplc="2A428830">
      <w:numFmt w:val="bullet"/>
      <w:lvlText w:val="•"/>
      <w:lvlJc w:val="left"/>
      <w:pPr>
        <w:ind w:left="2476" w:hanging="290"/>
      </w:pPr>
      <w:rPr>
        <w:rFonts w:hint="default"/>
      </w:rPr>
    </w:lvl>
    <w:lvl w:ilvl="4" w:tplc="211A39CC">
      <w:numFmt w:val="bullet"/>
      <w:lvlText w:val="•"/>
      <w:lvlJc w:val="left"/>
      <w:pPr>
        <w:ind w:left="3474" w:hanging="290"/>
      </w:pPr>
      <w:rPr>
        <w:rFonts w:hint="default"/>
      </w:rPr>
    </w:lvl>
    <w:lvl w:ilvl="5" w:tplc="DB1660E0">
      <w:numFmt w:val="bullet"/>
      <w:lvlText w:val="•"/>
      <w:lvlJc w:val="left"/>
      <w:pPr>
        <w:ind w:left="4472" w:hanging="290"/>
      </w:pPr>
      <w:rPr>
        <w:rFonts w:hint="default"/>
      </w:rPr>
    </w:lvl>
    <w:lvl w:ilvl="6" w:tplc="E1A64B82">
      <w:numFmt w:val="bullet"/>
      <w:lvlText w:val="•"/>
      <w:lvlJc w:val="left"/>
      <w:pPr>
        <w:ind w:left="5471" w:hanging="290"/>
      </w:pPr>
      <w:rPr>
        <w:rFonts w:hint="default"/>
      </w:rPr>
    </w:lvl>
    <w:lvl w:ilvl="7" w:tplc="488C8174">
      <w:numFmt w:val="bullet"/>
      <w:lvlText w:val="•"/>
      <w:lvlJc w:val="left"/>
      <w:pPr>
        <w:ind w:left="6469" w:hanging="290"/>
      </w:pPr>
      <w:rPr>
        <w:rFonts w:hint="default"/>
      </w:rPr>
    </w:lvl>
    <w:lvl w:ilvl="8" w:tplc="D61CAA9A">
      <w:numFmt w:val="bullet"/>
      <w:lvlText w:val="•"/>
      <w:lvlJc w:val="left"/>
      <w:pPr>
        <w:ind w:left="7467" w:hanging="290"/>
      </w:pPr>
      <w:rPr>
        <w:rFonts w:hint="default"/>
      </w:rPr>
    </w:lvl>
  </w:abstractNum>
  <w:abstractNum w:abstractNumId="4" w15:restartNumberingAfterBreak="0">
    <w:nsid w:val="282B2D27"/>
    <w:multiLevelType w:val="hybridMultilevel"/>
    <w:tmpl w:val="A7365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7C2FA4"/>
    <w:multiLevelType w:val="hybridMultilevel"/>
    <w:tmpl w:val="D1F07FF0"/>
    <w:lvl w:ilvl="0" w:tplc="2E4C67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A5647D4"/>
    <w:multiLevelType w:val="hybridMultilevel"/>
    <w:tmpl w:val="AA9E0DFA"/>
    <w:lvl w:ilvl="0" w:tplc="86B421DE">
      <w:start w:val="1"/>
      <w:numFmt w:val="decimal"/>
      <w:lvlText w:val="%1."/>
      <w:lvlJc w:val="left"/>
      <w:pPr>
        <w:ind w:left="480" w:hanging="290"/>
      </w:pPr>
      <w:rPr>
        <w:rFonts w:hint="default"/>
        <w:b w:val="0"/>
        <w:spacing w:val="-1"/>
        <w:w w:val="10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5D2395"/>
    <w:multiLevelType w:val="hybridMultilevel"/>
    <w:tmpl w:val="95C67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3956BA"/>
    <w:multiLevelType w:val="hybridMultilevel"/>
    <w:tmpl w:val="23086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6C341C"/>
    <w:multiLevelType w:val="hybridMultilevel"/>
    <w:tmpl w:val="26A273B4"/>
    <w:lvl w:ilvl="0" w:tplc="477E2F86">
      <w:start w:val="1"/>
      <w:numFmt w:val="lowerLetter"/>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DE57AB"/>
    <w:multiLevelType w:val="hybridMultilevel"/>
    <w:tmpl w:val="D55EF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19452C"/>
    <w:multiLevelType w:val="hybridMultilevel"/>
    <w:tmpl w:val="F4AAB6E8"/>
    <w:lvl w:ilvl="0" w:tplc="0415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4F954AC6"/>
    <w:multiLevelType w:val="hybridMultilevel"/>
    <w:tmpl w:val="8A74E67E"/>
    <w:lvl w:ilvl="0" w:tplc="90301E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A890061"/>
    <w:multiLevelType w:val="hybridMultilevel"/>
    <w:tmpl w:val="215C2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DB0226"/>
    <w:multiLevelType w:val="multilevel"/>
    <w:tmpl w:val="E1A87454"/>
    <w:lvl w:ilvl="0">
      <w:start w:val="6"/>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7DF341F"/>
    <w:multiLevelType w:val="hybridMultilevel"/>
    <w:tmpl w:val="2904ED74"/>
    <w:lvl w:ilvl="0" w:tplc="7CD458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8763AE7"/>
    <w:multiLevelType w:val="hybridMultilevel"/>
    <w:tmpl w:val="89E23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760607"/>
    <w:multiLevelType w:val="hybridMultilevel"/>
    <w:tmpl w:val="59A6C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4A0053"/>
    <w:multiLevelType w:val="hybridMultilevel"/>
    <w:tmpl w:val="79543042"/>
    <w:lvl w:ilvl="0" w:tplc="A01E3D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D0F7607"/>
    <w:multiLevelType w:val="hybridMultilevel"/>
    <w:tmpl w:val="5670836E"/>
    <w:lvl w:ilvl="0" w:tplc="04150001">
      <w:start w:val="1"/>
      <w:numFmt w:val="bullet"/>
      <w:lvlText w:val=""/>
      <w:lvlJc w:val="left"/>
      <w:pPr>
        <w:ind w:left="1440" w:hanging="360"/>
      </w:pPr>
      <w:rPr>
        <w:rFonts w:ascii="Symbol" w:hAnsi="Symbol" w:hint="default"/>
      </w:rPr>
    </w:lvl>
    <w:lvl w:ilvl="1" w:tplc="04150011">
      <w:start w:val="1"/>
      <w:numFmt w:val="decimal"/>
      <w:lvlText w:val="%2)"/>
      <w:lvlJc w:val="left"/>
      <w:pPr>
        <w:ind w:left="2160" w:hanging="360"/>
      </w:p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12"/>
  </w:num>
  <w:num w:numId="4">
    <w:abstractNumId w:val="16"/>
  </w:num>
  <w:num w:numId="5">
    <w:abstractNumId w:val="15"/>
  </w:num>
  <w:num w:numId="6">
    <w:abstractNumId w:val="2"/>
  </w:num>
  <w:num w:numId="7">
    <w:abstractNumId w:val="9"/>
  </w:num>
  <w:num w:numId="8">
    <w:abstractNumId w:val="8"/>
  </w:num>
  <w:num w:numId="9">
    <w:abstractNumId w:val="0"/>
  </w:num>
  <w:num w:numId="10">
    <w:abstractNumId w:val="4"/>
  </w:num>
  <w:num w:numId="11">
    <w:abstractNumId w:val="13"/>
  </w:num>
  <w:num w:numId="12">
    <w:abstractNumId w:val="17"/>
  </w:num>
  <w:num w:numId="13">
    <w:abstractNumId w:val="5"/>
  </w:num>
  <w:num w:numId="14">
    <w:abstractNumId w:val="18"/>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lvlOverride w:ilvl="3"/>
    <w:lvlOverride w:ilvl="4"/>
    <w:lvlOverride w:ilvl="5"/>
    <w:lvlOverride w:ilvl="6"/>
    <w:lvlOverride w:ilvl="7"/>
    <w:lvlOverride w:ilvl="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D7"/>
    <w:rsid w:val="0001118B"/>
    <w:rsid w:val="000313E4"/>
    <w:rsid w:val="00031C6B"/>
    <w:rsid w:val="000A0E8F"/>
    <w:rsid w:val="000B25B8"/>
    <w:rsid w:val="000D1C44"/>
    <w:rsid w:val="000E218B"/>
    <w:rsid w:val="00141666"/>
    <w:rsid w:val="001F1EBE"/>
    <w:rsid w:val="00204AA8"/>
    <w:rsid w:val="002209BC"/>
    <w:rsid w:val="00241E0A"/>
    <w:rsid w:val="00261D29"/>
    <w:rsid w:val="002C48B1"/>
    <w:rsid w:val="002E6112"/>
    <w:rsid w:val="002F1A3F"/>
    <w:rsid w:val="003421D0"/>
    <w:rsid w:val="00354E5D"/>
    <w:rsid w:val="0038360C"/>
    <w:rsid w:val="003C2129"/>
    <w:rsid w:val="003F33D7"/>
    <w:rsid w:val="004357B1"/>
    <w:rsid w:val="00435EC6"/>
    <w:rsid w:val="00444B8F"/>
    <w:rsid w:val="00450C05"/>
    <w:rsid w:val="004C04C2"/>
    <w:rsid w:val="004D594A"/>
    <w:rsid w:val="004E0A14"/>
    <w:rsid w:val="004F5433"/>
    <w:rsid w:val="005629CB"/>
    <w:rsid w:val="00572195"/>
    <w:rsid w:val="0058521B"/>
    <w:rsid w:val="005C1F51"/>
    <w:rsid w:val="00637F3F"/>
    <w:rsid w:val="006A603C"/>
    <w:rsid w:val="006A6C97"/>
    <w:rsid w:val="006C1B69"/>
    <w:rsid w:val="006C717D"/>
    <w:rsid w:val="006D5425"/>
    <w:rsid w:val="007176E1"/>
    <w:rsid w:val="00777943"/>
    <w:rsid w:val="008762F2"/>
    <w:rsid w:val="008F1F38"/>
    <w:rsid w:val="00913F15"/>
    <w:rsid w:val="009176E2"/>
    <w:rsid w:val="009264AA"/>
    <w:rsid w:val="00943EB5"/>
    <w:rsid w:val="00970684"/>
    <w:rsid w:val="00972C2D"/>
    <w:rsid w:val="009B0464"/>
    <w:rsid w:val="009B3832"/>
    <w:rsid w:val="009E6138"/>
    <w:rsid w:val="00A13F63"/>
    <w:rsid w:val="00A6365E"/>
    <w:rsid w:val="00A63B6F"/>
    <w:rsid w:val="00A8324F"/>
    <w:rsid w:val="00A911F5"/>
    <w:rsid w:val="00AA6C51"/>
    <w:rsid w:val="00AC0876"/>
    <w:rsid w:val="00AC2C2D"/>
    <w:rsid w:val="00B37E70"/>
    <w:rsid w:val="00BE7B52"/>
    <w:rsid w:val="00C31638"/>
    <w:rsid w:val="00C502E8"/>
    <w:rsid w:val="00C92008"/>
    <w:rsid w:val="00C929DD"/>
    <w:rsid w:val="00CB030E"/>
    <w:rsid w:val="00CE46D4"/>
    <w:rsid w:val="00CE4D4F"/>
    <w:rsid w:val="00CF129A"/>
    <w:rsid w:val="00D05F16"/>
    <w:rsid w:val="00D077A1"/>
    <w:rsid w:val="00D6097A"/>
    <w:rsid w:val="00D76906"/>
    <w:rsid w:val="00DE34C6"/>
    <w:rsid w:val="00DF3888"/>
    <w:rsid w:val="00EF084C"/>
    <w:rsid w:val="00F073CA"/>
    <w:rsid w:val="00F5458D"/>
    <w:rsid w:val="00F730F0"/>
    <w:rsid w:val="00FB2ADB"/>
    <w:rsid w:val="00FD221A"/>
    <w:rsid w:val="00FF38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9E8263"/>
  <w15:docId w15:val="{57F3E35F-9F0B-47AC-8ABB-220D4D73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48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
    <w:basedOn w:val="Normalny"/>
    <w:link w:val="AkapitzlistZnak"/>
    <w:uiPriority w:val="34"/>
    <w:qFormat/>
    <w:rsid w:val="003F33D7"/>
    <w:pPr>
      <w:ind w:left="720"/>
      <w:contextualSpacing/>
    </w:pPr>
  </w:style>
  <w:style w:type="paragraph" w:styleId="Poprawka">
    <w:name w:val="Revision"/>
    <w:hidden/>
    <w:uiPriority w:val="99"/>
    <w:semiHidden/>
    <w:rsid w:val="00DE34C6"/>
    <w:pPr>
      <w:spacing w:after="0" w:line="240" w:lineRule="auto"/>
    </w:pPr>
  </w:style>
  <w:style w:type="paragraph" w:styleId="Tekstdymka">
    <w:name w:val="Balloon Text"/>
    <w:basedOn w:val="Normalny"/>
    <w:link w:val="TekstdymkaZnak"/>
    <w:uiPriority w:val="99"/>
    <w:semiHidden/>
    <w:unhideWhenUsed/>
    <w:rsid w:val="00DE34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4C6"/>
    <w:rPr>
      <w:rFonts w:ascii="Segoe UI" w:hAnsi="Segoe UI" w:cs="Segoe UI"/>
      <w:sz w:val="18"/>
      <w:szCs w:val="18"/>
    </w:rPr>
  </w:style>
  <w:style w:type="character" w:customStyle="1" w:styleId="Teksttreci">
    <w:name w:val="Tekst treści_"/>
    <w:basedOn w:val="Domylnaczcionkaakapitu"/>
    <w:link w:val="Teksttreci0"/>
    <w:rsid w:val="002209BC"/>
    <w:rPr>
      <w:rFonts w:ascii="Arial" w:eastAsia="Arial" w:hAnsi="Arial" w:cs="Arial"/>
    </w:rPr>
  </w:style>
  <w:style w:type="paragraph" w:customStyle="1" w:styleId="Teksttreci0">
    <w:name w:val="Tekst treści"/>
    <w:basedOn w:val="Normalny"/>
    <w:link w:val="Teksttreci"/>
    <w:rsid w:val="002209BC"/>
    <w:pPr>
      <w:widowControl w:val="0"/>
      <w:spacing w:after="0"/>
    </w:pPr>
    <w:rPr>
      <w:rFonts w:ascii="Arial" w:eastAsia="Arial" w:hAnsi="Arial" w:cs="Arial"/>
    </w:rPr>
  </w:style>
  <w:style w:type="paragraph" w:styleId="Tekstpodstawowy">
    <w:name w:val="Body Text"/>
    <w:basedOn w:val="Normalny"/>
    <w:link w:val="TekstpodstawowyZnak"/>
    <w:uiPriority w:val="1"/>
    <w:qFormat/>
    <w:rsid w:val="00C929DD"/>
    <w:pPr>
      <w:widowControl w:val="0"/>
      <w:autoSpaceDE w:val="0"/>
      <w:autoSpaceDN w:val="0"/>
      <w:spacing w:after="0" w:line="240" w:lineRule="auto"/>
    </w:pPr>
    <w:rPr>
      <w:rFonts w:ascii="Arial" w:eastAsia="Arial" w:hAnsi="Arial" w:cs="Arial"/>
      <w:sz w:val="18"/>
      <w:szCs w:val="18"/>
      <w:lang w:val="en-US" w:eastAsia="en-US"/>
    </w:rPr>
  </w:style>
  <w:style w:type="character" w:customStyle="1" w:styleId="TekstpodstawowyZnak">
    <w:name w:val="Tekst podstawowy Znak"/>
    <w:basedOn w:val="Domylnaczcionkaakapitu"/>
    <w:link w:val="Tekstpodstawowy"/>
    <w:uiPriority w:val="1"/>
    <w:rsid w:val="00C929DD"/>
    <w:rPr>
      <w:rFonts w:ascii="Arial" w:eastAsia="Arial" w:hAnsi="Arial" w:cs="Arial"/>
      <w:sz w:val="18"/>
      <w:szCs w:val="18"/>
      <w:lang w:val="en-US" w:eastAsia="en-US"/>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
    <w:link w:val="Akapitzlist"/>
    <w:uiPriority w:val="34"/>
    <w:qFormat/>
    <w:locked/>
    <w:rsid w:val="00C929DD"/>
  </w:style>
  <w:style w:type="paragraph" w:styleId="Nagwek">
    <w:name w:val="header"/>
    <w:basedOn w:val="Normalny"/>
    <w:link w:val="NagwekZnak"/>
    <w:uiPriority w:val="99"/>
    <w:unhideWhenUsed/>
    <w:rsid w:val="009264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4AA"/>
  </w:style>
  <w:style w:type="paragraph" w:styleId="Stopka">
    <w:name w:val="footer"/>
    <w:basedOn w:val="Normalny"/>
    <w:link w:val="StopkaZnak"/>
    <w:uiPriority w:val="99"/>
    <w:unhideWhenUsed/>
    <w:rsid w:val="009264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4AA"/>
  </w:style>
  <w:style w:type="character" w:styleId="Hipercze">
    <w:name w:val="Hyperlink"/>
    <w:basedOn w:val="Domylnaczcionkaakapitu"/>
    <w:uiPriority w:val="99"/>
    <w:unhideWhenUsed/>
    <w:rsid w:val="00C92008"/>
    <w:rPr>
      <w:color w:val="0000FF" w:themeColor="hyperlink"/>
      <w:u w:val="single"/>
    </w:rPr>
  </w:style>
  <w:style w:type="character" w:styleId="Odwoaniedokomentarza">
    <w:name w:val="annotation reference"/>
    <w:basedOn w:val="Domylnaczcionkaakapitu"/>
    <w:uiPriority w:val="99"/>
    <w:semiHidden/>
    <w:unhideWhenUsed/>
    <w:rsid w:val="00637F3F"/>
    <w:rPr>
      <w:sz w:val="16"/>
      <w:szCs w:val="16"/>
    </w:rPr>
  </w:style>
  <w:style w:type="paragraph" w:styleId="Tekstkomentarza">
    <w:name w:val="annotation text"/>
    <w:basedOn w:val="Normalny"/>
    <w:link w:val="TekstkomentarzaZnak"/>
    <w:uiPriority w:val="99"/>
    <w:semiHidden/>
    <w:unhideWhenUsed/>
    <w:rsid w:val="00637F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F3F"/>
    <w:rPr>
      <w:sz w:val="20"/>
      <w:szCs w:val="20"/>
    </w:rPr>
  </w:style>
  <w:style w:type="paragraph" w:styleId="Tematkomentarza">
    <w:name w:val="annotation subject"/>
    <w:basedOn w:val="Tekstkomentarza"/>
    <w:next w:val="Tekstkomentarza"/>
    <w:link w:val="TematkomentarzaZnak"/>
    <w:uiPriority w:val="99"/>
    <w:semiHidden/>
    <w:unhideWhenUsed/>
    <w:rsid w:val="00637F3F"/>
    <w:rPr>
      <w:b/>
      <w:bCs/>
    </w:rPr>
  </w:style>
  <w:style w:type="character" w:customStyle="1" w:styleId="TematkomentarzaZnak">
    <w:name w:val="Temat komentarza Znak"/>
    <w:basedOn w:val="TekstkomentarzaZnak"/>
    <w:link w:val="Tematkomentarza"/>
    <w:uiPriority w:val="99"/>
    <w:semiHidden/>
    <w:rsid w:val="00637F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C668-A4B4-46E1-90E3-CFB62BC6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2046</Words>
  <Characters>12278</Characters>
  <Application>Microsoft Office Word</Application>
  <DocSecurity>4</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Marta Brzezińska</cp:lastModifiedBy>
  <cp:revision>2</cp:revision>
  <cp:lastPrinted>2022-12-23T12:04:00Z</cp:lastPrinted>
  <dcterms:created xsi:type="dcterms:W3CDTF">2024-01-05T06:44:00Z</dcterms:created>
  <dcterms:modified xsi:type="dcterms:W3CDTF">2024-01-05T06:44:00Z</dcterms:modified>
</cp:coreProperties>
</file>