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32" w:rsidRPr="00065D32" w:rsidRDefault="00065D32" w:rsidP="00065D3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36"/>
          <w:szCs w:val="36"/>
          <w:lang w:eastAsia="pl-PL"/>
        </w:rPr>
      </w:pPr>
      <w:r w:rsidRPr="00065D32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Wymagania i specyfikacja</w:t>
      </w:r>
      <w:r w:rsidRPr="00065D32">
        <w:rPr>
          <w:rFonts w:ascii="Arial" w:eastAsia="Times New Roman" w:hAnsi="Arial" w:cs="Arial"/>
          <w:sz w:val="36"/>
          <w:szCs w:val="36"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1.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 Nazwa oraz adres Zamawiającego: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     </w:t>
      </w:r>
      <w:r w:rsidR="006300FE">
        <w:rPr>
          <w:rFonts w:ascii="Arial" w:eastAsia="Times New Roman" w:hAnsi="Arial" w:cs="Arial"/>
          <w:lang w:eastAsia="pl-PL"/>
        </w:rPr>
        <w:t>Miasto i Gmina Kórnik</w:t>
      </w:r>
      <w:r w:rsidRPr="00065D32">
        <w:rPr>
          <w:rFonts w:ascii="Arial" w:eastAsia="Times New Roman" w:hAnsi="Arial" w:cs="Arial"/>
          <w:lang w:eastAsia="pl-PL"/>
        </w:rPr>
        <w:t xml:space="preserve">, </w:t>
      </w:r>
      <w:r w:rsidR="006300FE">
        <w:rPr>
          <w:rFonts w:ascii="Arial" w:eastAsia="Times New Roman" w:hAnsi="Arial" w:cs="Arial"/>
          <w:lang w:eastAsia="pl-PL"/>
        </w:rPr>
        <w:t>Pl. Niepodległości 1, 62-035 Kórnik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     </w:t>
      </w:r>
      <w:r w:rsidRPr="00065D32">
        <w:rPr>
          <w:rFonts w:ascii="Arial" w:eastAsia="Times New Roman" w:hAnsi="Arial" w:cs="Arial"/>
          <w:lang w:eastAsia="pl-PL"/>
        </w:rPr>
        <w:t>Wydział przeprowadzający postępowanie:</w:t>
      </w:r>
      <w:r w:rsidRPr="00065D32">
        <w:rPr>
          <w:rFonts w:ascii="Arial" w:eastAsia="Times New Roman" w:hAnsi="Arial" w:cs="Arial"/>
          <w:b/>
          <w:bCs/>
          <w:lang w:eastAsia="pl-PL"/>
        </w:rPr>
        <w:t xml:space="preserve"> Wydział </w:t>
      </w:r>
      <w:r w:rsidR="006300FE">
        <w:rPr>
          <w:rFonts w:ascii="Arial" w:eastAsia="Times New Roman" w:hAnsi="Arial" w:cs="Arial"/>
          <w:b/>
          <w:bCs/>
          <w:lang w:eastAsia="pl-PL"/>
        </w:rPr>
        <w:t>Ochrony Środowiska i Rolnictwa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2.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Nazwa postępowania:</w:t>
      </w:r>
    </w:p>
    <w:p w:rsidR="006300FE" w:rsidRDefault="00065D32" w:rsidP="00065D3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 xml:space="preserve">Zabiegi </w:t>
      </w:r>
      <w:r w:rsidR="006300FE">
        <w:rPr>
          <w:rFonts w:ascii="Arial" w:eastAsia="Times New Roman" w:hAnsi="Arial" w:cs="Arial"/>
          <w:lang w:eastAsia="pl-PL"/>
        </w:rPr>
        <w:t xml:space="preserve">pielęgnacyjne i konserwacyjne w obrębie pomnika przyrody „Aleja bukowa na dz. nr </w:t>
      </w:r>
      <w:proofErr w:type="spellStart"/>
      <w:r w:rsidR="006300FE">
        <w:rPr>
          <w:rFonts w:ascii="Arial" w:eastAsia="Times New Roman" w:hAnsi="Arial" w:cs="Arial"/>
          <w:lang w:eastAsia="pl-PL"/>
        </w:rPr>
        <w:t>ewid</w:t>
      </w:r>
      <w:proofErr w:type="spellEnd"/>
      <w:r w:rsidR="006300FE">
        <w:rPr>
          <w:rFonts w:ascii="Arial" w:eastAsia="Times New Roman" w:hAnsi="Arial" w:cs="Arial"/>
          <w:lang w:eastAsia="pl-PL"/>
        </w:rPr>
        <w:t>. 364/2, obręb Czmoń</w:t>
      </w:r>
      <w:r w:rsidR="00DE6848">
        <w:rPr>
          <w:rFonts w:ascii="Arial" w:eastAsia="Times New Roman" w:hAnsi="Arial" w:cs="Arial"/>
          <w:lang w:eastAsia="pl-PL"/>
        </w:rPr>
        <w:t xml:space="preserve">, zgodnie z </w:t>
      </w:r>
    </w:p>
    <w:p w:rsidR="00065D32" w:rsidRPr="00065D32" w:rsidRDefault="00065D32" w:rsidP="00065D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3.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Opis przedmiotu zamówienia: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7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3.1.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</w:t>
      </w:r>
      <w:r w:rsidRPr="00065D32">
        <w:rPr>
          <w:rFonts w:ascii="Arial" w:eastAsia="Times New Roman" w:hAnsi="Arial" w:cs="Arial"/>
          <w:lang w:eastAsia="pl-PL"/>
        </w:rPr>
        <w:t>Zadanie polega na:</w:t>
      </w:r>
    </w:p>
    <w:p w:rsidR="00065D32" w:rsidRDefault="00065D32" w:rsidP="00430399">
      <w:pPr>
        <w:shd w:val="clear" w:color="auto" w:fill="FFFFFF"/>
        <w:spacing w:after="0" w:line="240" w:lineRule="auto"/>
        <w:ind w:left="419" w:hanging="360"/>
        <w:jc w:val="both"/>
        <w:rPr>
          <w:rFonts w:ascii="Arial" w:eastAsia="Times New Roman" w:hAnsi="Arial" w:cs="Arial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1)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lang w:eastAsia="pl-PL"/>
        </w:rPr>
        <w:t xml:space="preserve">wykonaniu zabiegów ochronnych na wskazanych </w:t>
      </w:r>
      <w:r w:rsidRPr="00430399">
        <w:rPr>
          <w:rFonts w:ascii="Arial" w:eastAsia="Times New Roman" w:hAnsi="Arial" w:cs="Arial"/>
          <w:lang w:eastAsia="pl-PL"/>
        </w:rPr>
        <w:t>drzewach, zgodnie</w:t>
      </w:r>
      <w:r w:rsidR="00DE6848" w:rsidRPr="00430399">
        <w:rPr>
          <w:rFonts w:ascii="Arial" w:eastAsia="Times New Roman" w:hAnsi="Arial" w:cs="Arial"/>
          <w:lang w:eastAsia="pl-PL"/>
        </w:rPr>
        <w:t xml:space="preserve"> z</w:t>
      </w:r>
      <w:r w:rsidR="00430399" w:rsidRPr="00430399">
        <w:rPr>
          <w:rFonts w:ascii="Arial" w:eastAsia="Times New Roman" w:hAnsi="Arial" w:cs="Arial"/>
          <w:lang w:eastAsia="pl-PL"/>
        </w:rPr>
        <w:t xml:space="preserve"> </w:t>
      </w:r>
      <w:r w:rsidR="00430399" w:rsidRPr="00430399">
        <w:rPr>
          <w:rStyle w:val="ng-binding"/>
          <w:rFonts w:ascii="Arial" w:hAnsi="Arial" w:cs="Arial"/>
        </w:rPr>
        <w:t>u</w:t>
      </w:r>
      <w:r w:rsidR="00430399" w:rsidRPr="00430399">
        <w:rPr>
          <w:rStyle w:val="ng-binding"/>
          <w:rFonts w:ascii="Arial" w:hAnsi="Arial" w:cs="Arial"/>
        </w:rPr>
        <w:t>chwał</w:t>
      </w:r>
      <w:r w:rsidR="00430399" w:rsidRPr="00430399">
        <w:rPr>
          <w:rStyle w:val="ng-binding"/>
          <w:rFonts w:ascii="Arial" w:hAnsi="Arial" w:cs="Arial"/>
        </w:rPr>
        <w:t>ą</w:t>
      </w:r>
      <w:r w:rsidR="00430399" w:rsidRPr="00430399">
        <w:rPr>
          <w:rStyle w:val="ng-binding"/>
          <w:rFonts w:ascii="Arial" w:hAnsi="Arial" w:cs="Arial"/>
        </w:rPr>
        <w:t xml:space="preserve"> nr L</w:t>
      </w:r>
      <w:r w:rsidR="00430399" w:rsidRPr="00430399">
        <w:rPr>
          <w:rStyle w:val="ng-binding"/>
          <w:rFonts w:ascii="Arial" w:hAnsi="Arial" w:cs="Arial"/>
        </w:rPr>
        <w:t>VII/867</w:t>
      </w:r>
      <w:r w:rsidR="00430399" w:rsidRPr="00430399">
        <w:rPr>
          <w:rStyle w:val="ng-binding"/>
          <w:rFonts w:ascii="Arial" w:hAnsi="Arial" w:cs="Arial"/>
        </w:rPr>
        <w:t xml:space="preserve">/2023 Rady Miasta i Gminy Kórnik z dnia </w:t>
      </w:r>
      <w:r w:rsidR="00430399" w:rsidRPr="00430399">
        <w:rPr>
          <w:rStyle w:val="ng-binding"/>
          <w:rFonts w:ascii="Arial" w:hAnsi="Arial" w:cs="Arial"/>
        </w:rPr>
        <w:t>28 czerwca</w:t>
      </w:r>
      <w:r w:rsidR="00430399" w:rsidRPr="00430399">
        <w:rPr>
          <w:rStyle w:val="ng-binding"/>
          <w:rFonts w:ascii="Arial" w:hAnsi="Arial" w:cs="Arial"/>
        </w:rPr>
        <w:t xml:space="preserve"> 2023 r. w sprawie </w:t>
      </w:r>
      <w:r w:rsidR="00430399" w:rsidRPr="00430399">
        <w:rPr>
          <w:rStyle w:val="ng-binding"/>
          <w:rFonts w:ascii="Arial" w:hAnsi="Arial" w:cs="Arial"/>
        </w:rPr>
        <w:t>uzgodnienia przeprowadzenia zabiegów pielęgnacyjnych i konserwacyjnych pomnika przyrody</w:t>
      </w:r>
      <w:r w:rsidR="00430399" w:rsidRPr="00430399">
        <w:rPr>
          <w:rFonts w:ascii="Arial" w:eastAsia="Times New Roman" w:hAnsi="Arial" w:cs="Arial"/>
          <w:lang w:eastAsia="pl-PL"/>
        </w:rPr>
        <w:t xml:space="preserve"> oraz</w:t>
      </w:r>
      <w:r w:rsidR="006300FE" w:rsidRPr="00430399">
        <w:rPr>
          <w:rFonts w:ascii="Arial" w:eastAsia="Times New Roman" w:hAnsi="Arial" w:cs="Arial"/>
          <w:lang w:eastAsia="pl-PL"/>
        </w:rPr>
        <w:t xml:space="preserve"> z opisem zawartym w załączniku </w:t>
      </w:r>
      <w:r w:rsidRPr="00430399">
        <w:rPr>
          <w:rFonts w:ascii="Arial" w:eastAsia="Times New Roman" w:hAnsi="Arial" w:cs="Arial"/>
          <w:lang w:eastAsia="pl-PL"/>
        </w:rPr>
        <w:t>do niniejszego zapytania ofertowego</w:t>
      </w:r>
      <w:r w:rsidR="006300FE" w:rsidRPr="00430399">
        <w:rPr>
          <w:rFonts w:ascii="Arial" w:eastAsia="Times New Roman" w:hAnsi="Arial" w:cs="Arial"/>
          <w:lang w:eastAsia="pl-PL"/>
        </w:rPr>
        <w:t xml:space="preserve"> pn. „Opracowanie zaleceń dotyczących wykonania zabiegów pielęgnacyjnych i konserwatorskich pomnika przyrody „Aleja drzew” posadowionej na dz. nr 364/2, obręb Czmoń”</w:t>
      </w:r>
      <w:r w:rsidR="006300FE">
        <w:rPr>
          <w:rFonts w:ascii="Arial" w:eastAsia="Times New Roman" w:hAnsi="Arial" w:cs="Arial"/>
          <w:lang w:eastAsia="pl-PL"/>
        </w:rPr>
        <w:t xml:space="preserve"> 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419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2)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lang w:eastAsia="pl-PL"/>
        </w:rPr>
        <w:t>sprzątnięciu i zagospodarowaniu zgodnie z przepisami odpadów powstałych w wyniku realizacji prac jw.,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419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3)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lang w:eastAsia="pl-PL"/>
        </w:rPr>
        <w:t xml:space="preserve">wykonaniu sprawozdania z przeprowadzonych prac i inspekcji </w:t>
      </w:r>
      <w:proofErr w:type="spellStart"/>
      <w:r w:rsidRPr="00065D32">
        <w:rPr>
          <w:rFonts w:ascii="Arial" w:eastAsia="Times New Roman" w:hAnsi="Arial" w:cs="Arial"/>
          <w:lang w:eastAsia="pl-PL"/>
        </w:rPr>
        <w:t>arborystycznych</w:t>
      </w:r>
      <w:proofErr w:type="spellEnd"/>
      <w:r w:rsidRPr="00065D32">
        <w:rPr>
          <w:rFonts w:ascii="Arial" w:eastAsia="Times New Roman" w:hAnsi="Arial" w:cs="Arial"/>
          <w:lang w:eastAsia="pl-PL"/>
        </w:rPr>
        <w:t xml:space="preserve"> w formie dokumentacji zawierającej informacje o wykonanych zabiegach, ustaleniach z inspekcji, w tym wskazanie koniecznych zabiegów na kolejne lata,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419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3.2.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</w:t>
      </w:r>
      <w:r w:rsidRPr="00065D32">
        <w:rPr>
          <w:rFonts w:ascii="Arial" w:eastAsia="Times New Roman" w:hAnsi="Arial" w:cs="Arial"/>
          <w:lang w:eastAsia="pl-PL"/>
        </w:rPr>
        <w:t xml:space="preserve">Przed przystąpieniem do  wykonania prac pielęgnacyjnych Wykonawca ma obowiązek przeprowadzić  oględziny w zakresie występowania w obrębie drzew dziko występujących roślin, grzybów i zwierząt objętych ochroną gatunkową, w rozumieniu przepisów o ochronie przyrody. Realizowane prace nie mogą skutkować zniszczeniem siedlisk gatunków chronionych oraz samych okazów –  Wykonawcę obowiązują przepisy rozporządzenia Ministra Środowiska z dnia 16 grudnia 2016 r. w sprawie ochrony gatunkowej </w:t>
      </w:r>
      <w:r w:rsidRPr="00E904EA">
        <w:rPr>
          <w:rFonts w:ascii="Arial" w:eastAsia="Times New Roman" w:hAnsi="Arial" w:cs="Arial"/>
          <w:lang w:eastAsia="pl-PL"/>
        </w:rPr>
        <w:t xml:space="preserve">zwierząt </w:t>
      </w:r>
      <w:r w:rsidR="006300FE" w:rsidRPr="00E904EA">
        <w:rPr>
          <w:rFonts w:ascii="Arial" w:hAnsi="Arial" w:cs="Arial"/>
        </w:rPr>
        <w:t>(</w:t>
      </w:r>
      <w:proofErr w:type="spellStart"/>
      <w:r w:rsidR="006300FE" w:rsidRPr="00E904EA">
        <w:rPr>
          <w:rFonts w:ascii="Arial" w:hAnsi="Arial" w:cs="Arial"/>
        </w:rPr>
        <w:t>t.j</w:t>
      </w:r>
      <w:proofErr w:type="spellEnd"/>
      <w:r w:rsidR="006300FE" w:rsidRPr="00E904EA">
        <w:rPr>
          <w:rFonts w:ascii="Arial" w:hAnsi="Arial" w:cs="Arial"/>
        </w:rPr>
        <w:t>. Dz. U. z 2022 r. poz. 2380).</w:t>
      </w:r>
    </w:p>
    <w:p w:rsidR="00065D32" w:rsidRDefault="00065D32" w:rsidP="00065D32">
      <w:pPr>
        <w:shd w:val="clear" w:color="auto" w:fill="FFFFFF"/>
        <w:spacing w:after="0" w:line="240" w:lineRule="auto"/>
        <w:ind w:left="419"/>
        <w:jc w:val="both"/>
        <w:rPr>
          <w:rFonts w:ascii="Arial" w:eastAsia="Times New Roman" w:hAnsi="Arial" w:cs="Arial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W przypadku prac w obrębie pasa drogowego, Wykonawca wystąpi o zgodę na zajęcie pasa drogowego oraz ponosi pełną odpowiedzialność za prowadzenie, organizowanie i oznakowanie robót łącznie z poniesieniem należnych kosztów.</w:t>
      </w:r>
    </w:p>
    <w:p w:rsidR="001F40A5" w:rsidRPr="00065D32" w:rsidRDefault="001F40A5" w:rsidP="00065D32">
      <w:pPr>
        <w:shd w:val="clear" w:color="auto" w:fill="FFFFFF"/>
        <w:spacing w:after="0" w:line="240" w:lineRule="auto"/>
        <w:ind w:left="4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</w:t>
      </w:r>
      <w:r w:rsidR="003A279D">
        <w:rPr>
          <w:rFonts w:ascii="Arial" w:eastAsia="Times New Roman" w:hAnsi="Arial" w:cs="Arial"/>
          <w:lang w:eastAsia="pl-PL"/>
        </w:rPr>
        <w:t xml:space="preserve"> odpowiednio oznakować i zabezpieczyć obszar robót przed dostępem osób trzecich, </w:t>
      </w:r>
      <w:r>
        <w:rPr>
          <w:rFonts w:ascii="Arial" w:eastAsia="Times New Roman" w:hAnsi="Arial" w:cs="Arial"/>
          <w:lang w:eastAsia="pl-PL"/>
        </w:rPr>
        <w:t>zachować niezbędne zasady bezpieczeństwa oraz przyjąć na siebie odpowiedzialność za ewentualne szkody powstałe w trakcie wykonywania robót.</w:t>
      </w:r>
    </w:p>
    <w:p w:rsidR="00065D32" w:rsidRPr="00DE6848" w:rsidRDefault="00065D32" w:rsidP="00065D32">
      <w:pPr>
        <w:shd w:val="clear" w:color="auto" w:fill="FFFFFF"/>
        <w:spacing w:after="0" w:line="240" w:lineRule="auto"/>
        <w:ind w:left="419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6848">
        <w:rPr>
          <w:rFonts w:ascii="Arial" w:eastAsia="Times New Roman" w:hAnsi="Arial" w:cs="Arial"/>
          <w:lang w:eastAsia="pl-PL"/>
        </w:rPr>
        <w:t>3.3.</w:t>
      </w:r>
      <w:r w:rsidRPr="00DE6848">
        <w:rPr>
          <w:rFonts w:ascii="Arial" w:eastAsia="Times New Roman" w:hAnsi="Arial" w:cs="Arial"/>
          <w:sz w:val="14"/>
          <w:szCs w:val="14"/>
          <w:lang w:eastAsia="pl-PL"/>
        </w:rPr>
        <w:t>  </w:t>
      </w:r>
      <w:r w:rsidRPr="00DE6848">
        <w:rPr>
          <w:rFonts w:ascii="Arial" w:eastAsia="Times New Roman" w:hAnsi="Arial" w:cs="Arial"/>
          <w:lang w:eastAsia="pl-PL"/>
        </w:rPr>
        <w:t>Podstawową techniką prac w koronach drzew powinna być metoda "z lin", pracę z podnośnika dopuszcza się jedynie w miejscach z możliwością dojazdu oraz powierzchni utwardzonej. Nie dopuszcza się wjazdu podnośnikiem na teren nieutwardzony. Wyklucza się możliwość wchodzenia na drzewa</w:t>
      </w:r>
      <w:r w:rsidRPr="00DE6848">
        <w:rPr>
          <w:rFonts w:ascii="Arial" w:eastAsia="Times New Roman" w:hAnsi="Arial" w:cs="Arial"/>
          <w:lang w:eastAsia="pl-PL"/>
        </w:rPr>
        <w:br/>
        <w:t>z użyciem tzw. „drzewołazów”, raków, itp.</w:t>
      </w:r>
      <w:r w:rsidR="00DE6848" w:rsidRPr="00DE6848">
        <w:rPr>
          <w:rFonts w:ascii="Arial" w:eastAsia="Times New Roman" w:hAnsi="Arial" w:cs="Arial"/>
          <w:lang w:eastAsia="pl-PL"/>
        </w:rPr>
        <w:t xml:space="preserve"> Wjazd na teren dz. przyległych należy uzgodnić z właścicielami przyległych działek.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4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 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4.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Termin wykonania zamówienia: 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 xml:space="preserve">Od </w:t>
      </w:r>
      <w:r w:rsidR="00DE6848">
        <w:rPr>
          <w:rFonts w:ascii="Arial" w:eastAsia="Times New Roman" w:hAnsi="Arial" w:cs="Arial"/>
          <w:lang w:eastAsia="pl-PL"/>
        </w:rPr>
        <w:t>września</w:t>
      </w:r>
      <w:r w:rsidRPr="00065D32">
        <w:rPr>
          <w:rFonts w:ascii="Arial" w:eastAsia="Times New Roman" w:hAnsi="Arial" w:cs="Arial"/>
          <w:lang w:eastAsia="pl-PL"/>
        </w:rPr>
        <w:t xml:space="preserve"> – do </w:t>
      </w:r>
      <w:r w:rsidR="00DE6848">
        <w:rPr>
          <w:rFonts w:ascii="Arial" w:eastAsia="Times New Roman" w:hAnsi="Arial" w:cs="Arial"/>
          <w:lang w:eastAsia="pl-PL"/>
        </w:rPr>
        <w:t>końca</w:t>
      </w:r>
      <w:r w:rsidRPr="00065D32">
        <w:rPr>
          <w:rFonts w:ascii="Arial" w:eastAsia="Times New Roman" w:hAnsi="Arial" w:cs="Arial"/>
          <w:lang w:eastAsia="pl-PL"/>
        </w:rPr>
        <w:t xml:space="preserve"> października 202</w:t>
      </w:r>
      <w:r w:rsidR="00E904EA">
        <w:rPr>
          <w:rFonts w:ascii="Arial" w:eastAsia="Times New Roman" w:hAnsi="Arial" w:cs="Arial"/>
          <w:lang w:eastAsia="pl-PL"/>
        </w:rPr>
        <w:t>4</w:t>
      </w:r>
      <w:r w:rsidRPr="00065D32">
        <w:rPr>
          <w:rFonts w:ascii="Arial" w:eastAsia="Times New Roman" w:hAnsi="Arial" w:cs="Arial"/>
          <w:lang w:eastAsia="pl-PL"/>
        </w:rPr>
        <w:t xml:space="preserve"> r. 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5.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Kryterium lub kryteria oceny ofert: </w:t>
      </w:r>
      <w:r w:rsidRPr="00065D32">
        <w:rPr>
          <w:rFonts w:ascii="Arial" w:eastAsia="Times New Roman" w:hAnsi="Arial" w:cs="Arial"/>
          <w:lang w:eastAsia="pl-PL"/>
        </w:rPr>
        <w:t>najniższa cena.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UWAGA! </w:t>
      </w:r>
      <w:r w:rsidRPr="00065D32">
        <w:rPr>
          <w:rFonts w:ascii="Arial" w:eastAsia="Times New Roman" w:hAnsi="Arial" w:cs="Arial"/>
          <w:lang w:eastAsia="pl-PL"/>
        </w:rPr>
        <w:t>Prosimy o wycenę całości zadania (kwota brutto) i prac odnoszących się do danych pomników przyrody, zgodnie z załącznikiem. 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6.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Termin składania odpowiedzi na zapytanie ofertowe</w:t>
      </w:r>
      <w:r w:rsidRPr="00065D32">
        <w:rPr>
          <w:rFonts w:ascii="Arial" w:eastAsia="Times New Roman" w:hAnsi="Arial" w:cs="Arial"/>
          <w:lang w:eastAsia="pl-PL"/>
        </w:rPr>
        <w:t xml:space="preserve">: upływa w dniu </w:t>
      </w:r>
      <w:r w:rsidR="00E904EA">
        <w:rPr>
          <w:rFonts w:ascii="Arial" w:eastAsia="Times New Roman" w:hAnsi="Arial" w:cs="Arial"/>
          <w:lang w:eastAsia="pl-PL"/>
        </w:rPr>
        <w:t>31</w:t>
      </w:r>
      <w:r w:rsidRPr="00065D32">
        <w:rPr>
          <w:rFonts w:ascii="Arial" w:eastAsia="Times New Roman" w:hAnsi="Arial" w:cs="Arial"/>
          <w:lang w:eastAsia="pl-PL"/>
        </w:rPr>
        <w:t xml:space="preserve"> maja 202</w:t>
      </w:r>
      <w:r w:rsidR="00E904EA">
        <w:rPr>
          <w:rFonts w:ascii="Arial" w:eastAsia="Times New Roman" w:hAnsi="Arial" w:cs="Arial"/>
          <w:lang w:eastAsia="pl-PL"/>
        </w:rPr>
        <w:t>4</w:t>
      </w:r>
      <w:r w:rsidRPr="00065D32">
        <w:rPr>
          <w:rFonts w:ascii="Arial" w:eastAsia="Times New Roman" w:hAnsi="Arial" w:cs="Arial"/>
          <w:lang w:eastAsia="pl-PL"/>
        </w:rPr>
        <w:t xml:space="preserve"> r. , godz. 14.</w:t>
      </w:r>
      <w:r w:rsidR="00E904EA">
        <w:rPr>
          <w:rFonts w:ascii="Arial" w:eastAsia="Times New Roman" w:hAnsi="Arial" w:cs="Arial"/>
          <w:lang w:eastAsia="pl-PL"/>
        </w:rPr>
        <w:t>00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lastRenderedPageBreak/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7.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Opis sposobu oceny ofert: </w:t>
      </w:r>
      <w:r w:rsidRPr="00065D32">
        <w:rPr>
          <w:rFonts w:ascii="Arial" w:eastAsia="Times New Roman" w:hAnsi="Arial" w:cs="Arial"/>
          <w:lang w:eastAsia="pl-PL"/>
        </w:rPr>
        <w:t>analiza ceny i spełnienia warunków udziału w postępowaniu.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8.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Warunki udziału w postępowaniu.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484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8.1. Doświadczenie w realizacji analogicznych prac do wskazanych w niniejszym postępowaniu: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85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1)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</w:t>
      </w:r>
      <w:r w:rsidRPr="00065D32">
        <w:rPr>
          <w:rFonts w:ascii="Arial" w:eastAsia="Times New Roman" w:hAnsi="Arial" w:cs="Arial"/>
          <w:lang w:eastAsia="pl-PL"/>
        </w:rPr>
        <w:t>realizacja analogicznych do wskazanych w niniejszym zapytaniu zabiegów ochronnych na co najmniej 100 drzewach – pomnikach przyrody w latach 2020-2023,</w:t>
      </w:r>
    </w:p>
    <w:p w:rsidR="00065D32" w:rsidRPr="00065D32" w:rsidRDefault="00430399" w:rsidP="00065D32">
      <w:pPr>
        <w:shd w:val="clear" w:color="auto" w:fill="FFFFFF"/>
        <w:spacing w:after="0" w:line="240" w:lineRule="auto"/>
        <w:ind w:left="85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065D32" w:rsidRPr="00065D32">
        <w:rPr>
          <w:rFonts w:ascii="Arial" w:eastAsia="Times New Roman" w:hAnsi="Arial" w:cs="Arial"/>
          <w:lang w:eastAsia="pl-PL"/>
        </w:rPr>
        <w:t>)</w:t>
      </w:r>
      <w:r w:rsidR="00065D32" w:rsidRPr="00065D32">
        <w:rPr>
          <w:rFonts w:ascii="Arial" w:eastAsia="Times New Roman" w:hAnsi="Arial" w:cs="Arial"/>
          <w:sz w:val="14"/>
          <w:szCs w:val="14"/>
          <w:lang w:eastAsia="pl-PL"/>
        </w:rPr>
        <w:t>    </w:t>
      </w:r>
      <w:r w:rsidR="00065D32" w:rsidRPr="00065D32">
        <w:rPr>
          <w:rFonts w:ascii="Arial" w:eastAsia="Times New Roman" w:hAnsi="Arial" w:cs="Arial"/>
          <w:lang w:eastAsia="pl-PL"/>
        </w:rPr>
        <w:t xml:space="preserve">wykonanie co najmniej 50 dokumentacji na temat stanu drzew (np. wyniki inspekcji </w:t>
      </w:r>
      <w:proofErr w:type="spellStart"/>
      <w:r w:rsidR="00065D32" w:rsidRPr="00065D32">
        <w:rPr>
          <w:rFonts w:ascii="Arial" w:eastAsia="Times New Roman" w:hAnsi="Arial" w:cs="Arial"/>
          <w:lang w:eastAsia="pl-PL"/>
        </w:rPr>
        <w:t>arborystycznej</w:t>
      </w:r>
      <w:proofErr w:type="spellEnd"/>
      <w:r w:rsidR="00065D32" w:rsidRPr="00065D32">
        <w:rPr>
          <w:rFonts w:ascii="Arial" w:eastAsia="Times New Roman" w:hAnsi="Arial" w:cs="Arial"/>
          <w:lang w:eastAsia="pl-PL"/>
        </w:rPr>
        <w:t xml:space="preserve"> koron z zaleceniami ochronnymi) w latach 2020-2023.  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8.2. Wymagania dodatkowe dotyczące Oferenta.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1.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</w:t>
      </w:r>
      <w:r w:rsidRPr="00065D32">
        <w:rPr>
          <w:rFonts w:ascii="Arial" w:eastAsia="Times New Roman" w:hAnsi="Arial" w:cs="Arial"/>
          <w:lang w:eastAsia="pl-PL"/>
        </w:rPr>
        <w:t>Wykonawca zadania składając ofertę cenową w niniejszym postępowaniu poświadcza, że ma wiedzę i doświadczenie niezbędne do wykonania zabiegów ochronnych na drzewach zgodnie ze sztuką, obowiązującą wiedzą, rzetelnie, zna teoretyczne i praktyczne aspekty realizacji z</w:t>
      </w:r>
      <w:r w:rsidR="003A279D">
        <w:rPr>
          <w:rFonts w:ascii="Arial" w:eastAsia="Times New Roman" w:hAnsi="Arial" w:cs="Arial"/>
          <w:lang w:eastAsia="pl-PL"/>
        </w:rPr>
        <w:t xml:space="preserve">abiegów wskazanych w załączniku </w:t>
      </w:r>
      <w:r w:rsidRPr="00065D32">
        <w:rPr>
          <w:rFonts w:ascii="Arial" w:eastAsia="Times New Roman" w:hAnsi="Arial" w:cs="Arial"/>
          <w:lang w:eastAsia="pl-PL"/>
        </w:rPr>
        <w:t>do tego postępowania w zakresie cięć</w:t>
      </w:r>
      <w:r w:rsidR="00430399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  <w:r w:rsidRPr="00065D32">
        <w:rPr>
          <w:rFonts w:ascii="Arial" w:eastAsia="Times New Roman" w:hAnsi="Arial" w:cs="Arial"/>
          <w:lang w:eastAsia="pl-PL"/>
        </w:rPr>
        <w:t>   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2.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lang w:eastAsia="pl-PL"/>
        </w:rPr>
        <w:t>Wykonawca posiada w szczególności: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843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1)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lang w:eastAsia="pl-PL"/>
        </w:rPr>
        <w:t>rozległą wiedzę o drzewach (w tym o ich fizjologii, mechanice i reakcjach obronnych),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843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2)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lang w:eastAsia="pl-PL"/>
        </w:rPr>
        <w:t>umiejętność obsługi sprzętu wykorzystywanego do zabiegów ochronnych,</w:t>
      </w:r>
    </w:p>
    <w:p w:rsidR="00065D32" w:rsidRPr="00065D32" w:rsidRDefault="00430399" w:rsidP="00065D32">
      <w:pPr>
        <w:shd w:val="clear" w:color="auto" w:fill="FFFFFF"/>
        <w:spacing w:after="0" w:line="240" w:lineRule="auto"/>
        <w:ind w:left="843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065D32" w:rsidRPr="00065D32">
        <w:rPr>
          <w:rFonts w:ascii="Arial" w:eastAsia="Times New Roman" w:hAnsi="Arial" w:cs="Arial"/>
          <w:lang w:eastAsia="pl-PL"/>
        </w:rPr>
        <w:t>)</w:t>
      </w:r>
      <w:r w:rsidR="00065D32"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="00065D32" w:rsidRPr="00065D32">
        <w:rPr>
          <w:rFonts w:ascii="Arial" w:eastAsia="Times New Roman" w:hAnsi="Arial" w:cs="Arial"/>
          <w:lang w:eastAsia="pl-PL"/>
        </w:rPr>
        <w:t xml:space="preserve">umiejętność analizy uzyskanych wyników i formułowania jasnych wniosków oraz przygotowania raportów z inspekcji </w:t>
      </w:r>
      <w:proofErr w:type="spellStart"/>
      <w:r w:rsidR="00065D32" w:rsidRPr="00065D32">
        <w:rPr>
          <w:rFonts w:ascii="Arial" w:eastAsia="Times New Roman" w:hAnsi="Arial" w:cs="Arial"/>
          <w:lang w:eastAsia="pl-PL"/>
        </w:rPr>
        <w:t>arborystycznej</w:t>
      </w:r>
      <w:proofErr w:type="spellEnd"/>
      <w:r w:rsidR="00065D32" w:rsidRPr="00065D32">
        <w:rPr>
          <w:rFonts w:ascii="Arial" w:eastAsia="Times New Roman" w:hAnsi="Arial" w:cs="Arial"/>
          <w:lang w:eastAsia="pl-PL"/>
        </w:rPr>
        <w:t xml:space="preserve"> koron drzew.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3.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lang w:eastAsia="pl-PL"/>
        </w:rPr>
        <w:t>Wykonawca, dysponuje kadrą, składającą się z osób wykwalifikowanych w zakresie jw., które będą brały udział w realizacji prac wskazanych w załączniku do niniejszej umowy, w tym: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0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‒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  </w:t>
      </w:r>
      <w:r w:rsidRPr="00065D32">
        <w:rPr>
          <w:rFonts w:ascii="Arial" w:eastAsia="Times New Roman" w:hAnsi="Arial" w:cs="Arial"/>
          <w:lang w:eastAsia="pl-PL"/>
        </w:rPr>
        <w:t>osobę posiadającą tytuł zawodowy magistra lub magistra inżyniera uzyskany po ukończeniu studiów wyższych, obejmujących wiadomości w zakresie ochrony pielęgnacji drzew oraz wiadomości w zakresie ochrony i konserwacji zieleni wpisanej do rejestru zabytków, np. parków, 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0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‒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  </w:t>
      </w:r>
      <w:r w:rsidRPr="00065D32">
        <w:rPr>
          <w:rFonts w:ascii="Arial" w:eastAsia="Times New Roman" w:hAnsi="Arial" w:cs="Arial"/>
          <w:lang w:eastAsia="pl-PL"/>
        </w:rPr>
        <w:t>osobę z co najmniej 10-letnią praktyką zawodową przy konserwacji i pielęgnacji drzew, w tym również drzew - pomników przyrody.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Zamawiający zastrzega sobie prawo do żądania przedłożenia przez Oferenta dokumentów potwierdzających jego wiedzę i umiejętności w realizacji zabiegów jw.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</w:t>
      </w:r>
      <w:r w:rsidRPr="00065D32">
        <w:rPr>
          <w:rFonts w:ascii="Arial" w:eastAsia="Times New Roman" w:hAnsi="Arial" w:cs="Arial"/>
          <w:b/>
          <w:bCs/>
          <w:lang w:eastAsia="pl-PL"/>
        </w:rPr>
        <w:t>9.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Opis sposobu komunikacji zamawiającego z wykonawcami: </w:t>
      </w:r>
      <w:r w:rsidRPr="00065D32">
        <w:rPr>
          <w:rFonts w:ascii="Arial" w:eastAsia="Times New Roman" w:hAnsi="Arial" w:cs="Arial"/>
          <w:lang w:eastAsia="pl-PL"/>
        </w:rPr>
        <w:t>platforma zakupowa.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10.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</w:t>
      </w:r>
      <w:r w:rsidRPr="00065D32">
        <w:rPr>
          <w:rFonts w:ascii="Arial" w:eastAsia="Times New Roman" w:hAnsi="Arial" w:cs="Arial"/>
          <w:b/>
          <w:bCs/>
          <w:lang w:eastAsia="pl-PL"/>
        </w:rPr>
        <w:t>Zapis o możliwości unieważnienia postępowania: </w:t>
      </w:r>
      <w:r w:rsidRPr="00065D32">
        <w:rPr>
          <w:rFonts w:ascii="Arial" w:eastAsia="Times New Roman" w:hAnsi="Arial" w:cs="Arial"/>
          <w:lang w:eastAsia="pl-PL"/>
        </w:rPr>
        <w:t>cena przekraczająca kwotę zarezerwowaną</w:t>
      </w:r>
      <w:r w:rsidR="0029728E">
        <w:rPr>
          <w:rFonts w:ascii="Arial" w:eastAsia="Times New Roman" w:hAnsi="Arial" w:cs="Arial"/>
          <w:lang w:eastAsia="pl-PL"/>
        </w:rPr>
        <w:t xml:space="preserve"> </w:t>
      </w:r>
      <w:r w:rsidRPr="00065D32">
        <w:rPr>
          <w:rFonts w:ascii="Arial" w:eastAsia="Times New Roman" w:hAnsi="Arial" w:cs="Arial"/>
          <w:lang w:eastAsia="pl-PL"/>
        </w:rPr>
        <w:t>w budżecie Miasta na to zadanie, niespełnienie przez oferenta „Warunków udziału w postępowaniu”, uwarunkowania formalne niezależne od Zamawiającego.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Zamawiający zastrzega sobie prawo do zmiany zakresu zamówienia – ograniczenia liczby zabiegów, po uzgodnieniu tego faktu z Oferentem do kwoty dostępnej na realizację zadania.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135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</w:t>
      </w:r>
      <w:r w:rsidRPr="00065D32">
        <w:rPr>
          <w:rFonts w:ascii="Arial" w:eastAsia="Times New Roman" w:hAnsi="Arial" w:cs="Arial"/>
          <w:b/>
          <w:bCs/>
          <w:lang w:eastAsia="pl-PL"/>
        </w:rPr>
        <w:t>11.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</w:t>
      </w:r>
      <w:r w:rsidRPr="00065D32">
        <w:rPr>
          <w:rFonts w:ascii="Arial" w:eastAsia="Times New Roman" w:hAnsi="Arial" w:cs="Arial"/>
          <w:b/>
          <w:bCs/>
          <w:lang w:eastAsia="pl-PL"/>
        </w:rPr>
        <w:t>Osoby uprawnione do kontaktów z wykonawcami:</w:t>
      </w:r>
      <w:r w:rsidRPr="00065D32">
        <w:rPr>
          <w:rFonts w:ascii="Arial" w:eastAsia="Times New Roman" w:hAnsi="Arial" w:cs="Arial"/>
          <w:lang w:eastAsia="pl-PL"/>
        </w:rPr>
        <w:t>  </w:t>
      </w:r>
    </w:p>
    <w:p w:rsidR="00065D32" w:rsidRPr="00065D32" w:rsidRDefault="00065D32" w:rsidP="00065D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      1)  </w:t>
      </w:r>
      <w:r w:rsidR="0029728E">
        <w:rPr>
          <w:rFonts w:ascii="Arial" w:eastAsia="Times New Roman" w:hAnsi="Arial" w:cs="Arial"/>
          <w:lang w:eastAsia="pl-PL"/>
        </w:rPr>
        <w:t xml:space="preserve">Sławomir Zakrzewski </w:t>
      </w:r>
      <w:r w:rsidRPr="00065D32">
        <w:rPr>
          <w:rFonts w:ascii="Arial" w:eastAsia="Times New Roman" w:hAnsi="Arial" w:cs="Arial"/>
          <w:lang w:eastAsia="pl-PL"/>
        </w:rPr>
        <w:t xml:space="preserve">- tel. </w:t>
      </w:r>
      <w:r w:rsidR="0029728E">
        <w:rPr>
          <w:rFonts w:ascii="Arial" w:eastAsia="Times New Roman" w:hAnsi="Arial" w:cs="Arial"/>
          <w:lang w:eastAsia="pl-PL"/>
        </w:rPr>
        <w:t>61 8170 411 wew. 616</w:t>
      </w: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       2)  </w:t>
      </w:r>
      <w:r w:rsidR="0029728E">
        <w:rPr>
          <w:rFonts w:ascii="Arial" w:eastAsia="Times New Roman" w:hAnsi="Arial" w:cs="Arial"/>
          <w:lang w:eastAsia="pl-PL"/>
        </w:rPr>
        <w:t xml:space="preserve">Krzysztof Ratajczak </w:t>
      </w:r>
      <w:r w:rsidRPr="00065D32">
        <w:rPr>
          <w:rFonts w:ascii="Arial" w:eastAsia="Times New Roman" w:hAnsi="Arial" w:cs="Arial"/>
          <w:lang w:eastAsia="pl-PL"/>
        </w:rPr>
        <w:t>- </w:t>
      </w:r>
      <w:r w:rsidR="0029728E" w:rsidRPr="00065D32">
        <w:rPr>
          <w:rFonts w:ascii="Arial" w:eastAsia="Times New Roman" w:hAnsi="Arial" w:cs="Arial"/>
          <w:lang w:eastAsia="pl-PL"/>
        </w:rPr>
        <w:t xml:space="preserve">tel. </w:t>
      </w:r>
      <w:r w:rsidR="0029728E">
        <w:rPr>
          <w:rFonts w:ascii="Arial" w:eastAsia="Times New Roman" w:hAnsi="Arial" w:cs="Arial"/>
          <w:lang w:eastAsia="pl-PL"/>
        </w:rPr>
        <w:t>61 8170 411 wew. 671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201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12.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Sposób i forma złożenia oferty: </w:t>
      </w:r>
      <w:r w:rsidRPr="00065D32">
        <w:rPr>
          <w:rFonts w:ascii="Arial" w:eastAsia="Times New Roman" w:hAnsi="Arial" w:cs="Arial"/>
          <w:lang w:eastAsia="pl-PL"/>
        </w:rPr>
        <w:t>platforma zakupowa.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201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201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13.</w:t>
      </w:r>
      <w:r w:rsidRPr="00065D32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      </w:t>
      </w:r>
      <w:r w:rsidRPr="00065D32">
        <w:rPr>
          <w:rFonts w:ascii="Arial" w:eastAsia="Times New Roman" w:hAnsi="Arial" w:cs="Arial"/>
          <w:b/>
          <w:bCs/>
          <w:lang w:eastAsia="pl-PL"/>
        </w:rPr>
        <w:t>Dodatkowe uwagi określające opis postępowania: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61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-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 </w:t>
      </w:r>
      <w:r w:rsidRPr="00065D32">
        <w:rPr>
          <w:rFonts w:ascii="Arial" w:eastAsia="Times New Roman" w:hAnsi="Arial" w:cs="Arial"/>
          <w:lang w:eastAsia="pl-PL"/>
        </w:rPr>
        <w:t xml:space="preserve">w przypadku ofert zawierających błędy, braki formalne i budzące wątpliwości informacje, Zamawiający dopuszcza składanie wyjaśnień przez oferentów w terminie max. </w:t>
      </w:r>
      <w:r w:rsidR="0029728E">
        <w:rPr>
          <w:rFonts w:ascii="Arial" w:eastAsia="Times New Roman" w:hAnsi="Arial" w:cs="Arial"/>
          <w:lang w:eastAsia="pl-PL"/>
        </w:rPr>
        <w:t>5</w:t>
      </w:r>
      <w:r w:rsidRPr="00065D32">
        <w:rPr>
          <w:rFonts w:ascii="Arial" w:eastAsia="Times New Roman" w:hAnsi="Arial" w:cs="Arial"/>
          <w:lang w:eastAsia="pl-PL"/>
        </w:rPr>
        <w:t xml:space="preserve"> dni od wezwania,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61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t>-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 </w:t>
      </w:r>
      <w:r w:rsidRPr="00065D32">
        <w:rPr>
          <w:rFonts w:ascii="Arial" w:eastAsia="Times New Roman" w:hAnsi="Arial" w:cs="Arial"/>
          <w:lang w:eastAsia="pl-PL"/>
        </w:rPr>
        <w:t>Zamawiający dopuszcza prowadzenie negocjacji lub wezwanie do złożenia ofert dodatkowych</w:t>
      </w:r>
      <w:r w:rsidRPr="00065D32">
        <w:rPr>
          <w:rFonts w:ascii="Arial" w:eastAsia="Times New Roman" w:hAnsi="Arial" w:cs="Arial"/>
          <w:lang w:eastAsia="pl-PL"/>
        </w:rPr>
        <w:br/>
        <w:t xml:space="preserve">– gdy złożone zostaną dwie lub więcej ofert o takiej samej cenie </w:t>
      </w:r>
      <w:r w:rsidR="0029728E">
        <w:rPr>
          <w:rFonts w:ascii="Arial" w:eastAsia="Times New Roman" w:hAnsi="Arial" w:cs="Arial"/>
          <w:lang w:eastAsia="pl-PL"/>
        </w:rPr>
        <w:t xml:space="preserve">lub z takim samym bilansem ceny </w:t>
      </w:r>
      <w:r w:rsidRPr="00065D32">
        <w:rPr>
          <w:rFonts w:ascii="Arial" w:eastAsia="Times New Roman" w:hAnsi="Arial" w:cs="Arial"/>
          <w:lang w:eastAsia="pl-PL"/>
        </w:rPr>
        <w:t>i pozostałych kryteriów oceny ofert,</w:t>
      </w:r>
    </w:p>
    <w:p w:rsidR="00065D32" w:rsidRPr="00065D32" w:rsidRDefault="00065D32" w:rsidP="00065D32">
      <w:pPr>
        <w:shd w:val="clear" w:color="auto" w:fill="FFFFFF"/>
        <w:spacing w:after="0" w:line="240" w:lineRule="auto"/>
        <w:ind w:left="561" w:hanging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65D32">
        <w:rPr>
          <w:rFonts w:ascii="Arial" w:eastAsia="Times New Roman" w:hAnsi="Arial" w:cs="Arial"/>
          <w:lang w:eastAsia="pl-PL"/>
        </w:rPr>
        <w:lastRenderedPageBreak/>
        <w:t>-</w:t>
      </w:r>
      <w:r w:rsidRPr="00065D32">
        <w:rPr>
          <w:rFonts w:ascii="Arial" w:eastAsia="Times New Roman" w:hAnsi="Arial" w:cs="Arial"/>
          <w:sz w:val="14"/>
          <w:szCs w:val="14"/>
          <w:lang w:eastAsia="pl-PL"/>
        </w:rPr>
        <w:t>        </w:t>
      </w:r>
      <w:r w:rsidRPr="00065D32">
        <w:rPr>
          <w:rFonts w:ascii="Arial" w:eastAsia="Times New Roman" w:hAnsi="Arial" w:cs="Arial"/>
          <w:lang w:eastAsia="pl-PL"/>
        </w:rPr>
        <w:t>Zamawiający dopuszcza prowadzenie negocjacji lub składania ofert ostatecznych (ulepszonych) przez maksymalnie trzech wykonawców, którzy złożyli oferty najkorzystniejsze, zwłaszcza, gdy ceny ofert przekraczają kwotę jaką Zamawiający może przeznaczyć na sfinansowanie Zamówienia.</w:t>
      </w:r>
    </w:p>
    <w:p w:rsidR="0029728E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p w:rsidR="0029728E" w:rsidRDefault="0029728E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Załączniki do postępowania </w:t>
      </w:r>
    </w:p>
    <w:p w:rsidR="00430399" w:rsidRDefault="00430399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Style w:val="ng-binding"/>
          <w:rFonts w:ascii="Arial" w:hAnsi="Arial" w:cs="Arial"/>
        </w:rPr>
        <w:t>Uchwała</w:t>
      </w:r>
      <w:r w:rsidRPr="00430399">
        <w:rPr>
          <w:rStyle w:val="ng-binding"/>
          <w:rFonts w:ascii="Arial" w:hAnsi="Arial" w:cs="Arial"/>
        </w:rPr>
        <w:t xml:space="preserve"> nr LVII/867/2023 Rady Miasta i Gminy Kórnik z dnia 28 czerwca 2023 r. w sprawie uzgodnienia przeprowadzenia zabiegów pielęgnacyjnych i konserwacyjnych pomnika przyrody</w:t>
      </w:r>
      <w:r>
        <w:rPr>
          <w:rStyle w:val="ng-binding"/>
          <w:rFonts w:ascii="Arial" w:hAnsi="Arial" w:cs="Arial"/>
        </w:rPr>
        <w:t>,</w:t>
      </w:r>
    </w:p>
    <w:p w:rsidR="002167A1" w:rsidRDefault="002167A1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Opracowanie zaleceń dotyczących wykonania zabiegów pielęgnacyjnych i konserwatorskich pomnika przyrody „Aleja drzew” posadowionej na dz. nr 364/2, obręb Czmoń</w:t>
      </w:r>
    </w:p>
    <w:p w:rsidR="0029728E" w:rsidRPr="00065D32" w:rsidRDefault="0029728E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5D32" w:rsidRPr="00065D32" w:rsidRDefault="00065D32" w:rsidP="00065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5D32">
        <w:rPr>
          <w:rFonts w:ascii="Arial" w:eastAsia="Times New Roman" w:hAnsi="Arial" w:cs="Arial"/>
          <w:b/>
          <w:bCs/>
          <w:lang w:eastAsia="pl-PL"/>
        </w:rPr>
        <w:t> </w:t>
      </w:r>
    </w:p>
    <w:sectPr w:rsidR="00065D32" w:rsidRPr="0006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32"/>
    <w:rsid w:val="00065D32"/>
    <w:rsid w:val="001F40A5"/>
    <w:rsid w:val="002167A1"/>
    <w:rsid w:val="0029728E"/>
    <w:rsid w:val="003A279D"/>
    <w:rsid w:val="00430399"/>
    <w:rsid w:val="006300FE"/>
    <w:rsid w:val="00A57597"/>
    <w:rsid w:val="00C87C47"/>
    <w:rsid w:val="00DE6848"/>
    <w:rsid w:val="00E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65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65D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D3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65D32"/>
    <w:rPr>
      <w:color w:val="0000FF"/>
      <w:u w:val="single"/>
    </w:rPr>
  </w:style>
  <w:style w:type="character" w:customStyle="1" w:styleId="highlight-text">
    <w:name w:val="highlight-text"/>
    <w:basedOn w:val="Domylnaczcionkaakapitu"/>
    <w:rsid w:val="00065D3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65D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65D3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antity">
    <w:name w:val="quantity"/>
    <w:basedOn w:val="Domylnaczcionkaakapitu"/>
    <w:rsid w:val="00065D32"/>
  </w:style>
  <w:style w:type="character" w:customStyle="1" w:styleId="filter-option">
    <w:name w:val="filter-option"/>
    <w:basedOn w:val="Domylnaczcionkaakapitu"/>
    <w:rsid w:val="00065D32"/>
  </w:style>
  <w:style w:type="character" w:customStyle="1" w:styleId="attachments-table">
    <w:name w:val="attachments-table"/>
    <w:basedOn w:val="Domylnaczcionkaakapitu"/>
    <w:rsid w:val="00065D32"/>
  </w:style>
  <w:style w:type="character" w:customStyle="1" w:styleId="counter">
    <w:name w:val="counter"/>
    <w:basedOn w:val="Domylnaczcionkaakapitu"/>
    <w:rsid w:val="00065D32"/>
  </w:style>
  <w:style w:type="character" w:customStyle="1" w:styleId="currencies">
    <w:name w:val="currencies"/>
    <w:basedOn w:val="Domylnaczcionkaakapitu"/>
    <w:rsid w:val="00065D32"/>
  </w:style>
  <w:style w:type="character" w:customStyle="1" w:styleId="currency-rate">
    <w:name w:val="currency-rate"/>
    <w:basedOn w:val="Domylnaczcionkaakapitu"/>
    <w:rsid w:val="00065D32"/>
  </w:style>
  <w:style w:type="character" w:customStyle="1" w:styleId="table-netto">
    <w:name w:val="table-netto"/>
    <w:basedOn w:val="Domylnaczcionkaakapitu"/>
    <w:rsid w:val="00065D32"/>
  </w:style>
  <w:style w:type="character" w:customStyle="1" w:styleId="value-netto">
    <w:name w:val="value-netto"/>
    <w:basedOn w:val="Domylnaczcionkaakapitu"/>
    <w:rsid w:val="00065D32"/>
  </w:style>
  <w:style w:type="character" w:customStyle="1" w:styleId="table-brutto">
    <w:name w:val="table-brutto"/>
    <w:basedOn w:val="Domylnaczcionkaakapitu"/>
    <w:rsid w:val="00065D32"/>
  </w:style>
  <w:style w:type="character" w:customStyle="1" w:styleId="value-brutto">
    <w:name w:val="value-brutto"/>
    <w:basedOn w:val="Domylnaczcionkaakapitu"/>
    <w:rsid w:val="00065D32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65D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65D3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430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65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65D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D3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65D32"/>
    <w:rPr>
      <w:color w:val="0000FF"/>
      <w:u w:val="single"/>
    </w:rPr>
  </w:style>
  <w:style w:type="character" w:customStyle="1" w:styleId="highlight-text">
    <w:name w:val="highlight-text"/>
    <w:basedOn w:val="Domylnaczcionkaakapitu"/>
    <w:rsid w:val="00065D3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65D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65D3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antity">
    <w:name w:val="quantity"/>
    <w:basedOn w:val="Domylnaczcionkaakapitu"/>
    <w:rsid w:val="00065D32"/>
  </w:style>
  <w:style w:type="character" w:customStyle="1" w:styleId="filter-option">
    <w:name w:val="filter-option"/>
    <w:basedOn w:val="Domylnaczcionkaakapitu"/>
    <w:rsid w:val="00065D32"/>
  </w:style>
  <w:style w:type="character" w:customStyle="1" w:styleId="attachments-table">
    <w:name w:val="attachments-table"/>
    <w:basedOn w:val="Domylnaczcionkaakapitu"/>
    <w:rsid w:val="00065D32"/>
  </w:style>
  <w:style w:type="character" w:customStyle="1" w:styleId="counter">
    <w:name w:val="counter"/>
    <w:basedOn w:val="Domylnaczcionkaakapitu"/>
    <w:rsid w:val="00065D32"/>
  </w:style>
  <w:style w:type="character" w:customStyle="1" w:styleId="currencies">
    <w:name w:val="currencies"/>
    <w:basedOn w:val="Domylnaczcionkaakapitu"/>
    <w:rsid w:val="00065D32"/>
  </w:style>
  <w:style w:type="character" w:customStyle="1" w:styleId="currency-rate">
    <w:name w:val="currency-rate"/>
    <w:basedOn w:val="Domylnaczcionkaakapitu"/>
    <w:rsid w:val="00065D32"/>
  </w:style>
  <w:style w:type="character" w:customStyle="1" w:styleId="table-netto">
    <w:name w:val="table-netto"/>
    <w:basedOn w:val="Domylnaczcionkaakapitu"/>
    <w:rsid w:val="00065D32"/>
  </w:style>
  <w:style w:type="character" w:customStyle="1" w:styleId="value-netto">
    <w:name w:val="value-netto"/>
    <w:basedOn w:val="Domylnaczcionkaakapitu"/>
    <w:rsid w:val="00065D32"/>
  </w:style>
  <w:style w:type="character" w:customStyle="1" w:styleId="table-brutto">
    <w:name w:val="table-brutto"/>
    <w:basedOn w:val="Domylnaczcionkaakapitu"/>
    <w:rsid w:val="00065D32"/>
  </w:style>
  <w:style w:type="character" w:customStyle="1" w:styleId="value-brutto">
    <w:name w:val="value-brutto"/>
    <w:basedOn w:val="Domylnaczcionkaakapitu"/>
    <w:rsid w:val="00065D32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65D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65D3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43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5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4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54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0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77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8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95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0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8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5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4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8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918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592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0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2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2024-05-14T10:03:00Z</cp:lastPrinted>
  <dcterms:created xsi:type="dcterms:W3CDTF">2024-05-14T09:18:00Z</dcterms:created>
  <dcterms:modified xsi:type="dcterms:W3CDTF">2024-05-14T10:14:00Z</dcterms:modified>
</cp:coreProperties>
</file>