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8AB33" w14:textId="2406B657" w:rsidR="00302E91" w:rsidRPr="00020F9D" w:rsidRDefault="001A37E2" w:rsidP="00020F9D">
      <w:pPr>
        <w:spacing w:after="0" w:line="240" w:lineRule="auto"/>
        <w:ind w:left="7080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8F35A2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8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  <w:r w:rsidR="00FF291C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</w:p>
    <w:p w14:paraId="256AD4BE" w14:textId="77777777" w:rsidR="00020F9D" w:rsidRDefault="00020F9D" w:rsidP="00020F9D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ABC631C" w14:textId="51E05006" w:rsidR="00020F9D" w:rsidRPr="00EC7015" w:rsidRDefault="00020F9D" w:rsidP="00020F9D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7832E809" w14:textId="77777777" w:rsidR="00020F9D" w:rsidRPr="00EC7015" w:rsidRDefault="00020F9D" w:rsidP="00020F9D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53FC8A51" w14:textId="77777777" w:rsidR="00020F9D" w:rsidRPr="00EC7015" w:rsidRDefault="00020F9D" w:rsidP="00020F9D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1A5338BE" w14:textId="77777777" w:rsidR="00020F9D" w:rsidRPr="00EC7015" w:rsidRDefault="00020F9D" w:rsidP="00020F9D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47E33AAC" w14:textId="77777777" w:rsidR="00020F9D" w:rsidRPr="00EC7015" w:rsidRDefault="00020F9D" w:rsidP="00020F9D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34EB325" w14:textId="77777777" w:rsidR="00020F9D" w:rsidRPr="00EC7015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440FA767" w14:textId="6030ADEF" w:rsidR="001A37E2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468D9978" w14:textId="77777777" w:rsidR="00020F9D" w:rsidRPr="00EC7015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89F4E43" w14:textId="77777777" w:rsid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7DA802A6" w14:textId="2CB721FA" w:rsidR="00FF291C" w:rsidRP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Oświadczenie Wykonawcy o aktualności informacji zawartych w oświadczeniu,</w:t>
      </w:r>
    </w:p>
    <w:p w14:paraId="3161B2E1" w14:textId="7F4B021E" w:rsid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o którym mowa w art. 125 ust. 1 ustawy Pzp w zakresie  podstaw wykluczenia wskazanych przez Zamawiającego, </w:t>
      </w:r>
      <w:r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w zakresie przesłanek, o których mowa</w:t>
      </w:r>
      <w:r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 art.  108 ust. 1  oraz w art. 109 ust. 1 pkt. </w:t>
      </w:r>
      <w:r w:rsidR="006F50B8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1,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4 </w:t>
      </w:r>
      <w:r w:rsidR="006F50B8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i 6-10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ustawy Pzp</w:t>
      </w:r>
    </w:p>
    <w:p w14:paraId="59486F9F" w14:textId="77777777" w:rsidR="00FF291C" w:rsidRPr="00321B97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6A0E2676" w14:textId="77777777" w:rsidR="001965B7" w:rsidRPr="00EC7015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63A462F0" w14:textId="378D22ED" w:rsidR="00FF291C" w:rsidRPr="008F35A2" w:rsidRDefault="00FF291C" w:rsidP="008F35A2">
      <w:pPr>
        <w:ind w:right="69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P</w:t>
      </w:r>
      <w:r w:rsidR="00302E91"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ostępowani</w:t>
      </w: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e</w:t>
      </w:r>
      <w:r w:rsidR="00302E91"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o udzielenie zamówienia publicznego, prowadzon</w:t>
      </w: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e</w:t>
      </w:r>
      <w:r w:rsidR="00302E91"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w trybie podstawowym </w:t>
      </w:r>
      <w:r w:rsidR="008F35A2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do realizacji </w:t>
      </w:r>
      <w:r w:rsidR="001965B7"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zamówienia pn. </w:t>
      </w:r>
      <w:r w:rsidR="005779BA">
        <w:rPr>
          <w:rFonts w:ascii="Calibri" w:hAnsi="Calibri" w:cs="Calibri"/>
          <w:b w:val="0"/>
          <w:sz w:val="20"/>
          <w:szCs w:val="20"/>
        </w:rPr>
        <w:t xml:space="preserve"> </w:t>
      </w:r>
      <w:r w:rsidR="008F35A2" w:rsidRPr="008F35A2">
        <w:rPr>
          <w:rFonts w:asciiTheme="minorHAnsi" w:hAnsiTheme="minorHAnsi" w:cstheme="minorHAnsi"/>
          <w:sz w:val="20"/>
          <w:szCs w:val="20"/>
        </w:rPr>
        <w:t>Zimo</w:t>
      </w:r>
      <w:r w:rsidR="008F35A2" w:rsidRPr="008F35A2">
        <w:rPr>
          <w:rFonts w:asciiTheme="minorHAnsi" w:hAnsiTheme="minorHAnsi" w:cstheme="minorHAnsi"/>
          <w:sz w:val="20"/>
          <w:szCs w:val="20"/>
        </w:rPr>
        <w:t xml:space="preserve">we utrzymanie dróg i chodników </w:t>
      </w:r>
      <w:r w:rsidR="008F35A2" w:rsidRPr="008F35A2">
        <w:rPr>
          <w:rFonts w:asciiTheme="minorHAnsi" w:hAnsiTheme="minorHAnsi" w:cstheme="minorHAnsi"/>
          <w:sz w:val="20"/>
          <w:szCs w:val="20"/>
        </w:rPr>
        <w:t>na terenie Powiatu Pruszkowskiego w sezonie 2022/2023</w:t>
      </w:r>
    </w:p>
    <w:p w14:paraId="7DE6D005" w14:textId="77777777" w:rsidR="00FF291C" w:rsidRPr="006F50B8" w:rsidRDefault="00FF291C" w:rsidP="00FF291C">
      <w:pPr>
        <w:spacing w:before="227" w:after="113" w:line="276" w:lineRule="auto"/>
        <w:jc w:val="both"/>
        <w:rPr>
          <w:rFonts w:asciiTheme="majorHAnsi" w:hAnsiTheme="majorHAnsi" w:cstheme="majorHAnsi"/>
          <w:b w:val="0"/>
          <w:bCs/>
          <w:sz w:val="20"/>
          <w:szCs w:val="20"/>
          <w:lang w:eastAsia="zh-CN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>Świadomy odpowiedzialności karnej za składanie fałszywego oświadczenia, oświadczam, że:</w:t>
      </w:r>
    </w:p>
    <w:p w14:paraId="1AC75198" w14:textId="786E345C" w:rsidR="00FF291C" w:rsidRDefault="00FF291C" w:rsidP="00FF291C">
      <w:pPr>
        <w:numPr>
          <w:ilvl w:val="0"/>
          <w:numId w:val="3"/>
        </w:numPr>
        <w:suppressAutoHyphens/>
        <w:spacing w:after="113" w:line="276" w:lineRule="auto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* aktualne są informacje zawarte w oświadczeniu, o którym mowa w art. 125 ust 1 ustawy Pzp, w zakresie podstaw wykluczenia z postępowania, o których mowa w art. 108 ust. 1  oraz art. 109 ust. 1 pkt. </w:t>
      </w:r>
      <w:r w:rsidR="006F50B8"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1, </w:t>
      </w: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4 </w:t>
      </w:r>
      <w:r w:rsidR="006F50B8"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i 6-10 </w:t>
      </w: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ustawy Pzp;  </w:t>
      </w:r>
    </w:p>
    <w:p w14:paraId="36DBAF0C" w14:textId="77777777" w:rsidR="00B957D8" w:rsidRPr="006F50B8" w:rsidRDefault="00B957D8" w:rsidP="00B957D8">
      <w:pPr>
        <w:suppressAutoHyphens/>
        <w:spacing w:after="113" w:line="276" w:lineRule="auto"/>
        <w:ind w:left="720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</w:p>
    <w:p w14:paraId="1DD26B02" w14:textId="0006D351" w:rsidR="00B957D8" w:rsidRDefault="00FF291C" w:rsidP="00B957D8">
      <w:pPr>
        <w:numPr>
          <w:ilvl w:val="0"/>
          <w:numId w:val="3"/>
        </w:numPr>
        <w:suppressAutoHyphens/>
        <w:spacing w:after="0" w:line="276" w:lineRule="auto"/>
        <w:rPr>
          <w:rFonts w:asciiTheme="majorHAnsi" w:hAnsiTheme="majorHAnsi" w:cstheme="majorHAnsi"/>
          <w:b w:val="0"/>
          <w:bCs/>
          <w:sz w:val="20"/>
          <w:szCs w:val="20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* następujące informacje zawarte przeze mnie w oświadczeniu, o którym mowa art. 125 ust. 1 ustawy Pzp, w zakresie 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podstaw wykluczenia z postępowania, o których mowa w art. 108 ust. 1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 oraz art. 109 ust. 1 pkt. </w:t>
      </w:r>
      <w:r w:rsidR="006F50B8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1,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4 </w:t>
      </w:r>
      <w:r w:rsidR="006F50B8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i 6-10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>usta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wy </w:t>
      </w:r>
      <w:proofErr w:type="spellStart"/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>Pzp</w:t>
      </w:r>
      <w:proofErr w:type="spellEnd"/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>, są nieaktualne w następującym zakresie ………………</w:t>
      </w:r>
      <w:r w:rsidR="00B957D8">
        <w:rPr>
          <w:rFonts w:asciiTheme="majorHAnsi" w:hAnsiTheme="majorHAnsi" w:cstheme="majorHAnsi"/>
          <w:b w:val="0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………. </w:t>
      </w:r>
    </w:p>
    <w:p w14:paraId="666166B4" w14:textId="77777777" w:rsidR="00B957D8" w:rsidRDefault="00B957D8" w:rsidP="00B957D8">
      <w:pPr>
        <w:pStyle w:val="Akapitzlist"/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</w:pPr>
    </w:p>
    <w:p w14:paraId="6B91FEC5" w14:textId="45991BF5" w:rsidR="00FF291C" w:rsidRPr="00FF291C" w:rsidRDefault="00FF291C" w:rsidP="00B957D8">
      <w:pPr>
        <w:suppressAutoHyphens/>
        <w:spacing w:after="0" w:line="276" w:lineRule="auto"/>
        <w:ind w:left="720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  <w:r w:rsidRPr="00FF291C"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  <w:t>(</w:t>
      </w:r>
      <w:r w:rsidRPr="00FF291C">
        <w:rPr>
          <w:rFonts w:asciiTheme="majorHAnsi" w:hAnsiTheme="majorHAnsi" w:cstheme="majorHAnsi"/>
          <w:b w:val="0"/>
          <w:bCs/>
          <w:i/>
          <w:iCs/>
          <w:color w:val="000000"/>
          <w:sz w:val="20"/>
          <w:szCs w:val="20"/>
        </w:rPr>
        <w:t>podać mającą zastosowanie podstawę prawną wykluczenia spośród wymienionych powyżej</w:t>
      </w:r>
      <w:r w:rsidRPr="00FF291C"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  <w:t>).</w:t>
      </w:r>
    </w:p>
    <w:p w14:paraId="3FDEF3F0" w14:textId="77777777" w:rsidR="00FF291C" w:rsidRDefault="00FF291C" w:rsidP="00321B97">
      <w:pPr>
        <w:tabs>
          <w:tab w:val="center" w:pos="5954"/>
        </w:tabs>
        <w:spacing w:after="0"/>
        <w:rPr>
          <w:rFonts w:ascii="Calibri Light" w:hAnsi="Calibri Light" w:cs="Calibri Light"/>
          <w:sz w:val="20"/>
          <w:szCs w:val="20"/>
        </w:rPr>
      </w:pPr>
    </w:p>
    <w:p w14:paraId="4962DDC6" w14:textId="77777777" w:rsidR="00FF291C" w:rsidRDefault="00FF291C" w:rsidP="00321B97">
      <w:pPr>
        <w:tabs>
          <w:tab w:val="center" w:pos="5954"/>
        </w:tabs>
        <w:spacing w:after="0"/>
        <w:rPr>
          <w:rFonts w:ascii="Calibri Light" w:hAnsi="Calibri Light" w:cs="Calibri Light"/>
          <w:sz w:val="20"/>
          <w:szCs w:val="20"/>
        </w:rPr>
      </w:pPr>
    </w:p>
    <w:p w14:paraId="581D30DB" w14:textId="67412630" w:rsidR="00EC7015" w:rsidRPr="00321B97" w:rsidRDefault="00321B97" w:rsidP="00321B97">
      <w:pPr>
        <w:tabs>
          <w:tab w:val="center" w:pos="5954"/>
        </w:tabs>
        <w:spacing w:after="0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hAnsi="Calibri Light" w:cs="Calibri Light"/>
          <w:sz w:val="20"/>
          <w:szCs w:val="20"/>
        </w:rPr>
        <w:tab/>
      </w:r>
    </w:p>
    <w:p w14:paraId="58322474" w14:textId="77777777" w:rsidR="00302E91" w:rsidRPr="00321B97" w:rsidRDefault="00302E91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165A2E63" w14:textId="75DAD1BC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1CB2486F" w14:textId="77777777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111BA56A" w14:textId="04597883" w:rsidR="00FF291C" w:rsidRPr="00E869D6" w:rsidRDefault="00FF291C" w:rsidP="00FF291C">
      <w:pPr>
        <w:spacing w:before="120" w:line="276" w:lineRule="auto"/>
        <w:jc w:val="both"/>
        <w:rPr>
          <w:rFonts w:ascii="Calibri Light" w:hAnsi="Calibri Light" w:cs="Calibri Light"/>
          <w:b w:val="0"/>
          <w:sz w:val="21"/>
          <w:szCs w:val="24"/>
          <w:lang w:eastAsia="zh-CN"/>
        </w:rPr>
      </w:pPr>
      <w:r w:rsidRPr="00E869D6">
        <w:rPr>
          <w:rFonts w:ascii="Calibri Light" w:hAnsi="Calibri Light" w:cs="Calibri Light"/>
          <w:b w:val="0"/>
          <w:bCs/>
          <w:sz w:val="32"/>
          <w:szCs w:val="32"/>
        </w:rPr>
        <w:t>*</w:t>
      </w:r>
      <w:r w:rsidRPr="00E869D6">
        <w:rPr>
          <w:rFonts w:ascii="Calibri Light" w:hAnsi="Calibri Light" w:cs="Calibri Light"/>
          <w:b w:val="0"/>
        </w:rPr>
        <w:t>niepotrzebne skreślić</w:t>
      </w:r>
    </w:p>
    <w:p w14:paraId="24708C36" w14:textId="3C81B3F7" w:rsidR="00321B97" w:rsidRPr="00E869D6" w:rsidRDefault="00302E91" w:rsidP="00321B97">
      <w:pPr>
        <w:tabs>
          <w:tab w:val="center" w:pos="5954"/>
        </w:tabs>
        <w:spacing w:after="0"/>
        <w:rPr>
          <w:rFonts w:ascii="Calibri Light" w:hAnsi="Calibri Light" w:cs="Calibri Light"/>
          <w:b w:val="0"/>
          <w:bCs/>
          <w:color w:val="2E74B5" w:themeColor="accent1" w:themeShade="BF"/>
        </w:rPr>
      </w:pPr>
      <w:r w:rsidRPr="00E869D6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bookmarkStart w:id="0" w:name="_GoBack"/>
      <w:bookmarkEnd w:id="0"/>
    </w:p>
    <w:p w14:paraId="7E919433" w14:textId="0CBFC36B" w:rsidR="00302E91" w:rsidRPr="00E869D6" w:rsidRDefault="00302E91" w:rsidP="00302E91">
      <w:pPr>
        <w:spacing w:after="0" w:line="240" w:lineRule="auto"/>
        <w:ind w:left="4956" w:firstLine="708"/>
        <w:jc w:val="center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1EF6C7A" w14:textId="77777777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67147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7F0AD" w14:textId="77777777" w:rsidR="003357AA" w:rsidRDefault="003357AA" w:rsidP="00302E91">
      <w:pPr>
        <w:spacing w:after="0" w:line="240" w:lineRule="auto"/>
      </w:pPr>
      <w:r>
        <w:separator/>
      </w:r>
    </w:p>
  </w:endnote>
  <w:endnote w:type="continuationSeparator" w:id="0">
    <w:p w14:paraId="200B8026" w14:textId="77777777" w:rsidR="003357AA" w:rsidRDefault="003357AA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2F1D6D04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20F9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20F9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9BA78" w14:textId="328A7BF6" w:rsidR="005C5C0B" w:rsidRDefault="005C5C0B">
    <w:pPr>
      <w:pStyle w:val="Stopka"/>
      <w:jc w:val="center"/>
    </w:pPr>
  </w:p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7AE62" w14:textId="77777777" w:rsidR="003357AA" w:rsidRDefault="003357AA" w:rsidP="00302E91">
      <w:pPr>
        <w:spacing w:after="0" w:line="240" w:lineRule="auto"/>
      </w:pPr>
      <w:r>
        <w:separator/>
      </w:r>
    </w:p>
  </w:footnote>
  <w:footnote w:type="continuationSeparator" w:id="0">
    <w:p w14:paraId="54FB9AFC" w14:textId="77777777" w:rsidR="003357AA" w:rsidRDefault="003357AA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27726D65" w:rsidR="00EC7015" w:rsidRPr="00B957D8" w:rsidRDefault="00B957D8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ZP.272.1</w:t>
    </w:r>
    <w:r w:rsidR="008F35A2">
      <w:rPr>
        <w:rFonts w:asciiTheme="majorHAnsi" w:hAnsiTheme="majorHAnsi" w:cstheme="majorHAnsi"/>
        <w:sz w:val="20"/>
        <w:szCs w:val="20"/>
        <w:lang w:val="pl-PL"/>
      </w:rPr>
      <w:t>8</w:t>
    </w:r>
    <w:r>
      <w:rPr>
        <w:rFonts w:asciiTheme="majorHAnsi" w:hAnsiTheme="majorHAnsi" w:cstheme="majorHAnsi"/>
        <w:sz w:val="20"/>
        <w:szCs w:val="20"/>
        <w:lang w:val="pl-PL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0F9D"/>
    <w:rsid w:val="00022A90"/>
    <w:rsid w:val="0002423F"/>
    <w:rsid w:val="001965B7"/>
    <w:rsid w:val="001A37E2"/>
    <w:rsid w:val="001A470C"/>
    <w:rsid w:val="00220D56"/>
    <w:rsid w:val="00302E91"/>
    <w:rsid w:val="00321B97"/>
    <w:rsid w:val="003357AA"/>
    <w:rsid w:val="005779BA"/>
    <w:rsid w:val="005C5C0B"/>
    <w:rsid w:val="00644A2E"/>
    <w:rsid w:val="0067147B"/>
    <w:rsid w:val="006D413A"/>
    <w:rsid w:val="006F50B8"/>
    <w:rsid w:val="008D7B04"/>
    <w:rsid w:val="008F35A2"/>
    <w:rsid w:val="009C4F47"/>
    <w:rsid w:val="009F1CC3"/>
    <w:rsid w:val="009F3AFF"/>
    <w:rsid w:val="00A72FB1"/>
    <w:rsid w:val="00B43BA9"/>
    <w:rsid w:val="00B957D8"/>
    <w:rsid w:val="00C13DBD"/>
    <w:rsid w:val="00CF05CC"/>
    <w:rsid w:val="00D87758"/>
    <w:rsid w:val="00DC7D75"/>
    <w:rsid w:val="00DD5E14"/>
    <w:rsid w:val="00E869D6"/>
    <w:rsid w:val="00EA33B8"/>
    <w:rsid w:val="00EC7015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FF291C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/>
      <w:b w:val="0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CF9B3CF.dotm</Template>
  <TotalTime>24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14</cp:revision>
  <cp:lastPrinted>2021-07-29T10:08:00Z</cp:lastPrinted>
  <dcterms:created xsi:type="dcterms:W3CDTF">2021-07-02T11:39:00Z</dcterms:created>
  <dcterms:modified xsi:type="dcterms:W3CDTF">2022-09-19T14:20:00Z</dcterms:modified>
</cp:coreProperties>
</file>