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9" w:rsidRPr="0024719F" w:rsidRDefault="00C01699" w:rsidP="00C0169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4719F">
        <w:rPr>
          <w:rFonts w:ascii="Times New Roman" w:hAnsi="Times New Roman" w:cs="Times New Roman"/>
          <w:color w:val="000000"/>
        </w:rPr>
        <w:t xml:space="preserve">Załącznik nr 1 do zapytania ofertowego </w:t>
      </w:r>
    </w:p>
    <w:p w:rsidR="00C01699" w:rsidRPr="0024719F" w:rsidRDefault="00C01699" w:rsidP="00C01699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24719F">
        <w:rPr>
          <w:rFonts w:ascii="Times New Roman" w:hAnsi="Times New Roman" w:cs="Times New Roman"/>
          <w:color w:val="000000"/>
          <w:spacing w:val="-2"/>
        </w:rPr>
        <w:t xml:space="preserve">Znak sprawy </w:t>
      </w:r>
      <w:r w:rsidRPr="0024719F">
        <w:rPr>
          <w:rFonts w:ascii="Times New Roman" w:hAnsi="Times New Roman" w:cs="Times New Roman"/>
        </w:rPr>
        <w:t>nr WT-I.236.2</w:t>
      </w:r>
      <w:r w:rsidR="000E765B">
        <w:rPr>
          <w:rFonts w:ascii="Times New Roman" w:hAnsi="Times New Roman" w:cs="Times New Roman"/>
        </w:rPr>
        <w:t>7</w:t>
      </w:r>
      <w:r w:rsidR="00F33F83">
        <w:rPr>
          <w:rFonts w:ascii="Times New Roman" w:hAnsi="Times New Roman" w:cs="Times New Roman"/>
        </w:rPr>
        <w:t>2</w:t>
      </w:r>
      <w:r w:rsidRPr="0024719F">
        <w:rPr>
          <w:rFonts w:ascii="Times New Roman" w:hAnsi="Times New Roman" w:cs="Times New Roman"/>
        </w:rPr>
        <w:t>.2020</w:t>
      </w:r>
    </w:p>
    <w:p w:rsidR="00C01699" w:rsidRDefault="00C01699" w:rsidP="00C01699">
      <w:pPr>
        <w:widowControl w:val="0"/>
        <w:shd w:val="clear" w:color="auto" w:fill="FFFFFF"/>
        <w:suppressAutoHyphens/>
        <w:spacing w:after="0" w:line="360" w:lineRule="auto"/>
        <w:ind w:right="-1548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</w:pPr>
    </w:p>
    <w:p w:rsidR="00FD6F21" w:rsidRPr="000F4017" w:rsidRDefault="006F741B" w:rsidP="00AB5428">
      <w:pPr>
        <w:pStyle w:val="Tekstpodstawowy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AB5428">
        <w:rPr>
          <w:rFonts w:ascii="Arial" w:hAnsi="Arial" w:cs="Arial"/>
          <w:b/>
          <w:bCs/>
          <w:sz w:val="20"/>
          <w:szCs w:val="20"/>
        </w:rPr>
        <w:t>PROJEKT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AB5428">
        <w:rPr>
          <w:rFonts w:ascii="Arial" w:hAnsi="Arial" w:cs="Arial"/>
          <w:b/>
          <w:bCs/>
          <w:sz w:val="20"/>
          <w:szCs w:val="20"/>
        </w:rPr>
        <w:t xml:space="preserve"> </w:t>
      </w:r>
      <w:r w:rsidR="00FD6F21" w:rsidRPr="000F4017">
        <w:rPr>
          <w:rFonts w:ascii="Arial" w:hAnsi="Arial" w:cs="Arial"/>
          <w:b/>
          <w:bCs/>
          <w:sz w:val="20"/>
          <w:szCs w:val="20"/>
        </w:rPr>
        <w:t>UMOWA NR WT-I.23</w:t>
      </w:r>
      <w:r w:rsidR="007C3AA9">
        <w:rPr>
          <w:rFonts w:ascii="Arial" w:hAnsi="Arial" w:cs="Arial"/>
          <w:b/>
          <w:bCs/>
          <w:sz w:val="20"/>
          <w:szCs w:val="20"/>
        </w:rPr>
        <w:t>6</w:t>
      </w:r>
      <w:r w:rsidR="00FD6F21" w:rsidRPr="000F4017">
        <w:rPr>
          <w:rFonts w:ascii="Arial" w:hAnsi="Arial" w:cs="Arial"/>
          <w:b/>
          <w:bCs/>
          <w:sz w:val="20"/>
          <w:szCs w:val="20"/>
        </w:rPr>
        <w:t>.</w:t>
      </w:r>
      <w:r w:rsidR="007C3AA9">
        <w:rPr>
          <w:rFonts w:ascii="Arial" w:hAnsi="Arial" w:cs="Arial"/>
          <w:b/>
          <w:bCs/>
          <w:sz w:val="20"/>
          <w:szCs w:val="20"/>
        </w:rPr>
        <w:t>2</w:t>
      </w:r>
      <w:r w:rsidR="000E765B">
        <w:rPr>
          <w:rFonts w:ascii="Arial" w:hAnsi="Arial" w:cs="Arial"/>
          <w:b/>
          <w:bCs/>
          <w:sz w:val="20"/>
          <w:szCs w:val="20"/>
        </w:rPr>
        <w:t>7</w:t>
      </w:r>
      <w:r w:rsidR="007C3AA9">
        <w:rPr>
          <w:rFonts w:ascii="Arial" w:hAnsi="Arial" w:cs="Arial"/>
          <w:b/>
          <w:bCs/>
          <w:sz w:val="20"/>
          <w:szCs w:val="20"/>
        </w:rPr>
        <w:t>2</w:t>
      </w:r>
      <w:r w:rsidR="00FD6F21" w:rsidRPr="000F4017">
        <w:rPr>
          <w:rFonts w:ascii="Arial" w:hAnsi="Arial" w:cs="Arial"/>
          <w:b/>
          <w:bCs/>
          <w:sz w:val="20"/>
          <w:szCs w:val="20"/>
        </w:rPr>
        <w:t>.2020</w:t>
      </w:r>
    </w:p>
    <w:p w:rsidR="006F741B" w:rsidRDefault="006F741B" w:rsidP="00AB5428">
      <w:pPr>
        <w:tabs>
          <w:tab w:val="left" w:leader="dot" w:pos="468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D6F21" w:rsidRPr="000F4017" w:rsidRDefault="00FD6F21" w:rsidP="00AB5428">
      <w:pPr>
        <w:tabs>
          <w:tab w:val="left" w:leader="dot" w:pos="468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zawarta w dniu</w:t>
      </w:r>
      <w:r w:rsidRPr="000F4017">
        <w:rPr>
          <w:rFonts w:ascii="Arial" w:hAnsi="Arial" w:cs="Arial"/>
          <w:sz w:val="20"/>
          <w:szCs w:val="20"/>
        </w:rPr>
        <w:tab/>
        <w:t xml:space="preserve">w Katowicach </w:t>
      </w:r>
    </w:p>
    <w:p w:rsidR="00FD6F21" w:rsidRPr="000F4017" w:rsidRDefault="00FD6F21" w:rsidP="00AB54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D6F21" w:rsidRPr="000F4017" w:rsidRDefault="00FD6F21" w:rsidP="00AB54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pomiędzy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..................................................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zarejestrowanym w …………………………………....................................................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NIP:  ...........................................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REGON: .................................................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</w:t>
      </w:r>
      <w:r w:rsidRPr="000F4017">
        <w:rPr>
          <w:rFonts w:ascii="Arial" w:hAnsi="Arial" w:cs="Arial"/>
          <w:sz w:val="20"/>
          <w:szCs w:val="20"/>
        </w:rPr>
        <w:t>: .................................................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reprezentowaną przez:</w:t>
      </w:r>
    </w:p>
    <w:p w:rsidR="00FD6F21" w:rsidRPr="000F4017" w:rsidRDefault="00FD6F21" w:rsidP="00AB54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FD6F21" w:rsidRPr="000F4017" w:rsidRDefault="00FD6F21" w:rsidP="00AB54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zwanym w dalszej części umowy „WYKONAWCĄ</w:t>
      </w:r>
      <w:r w:rsidRPr="000F4017">
        <w:rPr>
          <w:rFonts w:ascii="Arial" w:hAnsi="Arial" w:cs="Arial"/>
          <w:b/>
          <w:bCs/>
          <w:sz w:val="20"/>
          <w:szCs w:val="20"/>
        </w:rPr>
        <w:t>”.</w:t>
      </w:r>
    </w:p>
    <w:p w:rsidR="00FD6F21" w:rsidRPr="000F4017" w:rsidRDefault="00FD6F21" w:rsidP="00AB5428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a</w:t>
      </w:r>
    </w:p>
    <w:p w:rsidR="00FD6F21" w:rsidRPr="000F4017" w:rsidRDefault="00FD6F21" w:rsidP="00AB5428">
      <w:pPr>
        <w:pStyle w:val="Teksttreci3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Komendą Wojewódzką Państwowej Straży Pożarnej w Katowicach,</w:t>
      </w:r>
    </w:p>
    <w:p w:rsidR="00FD6F21" w:rsidRPr="000F4017" w:rsidRDefault="00FD6F21" w:rsidP="00AB5428">
      <w:pPr>
        <w:pStyle w:val="Teksttreci3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40-042 Katowice, ul. Wita Stwosza 36 NIP 954-10-02-423</w:t>
      </w:r>
    </w:p>
    <w:p w:rsidR="00FD6F21" w:rsidRPr="000F4017" w:rsidRDefault="00FD6F21" w:rsidP="00AB5428">
      <w:pPr>
        <w:spacing w:line="240" w:lineRule="auto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reprezentowaną przez:</w:t>
      </w:r>
    </w:p>
    <w:p w:rsidR="00FD6F21" w:rsidRPr="000F4017" w:rsidRDefault="00FD6F21" w:rsidP="00AB5428">
      <w:pPr>
        <w:spacing w:line="240" w:lineRule="auto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D6F21" w:rsidRPr="000F4017" w:rsidRDefault="00FD6F21" w:rsidP="00AB5428">
      <w:pPr>
        <w:spacing w:line="240" w:lineRule="auto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zwaną dalej ZAMAWIAJĄCYM</w:t>
      </w:r>
    </w:p>
    <w:p w:rsidR="00FD6F21" w:rsidRDefault="00FD6F21" w:rsidP="00AB5428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§ 1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PRZEDMIOT UMOWY</w:t>
      </w:r>
    </w:p>
    <w:p w:rsidR="00FD6F21" w:rsidRPr="00F77835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Default="00FD6F21" w:rsidP="00AB54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Przedmiotem umowy jest </w:t>
      </w:r>
      <w:r w:rsidRPr="007C3AA9">
        <w:rPr>
          <w:rFonts w:ascii="Arial" w:hAnsi="Arial" w:cs="Arial"/>
          <w:b/>
          <w:sz w:val="20"/>
        </w:rPr>
        <w:t xml:space="preserve">dostawa </w:t>
      </w:r>
      <w:r w:rsidR="007C3AA9" w:rsidRPr="007C3AA9">
        <w:rPr>
          <w:rFonts w:ascii="Arial" w:hAnsi="Arial" w:cs="Arial"/>
          <w:b/>
          <w:i/>
          <w:color w:val="000000"/>
          <w:sz w:val="20"/>
        </w:rPr>
        <w:t xml:space="preserve">75 szt. licencji </w:t>
      </w:r>
      <w:r w:rsidR="007C3AA9" w:rsidRPr="007C3AA9">
        <w:rPr>
          <w:rFonts w:ascii="Arial" w:hAnsi="Arial" w:cs="Arial"/>
          <w:b/>
          <w:i/>
          <w:sz w:val="20"/>
          <w:lang w:val="en-GB"/>
        </w:rPr>
        <w:t>Cisco Business Edition 6000 - Workspace License Standard</w:t>
      </w:r>
      <w:r w:rsidRPr="00F77835">
        <w:rPr>
          <w:rFonts w:ascii="Arial" w:hAnsi="Arial" w:cs="Arial"/>
          <w:sz w:val="20"/>
          <w:szCs w:val="20"/>
        </w:rPr>
        <w:t>.</w:t>
      </w:r>
    </w:p>
    <w:p w:rsidR="006F741B" w:rsidRPr="006F741B" w:rsidRDefault="006F741B" w:rsidP="00AB542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741B">
        <w:rPr>
          <w:rFonts w:ascii="Arial" w:hAnsi="Arial" w:cs="Arial"/>
          <w:sz w:val="20"/>
          <w:szCs w:val="20"/>
        </w:rPr>
        <w:t xml:space="preserve">Przedmiot umowy został szczegółowo opisany w Zapytaniu ofertowym w dniu 21.10.2020r. </w:t>
      </w:r>
      <w:r w:rsidR="000301A6">
        <w:rPr>
          <w:rFonts w:ascii="Arial" w:hAnsi="Arial" w:cs="Arial"/>
          <w:sz w:val="20"/>
          <w:szCs w:val="20"/>
        </w:rPr>
        <w:t xml:space="preserve">               (</w:t>
      </w:r>
      <w:r w:rsidRPr="006F741B">
        <w:rPr>
          <w:rFonts w:ascii="Arial" w:hAnsi="Arial" w:cs="Arial"/>
          <w:sz w:val="20"/>
          <w:szCs w:val="20"/>
        </w:rPr>
        <w:t>Nr sprawy: WT-I.236.272.2020</w:t>
      </w:r>
      <w:r w:rsidR="000301A6">
        <w:rPr>
          <w:rFonts w:ascii="Arial" w:hAnsi="Arial" w:cs="Arial"/>
          <w:sz w:val="20"/>
          <w:szCs w:val="20"/>
        </w:rPr>
        <w:t>) i opublikowanym na stronie BIP KW PSP Katowice.</w:t>
      </w:r>
    </w:p>
    <w:p w:rsidR="00FD6F21" w:rsidRDefault="00FD6F21" w:rsidP="00AB5428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F741B">
        <w:rPr>
          <w:rFonts w:ascii="Arial" w:hAnsi="Arial" w:cs="Arial"/>
          <w:sz w:val="20"/>
          <w:szCs w:val="20"/>
        </w:rPr>
        <w:t>ZAMAWIAJĄCY zobowiązany jest do zapłacenia WYKONAWCY ceny, o której mowa w § 3 ust.1 oraz do odebrania przedmiotu umowy zgodnie</w:t>
      </w:r>
      <w:r>
        <w:rPr>
          <w:rFonts w:ascii="Arial" w:hAnsi="Arial" w:cs="Arial"/>
          <w:sz w:val="20"/>
          <w:szCs w:val="20"/>
        </w:rPr>
        <w:t xml:space="preserve"> z postanowieniami </w:t>
      </w:r>
      <w:r w:rsidRPr="00F7783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4.</w:t>
      </w:r>
    </w:p>
    <w:p w:rsidR="00FD6F21" w:rsidRPr="006E1601" w:rsidRDefault="00FD6F21" w:rsidP="00AB5428">
      <w:pPr>
        <w:pStyle w:val="Tekstpodstawowy"/>
        <w:widowControl/>
        <w:numPr>
          <w:ilvl w:val="0"/>
          <w:numId w:val="24"/>
        </w:numPr>
        <w:suppressAutoHyphens w:val="0"/>
        <w:autoSpaceDE/>
        <w:snapToGrid w:val="0"/>
        <w:spacing w:line="240" w:lineRule="auto"/>
        <w:outlineLvl w:val="0"/>
        <w:rPr>
          <w:rFonts w:ascii="Arial" w:hAnsi="Arial" w:cs="Arial"/>
          <w:sz w:val="20"/>
          <w:szCs w:val="20"/>
        </w:rPr>
      </w:pPr>
      <w:bookmarkStart w:id="1" w:name="_Toc475539707"/>
      <w:bookmarkStart w:id="2" w:name="_Toc483225395"/>
      <w:bookmarkStart w:id="3" w:name="_Toc485127849"/>
      <w:bookmarkStart w:id="4" w:name="_Toc517386110"/>
      <w:r w:rsidRPr="00474C97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ponosi</w:t>
      </w:r>
      <w:r w:rsidRPr="00474C97">
        <w:rPr>
          <w:rFonts w:ascii="Arial" w:hAnsi="Arial" w:cs="Arial"/>
          <w:sz w:val="20"/>
          <w:szCs w:val="20"/>
        </w:rPr>
        <w:t xml:space="preserve"> wszelkie koszty związane z prze</w:t>
      </w:r>
      <w:r w:rsidR="007C3AA9">
        <w:rPr>
          <w:rFonts w:ascii="Arial" w:hAnsi="Arial" w:cs="Arial"/>
          <w:sz w:val="20"/>
          <w:szCs w:val="20"/>
        </w:rPr>
        <w:t>mieszczeniem przedmiotu umowy z </w:t>
      </w:r>
      <w:r w:rsidRPr="00474C97">
        <w:rPr>
          <w:rFonts w:ascii="Arial" w:hAnsi="Arial" w:cs="Arial"/>
          <w:sz w:val="20"/>
          <w:szCs w:val="20"/>
        </w:rPr>
        <w:t xml:space="preserve">siedziby </w:t>
      </w:r>
      <w:r w:rsidRPr="006E1601">
        <w:rPr>
          <w:rFonts w:ascii="Arial" w:hAnsi="Arial" w:cs="Arial"/>
          <w:sz w:val="20"/>
          <w:szCs w:val="20"/>
        </w:rPr>
        <w:t>WYKONAWCY do siedziby ZAMAWIAJĄCEGO, w szczególności: opłat celnych.</w:t>
      </w:r>
      <w:bookmarkEnd w:id="1"/>
      <w:bookmarkEnd w:id="2"/>
      <w:bookmarkEnd w:id="3"/>
      <w:bookmarkEnd w:id="4"/>
      <w:r w:rsidRPr="006E1601">
        <w:rPr>
          <w:rFonts w:ascii="Arial" w:hAnsi="Arial" w:cs="Arial"/>
          <w:sz w:val="20"/>
          <w:szCs w:val="20"/>
        </w:rPr>
        <w:t xml:space="preserve"> </w:t>
      </w:r>
    </w:p>
    <w:p w:rsidR="00FD6F21" w:rsidRDefault="00FD6F21" w:rsidP="00AB5428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E1601">
        <w:rPr>
          <w:rFonts w:ascii="Arial" w:hAnsi="Arial" w:cs="Arial"/>
          <w:sz w:val="20"/>
          <w:szCs w:val="20"/>
        </w:rPr>
        <w:t>Dostarczon</w:t>
      </w:r>
      <w:r w:rsidR="003D4AA4">
        <w:rPr>
          <w:rFonts w:ascii="Arial" w:hAnsi="Arial" w:cs="Arial"/>
          <w:sz w:val="20"/>
          <w:szCs w:val="20"/>
        </w:rPr>
        <w:t xml:space="preserve">e licencje muszą </w:t>
      </w:r>
      <w:r w:rsidRPr="006E1601">
        <w:rPr>
          <w:rFonts w:ascii="Arial" w:hAnsi="Arial" w:cs="Arial"/>
          <w:sz w:val="20"/>
          <w:szCs w:val="20"/>
        </w:rPr>
        <w:t xml:space="preserve">pochodzić z oficjalnego kanału sprzedaży producenta na rynek polski, co oznacza, że musi być </w:t>
      </w:r>
      <w:r w:rsidR="003D4AA4">
        <w:rPr>
          <w:rFonts w:ascii="Arial" w:hAnsi="Arial" w:cs="Arial"/>
          <w:sz w:val="20"/>
          <w:szCs w:val="20"/>
        </w:rPr>
        <w:t>zapewniony</w:t>
      </w:r>
      <w:r w:rsidRPr="006E1601">
        <w:rPr>
          <w:rFonts w:ascii="Arial" w:hAnsi="Arial" w:cs="Arial"/>
          <w:sz w:val="20"/>
          <w:szCs w:val="20"/>
        </w:rPr>
        <w:t xml:space="preserve"> pakiet usług gwarancyjnych i wsparcie techniczno-serwisowe</w:t>
      </w:r>
      <w:r w:rsidR="003D4AA4">
        <w:rPr>
          <w:rFonts w:ascii="Arial" w:hAnsi="Arial" w:cs="Arial"/>
          <w:sz w:val="20"/>
          <w:szCs w:val="20"/>
        </w:rPr>
        <w:t>go</w:t>
      </w:r>
      <w:r w:rsidRPr="006E1601">
        <w:rPr>
          <w:rFonts w:ascii="Arial" w:hAnsi="Arial" w:cs="Arial"/>
          <w:sz w:val="20"/>
          <w:szCs w:val="20"/>
        </w:rPr>
        <w:t xml:space="preserve"> kierowane</w:t>
      </w:r>
      <w:r w:rsidR="003D4AA4">
        <w:rPr>
          <w:rFonts w:ascii="Arial" w:hAnsi="Arial" w:cs="Arial"/>
          <w:sz w:val="20"/>
          <w:szCs w:val="20"/>
        </w:rPr>
        <w:t>go</w:t>
      </w:r>
      <w:r w:rsidRPr="006E1601">
        <w:rPr>
          <w:rFonts w:ascii="Arial" w:hAnsi="Arial" w:cs="Arial"/>
          <w:sz w:val="20"/>
          <w:szCs w:val="20"/>
        </w:rPr>
        <w:t xml:space="preserve"> do użytkowników</w:t>
      </w:r>
      <w:r w:rsidR="003D4AA4">
        <w:rPr>
          <w:rFonts w:ascii="Arial" w:hAnsi="Arial" w:cs="Arial"/>
          <w:sz w:val="20"/>
          <w:szCs w:val="20"/>
        </w:rPr>
        <w:t xml:space="preserve"> </w:t>
      </w:r>
      <w:r w:rsidRPr="006E1601">
        <w:rPr>
          <w:rFonts w:ascii="Arial" w:hAnsi="Arial" w:cs="Arial"/>
          <w:sz w:val="20"/>
          <w:szCs w:val="20"/>
        </w:rPr>
        <w:t>z obszaru Rzeczpospolitej Polskiej.</w:t>
      </w:r>
    </w:p>
    <w:p w:rsidR="003D4AA4" w:rsidRPr="003D4AA4" w:rsidRDefault="003D4AA4" w:rsidP="00AB5428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Arial" w:hAnsi="Arial" w:cs="Arial"/>
          <w:sz w:val="18"/>
          <w:szCs w:val="20"/>
        </w:rPr>
      </w:pPr>
      <w:r w:rsidRPr="003D4AA4">
        <w:rPr>
          <w:rFonts w:ascii="Arial" w:eastAsia="Calibri" w:hAnsi="Arial" w:cs="Arial"/>
          <w:sz w:val="20"/>
        </w:rPr>
        <w:t xml:space="preserve">DOSTAWCA zarejestruje licencje na koncie: </w:t>
      </w:r>
      <w:r w:rsidRPr="003D4AA4">
        <w:rPr>
          <w:rFonts w:ascii="Arial" w:eastAsia="Calibri" w:hAnsi="Arial" w:cs="Arial"/>
          <w:i/>
          <w:sz w:val="20"/>
          <w:u w:val="single"/>
        </w:rPr>
        <w:t>Komendy Wojewódzkiej Państwowej Straży Pożarnej w Katowice</w:t>
      </w:r>
      <w:r w:rsidRPr="003D4AA4">
        <w:rPr>
          <w:rFonts w:ascii="Arial" w:eastAsia="Calibri" w:hAnsi="Arial" w:cs="Arial"/>
          <w:sz w:val="20"/>
        </w:rPr>
        <w:t xml:space="preserve"> w systemie Cisco Smart Account.</w:t>
      </w:r>
    </w:p>
    <w:p w:rsidR="00FD6F21" w:rsidRDefault="00FD6F21" w:rsidP="00AB5428">
      <w:p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D6F21" w:rsidRDefault="00FD6F21" w:rsidP="00AB5428">
      <w:p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D6F21" w:rsidRDefault="00FD6F21" w:rsidP="00AB5428">
      <w:p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D6F21" w:rsidRPr="00F77835" w:rsidRDefault="00FD6F21" w:rsidP="00AB5428">
      <w:pPr>
        <w:widowControl w:val="0"/>
        <w:tabs>
          <w:tab w:val="left" w:pos="6195"/>
        </w:tabs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7835">
        <w:rPr>
          <w:rFonts w:ascii="Arial" w:hAnsi="Arial" w:cs="Arial"/>
          <w:b/>
          <w:sz w:val="20"/>
          <w:szCs w:val="20"/>
        </w:rPr>
        <w:lastRenderedPageBreak/>
        <w:t>§2</w:t>
      </w:r>
    </w:p>
    <w:p w:rsidR="00FD6F21" w:rsidRPr="00F77835" w:rsidRDefault="00FD6F21" w:rsidP="00AB5428">
      <w:pPr>
        <w:widowControl w:val="0"/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b/>
          <w:sz w:val="20"/>
          <w:szCs w:val="20"/>
        </w:rPr>
        <w:t>CENA I WARUNKI PŁATNOŚCI</w:t>
      </w:r>
    </w:p>
    <w:p w:rsidR="00FD6F21" w:rsidRPr="00F77835" w:rsidRDefault="00FD6F21" w:rsidP="00AB5428">
      <w:pPr>
        <w:pStyle w:val="Bezodstpw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 xml:space="preserve">Cena brutto całości przedmiotu umowy wynosi: </w:t>
      </w:r>
      <w:r w:rsidRPr="00F77835">
        <w:rPr>
          <w:rFonts w:ascii="Arial" w:hAnsi="Arial" w:cs="Arial"/>
          <w:b/>
          <w:bCs/>
          <w:sz w:val="20"/>
          <w:szCs w:val="20"/>
        </w:rPr>
        <w:t>. . . . . . . . . . . . . . . . . . . .</w:t>
      </w:r>
      <w:r w:rsidRPr="00F77835">
        <w:rPr>
          <w:rFonts w:ascii="Arial" w:hAnsi="Arial" w:cs="Arial"/>
          <w:bCs/>
          <w:sz w:val="20"/>
          <w:szCs w:val="20"/>
        </w:rPr>
        <w:t xml:space="preserve"> PLN </w:t>
      </w:r>
    </w:p>
    <w:p w:rsidR="00FD6F21" w:rsidRPr="00F77835" w:rsidRDefault="00FD6F21" w:rsidP="00AB5428">
      <w:pPr>
        <w:pStyle w:val="Bezodstpw"/>
        <w:ind w:firstLine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(słownie: . . . . . . . . . . . złotych 00/100),</w:t>
      </w:r>
    </w:p>
    <w:p w:rsidR="00FD6F21" w:rsidRPr="00F77835" w:rsidRDefault="00FD6F21" w:rsidP="00AB5428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Cena netto umowy wynosi </w:t>
      </w:r>
      <w:r w:rsidRPr="00F77835">
        <w:rPr>
          <w:rFonts w:ascii="Arial" w:hAnsi="Arial" w:cs="Arial"/>
          <w:b/>
          <w:bCs/>
          <w:sz w:val="20"/>
          <w:szCs w:val="20"/>
        </w:rPr>
        <w:t>. . . . . . . . . . . . .</w:t>
      </w:r>
      <w:r w:rsidRPr="00F77835">
        <w:rPr>
          <w:rFonts w:ascii="Arial" w:hAnsi="Arial" w:cs="Arial"/>
          <w:bCs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PLN</w:t>
      </w:r>
    </w:p>
    <w:p w:rsidR="00FD6F21" w:rsidRPr="00F77835" w:rsidRDefault="00FD6F21" w:rsidP="00AB5428">
      <w:pPr>
        <w:pStyle w:val="Bezodstpw"/>
        <w:ind w:firstLine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(słownie: . . . . . . . . . . . złotych 00/100),</w:t>
      </w:r>
    </w:p>
    <w:p w:rsidR="00FD6F21" w:rsidRPr="00F77835" w:rsidRDefault="00FD6F21" w:rsidP="00AB5428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 tym podatek  VAT w wysokości . . . . . . . . . . . PLN</w:t>
      </w:r>
    </w:p>
    <w:p w:rsidR="00FD6F21" w:rsidRPr="00F77835" w:rsidRDefault="00FD6F21" w:rsidP="00AB5428">
      <w:pPr>
        <w:pStyle w:val="Bezodstpw"/>
        <w:ind w:firstLine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(słownie: . . . . . . . . . . . złotych 00/100),</w:t>
      </w:r>
    </w:p>
    <w:p w:rsidR="00FD6F21" w:rsidRPr="00F77835" w:rsidRDefault="00FD6F21" w:rsidP="00AB5428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co jest zgodne ze złożoną ofertą z dnia . . . . . . . . . . . 2020r., która stanowi integralną część umowy.</w:t>
      </w:r>
    </w:p>
    <w:p w:rsidR="00FD6F21" w:rsidRPr="00342B33" w:rsidRDefault="00FD6F21" w:rsidP="00AB542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color w:val="000000"/>
          <w:sz w:val="20"/>
          <w:szCs w:val="20"/>
        </w:rPr>
        <w:t>Faktura ma posiadać adnotację o treści: „</w:t>
      </w:r>
      <w:r w:rsidRPr="00F77835">
        <w:rPr>
          <w:rFonts w:ascii="Arial" w:hAnsi="Arial" w:cs="Arial"/>
          <w:b/>
          <w:i/>
          <w:color w:val="000000"/>
          <w:sz w:val="20"/>
          <w:szCs w:val="20"/>
          <w:u w:val="single"/>
        </w:rPr>
        <w:t>mechanizm podzielnej płatności</w:t>
      </w:r>
      <w:r>
        <w:rPr>
          <w:rFonts w:ascii="Arial" w:hAnsi="Arial" w:cs="Arial"/>
          <w:color w:val="000000"/>
          <w:sz w:val="20"/>
          <w:szCs w:val="20"/>
        </w:rPr>
        <w:t>”, co jest określone w </w:t>
      </w:r>
      <w:r w:rsidRPr="00F77835">
        <w:rPr>
          <w:rFonts w:ascii="Arial" w:hAnsi="Arial" w:cs="Arial"/>
          <w:color w:val="000000"/>
          <w:sz w:val="20"/>
          <w:szCs w:val="20"/>
        </w:rPr>
        <w:t>art. 106e pkt. 1 ppkt.18a ustawy z dnia 11 marca 2004 r. o podatku od towarów i usług (Dz. U. 2020. poz. 106 t.j z dn. 2020.01.23), ponieważ cena brutto przedmiotu zamówienia przekracza kwotę 15 000,00 zł.</w:t>
      </w:r>
    </w:p>
    <w:p w:rsidR="00FD6F21" w:rsidRPr="00F77835" w:rsidRDefault="00FD6F21" w:rsidP="00AB542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Zapłata nastąpi przelewem z konta ZAMAWIAJĄCEGO tj. Komendy Wojewódzkiej Państwowej Straży Pożarnej w Katowicach, na konto wskazane przez WYKONAWCĘ na fakturze wystawionej ZAMAWIAJĄCEMU.</w:t>
      </w:r>
    </w:p>
    <w:p w:rsidR="00FD6F21" w:rsidRPr="00F77835" w:rsidRDefault="00FD6F21" w:rsidP="00AB542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ZAMAWIAJĄCY zapłaci WYKONAWCY za przedmiot umowy w ciągu 14 dni od daty otrzymania przez ZAMAWIAJĄCEGO faktury, po przeprowadz</w:t>
      </w:r>
      <w:r>
        <w:rPr>
          <w:rFonts w:ascii="Arial" w:hAnsi="Arial" w:cs="Arial"/>
          <w:sz w:val="20"/>
          <w:szCs w:val="20"/>
        </w:rPr>
        <w:t>eniu odbioru przedmiotu umowy</w:t>
      </w:r>
      <w:r w:rsidRPr="00F77835">
        <w:rPr>
          <w:rFonts w:ascii="Arial" w:hAnsi="Arial" w:cs="Arial"/>
          <w:sz w:val="20"/>
          <w:szCs w:val="20"/>
        </w:rPr>
        <w:t>.</w:t>
      </w:r>
    </w:p>
    <w:p w:rsidR="00FD6F21" w:rsidRPr="00F77835" w:rsidRDefault="00FD6F21" w:rsidP="00AB542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Termin płatności uważa się za zachowany, jeżeli obciążenie rachunku ZAMAWIAJĄCEGO nastąpi najpóźniej w ostatnim dniu płatności.</w:t>
      </w:r>
    </w:p>
    <w:p w:rsidR="00FD6F21" w:rsidRPr="00F77835" w:rsidRDefault="00FD6F21" w:rsidP="00AB5428">
      <w:pPr>
        <w:pStyle w:val="Bezodstpw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7835">
        <w:rPr>
          <w:rStyle w:val="Domylnaczcionkaakapitu0"/>
          <w:rFonts w:ascii="Arial" w:hAnsi="Arial" w:cs="Arial"/>
          <w:sz w:val="20"/>
          <w:szCs w:val="20"/>
        </w:rPr>
        <w:t xml:space="preserve">ZAMAWIAJĄCY </w:t>
      </w:r>
      <w:r w:rsidRPr="00F77835">
        <w:rPr>
          <w:rFonts w:ascii="Arial" w:hAnsi="Arial" w:cs="Arial"/>
          <w:sz w:val="20"/>
          <w:szCs w:val="20"/>
        </w:rPr>
        <w:t xml:space="preserve">informuję, że przyjmuje faktury elektroniczne ustrukturyzowane przesłane za pośrednictwem Platformy Elektronicznego Fakturowania (PEF), których obowiązek odbierania został nałożony na Urzędy przepisami ustawy Prawo Zamówień Publicznych. Na PEF ZAMAWIAJĄCY posiada skrzynkę o nazwie: </w:t>
      </w:r>
      <w:r w:rsidRPr="00F77835">
        <w:rPr>
          <w:rFonts w:ascii="Arial" w:hAnsi="Arial" w:cs="Arial"/>
          <w:b/>
          <w:bCs/>
          <w:sz w:val="20"/>
          <w:szCs w:val="20"/>
        </w:rPr>
        <w:t>KWPSPKatowice</w:t>
      </w:r>
      <w:r w:rsidRPr="00F77835">
        <w:rPr>
          <w:rFonts w:ascii="Arial" w:hAnsi="Arial" w:cs="Arial"/>
          <w:sz w:val="20"/>
          <w:szCs w:val="20"/>
        </w:rPr>
        <w:t>, pod którą jest widoczny na platformie.</w:t>
      </w:r>
    </w:p>
    <w:p w:rsidR="00FD6F21" w:rsidRPr="00F77835" w:rsidRDefault="00FD6F21" w:rsidP="00AB542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ZAMAWIAJĄCY upoważnia WYKONAWCĘ do wystawienia faktury VAT bez jego podpisu, wskazując jako płatnika:</w:t>
      </w:r>
    </w:p>
    <w:p w:rsidR="00FD6F21" w:rsidRPr="00F77835" w:rsidRDefault="00FD6F21" w:rsidP="003D4AA4">
      <w:pPr>
        <w:widowControl w:val="0"/>
        <w:suppressAutoHyphens/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77835">
        <w:rPr>
          <w:rFonts w:ascii="Arial" w:hAnsi="Arial" w:cs="Arial"/>
          <w:b/>
          <w:sz w:val="20"/>
          <w:szCs w:val="20"/>
        </w:rPr>
        <w:t>Komenda Wojewódzka PSP w Katowicach</w:t>
      </w:r>
    </w:p>
    <w:p w:rsidR="00FD6F21" w:rsidRPr="00F77835" w:rsidRDefault="00FD6F21" w:rsidP="003D4AA4">
      <w:pPr>
        <w:widowControl w:val="0"/>
        <w:suppressAutoHyphens/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77835">
        <w:rPr>
          <w:rFonts w:ascii="Arial" w:hAnsi="Arial" w:cs="Arial"/>
          <w:b/>
          <w:sz w:val="20"/>
          <w:szCs w:val="20"/>
        </w:rPr>
        <w:t>ul. Wita Stwosza 36, 40-042 Katowice</w:t>
      </w:r>
    </w:p>
    <w:p w:rsidR="00FD6F21" w:rsidRDefault="00FD6F21" w:rsidP="003D4AA4">
      <w:pPr>
        <w:widowControl w:val="0"/>
        <w:suppressAutoHyphens/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b/>
          <w:sz w:val="20"/>
          <w:szCs w:val="20"/>
        </w:rPr>
        <w:t>NIP 954-10-02-423</w:t>
      </w:r>
      <w:r w:rsidRPr="00F77835">
        <w:rPr>
          <w:rFonts w:ascii="Arial" w:hAnsi="Arial" w:cs="Arial"/>
          <w:sz w:val="20"/>
          <w:szCs w:val="20"/>
        </w:rPr>
        <w:t>.</w:t>
      </w:r>
    </w:p>
    <w:p w:rsidR="00FD6F21" w:rsidRPr="00F77835" w:rsidRDefault="00FD6F21" w:rsidP="00AB5428">
      <w:pPr>
        <w:widowControl w:val="0"/>
        <w:suppressAutoHyphens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TERMIN WYDANIA PRZEDMIOTU UMOWY</w:t>
      </w:r>
    </w:p>
    <w:p w:rsidR="00FD6F21" w:rsidRPr="00DB0D5C" w:rsidRDefault="00FD6F21" w:rsidP="00AB5428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D5C">
        <w:rPr>
          <w:rFonts w:ascii="Arial" w:hAnsi="Arial" w:cs="Arial"/>
          <w:sz w:val="20"/>
          <w:szCs w:val="20"/>
        </w:rPr>
        <w:t xml:space="preserve">WYKONAWCA zobowiązuje się zrealizować przedmiot umowy w terminie do dnia </w:t>
      </w:r>
      <w:r w:rsidR="003D4AA4">
        <w:rPr>
          <w:rFonts w:ascii="Arial" w:hAnsi="Arial" w:cs="Arial"/>
          <w:sz w:val="20"/>
          <w:szCs w:val="20"/>
        </w:rPr>
        <w:t xml:space="preserve">30.11.2020 </w:t>
      </w:r>
      <w:r w:rsidRPr="00DB0D5C">
        <w:rPr>
          <w:rFonts w:ascii="Arial" w:hAnsi="Arial" w:cs="Arial"/>
          <w:sz w:val="20"/>
          <w:szCs w:val="20"/>
        </w:rPr>
        <w:t xml:space="preserve">r. </w:t>
      </w:r>
    </w:p>
    <w:p w:rsidR="00FD6F21" w:rsidRPr="00DB0D5C" w:rsidRDefault="00FD6F21" w:rsidP="00AB5428">
      <w:pPr>
        <w:pStyle w:val="Akapitzlist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48"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DB0D5C">
        <w:rPr>
          <w:rFonts w:ascii="Arial" w:hAnsi="Arial" w:cs="Arial"/>
          <w:color w:val="000000"/>
          <w:sz w:val="20"/>
          <w:szCs w:val="20"/>
        </w:rPr>
        <w:t xml:space="preserve">Termin, o którym mowa w ust. 1 zostaje zastrzeżony na korzyść obu stron umowy. </w:t>
      </w:r>
    </w:p>
    <w:p w:rsidR="00FD6F21" w:rsidRPr="00DB0D5C" w:rsidRDefault="00FD6F21" w:rsidP="00AB5428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D5C">
        <w:rPr>
          <w:rFonts w:ascii="Arial" w:hAnsi="Arial" w:cs="Arial"/>
          <w:sz w:val="20"/>
          <w:szCs w:val="20"/>
        </w:rPr>
        <w:t xml:space="preserve">Termin realizacji umowy określony w ust. 1 zostaje zachowany, jeżeli zostanie podpisany bez uwag protokół odbioru końcowego do dnia </w:t>
      </w:r>
      <w:r w:rsidR="003D4AA4">
        <w:rPr>
          <w:rFonts w:ascii="Arial" w:hAnsi="Arial" w:cs="Arial"/>
          <w:sz w:val="20"/>
          <w:szCs w:val="20"/>
        </w:rPr>
        <w:t xml:space="preserve">30.11.2020 </w:t>
      </w:r>
      <w:r w:rsidRPr="00DB0D5C">
        <w:rPr>
          <w:rFonts w:ascii="Arial" w:hAnsi="Arial" w:cs="Arial"/>
          <w:sz w:val="20"/>
          <w:szCs w:val="20"/>
        </w:rPr>
        <w:t>r.</w:t>
      </w:r>
    </w:p>
    <w:p w:rsidR="00FD6F21" w:rsidRPr="00DB0D5C" w:rsidRDefault="00FD6F21" w:rsidP="00AB542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D5C">
        <w:rPr>
          <w:rFonts w:ascii="Arial" w:hAnsi="Arial" w:cs="Arial"/>
          <w:color w:val="000000"/>
          <w:sz w:val="20"/>
          <w:szCs w:val="20"/>
        </w:rPr>
        <w:t>Jeżeli opóźnienie w dostawie przedmiotu umowy przekroczy 10 dni kalendarzowych Zamawiający ma prawo odstąpić od umowy bez wyznaczania terminu dodatkowego. W takim przypadku Zamawiający nie będzie zobowiązany zwrócić Wykonawcy kosztów, jakie Wykonawca poniósł w związku z umową. Odstąpienie od umowy wymaga, pod rygorem nieważności, formy pisemnej poprzez złożenie oświadczenia drugiej stronie. Za dopuszczalną formę złożenia oświadczenia uznaje się przesłanie maila na adres</w:t>
      </w:r>
      <w:r w:rsidR="003D4AA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DB0D5C">
        <w:rPr>
          <w:rFonts w:ascii="Arial" w:hAnsi="Arial" w:cs="Arial"/>
          <w:color w:val="000000"/>
          <w:sz w:val="20"/>
          <w:szCs w:val="20"/>
        </w:rPr>
        <w:t xml:space="preserve">................. </w:t>
      </w:r>
      <w:r w:rsidR="003D4AA4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B0D5C">
        <w:rPr>
          <w:rFonts w:ascii="Arial" w:hAnsi="Arial" w:cs="Arial"/>
          <w:color w:val="000000"/>
          <w:sz w:val="20"/>
          <w:szCs w:val="20"/>
        </w:rPr>
        <w:t>Oświadczenie o odstąpieniu od umowy może być złożone w terminie 5 dni od dnia zaistnienia przyczyn odstąpienia.</w:t>
      </w:r>
      <w:r w:rsidRPr="00DB0D5C">
        <w:rPr>
          <w:rFonts w:ascii="Arial" w:hAnsi="Arial" w:cs="Arial"/>
          <w:sz w:val="20"/>
          <w:szCs w:val="20"/>
        </w:rPr>
        <w:t>.</w:t>
      </w:r>
    </w:p>
    <w:p w:rsidR="00FD6F21" w:rsidRPr="00F77835" w:rsidRDefault="00FD6F21" w:rsidP="00AB5428">
      <w:p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FD6F21" w:rsidRPr="00474C97" w:rsidRDefault="00FD6F21" w:rsidP="00AB5428">
      <w:pPr>
        <w:pStyle w:val="Akapitzlist"/>
        <w:numPr>
          <w:ilvl w:val="0"/>
          <w:numId w:val="3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74C97">
        <w:rPr>
          <w:rFonts w:ascii="Arial" w:hAnsi="Arial" w:cs="Arial"/>
          <w:sz w:val="20"/>
          <w:szCs w:val="20"/>
        </w:rPr>
        <w:t>Odbiór przedmiotu umowy zostanie przeprowadzony w siedzibie ZAMAWIAJĄCEGO.</w:t>
      </w:r>
    </w:p>
    <w:p w:rsidR="00FD6F21" w:rsidRPr="00474C97" w:rsidRDefault="00FD6F21" w:rsidP="00AB5428">
      <w:pPr>
        <w:pStyle w:val="Akapitzlist"/>
        <w:numPr>
          <w:ilvl w:val="0"/>
          <w:numId w:val="3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74C97">
        <w:rPr>
          <w:rFonts w:ascii="Arial" w:hAnsi="Arial" w:cs="Arial"/>
          <w:sz w:val="20"/>
          <w:szCs w:val="20"/>
        </w:rPr>
        <w:t>WYKONAWCA najpóźniej na trzy dni robocze przed terminem określonym w § 3 ust. 1 poinformuje ZAMAWIAJĄCEGO o gotowości przeprowadzenia odbioru końcowego przedmiotu umowy.</w:t>
      </w:r>
    </w:p>
    <w:p w:rsidR="00FD6F21" w:rsidRPr="00474C97" w:rsidRDefault="00FD6F21" w:rsidP="00AB5428">
      <w:pPr>
        <w:pStyle w:val="Akapitzlist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  <w:lang w:bidi="pl-PL"/>
        </w:rPr>
      </w:pPr>
      <w:r w:rsidRPr="00474C97">
        <w:rPr>
          <w:rFonts w:ascii="Arial" w:hAnsi="Arial" w:cs="Arial"/>
          <w:sz w:val="20"/>
          <w:szCs w:val="20"/>
          <w:lang w:bidi="pl-PL"/>
        </w:rPr>
        <w:lastRenderedPageBreak/>
        <w:t>Po otrzymaniu zawiadomienia, o którym mowa w ust. 2 ZAMAWIAJĄCY wyznaczy termin przeprowadzenia odbioru.</w:t>
      </w:r>
    </w:p>
    <w:p w:rsidR="00135DAC" w:rsidRDefault="00FD6F21" w:rsidP="00AB5428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4C97">
        <w:rPr>
          <w:rFonts w:ascii="Arial" w:hAnsi="Arial" w:cs="Arial"/>
          <w:sz w:val="20"/>
          <w:szCs w:val="20"/>
        </w:rPr>
        <w:t xml:space="preserve">Odbioru końcowego umowy dokona </w:t>
      </w:r>
      <w:r w:rsidR="00135DAC">
        <w:rPr>
          <w:rFonts w:ascii="Arial" w:hAnsi="Arial" w:cs="Arial"/>
          <w:sz w:val="20"/>
          <w:szCs w:val="20"/>
        </w:rPr>
        <w:t>1</w:t>
      </w:r>
      <w:r w:rsidRPr="00474C97">
        <w:rPr>
          <w:rFonts w:ascii="Arial" w:hAnsi="Arial" w:cs="Arial"/>
          <w:sz w:val="20"/>
          <w:szCs w:val="20"/>
        </w:rPr>
        <w:t xml:space="preserve"> przedstawicieli Z</w:t>
      </w:r>
      <w:r w:rsidR="00135DAC">
        <w:rPr>
          <w:rFonts w:ascii="Arial" w:hAnsi="Arial" w:cs="Arial"/>
          <w:sz w:val="20"/>
          <w:szCs w:val="20"/>
        </w:rPr>
        <w:t>AMAWIAJĄCEGO oraz co najmniej 1 </w:t>
      </w:r>
      <w:r w:rsidRPr="00474C97">
        <w:rPr>
          <w:rFonts w:ascii="Arial" w:hAnsi="Arial" w:cs="Arial"/>
          <w:sz w:val="20"/>
          <w:szCs w:val="20"/>
        </w:rPr>
        <w:t>przedstawiciel</w:t>
      </w:r>
      <w:r w:rsidR="00135DAC">
        <w:rPr>
          <w:rFonts w:ascii="Arial" w:hAnsi="Arial" w:cs="Arial"/>
          <w:sz w:val="20"/>
          <w:szCs w:val="20"/>
        </w:rPr>
        <w:t>a</w:t>
      </w:r>
      <w:r w:rsidRPr="00474C97">
        <w:rPr>
          <w:rFonts w:ascii="Arial" w:hAnsi="Arial" w:cs="Arial"/>
          <w:sz w:val="20"/>
          <w:szCs w:val="20"/>
        </w:rPr>
        <w:t xml:space="preserve"> WYKONAWCY. Polegać on będzie na sprawdzeniu </w:t>
      </w:r>
      <w:r w:rsidR="00135DAC">
        <w:rPr>
          <w:rFonts w:ascii="Arial" w:hAnsi="Arial" w:cs="Arial"/>
          <w:sz w:val="20"/>
          <w:szCs w:val="20"/>
        </w:rPr>
        <w:t xml:space="preserve">czy dostarczone </w:t>
      </w:r>
      <w:r w:rsidRPr="00474C97">
        <w:rPr>
          <w:rFonts w:ascii="Arial" w:hAnsi="Arial" w:cs="Arial"/>
          <w:sz w:val="20"/>
          <w:szCs w:val="20"/>
        </w:rPr>
        <w:t xml:space="preserve">ilości licencji </w:t>
      </w:r>
      <w:r w:rsidR="00135DAC">
        <w:rPr>
          <w:rFonts w:ascii="Arial" w:hAnsi="Arial" w:cs="Arial"/>
          <w:sz w:val="20"/>
          <w:szCs w:val="20"/>
        </w:rPr>
        <w:t xml:space="preserve">zostały zarejestrowane poprawnie w systemie </w:t>
      </w:r>
      <w:r w:rsidR="00135DAC" w:rsidRPr="003D4AA4">
        <w:rPr>
          <w:rFonts w:ascii="Arial" w:eastAsia="Calibri" w:hAnsi="Arial" w:cs="Arial"/>
          <w:sz w:val="20"/>
        </w:rPr>
        <w:t>Cisco Smart Account</w:t>
      </w:r>
      <w:r w:rsidR="00135DAC">
        <w:rPr>
          <w:rFonts w:ascii="Arial" w:eastAsia="Calibri" w:hAnsi="Arial" w:cs="Arial"/>
          <w:sz w:val="20"/>
        </w:rPr>
        <w:t xml:space="preserve">. </w:t>
      </w:r>
      <w:r w:rsidR="00135DAC" w:rsidRPr="00474C97">
        <w:rPr>
          <w:rFonts w:ascii="Arial" w:hAnsi="Arial" w:cs="Arial"/>
          <w:sz w:val="20"/>
          <w:szCs w:val="20"/>
        </w:rPr>
        <w:t xml:space="preserve"> </w:t>
      </w:r>
    </w:p>
    <w:p w:rsidR="00FD6F21" w:rsidRPr="00474C97" w:rsidRDefault="00FD6F21" w:rsidP="00AB5428">
      <w:pPr>
        <w:pStyle w:val="Tekstpodstawowy"/>
        <w:widowControl/>
        <w:numPr>
          <w:ilvl w:val="0"/>
          <w:numId w:val="31"/>
        </w:numPr>
        <w:suppressAutoHyphens w:val="0"/>
        <w:autoSpaceDE/>
        <w:snapToGrid w:val="0"/>
        <w:spacing w:line="240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474C97">
        <w:rPr>
          <w:rFonts w:ascii="Arial" w:hAnsi="Arial" w:cs="Arial"/>
          <w:sz w:val="20"/>
          <w:szCs w:val="20"/>
          <w:lang w:bidi="pl-PL"/>
        </w:rPr>
        <w:t xml:space="preserve">Protokół odbioru zostanie sporządzony w 2 egzemplarzach, każdy na prawach oryginału, po 1 egzemplarzu dla Zamawiającego i Wykonawcy oraz zostanie podpisany przez przedstawicieli stron. </w:t>
      </w:r>
    </w:p>
    <w:p w:rsidR="00FD6F21" w:rsidRPr="00474C97" w:rsidRDefault="00FD6F21" w:rsidP="00AB5428">
      <w:pPr>
        <w:pStyle w:val="Tekstpodstawowy"/>
        <w:widowControl/>
        <w:numPr>
          <w:ilvl w:val="0"/>
          <w:numId w:val="31"/>
        </w:numPr>
        <w:suppressAutoHyphens w:val="0"/>
        <w:autoSpaceDE/>
        <w:snapToGrid w:val="0"/>
        <w:spacing w:line="240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474C97">
        <w:rPr>
          <w:rFonts w:ascii="Arial" w:hAnsi="Arial" w:cs="Arial"/>
          <w:sz w:val="20"/>
          <w:szCs w:val="20"/>
          <w:lang w:bidi="pl-PL"/>
        </w:rPr>
        <w:t xml:space="preserve">W przypadku stwierdzenia podczas odbioru </w:t>
      </w:r>
      <w:r w:rsidR="00135DAC">
        <w:rPr>
          <w:rFonts w:ascii="Arial" w:hAnsi="Arial" w:cs="Arial"/>
          <w:sz w:val="20"/>
          <w:szCs w:val="20"/>
          <w:lang w:bidi="pl-PL"/>
        </w:rPr>
        <w:t xml:space="preserve">braku zarejestrowanych licencji </w:t>
      </w:r>
      <w:r w:rsidR="00135DAC">
        <w:rPr>
          <w:rFonts w:ascii="Arial" w:hAnsi="Arial" w:cs="Arial"/>
          <w:sz w:val="20"/>
          <w:szCs w:val="20"/>
        </w:rPr>
        <w:t xml:space="preserve">w systemie </w:t>
      </w:r>
      <w:r w:rsidR="00135DAC" w:rsidRPr="003D4AA4">
        <w:rPr>
          <w:rFonts w:ascii="Arial" w:eastAsia="Calibri" w:hAnsi="Arial" w:cs="Arial"/>
          <w:sz w:val="20"/>
          <w:szCs w:val="22"/>
        </w:rPr>
        <w:t>Cisco Smart Account</w:t>
      </w:r>
      <w:r w:rsidRPr="00474C97">
        <w:rPr>
          <w:rFonts w:ascii="Arial" w:hAnsi="Arial" w:cs="Arial"/>
          <w:sz w:val="20"/>
          <w:szCs w:val="20"/>
          <w:lang w:bidi="pl-PL"/>
        </w:rPr>
        <w:t xml:space="preserve">, WYKONAWCA dokona żądanych przez ZAMAWIAJĄCEGO zmian w terminie do 3 dni roboczych od daty zgłoszenia żądania w formie pisemnej. </w:t>
      </w:r>
      <w:r w:rsidRPr="00474C97">
        <w:rPr>
          <w:rFonts w:ascii="Arial" w:hAnsi="Arial" w:cs="Arial"/>
          <w:color w:val="000000"/>
          <w:sz w:val="20"/>
          <w:szCs w:val="20"/>
        </w:rPr>
        <w:t xml:space="preserve">Za dopuszczalną formę złożenia zgłoszenia uznaje się przesłanie maila na adres................. </w:t>
      </w:r>
    </w:p>
    <w:p w:rsidR="00FD6F21" w:rsidRPr="00474C97" w:rsidRDefault="0056607C" w:rsidP="00AB5428">
      <w:pPr>
        <w:pStyle w:val="Tekstpodstawowy"/>
        <w:widowControl/>
        <w:numPr>
          <w:ilvl w:val="0"/>
          <w:numId w:val="31"/>
        </w:numPr>
        <w:suppressAutoHyphens w:val="0"/>
        <w:autoSpaceDE/>
        <w:snapToGrid w:val="0"/>
        <w:spacing w:line="240" w:lineRule="auto"/>
        <w:ind w:left="360"/>
        <w:outlineLvl w:val="0"/>
        <w:rPr>
          <w:rFonts w:ascii="Arial" w:hAnsi="Arial" w:cs="Arial"/>
          <w:sz w:val="20"/>
          <w:szCs w:val="20"/>
        </w:rPr>
      </w:pPr>
      <w:bookmarkStart w:id="5" w:name="_Toc475539702"/>
      <w:bookmarkStart w:id="6" w:name="_Toc483225390"/>
      <w:bookmarkStart w:id="7" w:name="_Toc485127847"/>
      <w:bookmarkStart w:id="8" w:name="_Toc517386108"/>
      <w:r>
        <w:rPr>
          <w:rFonts w:ascii="Arial" w:hAnsi="Arial" w:cs="Arial"/>
          <w:sz w:val="20"/>
          <w:szCs w:val="20"/>
        </w:rPr>
        <w:t>W</w:t>
      </w:r>
      <w:r w:rsidR="00FD6F21">
        <w:rPr>
          <w:rFonts w:ascii="Arial" w:hAnsi="Arial" w:cs="Arial"/>
          <w:sz w:val="20"/>
          <w:szCs w:val="20"/>
        </w:rPr>
        <w:t> </w:t>
      </w:r>
      <w:r w:rsidR="00FD6F21" w:rsidRPr="00474C97">
        <w:rPr>
          <w:rFonts w:ascii="Arial" w:hAnsi="Arial" w:cs="Arial"/>
          <w:sz w:val="20"/>
          <w:szCs w:val="20"/>
        </w:rPr>
        <w:t xml:space="preserve">przypadku, gdy ZAMAWIAJĄCY uzna, że nie jest możliwe zapewnienie zgodności przedmiotu umowy z wymaganiami w niej określonymi może odstąpić od umowy z winy WYKONAWCY, naliczając przy tym karę umowną. Mają zastosowanie odpowiednie zapisy § </w:t>
      </w:r>
      <w:r w:rsidR="00FD6F21">
        <w:rPr>
          <w:rFonts w:ascii="Arial" w:hAnsi="Arial" w:cs="Arial"/>
          <w:sz w:val="20"/>
          <w:szCs w:val="20"/>
        </w:rPr>
        <w:t>3</w:t>
      </w:r>
      <w:r w:rsidR="00FD6F21" w:rsidRPr="00474C97">
        <w:rPr>
          <w:rFonts w:ascii="Arial" w:hAnsi="Arial" w:cs="Arial"/>
          <w:sz w:val="20"/>
          <w:szCs w:val="20"/>
        </w:rPr>
        <w:t xml:space="preserve"> ust. 4 i § </w:t>
      </w:r>
      <w:r w:rsidR="00FD6F21" w:rsidRPr="00403719">
        <w:rPr>
          <w:rFonts w:ascii="Arial" w:hAnsi="Arial" w:cs="Arial"/>
          <w:sz w:val="20"/>
          <w:szCs w:val="20"/>
        </w:rPr>
        <w:t xml:space="preserve">8 ust. </w:t>
      </w:r>
      <w:bookmarkEnd w:id="5"/>
      <w:bookmarkEnd w:id="6"/>
      <w:r w:rsidR="00FD6F21" w:rsidRPr="00403719">
        <w:rPr>
          <w:rFonts w:ascii="Arial" w:hAnsi="Arial" w:cs="Arial"/>
          <w:sz w:val="20"/>
          <w:szCs w:val="20"/>
        </w:rPr>
        <w:t>3.</w:t>
      </w:r>
      <w:bookmarkEnd w:id="7"/>
      <w:bookmarkEnd w:id="8"/>
    </w:p>
    <w:p w:rsidR="00FD6F21" w:rsidRPr="00474C97" w:rsidRDefault="00FD6F21" w:rsidP="00AB5428">
      <w:pPr>
        <w:pStyle w:val="Tekstpodstawowy"/>
        <w:widowControl/>
        <w:numPr>
          <w:ilvl w:val="0"/>
          <w:numId w:val="31"/>
        </w:numPr>
        <w:suppressAutoHyphens w:val="0"/>
        <w:autoSpaceDE/>
        <w:snapToGrid w:val="0"/>
        <w:spacing w:line="240" w:lineRule="auto"/>
        <w:ind w:left="360"/>
        <w:outlineLvl w:val="0"/>
        <w:rPr>
          <w:rFonts w:ascii="Arial" w:hAnsi="Arial" w:cs="Arial"/>
          <w:sz w:val="20"/>
          <w:szCs w:val="20"/>
        </w:rPr>
      </w:pPr>
      <w:bookmarkStart w:id="9" w:name="_Toc475539703"/>
      <w:bookmarkStart w:id="10" w:name="_Toc483225391"/>
      <w:bookmarkStart w:id="11" w:name="_Toc485127848"/>
      <w:bookmarkStart w:id="12" w:name="_Toc517386109"/>
      <w:r w:rsidRPr="00474C97">
        <w:rPr>
          <w:rFonts w:ascii="Arial" w:hAnsi="Arial" w:cs="Arial"/>
          <w:sz w:val="20"/>
          <w:szCs w:val="20"/>
        </w:rPr>
        <w:t xml:space="preserve">W przypadku, gdy WYKONAWCA nie jest w stanie niezwłocznie usunąć usterek, </w:t>
      </w:r>
      <w:r w:rsidRPr="00474C97">
        <w:rPr>
          <w:rFonts w:ascii="Arial" w:hAnsi="Arial" w:cs="Arial"/>
          <w:sz w:val="20"/>
          <w:szCs w:val="20"/>
        </w:rPr>
        <w:br/>
        <w:t xml:space="preserve">o których mowa w ust. 7 odbiór zostaje przerwany. Po usunięciu usterek dalszy tok postępowania </w:t>
      </w:r>
      <w:r>
        <w:rPr>
          <w:rFonts w:ascii="Arial" w:hAnsi="Arial" w:cs="Arial"/>
          <w:sz w:val="20"/>
          <w:szCs w:val="20"/>
        </w:rPr>
        <w:t xml:space="preserve">będzie realizowany </w:t>
      </w:r>
      <w:r w:rsidRPr="00474C97">
        <w:rPr>
          <w:rFonts w:ascii="Arial" w:hAnsi="Arial" w:cs="Arial"/>
          <w:sz w:val="20"/>
          <w:szCs w:val="20"/>
        </w:rPr>
        <w:t xml:space="preserve">zgodny z </w:t>
      </w:r>
      <w:r>
        <w:rPr>
          <w:rFonts w:ascii="Arial" w:hAnsi="Arial" w:cs="Arial"/>
          <w:sz w:val="20"/>
          <w:szCs w:val="20"/>
        </w:rPr>
        <w:t xml:space="preserve">zapisami </w:t>
      </w:r>
      <w:r w:rsidRPr="00474C97">
        <w:rPr>
          <w:rFonts w:ascii="Arial" w:hAnsi="Arial" w:cs="Arial"/>
          <w:sz w:val="20"/>
          <w:szCs w:val="20"/>
        </w:rPr>
        <w:t>ust. 1</w:t>
      </w:r>
      <w:bookmarkEnd w:id="9"/>
      <w:bookmarkEnd w:id="10"/>
      <w:bookmarkEnd w:id="11"/>
      <w:bookmarkEnd w:id="12"/>
      <w:r w:rsidRPr="00474C97">
        <w:rPr>
          <w:rFonts w:ascii="Arial" w:hAnsi="Arial" w:cs="Arial"/>
          <w:sz w:val="20"/>
          <w:szCs w:val="20"/>
        </w:rPr>
        <w:t xml:space="preserve"> – 7. </w:t>
      </w:r>
    </w:p>
    <w:p w:rsidR="00FD6F21" w:rsidRPr="00474C97" w:rsidRDefault="00FD6F21" w:rsidP="00AB5428">
      <w:pPr>
        <w:pStyle w:val="Akapitzlist"/>
        <w:numPr>
          <w:ilvl w:val="0"/>
          <w:numId w:val="3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każde </w:t>
      </w:r>
      <w:r w:rsidRPr="00F77835">
        <w:rPr>
          <w:rFonts w:ascii="Arial" w:hAnsi="Arial" w:cs="Arial"/>
          <w:sz w:val="20"/>
          <w:szCs w:val="20"/>
        </w:rPr>
        <w:t>pisemne zapytanie ZAMAWIAJĄCEGO w czasie realizacji zamówienia WYKONAWCA zobowiązuje się do pisemnego informowania ZAMAWIAJĄC</w:t>
      </w:r>
      <w:r>
        <w:rPr>
          <w:rFonts w:ascii="Arial" w:hAnsi="Arial" w:cs="Arial"/>
          <w:sz w:val="20"/>
          <w:szCs w:val="20"/>
        </w:rPr>
        <w:t>EGO o postępach w pracach lub o </w:t>
      </w:r>
      <w:r w:rsidRPr="00F77835">
        <w:rPr>
          <w:rFonts w:ascii="Arial" w:hAnsi="Arial" w:cs="Arial"/>
          <w:sz w:val="20"/>
          <w:szCs w:val="20"/>
        </w:rPr>
        <w:t>ewentualnych powstałych problemach czy opóźnieniach</w:t>
      </w:r>
      <w:r>
        <w:rPr>
          <w:rFonts w:ascii="Arial" w:hAnsi="Arial" w:cs="Arial"/>
          <w:sz w:val="20"/>
          <w:szCs w:val="20"/>
        </w:rPr>
        <w:t>.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OKUMENTACJA TECHNICZNA</w:t>
      </w:r>
    </w:p>
    <w:p w:rsidR="00FD6F21" w:rsidRPr="0000177E" w:rsidRDefault="00FD6F21" w:rsidP="00AB5428">
      <w:pPr>
        <w:shd w:val="clear" w:color="auto" w:fill="FFFFFF"/>
        <w:spacing w:before="48" w:line="240" w:lineRule="auto"/>
        <w:jc w:val="both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 xml:space="preserve">WYKONAWCA zobowiązuje się dostarczyć </w:t>
      </w:r>
      <w:r>
        <w:rPr>
          <w:rFonts w:ascii="Arial" w:hAnsi="Arial" w:cs="Arial"/>
          <w:sz w:val="20"/>
        </w:rPr>
        <w:t xml:space="preserve">do dnia odbioru końcowego </w:t>
      </w:r>
      <w:r w:rsidRPr="0000177E">
        <w:rPr>
          <w:rFonts w:ascii="Arial" w:hAnsi="Arial" w:cs="Arial"/>
          <w:sz w:val="20"/>
        </w:rPr>
        <w:t xml:space="preserve">i wydać </w:t>
      </w:r>
      <w:r w:rsidR="0056607C">
        <w:rPr>
          <w:rFonts w:ascii="Arial" w:hAnsi="Arial" w:cs="Arial"/>
          <w:sz w:val="20"/>
        </w:rPr>
        <w:t xml:space="preserve">ZAMAWIAJĄCEMU </w:t>
      </w:r>
      <w:r w:rsidRPr="0000177E">
        <w:rPr>
          <w:rFonts w:ascii="Arial" w:hAnsi="Arial" w:cs="Arial"/>
          <w:sz w:val="20"/>
        </w:rPr>
        <w:t>następujące dokument</w:t>
      </w:r>
      <w:r w:rsidR="0056607C">
        <w:rPr>
          <w:rFonts w:ascii="Arial" w:hAnsi="Arial" w:cs="Arial"/>
          <w:sz w:val="20"/>
        </w:rPr>
        <w:t xml:space="preserve"> licencyjny</w:t>
      </w:r>
      <w:r w:rsidR="0056607C" w:rsidRPr="0000177E">
        <w:rPr>
          <w:rFonts w:ascii="Arial" w:hAnsi="Arial" w:cs="Arial"/>
          <w:sz w:val="20"/>
        </w:rPr>
        <w:t xml:space="preserve"> lub dokument równoważny w języku</w:t>
      </w:r>
      <w:r w:rsidR="0056607C">
        <w:rPr>
          <w:rFonts w:ascii="Arial" w:hAnsi="Arial" w:cs="Arial"/>
          <w:sz w:val="20"/>
        </w:rPr>
        <w:t xml:space="preserve"> polskim potwierdzający dostarczenie przedmiotu umowy wraz z prawidłową ich rejestracją w systemie </w:t>
      </w:r>
      <w:r w:rsidR="0056607C" w:rsidRPr="003D4AA4">
        <w:rPr>
          <w:rFonts w:ascii="Arial" w:eastAsia="Calibri" w:hAnsi="Arial" w:cs="Arial"/>
          <w:sz w:val="20"/>
        </w:rPr>
        <w:t>Cisco Smart Account</w:t>
      </w:r>
      <w:r w:rsidR="0056607C">
        <w:rPr>
          <w:rFonts w:ascii="Arial" w:eastAsia="Calibri" w:hAnsi="Arial" w:cs="Arial"/>
          <w:sz w:val="20"/>
        </w:rPr>
        <w:t>.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GWARANCJA I SERWIS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2"/>
        </w:numPr>
        <w:suppressAutoHyphens w:val="0"/>
        <w:autoSpaceDE/>
        <w:snapToGrid w:val="0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udziela Zamawiającemu </w:t>
      </w:r>
      <w:r w:rsidR="0056607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lata </w:t>
      </w:r>
      <w:r w:rsidRPr="0000177E">
        <w:rPr>
          <w:rFonts w:ascii="Arial" w:hAnsi="Arial" w:cs="Arial"/>
          <w:sz w:val="20"/>
        </w:rPr>
        <w:t xml:space="preserve">gwarancji jakości oraz rękojmi na przedmiot umowy. Okres gwarancji i rękojmi liczy się od dnia podpisania protokołu odbioru </w:t>
      </w:r>
      <w:r>
        <w:rPr>
          <w:rFonts w:ascii="Arial" w:hAnsi="Arial" w:cs="Arial"/>
          <w:sz w:val="20"/>
        </w:rPr>
        <w:t>końcowe</w:t>
      </w:r>
      <w:r w:rsidRPr="0000177E">
        <w:rPr>
          <w:rFonts w:ascii="Arial" w:hAnsi="Arial" w:cs="Arial"/>
          <w:sz w:val="20"/>
        </w:rPr>
        <w:t xml:space="preserve">go, o którym mowa w § </w:t>
      </w:r>
      <w:r>
        <w:rPr>
          <w:rFonts w:ascii="Arial" w:hAnsi="Arial" w:cs="Arial"/>
          <w:sz w:val="20"/>
        </w:rPr>
        <w:t>4</w:t>
      </w:r>
      <w:r w:rsidRPr="0000177E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4</w:t>
      </w:r>
      <w:r w:rsidRPr="0000177E">
        <w:rPr>
          <w:rFonts w:ascii="Arial" w:hAnsi="Arial" w:cs="Arial"/>
          <w:sz w:val="20"/>
        </w:rPr>
        <w:t xml:space="preserve"> niniejszej umowy</w:t>
      </w:r>
      <w:r>
        <w:rPr>
          <w:rFonts w:ascii="Arial" w:hAnsi="Arial" w:cs="Arial"/>
          <w:sz w:val="20"/>
        </w:rPr>
        <w:t>.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2"/>
        </w:numPr>
        <w:suppressAutoHyphens w:val="0"/>
        <w:autoSpaceDE/>
        <w:snapToGrid w:val="0"/>
        <w:spacing w:line="240" w:lineRule="auto"/>
        <w:ind w:left="3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>WYKONAWCA zobowiązany jest do bezpłatnego usuwania przez autoryzowany serwis WYKONAWCY lub Producenta wszelkich zaistniałych wad i uszkodzeń przedmiotu umowy.</w:t>
      </w:r>
      <w:r>
        <w:rPr>
          <w:rFonts w:ascii="Arial" w:hAnsi="Arial" w:cs="Arial"/>
          <w:sz w:val="20"/>
        </w:rPr>
        <w:t xml:space="preserve"> 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2"/>
        </w:numPr>
        <w:suppressAutoHyphens w:val="0"/>
        <w:autoSpaceDE/>
        <w:snapToGrid w:val="0"/>
        <w:spacing w:line="240" w:lineRule="auto"/>
        <w:ind w:left="3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 xml:space="preserve">WYKONAWCA zobowiązuje się do świadczenia usługi wsparcia na wszystkie dostarczone </w:t>
      </w:r>
      <w:r w:rsidR="00E87D88">
        <w:rPr>
          <w:rFonts w:ascii="Arial" w:hAnsi="Arial" w:cs="Arial"/>
          <w:sz w:val="20"/>
        </w:rPr>
        <w:t>licencje</w:t>
      </w:r>
      <w:r w:rsidRPr="0000177E">
        <w:rPr>
          <w:rFonts w:ascii="Arial" w:hAnsi="Arial" w:cs="Arial"/>
          <w:sz w:val="20"/>
        </w:rPr>
        <w:t xml:space="preserve"> w ramach niniejszego postępowania przez cały okres trwania gwarancji. 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2"/>
        </w:numPr>
        <w:suppressAutoHyphens w:val="0"/>
        <w:autoSpaceDE/>
        <w:snapToGrid w:val="0"/>
        <w:spacing w:line="240" w:lineRule="auto"/>
        <w:ind w:left="3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>W ramach wsparcia WYKONAWCA zobowiązany jest do: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3"/>
        </w:numPr>
        <w:suppressAutoHyphens w:val="0"/>
        <w:autoSpaceDE/>
        <w:snapToGrid w:val="0"/>
        <w:spacing w:line="240" w:lineRule="auto"/>
        <w:ind w:left="12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>subskrypcji oprogramowania uprawniającego do nowych wersji,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3"/>
        </w:numPr>
        <w:suppressAutoHyphens w:val="0"/>
        <w:autoSpaceDE/>
        <w:snapToGrid w:val="0"/>
        <w:spacing w:line="240" w:lineRule="auto"/>
        <w:ind w:left="12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>udzielić dostępu do bazy wiedzy,</w:t>
      </w:r>
    </w:p>
    <w:p w:rsidR="00FD6F21" w:rsidRPr="0000177E" w:rsidRDefault="00FD6F21" w:rsidP="00AB5428">
      <w:pPr>
        <w:pStyle w:val="Tekstpodstawowy"/>
        <w:widowControl/>
        <w:numPr>
          <w:ilvl w:val="0"/>
          <w:numId w:val="33"/>
        </w:numPr>
        <w:suppressAutoHyphens w:val="0"/>
        <w:autoSpaceDE/>
        <w:snapToGrid w:val="0"/>
        <w:spacing w:line="240" w:lineRule="auto"/>
        <w:ind w:left="1260"/>
        <w:rPr>
          <w:rFonts w:ascii="Arial" w:hAnsi="Arial" w:cs="Arial"/>
          <w:sz w:val="20"/>
        </w:rPr>
      </w:pPr>
      <w:r w:rsidRPr="0000177E">
        <w:rPr>
          <w:rFonts w:ascii="Arial" w:hAnsi="Arial" w:cs="Arial"/>
          <w:sz w:val="20"/>
        </w:rPr>
        <w:t>udzielić dostępu do centrum pomocy technicznej producenta/wykonawcy z możliwością zgłaszania awarii i zapytań o pomoc techniczną bezpośrednio do producenta/wykonawcy; ZMAWIAJĄCY musi mieć możliwość monitorowania</w:t>
      </w:r>
      <w:r>
        <w:rPr>
          <w:rFonts w:ascii="Arial" w:hAnsi="Arial" w:cs="Arial"/>
          <w:sz w:val="20"/>
        </w:rPr>
        <w:t xml:space="preserve"> statusu zgłoszeń serwisowych w </w:t>
      </w:r>
      <w:r w:rsidR="000E765B">
        <w:rPr>
          <w:rFonts w:ascii="Arial" w:hAnsi="Arial" w:cs="Arial"/>
          <w:sz w:val="20"/>
        </w:rPr>
        <w:t>systemie producenta/wykonawcy.</w:t>
      </w:r>
    </w:p>
    <w:p w:rsidR="00FD6F21" w:rsidRPr="000A020F" w:rsidRDefault="00FD6F21" w:rsidP="00AB5428">
      <w:pPr>
        <w:spacing w:line="240" w:lineRule="auto"/>
        <w:ind w:right="-108"/>
        <w:jc w:val="both"/>
        <w:rPr>
          <w:rFonts w:ascii="Arial" w:hAnsi="Arial" w:cs="Arial"/>
          <w:sz w:val="16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0E765B">
        <w:rPr>
          <w:rFonts w:ascii="Arial" w:hAnsi="Arial" w:cs="Arial"/>
          <w:b/>
          <w:bCs/>
          <w:sz w:val="20"/>
          <w:szCs w:val="20"/>
        </w:rPr>
        <w:t>7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KARY UMOWNE</w:t>
      </w:r>
    </w:p>
    <w:p w:rsidR="00FD6F21" w:rsidRPr="00F77835" w:rsidRDefault="00FD6F21" w:rsidP="00AB5428">
      <w:pPr>
        <w:numPr>
          <w:ilvl w:val="0"/>
          <w:numId w:val="25"/>
        </w:numPr>
        <w:spacing w:after="0" w:line="240" w:lineRule="auto"/>
        <w:ind w:left="426" w:right="-58" w:hanging="426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Jeżeli WYKONAWCA dopuści się opóźnienia w dostawie, w stosunku do terminu ustalonego w § 3 ust. 1 niniejszej umowy, ZAMAWIAJĄCY w takim przypadku naliczy WYKONAWCY za każdy dzień opóźnienia karę umowną w wysokości 0,2 % wartości całkowitej brutto przedmiotu umowy o której mowa w § 2 ust. 1, jednakże nie więcej niż 20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% tej wartości, na podstawie noty obciążającej wystawianej przez ZAMAWIAJĄCEGO.</w:t>
      </w:r>
    </w:p>
    <w:p w:rsidR="00FD6F21" w:rsidRPr="00F77835" w:rsidRDefault="00FD6F21" w:rsidP="00AB5428">
      <w:pPr>
        <w:numPr>
          <w:ilvl w:val="0"/>
          <w:numId w:val="25"/>
        </w:numPr>
        <w:spacing w:after="0" w:line="240" w:lineRule="auto"/>
        <w:ind w:left="360" w:right="-5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Jeżeli opóźnienie wydania przedmiotu umowy przekroczy datę </w:t>
      </w:r>
      <w:r w:rsidR="000E765B">
        <w:rPr>
          <w:rFonts w:ascii="Arial" w:hAnsi="Arial" w:cs="Arial"/>
          <w:sz w:val="20"/>
          <w:szCs w:val="20"/>
        </w:rPr>
        <w:t>30.11.2020 r.</w:t>
      </w:r>
      <w:r w:rsidRPr="00F77835">
        <w:rPr>
          <w:rFonts w:ascii="Arial" w:hAnsi="Arial" w:cs="Arial"/>
          <w:sz w:val="20"/>
          <w:szCs w:val="20"/>
        </w:rPr>
        <w:t xml:space="preserve">, ZAMAWIAJĄCY ma prawo odstąpić od umowy w terminie trzech miesięcy. W takim przypadku ZAMAWIAJĄCY nie będzie zobowiązany zwrócić WYKONAWCY kosztów, jakie WYKONAWCA poniósł w związku z </w:t>
      </w:r>
      <w:r w:rsidRPr="00F77835">
        <w:rPr>
          <w:rFonts w:ascii="Arial" w:hAnsi="Arial" w:cs="Arial"/>
          <w:sz w:val="20"/>
          <w:szCs w:val="20"/>
        </w:rPr>
        <w:lastRenderedPageBreak/>
        <w:t>umową. Odstąpienie od umowy wymaga, pod rygorem nieważności, formy pisemnej poprzez złożenie oświadczenia drugiej stronie.</w:t>
      </w:r>
    </w:p>
    <w:p w:rsidR="00FD6F21" w:rsidRPr="00F77835" w:rsidRDefault="00FD6F21" w:rsidP="00AB5428">
      <w:pPr>
        <w:numPr>
          <w:ilvl w:val="0"/>
          <w:numId w:val="25"/>
        </w:numPr>
        <w:spacing w:after="0" w:line="240" w:lineRule="auto"/>
        <w:ind w:left="360" w:right="-5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 przypadku odstąpienia od umowy z przyczyn leżących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po stronie WYKONAWCY, ZAMAWIAJĄCY naliczy karę umowną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 xml:space="preserve">5 </w:t>
      </w:r>
      <w:r w:rsidRPr="00F77835">
        <w:rPr>
          <w:rFonts w:ascii="Arial" w:hAnsi="Arial" w:cs="Arial"/>
          <w:sz w:val="20"/>
          <w:szCs w:val="20"/>
        </w:rPr>
        <w:t>% całkowitej wartości brutto przedmiotu umowy określonej w § 2 ust. 1, na podstawie noty obciążającej wystawionej przez ZAMAWIAJĄCEGO.</w:t>
      </w:r>
    </w:p>
    <w:p w:rsidR="00FD6F21" w:rsidRPr="00403719" w:rsidRDefault="00FD6F21" w:rsidP="00AB542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3719">
        <w:rPr>
          <w:rFonts w:ascii="Arial" w:hAnsi="Arial" w:cs="Arial"/>
          <w:sz w:val="20"/>
          <w:szCs w:val="20"/>
        </w:rPr>
        <w:t>W przypadku, gdy WYKONAWCA nie przystąpi do naprawy urządzenia lub jego wyposażenia lub nie wykona naprawy w terminie określonym w § 6 ust. 6, zapłaci ZAMAWIAJĄCEMU karę umowną za każdy dzień opóźnienia w wysokości 0,2 % wartości całkowitej brutto przedmiotu umowy o której mowa w § 2 ust. 1, na podstawie noty obciążającej wystawianej przez ZAMAWIAJĄCEGO. W przypadku kiedy WYKONAWCA dostarczy sprzęt zastępczy równoważny naprawianemu urządzeniu kara umowna nie będzie naliczana, chyba że naprawa potrwa dłużej niż 30 dni roboczych.</w:t>
      </w:r>
    </w:p>
    <w:p w:rsidR="00FD6F21" w:rsidRPr="00403719" w:rsidRDefault="00FD6F21" w:rsidP="00AB5428">
      <w:pPr>
        <w:pStyle w:val="Akapitzlist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lang w:bidi="pl-PL"/>
        </w:rPr>
      </w:pPr>
      <w:r w:rsidRPr="00403719">
        <w:rPr>
          <w:rFonts w:ascii="Arial" w:hAnsi="Arial" w:cs="Arial"/>
          <w:sz w:val="20"/>
          <w:lang w:bidi="pl-PL"/>
        </w:rPr>
        <w:t xml:space="preserve">Termin zapłaty kar, o których mowa w ust. 1 - 2 wynosi 14 dni od daty otrzymania noty obciążeniowej. </w:t>
      </w:r>
    </w:p>
    <w:p w:rsidR="00FD6F21" w:rsidRPr="00403719" w:rsidRDefault="00FD6F21" w:rsidP="00AB5428">
      <w:pPr>
        <w:pStyle w:val="Akapitzlist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lang w:bidi="pl-PL"/>
        </w:rPr>
      </w:pPr>
      <w:r w:rsidRPr="00403719">
        <w:rPr>
          <w:rFonts w:ascii="Arial" w:hAnsi="Arial" w:cs="Arial"/>
          <w:sz w:val="20"/>
          <w:lang w:bidi="pl-PL"/>
        </w:rPr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:rsidR="00FD6F21" w:rsidRPr="00403719" w:rsidRDefault="00FD6F21" w:rsidP="00AB542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3719">
        <w:rPr>
          <w:rFonts w:ascii="Arial" w:hAnsi="Arial" w:cs="Arial"/>
          <w:sz w:val="20"/>
          <w:lang w:bidi="pl-PL"/>
        </w:rPr>
        <w:t xml:space="preserve">Jeżeli Zamawiający opóźni termin dokonania zapłaty za fakturę, zapłaci Wykonawcy odsetki ustawowe od kwot niezapłaconych w terminie za każdy rozpoczęty dzień opóźnienia, na podstawie noty obciążającej wystawionej przez Wykonawcę na kwotę zgodną </w:t>
      </w:r>
      <w:r w:rsidRPr="00EF1995">
        <w:rPr>
          <w:lang w:bidi="pl-PL"/>
        </w:rPr>
        <w:t>z warunkami niniejszej umowy</w:t>
      </w:r>
      <w:r w:rsidRPr="00403719">
        <w:rPr>
          <w:rFonts w:ascii="Arial" w:hAnsi="Arial" w:cs="Arial"/>
          <w:sz w:val="20"/>
          <w:szCs w:val="20"/>
        </w:rPr>
        <w:t>.</w:t>
      </w:r>
    </w:p>
    <w:p w:rsidR="00FD6F21" w:rsidRPr="00403719" w:rsidRDefault="00FD6F21" w:rsidP="00AB5428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3719">
        <w:rPr>
          <w:rFonts w:ascii="Arial" w:hAnsi="Arial" w:cs="Arial"/>
          <w:sz w:val="20"/>
          <w:szCs w:val="20"/>
        </w:rPr>
        <w:t>Kary umowne, o których mowa w ustępach poprzedzających są niezależne od siebie i kumulują się. Łączna wartość kar umownych nie może jednak przekroczyć 30% wartości przedmiotu umowy.</w:t>
      </w:r>
    </w:p>
    <w:p w:rsidR="00FD6F21" w:rsidRPr="00F77835" w:rsidRDefault="00FD6F21" w:rsidP="00AB5428">
      <w:pPr>
        <w:numPr>
          <w:ilvl w:val="0"/>
          <w:numId w:val="25"/>
        </w:numPr>
        <w:spacing w:after="0" w:line="240" w:lineRule="auto"/>
        <w:ind w:left="360" w:right="-10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WYKONAWCA wyraża zgodę na potrącanie kar umownych z faktury końcowej.</w:t>
      </w:r>
    </w:p>
    <w:p w:rsidR="00FD6F21" w:rsidRPr="00F77835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ZAKRES ZMIAN ISTOTNYCH DOPUSZCZALNYCH PRZEZ ZAMAWIAJĄCEGO</w:t>
      </w:r>
    </w:p>
    <w:p w:rsidR="00FD6F21" w:rsidRPr="00F77835" w:rsidRDefault="00FD6F21" w:rsidP="00AB5428">
      <w:pPr>
        <w:pStyle w:val="Akapitzlist"/>
        <w:numPr>
          <w:ilvl w:val="1"/>
          <w:numId w:val="25"/>
        </w:numPr>
        <w:spacing w:line="240" w:lineRule="auto"/>
        <w:ind w:left="709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ZAMAWIAJĄCY za wcześniejszą swoją zgodą przewiduje następujące zmiany niniejszej umowy:</w:t>
      </w:r>
    </w:p>
    <w:p w:rsidR="00FD6F21" w:rsidRPr="00F77835" w:rsidRDefault="00FD6F21" w:rsidP="00AB5428">
      <w:pPr>
        <w:pStyle w:val="Akapitzlist"/>
        <w:numPr>
          <w:ilvl w:val="1"/>
          <w:numId w:val="26"/>
        </w:numPr>
        <w:spacing w:after="0" w:line="240" w:lineRule="auto"/>
        <w:ind w:left="1134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w przypadku działania siły wyższej,</w:t>
      </w:r>
    </w:p>
    <w:p w:rsidR="00FD6F21" w:rsidRPr="00F77835" w:rsidRDefault="00FD6F21" w:rsidP="00AB5428">
      <w:pPr>
        <w:pStyle w:val="Akapitzlist"/>
        <w:numPr>
          <w:ilvl w:val="1"/>
          <w:numId w:val="26"/>
        </w:numPr>
        <w:spacing w:after="0" w:line="240" w:lineRule="auto"/>
        <w:ind w:left="1134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w przypadku przeszkód lub warunków, które mogą mieć wpływ na realizację dostaw, a które nie mogły być racjonalnie przewidziane przez WYKONAWCĘ lub ZAMAWIAJĄCEGO,</w:t>
      </w:r>
    </w:p>
    <w:p w:rsidR="00FD6F21" w:rsidRPr="00F77835" w:rsidRDefault="00FD6F21" w:rsidP="00AB5428">
      <w:pPr>
        <w:pStyle w:val="Akapitzlist"/>
        <w:numPr>
          <w:ilvl w:val="1"/>
          <w:numId w:val="26"/>
        </w:numPr>
        <w:spacing w:after="0" w:line="240" w:lineRule="auto"/>
        <w:ind w:left="1134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w przypadku zmian obowiązujących przepisów prawa w zakresie mającym wpływ na realizację zamówienia,</w:t>
      </w:r>
    </w:p>
    <w:p w:rsidR="00FD6F21" w:rsidRPr="00F77835" w:rsidRDefault="00FD6F21" w:rsidP="00AB5428">
      <w:pPr>
        <w:pStyle w:val="Akapitzlist"/>
        <w:numPr>
          <w:ilvl w:val="1"/>
          <w:numId w:val="26"/>
        </w:numPr>
        <w:spacing w:after="0" w:line="240" w:lineRule="auto"/>
        <w:ind w:left="1134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w przypadku powstania niejasności lub rozbieżności w rozumieniu pojęć użytych w umowie, których nie będzie można usunąć w inny sposób, a zmiana będzie umożliwiać usunięcie rozbieżności i doprecyzowanie umowy w celu jej jednoznacznej interpretacji,</w:t>
      </w:r>
    </w:p>
    <w:p w:rsidR="00FD6F21" w:rsidRPr="00F77835" w:rsidRDefault="00FD6F21" w:rsidP="00AB5428">
      <w:pPr>
        <w:pStyle w:val="Akapitzlist"/>
        <w:numPr>
          <w:ilvl w:val="1"/>
          <w:numId w:val="25"/>
        </w:numPr>
        <w:spacing w:line="240" w:lineRule="auto"/>
        <w:ind w:left="709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bCs/>
          <w:sz w:val="20"/>
          <w:szCs w:val="20"/>
        </w:rPr>
        <w:t>Zmiany umowy określone w ust. 1 nie będą skutkować zmianą ceny umowy ani sposobu naliczania kar umownych bądź odsetek ustawowych za opóźnienie dla którejkolwiek ze stron umowy.</w:t>
      </w:r>
    </w:p>
    <w:p w:rsidR="00FD6F21" w:rsidRPr="00F77835" w:rsidRDefault="00FD6F21" w:rsidP="00AB5428">
      <w:pPr>
        <w:pStyle w:val="Akapitzlist"/>
        <w:numPr>
          <w:ilvl w:val="1"/>
          <w:numId w:val="25"/>
        </w:numPr>
        <w:spacing w:line="240" w:lineRule="auto"/>
        <w:ind w:left="709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Wprowadzenie zmian treści umowy wymaga sporządzenia pisemnego aneksu pod rygorem nieważności. </w:t>
      </w:r>
    </w:p>
    <w:p w:rsidR="00FD6F21" w:rsidRPr="00F77835" w:rsidRDefault="00FD6F21" w:rsidP="00AB5428">
      <w:pPr>
        <w:pStyle w:val="Akapitzlist"/>
        <w:numPr>
          <w:ilvl w:val="1"/>
          <w:numId w:val="25"/>
        </w:numPr>
        <w:spacing w:line="240" w:lineRule="auto"/>
        <w:ind w:left="709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 razie zaistnienia istotnej zmiany okoliczności powodującej</w:t>
      </w:r>
      <w:r>
        <w:rPr>
          <w:rFonts w:ascii="Arial" w:hAnsi="Arial" w:cs="Arial"/>
          <w:sz w:val="20"/>
          <w:szCs w:val="20"/>
        </w:rPr>
        <w:t>, że wykonanie umowy nie leży w </w:t>
      </w:r>
      <w:r w:rsidRPr="00F77835">
        <w:rPr>
          <w:rFonts w:ascii="Arial" w:hAnsi="Arial" w:cs="Arial"/>
          <w:sz w:val="20"/>
          <w:szCs w:val="20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FD6F21" w:rsidRPr="00F77835" w:rsidRDefault="00FD6F21" w:rsidP="00AB5428">
      <w:pPr>
        <w:pStyle w:val="Akapitzlist"/>
        <w:numPr>
          <w:ilvl w:val="1"/>
          <w:numId w:val="25"/>
        </w:numPr>
        <w:spacing w:line="240" w:lineRule="auto"/>
        <w:ind w:left="709" w:right="-108"/>
        <w:jc w:val="both"/>
        <w:rPr>
          <w:rFonts w:ascii="Arial" w:hAnsi="Arial" w:cs="Arial"/>
          <w:bCs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 przypadku, o którym mowa w ust. 4, WYKONAWCA może żądać wyłącznie wynagrodzenia należnego z tytułu wykonania zrealizowanej części umowy.</w:t>
      </w:r>
    </w:p>
    <w:p w:rsidR="00FD6F21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0E765B" w:rsidRDefault="000E765B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0E765B" w:rsidRDefault="000E765B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9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ROZTRZYGANIE SPORÓW I OBOWIĄZUJĄCE PRAWO</w:t>
      </w:r>
    </w:p>
    <w:p w:rsidR="00FD6F21" w:rsidRPr="00F77835" w:rsidRDefault="00FD6F21" w:rsidP="00AB5428">
      <w:pPr>
        <w:numPr>
          <w:ilvl w:val="0"/>
          <w:numId w:val="27"/>
        </w:numPr>
        <w:spacing w:after="0" w:line="240" w:lineRule="auto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STRONY umowy zgodnie oświadczają, że w przypadku powstania sporu na tle realizacji niniejszej umowy poddają się rozstrzygnięciu sporu przez Sąd właściwy dla siedziby ZAMAWIAJĄCEGO.</w:t>
      </w:r>
    </w:p>
    <w:p w:rsidR="00FD6F21" w:rsidRPr="00F77835" w:rsidRDefault="00FD6F21" w:rsidP="00AB5428">
      <w:pPr>
        <w:numPr>
          <w:ilvl w:val="0"/>
          <w:numId w:val="27"/>
        </w:numPr>
        <w:spacing w:after="0" w:line="240" w:lineRule="auto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Wskazane na wstępie umowy adresy STRON stanowią adresy do korespondencji.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W przypadku ich zmiany strona właściwa zobowiązana jest do powiadomienia drugiej strony listem poleconym wysłanym za potwierdzeniem odbioru o takiej zmianie.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W przypadku zaniechania tego obowiązku korespondencja wysłana do strony na ostatni znany drugiej stronie adres uważana jest za skutecznie doręczoną.</w:t>
      </w:r>
    </w:p>
    <w:p w:rsidR="00FD6F21" w:rsidRPr="00F77835" w:rsidRDefault="00FD6F21" w:rsidP="00AB5428">
      <w:pPr>
        <w:numPr>
          <w:ilvl w:val="0"/>
          <w:numId w:val="27"/>
        </w:numPr>
        <w:spacing w:after="0" w:line="240" w:lineRule="auto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W sprawach nie objętych umową będą miały zastosowanie odpowi</w:t>
      </w:r>
      <w:r>
        <w:rPr>
          <w:rFonts w:ascii="Arial" w:hAnsi="Arial" w:cs="Arial"/>
          <w:sz w:val="20"/>
          <w:szCs w:val="20"/>
        </w:rPr>
        <w:t>ednie przepisy ustawy z dnia 23 </w:t>
      </w:r>
      <w:r w:rsidRPr="00F77835">
        <w:rPr>
          <w:rFonts w:ascii="Arial" w:hAnsi="Arial" w:cs="Arial"/>
          <w:sz w:val="20"/>
          <w:szCs w:val="20"/>
        </w:rPr>
        <w:t>kwietnia 1964 r. Kodeks Cywilny (tekst jednolity: Dz.U. z 2019 r. poz. 114</w:t>
      </w:r>
      <w:r>
        <w:rPr>
          <w:rFonts w:ascii="Arial" w:hAnsi="Arial" w:cs="Arial"/>
          <w:sz w:val="20"/>
          <w:szCs w:val="20"/>
        </w:rPr>
        <w:t>5 z późn. zm.) i ustawy  z </w:t>
      </w:r>
      <w:r w:rsidRPr="00F77835">
        <w:rPr>
          <w:rFonts w:ascii="Arial" w:hAnsi="Arial" w:cs="Arial"/>
          <w:sz w:val="20"/>
          <w:szCs w:val="20"/>
        </w:rPr>
        <w:t>dnia 29 stycznia 2004 r. Prawo zamówień publicznych (tekst jednol</w:t>
      </w:r>
      <w:r>
        <w:rPr>
          <w:rFonts w:ascii="Arial" w:hAnsi="Arial" w:cs="Arial"/>
          <w:sz w:val="20"/>
          <w:szCs w:val="20"/>
        </w:rPr>
        <w:t>ity Dz.U. z 2019 r. poz. 1843 z </w:t>
      </w:r>
      <w:r w:rsidRPr="00F77835">
        <w:rPr>
          <w:rFonts w:ascii="Arial" w:hAnsi="Arial" w:cs="Arial"/>
          <w:sz w:val="20"/>
          <w:szCs w:val="20"/>
        </w:rPr>
        <w:t>późn. zm.).</w:t>
      </w:r>
    </w:p>
    <w:p w:rsidR="00FD6F21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D6F21" w:rsidRPr="00F77835" w:rsidRDefault="00FD6F21" w:rsidP="00AB5428">
      <w:pPr>
        <w:spacing w:line="240" w:lineRule="auto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 w:rsidRPr="00F77835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FD6F21" w:rsidRPr="00F77835" w:rsidRDefault="00FD6F21" w:rsidP="00AB5428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FD6F21" w:rsidRPr="00F77835" w:rsidRDefault="00FD6F21" w:rsidP="00AB5428">
      <w:pPr>
        <w:numPr>
          <w:ilvl w:val="0"/>
          <w:numId w:val="2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Integralną częścią niniejszej umowy stanowi </w:t>
      </w:r>
      <w:r w:rsidR="000E765B">
        <w:rPr>
          <w:rFonts w:ascii="Arial" w:hAnsi="Arial" w:cs="Arial"/>
          <w:sz w:val="20"/>
          <w:szCs w:val="20"/>
        </w:rPr>
        <w:t>Zapytanie cenowe znak s</w:t>
      </w:r>
      <w:r w:rsidRPr="00F77835">
        <w:rPr>
          <w:rFonts w:ascii="Arial" w:hAnsi="Arial" w:cs="Arial"/>
          <w:sz w:val="20"/>
          <w:szCs w:val="20"/>
        </w:rPr>
        <w:t xml:space="preserve">prawa nr </w:t>
      </w:r>
      <w:r>
        <w:rPr>
          <w:rFonts w:ascii="Arial" w:hAnsi="Arial" w:cs="Arial"/>
          <w:sz w:val="20"/>
          <w:szCs w:val="20"/>
        </w:rPr>
        <w:t>WT-I.</w:t>
      </w:r>
      <w:r w:rsidR="000E765B">
        <w:rPr>
          <w:rFonts w:ascii="Arial" w:hAnsi="Arial" w:cs="Arial"/>
          <w:sz w:val="20"/>
          <w:szCs w:val="20"/>
        </w:rPr>
        <w:t>236.272</w:t>
      </w:r>
      <w:r w:rsidRPr="00F77835">
        <w:rPr>
          <w:rFonts w:ascii="Arial" w:hAnsi="Arial" w:cs="Arial"/>
          <w:sz w:val="20"/>
          <w:szCs w:val="20"/>
        </w:rPr>
        <w:t>.2020 oraz oferta złożona przez WYKONAWCĘ.</w:t>
      </w:r>
    </w:p>
    <w:p w:rsidR="00FD6F21" w:rsidRPr="00F77835" w:rsidRDefault="00FD6F21" w:rsidP="00AB5428">
      <w:pPr>
        <w:numPr>
          <w:ilvl w:val="0"/>
          <w:numId w:val="2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 xml:space="preserve">Postanowienia Specyfikacji Istotnych Warunków Zamówienia, o której mowa w ust.1, </w:t>
      </w:r>
      <w:r>
        <w:rPr>
          <w:rFonts w:ascii="Arial" w:hAnsi="Arial" w:cs="Arial"/>
          <w:sz w:val="20"/>
          <w:szCs w:val="20"/>
        </w:rPr>
        <w:t>nie ujęte w </w:t>
      </w:r>
      <w:r w:rsidRPr="00F77835">
        <w:rPr>
          <w:rFonts w:ascii="Arial" w:hAnsi="Arial" w:cs="Arial"/>
          <w:sz w:val="20"/>
          <w:szCs w:val="20"/>
        </w:rPr>
        <w:t>niniejszej umowie posiadają moc obowiązującą na prawach postanowień niniejszej umowy.</w:t>
      </w:r>
    </w:p>
    <w:p w:rsidR="00FD6F21" w:rsidRPr="00F77835" w:rsidRDefault="00FD6F21" w:rsidP="00AB5428">
      <w:pPr>
        <w:numPr>
          <w:ilvl w:val="0"/>
          <w:numId w:val="2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Umowę sporządzono w 2 jednobrzmiących egzemplarzach w języku polskim,</w:t>
      </w:r>
      <w:r>
        <w:rPr>
          <w:rFonts w:ascii="Arial" w:hAnsi="Arial" w:cs="Arial"/>
          <w:sz w:val="20"/>
          <w:szCs w:val="20"/>
        </w:rPr>
        <w:t xml:space="preserve"> </w:t>
      </w:r>
      <w:r w:rsidRPr="00F77835">
        <w:rPr>
          <w:rFonts w:ascii="Arial" w:hAnsi="Arial" w:cs="Arial"/>
          <w:sz w:val="20"/>
          <w:szCs w:val="20"/>
        </w:rPr>
        <w:t>po 1 egzemplarzu dla ZAMAWIAJĄCEGO i dla WYKONAWCY.</w:t>
      </w:r>
    </w:p>
    <w:p w:rsidR="00FD6F21" w:rsidRPr="00F77835" w:rsidRDefault="00FD6F21" w:rsidP="00AB5428">
      <w:pPr>
        <w:numPr>
          <w:ilvl w:val="0"/>
          <w:numId w:val="2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F77835">
        <w:rPr>
          <w:rFonts w:ascii="Arial" w:hAnsi="Arial" w:cs="Arial"/>
          <w:sz w:val="20"/>
          <w:szCs w:val="20"/>
        </w:rPr>
        <w:t>Umowa wchodzi w życie z dniem jej podpisania przez obie STRONY.</w:t>
      </w:r>
    </w:p>
    <w:p w:rsidR="00FD6F21" w:rsidRPr="000F4017" w:rsidRDefault="00FD6F21" w:rsidP="00AB5428">
      <w:pPr>
        <w:spacing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D6F21" w:rsidRPr="000F4017" w:rsidRDefault="00FD6F21" w:rsidP="00AB5428">
      <w:pPr>
        <w:pStyle w:val="Tekstpodstawowy"/>
        <w:spacing w:line="240" w:lineRule="auto"/>
        <w:ind w:left="709" w:hanging="709"/>
        <w:rPr>
          <w:rFonts w:ascii="Arial" w:hAnsi="Arial" w:cs="Arial"/>
          <w:sz w:val="20"/>
          <w:szCs w:val="20"/>
          <w:u w:val="single"/>
        </w:rPr>
      </w:pPr>
      <w:r w:rsidRPr="000F4017">
        <w:rPr>
          <w:rFonts w:ascii="Arial" w:hAnsi="Arial" w:cs="Arial"/>
          <w:sz w:val="20"/>
          <w:szCs w:val="20"/>
          <w:u w:val="single"/>
        </w:rPr>
        <w:t>Załączniki:</w:t>
      </w:r>
    </w:p>
    <w:p w:rsidR="00FD6F21" w:rsidRDefault="000301A6" w:rsidP="00AB5428">
      <w:pPr>
        <w:pStyle w:val="Tekstpodstawowy"/>
        <w:widowControl/>
        <w:numPr>
          <w:ilvl w:val="3"/>
          <w:numId w:val="23"/>
        </w:numPr>
        <w:tabs>
          <w:tab w:val="clear" w:pos="2880"/>
        </w:tabs>
        <w:suppressAutoHyphens w:val="0"/>
        <w:autoSpaceDE/>
        <w:spacing w:after="120" w:line="240" w:lineRule="auto"/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  <w:r w:rsidR="000E765B">
        <w:rPr>
          <w:rFonts w:ascii="Arial" w:hAnsi="Arial" w:cs="Arial"/>
          <w:sz w:val="20"/>
          <w:szCs w:val="20"/>
        </w:rPr>
        <w:t xml:space="preserve"> </w:t>
      </w:r>
    </w:p>
    <w:p w:rsidR="000E765B" w:rsidRDefault="000E765B" w:rsidP="000E765B">
      <w:pPr>
        <w:pStyle w:val="Tekstpodstawowy"/>
        <w:widowControl/>
        <w:suppressAutoHyphens w:val="0"/>
        <w:autoSpaceDE/>
        <w:spacing w:after="120" w:line="240" w:lineRule="auto"/>
        <w:jc w:val="left"/>
        <w:rPr>
          <w:rFonts w:ascii="Arial" w:hAnsi="Arial" w:cs="Arial"/>
          <w:sz w:val="20"/>
          <w:szCs w:val="20"/>
        </w:rPr>
      </w:pPr>
    </w:p>
    <w:p w:rsidR="000E765B" w:rsidRPr="008D0365" w:rsidRDefault="000E765B" w:rsidP="000E765B">
      <w:pPr>
        <w:pStyle w:val="Tekstpodstawowy"/>
        <w:widowControl/>
        <w:suppressAutoHyphens w:val="0"/>
        <w:autoSpaceDE/>
        <w:spacing w:after="120" w:line="240" w:lineRule="auto"/>
        <w:jc w:val="left"/>
        <w:rPr>
          <w:rFonts w:ascii="Arial" w:hAnsi="Arial" w:cs="Arial"/>
          <w:sz w:val="20"/>
          <w:szCs w:val="20"/>
        </w:rPr>
      </w:pPr>
    </w:p>
    <w:p w:rsidR="00FD6F21" w:rsidRPr="000F4017" w:rsidRDefault="00FD6F21" w:rsidP="00AB5428">
      <w:pPr>
        <w:pStyle w:val="Tekstpodstawowy"/>
        <w:spacing w:line="240" w:lineRule="auto"/>
        <w:ind w:firstLine="708"/>
        <w:rPr>
          <w:sz w:val="20"/>
          <w:szCs w:val="20"/>
        </w:rPr>
      </w:pPr>
      <w:r w:rsidRPr="000F4017">
        <w:rPr>
          <w:b/>
          <w:bCs/>
          <w:sz w:val="20"/>
          <w:szCs w:val="20"/>
        </w:rPr>
        <w:t>WYKONAWCA</w:t>
      </w:r>
      <w:r w:rsidRPr="000F4017">
        <w:rPr>
          <w:b/>
          <w:bCs/>
          <w:sz w:val="20"/>
          <w:szCs w:val="20"/>
        </w:rPr>
        <w:tab/>
      </w:r>
      <w:r w:rsidRPr="000F4017">
        <w:rPr>
          <w:b/>
          <w:bCs/>
          <w:sz w:val="20"/>
          <w:szCs w:val="20"/>
        </w:rPr>
        <w:tab/>
      </w:r>
      <w:r w:rsidRPr="000F4017">
        <w:rPr>
          <w:b/>
          <w:bCs/>
          <w:sz w:val="20"/>
          <w:szCs w:val="20"/>
        </w:rPr>
        <w:tab/>
      </w:r>
      <w:r w:rsidRPr="000F4017">
        <w:rPr>
          <w:b/>
          <w:bCs/>
          <w:sz w:val="20"/>
          <w:szCs w:val="20"/>
        </w:rPr>
        <w:tab/>
        <w:t xml:space="preserve">                       ZAMAWIAJĄCY</w:t>
      </w:r>
      <w:r w:rsidRPr="000F4017">
        <w:rPr>
          <w:sz w:val="20"/>
          <w:szCs w:val="20"/>
        </w:rPr>
        <w:t xml:space="preserve"> </w:t>
      </w:r>
    </w:p>
    <w:p w:rsidR="00FD6F21" w:rsidRPr="00403719" w:rsidRDefault="00FD6F21" w:rsidP="00AB5428">
      <w:pPr>
        <w:pStyle w:val="Tekstpodstawowy"/>
        <w:spacing w:line="240" w:lineRule="auto"/>
        <w:ind w:left="720"/>
        <w:rPr>
          <w:sz w:val="20"/>
          <w:szCs w:val="20"/>
        </w:rPr>
      </w:pPr>
      <w:r w:rsidRPr="00403719">
        <w:rPr>
          <w:sz w:val="20"/>
          <w:szCs w:val="20"/>
        </w:rPr>
        <w:t>…………………</w:t>
      </w:r>
      <w:r w:rsidRPr="00403719">
        <w:rPr>
          <w:sz w:val="20"/>
          <w:szCs w:val="20"/>
        </w:rPr>
        <w:tab/>
      </w:r>
      <w:r w:rsidRPr="00403719">
        <w:rPr>
          <w:sz w:val="20"/>
          <w:szCs w:val="20"/>
        </w:rPr>
        <w:tab/>
      </w:r>
      <w:r w:rsidRPr="00403719">
        <w:rPr>
          <w:sz w:val="20"/>
          <w:szCs w:val="20"/>
        </w:rPr>
        <w:tab/>
      </w:r>
      <w:r w:rsidRPr="00403719">
        <w:rPr>
          <w:sz w:val="20"/>
          <w:szCs w:val="20"/>
        </w:rPr>
        <w:tab/>
      </w:r>
      <w:r w:rsidRPr="00403719">
        <w:rPr>
          <w:sz w:val="20"/>
          <w:szCs w:val="20"/>
        </w:rPr>
        <w:tab/>
      </w:r>
      <w:r w:rsidRPr="00403719">
        <w:rPr>
          <w:sz w:val="20"/>
          <w:szCs w:val="20"/>
        </w:rPr>
        <w:tab/>
        <w:t>………………………………</w:t>
      </w:r>
    </w:p>
    <w:p w:rsidR="00FD6F21" w:rsidRDefault="00FD6F21" w:rsidP="00AB5428">
      <w:pPr>
        <w:widowControl w:val="0"/>
        <w:shd w:val="clear" w:color="auto" w:fill="FFFFFF"/>
        <w:suppressAutoHyphens/>
        <w:spacing w:after="0" w:line="240" w:lineRule="auto"/>
        <w:ind w:right="-1548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</w:pPr>
    </w:p>
    <w:p w:rsidR="00FD6F21" w:rsidRPr="004F0F23" w:rsidRDefault="00FD6F21" w:rsidP="00AB5428">
      <w:pPr>
        <w:widowControl w:val="0"/>
        <w:shd w:val="clear" w:color="auto" w:fill="FFFFFF"/>
        <w:suppressAutoHyphens/>
        <w:spacing w:after="0" w:line="240" w:lineRule="auto"/>
        <w:ind w:right="-1548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</w:pPr>
    </w:p>
    <w:sectPr w:rsidR="00FD6F21" w:rsidRPr="004F0F23" w:rsidSect="0089677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D8" w:rsidRDefault="004B4AD8" w:rsidP="0089677C">
      <w:pPr>
        <w:spacing w:after="0" w:line="240" w:lineRule="auto"/>
      </w:pPr>
      <w:r>
        <w:separator/>
      </w:r>
    </w:p>
  </w:endnote>
  <w:endnote w:type="continuationSeparator" w:id="0">
    <w:p w:rsidR="004B4AD8" w:rsidRDefault="004B4AD8" w:rsidP="008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39659"/>
      <w:docPartObj>
        <w:docPartGallery w:val="Page Numbers (Bottom of Page)"/>
        <w:docPartUnique/>
      </w:docPartObj>
    </w:sdtPr>
    <w:sdtEndPr/>
    <w:sdtContent>
      <w:p w:rsidR="00D562A9" w:rsidRDefault="00D56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08">
          <w:rPr>
            <w:noProof/>
          </w:rPr>
          <w:t>1</w:t>
        </w:r>
        <w:r>
          <w:fldChar w:fldCharType="end"/>
        </w:r>
      </w:p>
    </w:sdtContent>
  </w:sdt>
  <w:p w:rsidR="00D562A9" w:rsidRDefault="00D56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D8" w:rsidRDefault="004B4AD8" w:rsidP="0089677C">
      <w:pPr>
        <w:spacing w:after="0" w:line="240" w:lineRule="auto"/>
      </w:pPr>
      <w:r>
        <w:separator/>
      </w:r>
    </w:p>
  </w:footnote>
  <w:footnote w:type="continuationSeparator" w:id="0">
    <w:p w:rsidR="004B4AD8" w:rsidRDefault="004B4AD8" w:rsidP="0089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03201"/>
    <w:multiLevelType w:val="hybridMultilevel"/>
    <w:tmpl w:val="C4C2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35DC"/>
    <w:multiLevelType w:val="hybridMultilevel"/>
    <w:tmpl w:val="09CAF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EF74A2"/>
    <w:multiLevelType w:val="hybridMultilevel"/>
    <w:tmpl w:val="592A1B16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5710A"/>
    <w:multiLevelType w:val="hybridMultilevel"/>
    <w:tmpl w:val="D14AB798"/>
    <w:lvl w:ilvl="0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5">
    <w:nsid w:val="136F49F5"/>
    <w:multiLevelType w:val="multilevel"/>
    <w:tmpl w:val="2026A8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13BD648A"/>
    <w:multiLevelType w:val="hybridMultilevel"/>
    <w:tmpl w:val="ACC20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69BE"/>
    <w:multiLevelType w:val="hybridMultilevel"/>
    <w:tmpl w:val="F3A6F2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C433A0"/>
    <w:multiLevelType w:val="hybridMultilevel"/>
    <w:tmpl w:val="91726AEA"/>
    <w:lvl w:ilvl="0" w:tplc="17B8359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D103102"/>
    <w:multiLevelType w:val="hybridMultilevel"/>
    <w:tmpl w:val="CF16155A"/>
    <w:lvl w:ilvl="0" w:tplc="5D48F6A6">
      <w:start w:val="1"/>
      <w:numFmt w:val="decimal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1D34A32"/>
    <w:multiLevelType w:val="hybridMultilevel"/>
    <w:tmpl w:val="5262EF30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222C1C1F"/>
    <w:multiLevelType w:val="hybridMultilevel"/>
    <w:tmpl w:val="51D85AC0"/>
    <w:lvl w:ilvl="0" w:tplc="A3069C56">
      <w:start w:val="1"/>
      <w:numFmt w:val="decimal"/>
      <w:lvlText w:val="%1."/>
      <w:lvlJc w:val="left"/>
      <w:pPr>
        <w:ind w:left="39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1BD"/>
    <w:multiLevelType w:val="hybridMultilevel"/>
    <w:tmpl w:val="4FBA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F3E"/>
    <w:multiLevelType w:val="multilevel"/>
    <w:tmpl w:val="45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E4391"/>
    <w:multiLevelType w:val="hybridMultilevel"/>
    <w:tmpl w:val="C860AF1E"/>
    <w:lvl w:ilvl="0" w:tplc="6A62BAD0">
      <w:start w:val="1"/>
      <w:numFmt w:val="decimal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53AA2"/>
    <w:multiLevelType w:val="hybridMultilevel"/>
    <w:tmpl w:val="15B081A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20822"/>
    <w:multiLevelType w:val="hybridMultilevel"/>
    <w:tmpl w:val="7E32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486C"/>
    <w:multiLevelType w:val="hybridMultilevel"/>
    <w:tmpl w:val="4A7E1C0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3E84"/>
    <w:multiLevelType w:val="hybridMultilevel"/>
    <w:tmpl w:val="07AA410A"/>
    <w:lvl w:ilvl="0" w:tplc="072A36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6BC8"/>
    <w:multiLevelType w:val="multilevel"/>
    <w:tmpl w:val="30488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B0D0C"/>
    <w:multiLevelType w:val="hybridMultilevel"/>
    <w:tmpl w:val="86305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5106B"/>
    <w:multiLevelType w:val="hybridMultilevel"/>
    <w:tmpl w:val="02FE3B10"/>
    <w:lvl w:ilvl="0" w:tplc="17B8359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1AA6FA8"/>
    <w:multiLevelType w:val="hybridMultilevel"/>
    <w:tmpl w:val="6124054C"/>
    <w:lvl w:ilvl="0" w:tplc="DEFC167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673E7566"/>
    <w:multiLevelType w:val="hybridMultilevel"/>
    <w:tmpl w:val="1E1C7F92"/>
    <w:lvl w:ilvl="0" w:tplc="3CCE3A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5C78FE"/>
    <w:multiLevelType w:val="hybridMultilevel"/>
    <w:tmpl w:val="07AC91E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>
    <w:nsid w:val="68500A3C"/>
    <w:multiLevelType w:val="hybridMultilevel"/>
    <w:tmpl w:val="316E9446"/>
    <w:lvl w:ilvl="0" w:tplc="C77678E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6C0F3F40"/>
    <w:multiLevelType w:val="multilevel"/>
    <w:tmpl w:val="6C7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52BE0"/>
    <w:multiLevelType w:val="hybridMultilevel"/>
    <w:tmpl w:val="E5E0448E"/>
    <w:lvl w:ilvl="0" w:tplc="AD2034E6">
      <w:start w:val="1"/>
      <w:numFmt w:val="decimal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250721"/>
    <w:multiLevelType w:val="hybridMultilevel"/>
    <w:tmpl w:val="3BE4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E4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747F22"/>
    <w:multiLevelType w:val="hybridMultilevel"/>
    <w:tmpl w:val="DECCF168"/>
    <w:lvl w:ilvl="0" w:tplc="7D1052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25"/>
  </w:num>
  <w:num w:numId="5">
    <w:abstractNumId w:val="28"/>
  </w:num>
  <w:num w:numId="6">
    <w:abstractNumId w:val="0"/>
  </w:num>
  <w:num w:numId="7">
    <w:abstractNumId w:val="30"/>
  </w:num>
  <w:num w:numId="8">
    <w:abstractNumId w:val="14"/>
  </w:num>
  <w:num w:numId="9">
    <w:abstractNumId w:val="27"/>
  </w:num>
  <w:num w:numId="10">
    <w:abstractNumId w:val="17"/>
  </w:num>
  <w:num w:numId="11">
    <w:abstractNumId w:val="10"/>
  </w:num>
  <w:num w:numId="12">
    <w:abstractNumId w:val="8"/>
  </w:num>
  <w:num w:numId="13">
    <w:abstractNumId w:val="22"/>
  </w:num>
  <w:num w:numId="14">
    <w:abstractNumId w:val="26"/>
  </w:num>
  <w:num w:numId="15">
    <w:abstractNumId w:val="13"/>
  </w:num>
  <w:num w:numId="16">
    <w:abstractNumId w:val="29"/>
  </w:num>
  <w:num w:numId="17">
    <w:abstractNumId w:val="3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6"/>
  </w:num>
  <w:num w:numId="32">
    <w:abstractNumId w:val="23"/>
  </w:num>
  <w:num w:numId="33">
    <w:abstractNumId w:val="24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90"/>
    <w:rsid w:val="000301A6"/>
    <w:rsid w:val="000568B4"/>
    <w:rsid w:val="000943F4"/>
    <w:rsid w:val="000B7EAB"/>
    <w:rsid w:val="000D2F59"/>
    <w:rsid w:val="000E765B"/>
    <w:rsid w:val="000F300A"/>
    <w:rsid w:val="00116FEE"/>
    <w:rsid w:val="00135DAC"/>
    <w:rsid w:val="00171408"/>
    <w:rsid w:val="00191D74"/>
    <w:rsid w:val="00205CA6"/>
    <w:rsid w:val="0024719F"/>
    <w:rsid w:val="00252C16"/>
    <w:rsid w:val="00263B54"/>
    <w:rsid w:val="0027283C"/>
    <w:rsid w:val="003D4AA4"/>
    <w:rsid w:val="004250CA"/>
    <w:rsid w:val="00426ED9"/>
    <w:rsid w:val="004554FB"/>
    <w:rsid w:val="004B4AD8"/>
    <w:rsid w:val="004E0BC7"/>
    <w:rsid w:val="004F0F23"/>
    <w:rsid w:val="00551E88"/>
    <w:rsid w:val="0056607C"/>
    <w:rsid w:val="005C51FD"/>
    <w:rsid w:val="00607A84"/>
    <w:rsid w:val="0063327D"/>
    <w:rsid w:val="00634285"/>
    <w:rsid w:val="006D4371"/>
    <w:rsid w:val="006F741B"/>
    <w:rsid w:val="0070701E"/>
    <w:rsid w:val="00724081"/>
    <w:rsid w:val="00743BF0"/>
    <w:rsid w:val="00781454"/>
    <w:rsid w:val="007C3AA9"/>
    <w:rsid w:val="007D0FF1"/>
    <w:rsid w:val="007F078D"/>
    <w:rsid w:val="00806977"/>
    <w:rsid w:val="008250ED"/>
    <w:rsid w:val="00876E68"/>
    <w:rsid w:val="0089102E"/>
    <w:rsid w:val="0089677C"/>
    <w:rsid w:val="008B306F"/>
    <w:rsid w:val="008F523C"/>
    <w:rsid w:val="009416AA"/>
    <w:rsid w:val="009C26AC"/>
    <w:rsid w:val="009D0F00"/>
    <w:rsid w:val="00A314FD"/>
    <w:rsid w:val="00A96CC4"/>
    <w:rsid w:val="00AB5428"/>
    <w:rsid w:val="00AC1FFC"/>
    <w:rsid w:val="00B12C81"/>
    <w:rsid w:val="00B6351F"/>
    <w:rsid w:val="00BE7D00"/>
    <w:rsid w:val="00C01699"/>
    <w:rsid w:val="00C037BC"/>
    <w:rsid w:val="00C23674"/>
    <w:rsid w:val="00C27490"/>
    <w:rsid w:val="00C76991"/>
    <w:rsid w:val="00C825E4"/>
    <w:rsid w:val="00C82E56"/>
    <w:rsid w:val="00CE6540"/>
    <w:rsid w:val="00D1665B"/>
    <w:rsid w:val="00D275CA"/>
    <w:rsid w:val="00D30252"/>
    <w:rsid w:val="00D316F5"/>
    <w:rsid w:val="00D562A9"/>
    <w:rsid w:val="00DD492C"/>
    <w:rsid w:val="00DF39F1"/>
    <w:rsid w:val="00E87D88"/>
    <w:rsid w:val="00EE3F7F"/>
    <w:rsid w:val="00F05853"/>
    <w:rsid w:val="00F31CB9"/>
    <w:rsid w:val="00F33F83"/>
    <w:rsid w:val="00F64A32"/>
    <w:rsid w:val="00FB07AE"/>
    <w:rsid w:val="00FD6F21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List Paragraph,Akapit z listą BS,Kolorowa lista — akcent 11,List Paragraph1,T_SZ_List Paragraph,Puce tableau,RR PGE Akapit z listą,Styl 1"/>
    <w:basedOn w:val="Normalny"/>
    <w:link w:val="AkapitzlistZnak"/>
    <w:uiPriority w:val="34"/>
    <w:qFormat/>
    <w:rsid w:val="00C27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490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Tekstpodstawowy">
    <w:name w:val="Body Text"/>
    <w:basedOn w:val="Normalny"/>
    <w:link w:val="TekstpodstawowyZnak"/>
    <w:semiHidden/>
    <w:rsid w:val="0089677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7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77C"/>
  </w:style>
  <w:style w:type="paragraph" w:styleId="Stopka">
    <w:name w:val="footer"/>
    <w:basedOn w:val="Normalny"/>
    <w:link w:val="StopkaZnak"/>
    <w:uiPriority w:val="99"/>
    <w:unhideWhenUsed/>
    <w:rsid w:val="0089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7C"/>
  </w:style>
  <w:style w:type="paragraph" w:customStyle="1" w:styleId="Nagwek11">
    <w:name w:val="Nagłówek 11"/>
    <w:basedOn w:val="Normalny"/>
    <w:next w:val="Normalny"/>
    <w:rsid w:val="00806977"/>
    <w:pPr>
      <w:keepNext/>
      <w:widowControl w:val="0"/>
      <w:numPr>
        <w:numId w:val="6"/>
      </w:numPr>
      <w:tabs>
        <w:tab w:val="left" w:pos="540"/>
      </w:tabs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Wypunktowanie Znak,List Paragraph Znak,Akapit z listą BS Znak,Kolorowa lista — akcent 11 Znak,List Paragraph1 Znak,T_SZ_List Paragraph Znak,Puce tableau Znak,RR PGE Akapit z listą Znak"/>
    <w:link w:val="Akapitzlist"/>
    <w:uiPriority w:val="34"/>
    <w:locked/>
    <w:rsid w:val="00F05853"/>
  </w:style>
  <w:style w:type="paragraph" w:styleId="NormalnyWeb">
    <w:name w:val="Normal (Web)"/>
    <w:basedOn w:val="Normalny"/>
    <w:uiPriority w:val="99"/>
    <w:rsid w:val="00C016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semiHidden/>
    <w:locked/>
    <w:rsid w:val="00F33F83"/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Legenda">
    <w:name w:val="caption"/>
    <w:basedOn w:val="Normalny"/>
    <w:next w:val="Normalny"/>
    <w:link w:val="LegendaZnak"/>
    <w:uiPriority w:val="99"/>
    <w:semiHidden/>
    <w:unhideWhenUsed/>
    <w:qFormat/>
    <w:rsid w:val="00F33F83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locked/>
    <w:rsid w:val="00F33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3F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D6F21"/>
    <w:rPr>
      <w:color w:val="800080" w:themeColor="followedHyperlink"/>
      <w:u w:val="single"/>
    </w:rPr>
  </w:style>
  <w:style w:type="character" w:customStyle="1" w:styleId="Teksttreci3">
    <w:name w:val="Tekst treści (3)_"/>
    <w:link w:val="Teksttreci30"/>
    <w:rsid w:val="00FD6F2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F21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Bezodstpw">
    <w:name w:val="No Spacing"/>
    <w:uiPriority w:val="1"/>
    <w:qFormat/>
    <w:rsid w:val="00FD6F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D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List Paragraph,Akapit z listą BS,Kolorowa lista — akcent 11,List Paragraph1,T_SZ_List Paragraph,Puce tableau,RR PGE Akapit z listą,Styl 1"/>
    <w:basedOn w:val="Normalny"/>
    <w:link w:val="AkapitzlistZnak"/>
    <w:uiPriority w:val="34"/>
    <w:qFormat/>
    <w:rsid w:val="00C27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490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Tekstpodstawowy">
    <w:name w:val="Body Text"/>
    <w:basedOn w:val="Normalny"/>
    <w:link w:val="TekstpodstawowyZnak"/>
    <w:semiHidden/>
    <w:rsid w:val="0089677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7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77C"/>
  </w:style>
  <w:style w:type="paragraph" w:styleId="Stopka">
    <w:name w:val="footer"/>
    <w:basedOn w:val="Normalny"/>
    <w:link w:val="StopkaZnak"/>
    <w:uiPriority w:val="99"/>
    <w:unhideWhenUsed/>
    <w:rsid w:val="0089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77C"/>
  </w:style>
  <w:style w:type="paragraph" w:customStyle="1" w:styleId="Nagwek11">
    <w:name w:val="Nagłówek 11"/>
    <w:basedOn w:val="Normalny"/>
    <w:next w:val="Normalny"/>
    <w:rsid w:val="00806977"/>
    <w:pPr>
      <w:keepNext/>
      <w:widowControl w:val="0"/>
      <w:numPr>
        <w:numId w:val="6"/>
      </w:numPr>
      <w:tabs>
        <w:tab w:val="left" w:pos="540"/>
      </w:tabs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Wypunktowanie Znak,List Paragraph Znak,Akapit z listą BS Znak,Kolorowa lista — akcent 11 Znak,List Paragraph1 Znak,T_SZ_List Paragraph Znak,Puce tableau Znak,RR PGE Akapit z listą Znak"/>
    <w:link w:val="Akapitzlist"/>
    <w:uiPriority w:val="34"/>
    <w:locked/>
    <w:rsid w:val="00F05853"/>
  </w:style>
  <w:style w:type="paragraph" w:styleId="NormalnyWeb">
    <w:name w:val="Normal (Web)"/>
    <w:basedOn w:val="Normalny"/>
    <w:uiPriority w:val="99"/>
    <w:rsid w:val="00C016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Znak">
    <w:name w:val="Legenda Znak"/>
    <w:basedOn w:val="Domylnaczcionkaakapitu"/>
    <w:link w:val="Legenda"/>
    <w:uiPriority w:val="99"/>
    <w:semiHidden/>
    <w:locked/>
    <w:rsid w:val="00F33F83"/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Legenda">
    <w:name w:val="caption"/>
    <w:basedOn w:val="Normalny"/>
    <w:next w:val="Normalny"/>
    <w:link w:val="LegendaZnak"/>
    <w:uiPriority w:val="99"/>
    <w:semiHidden/>
    <w:unhideWhenUsed/>
    <w:qFormat/>
    <w:rsid w:val="00F33F83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locked/>
    <w:rsid w:val="00F33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3F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D6F21"/>
    <w:rPr>
      <w:color w:val="800080" w:themeColor="followedHyperlink"/>
      <w:u w:val="single"/>
    </w:rPr>
  </w:style>
  <w:style w:type="character" w:customStyle="1" w:styleId="Teksttreci3">
    <w:name w:val="Tekst treści (3)_"/>
    <w:link w:val="Teksttreci30"/>
    <w:rsid w:val="00FD6F2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F21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Bezodstpw">
    <w:name w:val="No Spacing"/>
    <w:uiPriority w:val="1"/>
    <w:qFormat/>
    <w:rsid w:val="00FD6F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D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2</cp:revision>
  <dcterms:created xsi:type="dcterms:W3CDTF">2020-10-23T09:02:00Z</dcterms:created>
  <dcterms:modified xsi:type="dcterms:W3CDTF">2020-10-23T09:02:00Z</dcterms:modified>
</cp:coreProperties>
</file>