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0D97" w:rsidRPr="00B87AC9" w:rsidRDefault="00BC0D97" w:rsidP="00BC0D97">
      <w:pPr>
        <w:contextualSpacing/>
        <w:jc w:val="right"/>
        <w:rPr>
          <w:rFonts w:asciiTheme="minorHAnsi" w:hAnsiTheme="minorHAnsi" w:cstheme="minorHAnsi"/>
          <w:b/>
          <w:bCs/>
          <w:sz w:val="20"/>
          <w:szCs w:val="20"/>
          <w:u w:val="single"/>
        </w:rPr>
      </w:pPr>
      <w:r w:rsidRPr="00B87AC9">
        <w:rPr>
          <w:rFonts w:asciiTheme="minorHAnsi" w:hAnsiTheme="minorHAnsi" w:cstheme="minorHAnsi"/>
          <w:b/>
          <w:bCs/>
          <w:sz w:val="20"/>
          <w:szCs w:val="20"/>
          <w:u w:val="single"/>
        </w:rPr>
        <w:t>ZAŁĄCZNIK NR</w:t>
      </w:r>
      <w:r w:rsidR="007E26AA" w:rsidRPr="00B87AC9">
        <w:rPr>
          <w:rFonts w:asciiTheme="minorHAnsi" w:hAnsiTheme="minorHAnsi" w:cstheme="minorHAnsi"/>
          <w:b/>
          <w:bCs/>
          <w:sz w:val="20"/>
          <w:szCs w:val="20"/>
          <w:u w:val="single"/>
        </w:rPr>
        <w:t xml:space="preserve"> 5</w:t>
      </w:r>
    </w:p>
    <w:p w:rsidR="00BC0D97" w:rsidRPr="00B87AC9" w:rsidRDefault="00BC0D97" w:rsidP="00BC0D97">
      <w:pPr>
        <w:contextualSpacing/>
        <w:jc w:val="center"/>
        <w:rPr>
          <w:rFonts w:asciiTheme="minorHAnsi" w:hAnsiTheme="minorHAnsi" w:cstheme="minorHAnsi"/>
          <w:b/>
          <w:bCs/>
          <w:sz w:val="20"/>
          <w:szCs w:val="20"/>
          <w:u w:val="single"/>
        </w:rPr>
      </w:pPr>
    </w:p>
    <w:p w:rsidR="00BC0D97" w:rsidRPr="00B87AC9" w:rsidRDefault="00BC0D97" w:rsidP="00BC0D97">
      <w:pPr>
        <w:contextualSpacing/>
        <w:jc w:val="center"/>
        <w:rPr>
          <w:rFonts w:asciiTheme="minorHAnsi" w:hAnsiTheme="minorHAnsi" w:cstheme="minorHAnsi"/>
          <w:b/>
          <w:bCs/>
          <w:sz w:val="20"/>
          <w:szCs w:val="20"/>
          <w:u w:val="single"/>
        </w:rPr>
      </w:pPr>
      <w:r w:rsidRPr="00B87AC9">
        <w:rPr>
          <w:rFonts w:asciiTheme="minorHAnsi" w:hAnsiTheme="minorHAnsi" w:cstheme="minorHAnsi"/>
          <w:b/>
          <w:bCs/>
          <w:sz w:val="20"/>
          <w:szCs w:val="20"/>
          <w:u w:val="single"/>
        </w:rPr>
        <w:t xml:space="preserve">UMOWA nr znak: </w:t>
      </w:r>
      <w:r w:rsidR="007F6D48" w:rsidRPr="00B87AC9">
        <w:rPr>
          <w:rFonts w:asciiTheme="minorHAnsi" w:hAnsiTheme="minorHAnsi" w:cstheme="minorHAnsi"/>
          <w:b/>
          <w:bCs/>
          <w:sz w:val="20"/>
          <w:szCs w:val="20"/>
          <w:u w:val="single"/>
        </w:rPr>
        <w:t>D25M/252/N/28-55rj/25</w:t>
      </w:r>
      <w:r w:rsidRPr="00B87AC9">
        <w:rPr>
          <w:rFonts w:asciiTheme="minorHAnsi" w:hAnsiTheme="minorHAnsi" w:cstheme="minorHAnsi"/>
          <w:b/>
          <w:bCs/>
          <w:sz w:val="20"/>
          <w:szCs w:val="20"/>
          <w:u w:val="single"/>
        </w:rPr>
        <w:t xml:space="preserve"> (PROJEKT UMOWY)</w:t>
      </w:r>
    </w:p>
    <w:p w:rsidR="00BC0D97" w:rsidRPr="00B87AC9" w:rsidRDefault="00BC0D97" w:rsidP="00BC0D97">
      <w:pPr>
        <w:contextualSpacing/>
        <w:jc w:val="center"/>
        <w:rPr>
          <w:rFonts w:asciiTheme="minorHAnsi" w:hAnsiTheme="minorHAnsi" w:cstheme="minorHAnsi"/>
          <w:sz w:val="20"/>
          <w:szCs w:val="20"/>
        </w:rPr>
      </w:pPr>
    </w:p>
    <w:p w:rsidR="00BC0D97" w:rsidRPr="00B87AC9" w:rsidRDefault="00BC0D97" w:rsidP="00BC0D97">
      <w:pPr>
        <w:contextualSpacing/>
        <w:jc w:val="both"/>
        <w:rPr>
          <w:rFonts w:asciiTheme="minorHAnsi" w:hAnsiTheme="minorHAnsi" w:cstheme="minorHAnsi"/>
          <w:b/>
          <w:bCs/>
          <w:sz w:val="20"/>
          <w:szCs w:val="20"/>
        </w:rPr>
      </w:pPr>
      <w:r w:rsidRPr="00B87AC9">
        <w:rPr>
          <w:rFonts w:asciiTheme="minorHAnsi" w:hAnsiTheme="minorHAnsi" w:cstheme="minorHAnsi"/>
          <w:sz w:val="20"/>
          <w:szCs w:val="20"/>
        </w:rPr>
        <w:t xml:space="preserve">zawarta w wyniku przeprowadzenia postępowania o udzielenie zamówienia publicznego w trybie podstawowym znak: </w:t>
      </w:r>
      <w:r w:rsidR="007F6D48" w:rsidRPr="00B87AC9">
        <w:rPr>
          <w:rFonts w:asciiTheme="minorHAnsi" w:hAnsiTheme="minorHAnsi" w:cstheme="minorHAnsi"/>
          <w:sz w:val="20"/>
          <w:szCs w:val="20"/>
        </w:rPr>
        <w:t>D25M/252/N/28-55rj/25</w:t>
      </w:r>
      <w:r w:rsidRPr="00B87AC9">
        <w:rPr>
          <w:rFonts w:asciiTheme="minorHAnsi" w:hAnsiTheme="minorHAnsi" w:cstheme="minorHAnsi"/>
          <w:sz w:val="20"/>
          <w:szCs w:val="20"/>
        </w:rPr>
        <w:t xml:space="preserve"> na: </w:t>
      </w:r>
      <w:r w:rsidR="00147057" w:rsidRPr="00B87AC9">
        <w:rPr>
          <w:rFonts w:asciiTheme="minorHAnsi" w:hAnsiTheme="minorHAnsi" w:cstheme="minorHAnsi"/>
          <w:b/>
          <w:bCs/>
          <w:sz w:val="20"/>
          <w:szCs w:val="20"/>
        </w:rPr>
        <w:t>Dostawę</w:t>
      </w:r>
      <w:r w:rsidR="001F32B6" w:rsidRPr="00B87AC9">
        <w:rPr>
          <w:rFonts w:asciiTheme="minorHAnsi" w:hAnsiTheme="minorHAnsi" w:cstheme="minorHAnsi"/>
          <w:b/>
          <w:bCs/>
          <w:sz w:val="20"/>
          <w:szCs w:val="20"/>
        </w:rPr>
        <w:t xml:space="preserve"> dedykowanej przestrzeni na dane dla systemu Pomorskiego Onkologicznego Centrum Wsparcia Badań Klinicznych poprzez rozbudowę posiadanej macierzy dyskowej</w:t>
      </w:r>
    </w:p>
    <w:p w:rsidR="00BC0D97" w:rsidRPr="00B87AC9" w:rsidRDefault="00BC0D97" w:rsidP="00BC0D97">
      <w:pPr>
        <w:contextualSpacing/>
        <w:jc w:val="both"/>
        <w:rPr>
          <w:rFonts w:asciiTheme="minorHAnsi" w:hAnsiTheme="minorHAnsi" w:cstheme="minorHAnsi"/>
          <w:b/>
          <w:sz w:val="20"/>
          <w:szCs w:val="20"/>
        </w:rPr>
      </w:pPr>
      <w:r w:rsidRPr="00B87AC9">
        <w:rPr>
          <w:rFonts w:asciiTheme="minorHAnsi" w:hAnsiTheme="minorHAnsi" w:cstheme="minorHAnsi"/>
          <w:b/>
          <w:sz w:val="20"/>
          <w:szCs w:val="20"/>
        </w:rPr>
        <w:t>w dniu ……………………..</w:t>
      </w:r>
    </w:p>
    <w:p w:rsidR="00BC0D97" w:rsidRPr="00B87AC9" w:rsidRDefault="00BC0D97" w:rsidP="00BC0D97">
      <w:pPr>
        <w:contextualSpacing/>
        <w:jc w:val="both"/>
        <w:rPr>
          <w:rFonts w:asciiTheme="minorHAnsi" w:hAnsiTheme="minorHAnsi" w:cstheme="minorHAnsi"/>
          <w:sz w:val="20"/>
          <w:szCs w:val="20"/>
        </w:rPr>
      </w:pPr>
      <w:r w:rsidRPr="00B87AC9">
        <w:rPr>
          <w:rFonts w:asciiTheme="minorHAnsi" w:hAnsiTheme="minorHAnsi" w:cstheme="minorHAnsi"/>
          <w:sz w:val="20"/>
          <w:szCs w:val="20"/>
        </w:rPr>
        <w:t>pomiędzy:</w:t>
      </w:r>
    </w:p>
    <w:p w:rsidR="00BC0D97" w:rsidRPr="00B87AC9" w:rsidRDefault="00BC0D97" w:rsidP="00BC0D97">
      <w:pPr>
        <w:contextualSpacing/>
        <w:jc w:val="both"/>
        <w:rPr>
          <w:rFonts w:asciiTheme="minorHAnsi" w:hAnsiTheme="minorHAnsi" w:cstheme="minorHAnsi"/>
          <w:sz w:val="20"/>
          <w:szCs w:val="20"/>
        </w:rPr>
      </w:pPr>
      <w:r w:rsidRPr="00B87AC9">
        <w:rPr>
          <w:rFonts w:asciiTheme="minorHAnsi" w:hAnsiTheme="minorHAnsi" w:cstheme="minorHAnsi"/>
          <w:b/>
          <w:sz w:val="20"/>
          <w:szCs w:val="20"/>
        </w:rPr>
        <w:t xml:space="preserve">Szpitalami Pomorskimi Spółka z ograniczoną odpowiedzialnością  </w:t>
      </w:r>
      <w:r w:rsidRPr="00B87AC9">
        <w:rPr>
          <w:rFonts w:asciiTheme="minorHAnsi" w:hAnsiTheme="minorHAnsi" w:cstheme="minorHAnsi"/>
          <w:sz w:val="20"/>
          <w:szCs w:val="20"/>
        </w:rPr>
        <w:t>z siedzibą w Gdyni (81-519) przy ul. Powstania Styczniowego 1, wpisaną do Rejestru Przedsiębiorców Krajowego Rejestru Sądowego przez Sąd Rejonowy Gdańsk – Północ w Gdańsku, VIII Wydział Gospodarczy Krajowego Rejestru Sądowego pod numerem:</w:t>
      </w:r>
    </w:p>
    <w:p w:rsidR="00BC0D97" w:rsidRPr="00B87AC9" w:rsidRDefault="00BC0D97" w:rsidP="00BC0D97">
      <w:pPr>
        <w:contextualSpacing/>
        <w:jc w:val="both"/>
        <w:rPr>
          <w:rFonts w:asciiTheme="minorHAnsi" w:hAnsiTheme="minorHAnsi" w:cstheme="minorHAnsi"/>
          <w:sz w:val="20"/>
          <w:szCs w:val="20"/>
        </w:rPr>
      </w:pPr>
      <w:r w:rsidRPr="00B87AC9">
        <w:rPr>
          <w:rFonts w:asciiTheme="minorHAnsi" w:hAnsiTheme="minorHAnsi" w:cstheme="minorHAnsi"/>
          <w:sz w:val="20"/>
          <w:szCs w:val="20"/>
        </w:rPr>
        <w:t>KRS: 0000492201,</w:t>
      </w:r>
    </w:p>
    <w:p w:rsidR="00BC0D97" w:rsidRPr="00B87AC9" w:rsidRDefault="00BC0D97" w:rsidP="00BC0D97">
      <w:pPr>
        <w:contextualSpacing/>
        <w:jc w:val="both"/>
        <w:rPr>
          <w:rFonts w:asciiTheme="minorHAnsi" w:hAnsiTheme="minorHAnsi" w:cstheme="minorHAnsi"/>
          <w:sz w:val="20"/>
          <w:szCs w:val="20"/>
        </w:rPr>
      </w:pPr>
      <w:r w:rsidRPr="00B87AC9">
        <w:rPr>
          <w:rFonts w:asciiTheme="minorHAnsi" w:hAnsiTheme="minorHAnsi" w:cstheme="minorHAnsi"/>
          <w:sz w:val="20"/>
          <w:szCs w:val="20"/>
        </w:rPr>
        <w:t xml:space="preserve">NIP: 586-22-86-770, </w:t>
      </w:r>
    </w:p>
    <w:p w:rsidR="00BC0D97" w:rsidRPr="00B87AC9" w:rsidRDefault="00BC0D97" w:rsidP="00BC0D97">
      <w:pPr>
        <w:contextualSpacing/>
        <w:jc w:val="both"/>
        <w:rPr>
          <w:rFonts w:asciiTheme="minorHAnsi" w:hAnsiTheme="minorHAnsi" w:cstheme="minorHAnsi"/>
          <w:sz w:val="20"/>
          <w:szCs w:val="20"/>
        </w:rPr>
      </w:pPr>
      <w:r w:rsidRPr="00B87AC9">
        <w:rPr>
          <w:rFonts w:asciiTheme="minorHAnsi" w:hAnsiTheme="minorHAnsi" w:cstheme="minorHAnsi"/>
          <w:sz w:val="20"/>
          <w:szCs w:val="20"/>
        </w:rPr>
        <w:t xml:space="preserve">REGON: 190141612, </w:t>
      </w:r>
    </w:p>
    <w:p w:rsidR="00BC0D97" w:rsidRPr="00B87AC9" w:rsidRDefault="00BC0D97" w:rsidP="00BC0D97">
      <w:pPr>
        <w:jc w:val="both"/>
        <w:rPr>
          <w:rFonts w:asciiTheme="minorHAnsi" w:hAnsiTheme="minorHAnsi" w:cstheme="minorHAnsi"/>
          <w:sz w:val="20"/>
          <w:szCs w:val="20"/>
        </w:rPr>
      </w:pPr>
      <w:r w:rsidRPr="00B87AC9">
        <w:rPr>
          <w:rFonts w:asciiTheme="minorHAnsi" w:hAnsiTheme="minorHAnsi" w:cstheme="minorHAnsi"/>
          <w:sz w:val="20"/>
          <w:szCs w:val="20"/>
        </w:rPr>
        <w:t>kapitał zakładowy: 1</w:t>
      </w:r>
      <w:r w:rsidR="00D71609" w:rsidRPr="00B87AC9">
        <w:rPr>
          <w:rFonts w:asciiTheme="minorHAnsi" w:hAnsiTheme="minorHAnsi" w:cstheme="minorHAnsi"/>
          <w:sz w:val="20"/>
          <w:szCs w:val="20"/>
        </w:rPr>
        <w:t>85 761</w:t>
      </w:r>
      <w:r w:rsidRPr="00B87AC9">
        <w:rPr>
          <w:rFonts w:asciiTheme="minorHAnsi" w:hAnsiTheme="minorHAnsi" w:cstheme="minorHAnsi"/>
          <w:sz w:val="20"/>
          <w:szCs w:val="20"/>
        </w:rPr>
        <w:t xml:space="preserve"> 500,00  zł,</w:t>
      </w:r>
    </w:p>
    <w:p w:rsidR="00BC0D97" w:rsidRPr="00B87AC9" w:rsidRDefault="00BC0D97" w:rsidP="00BC0D97">
      <w:pPr>
        <w:contextualSpacing/>
        <w:jc w:val="both"/>
        <w:rPr>
          <w:rFonts w:asciiTheme="minorHAnsi" w:hAnsiTheme="minorHAnsi" w:cstheme="minorHAnsi"/>
          <w:b/>
          <w:sz w:val="20"/>
          <w:szCs w:val="20"/>
        </w:rPr>
      </w:pPr>
      <w:r w:rsidRPr="00B87AC9">
        <w:rPr>
          <w:rFonts w:asciiTheme="minorHAnsi" w:hAnsiTheme="minorHAnsi" w:cstheme="minorHAnsi"/>
          <w:sz w:val="20"/>
          <w:szCs w:val="20"/>
        </w:rPr>
        <w:t>reprezentowaną przez</w:t>
      </w:r>
      <w:r w:rsidRPr="00B87AC9">
        <w:rPr>
          <w:rFonts w:asciiTheme="minorHAnsi" w:hAnsiTheme="minorHAnsi" w:cstheme="minorHAnsi"/>
          <w:b/>
          <w:sz w:val="20"/>
          <w:szCs w:val="20"/>
        </w:rPr>
        <w:t xml:space="preserve">: </w:t>
      </w:r>
    </w:p>
    <w:p w:rsidR="00BC0D97" w:rsidRPr="00B87AC9" w:rsidRDefault="00BC0D97" w:rsidP="00BC0D97">
      <w:pPr>
        <w:contextualSpacing/>
        <w:jc w:val="both"/>
        <w:rPr>
          <w:rFonts w:asciiTheme="minorHAnsi" w:hAnsiTheme="minorHAnsi" w:cstheme="minorHAnsi"/>
          <w:b/>
          <w:sz w:val="20"/>
          <w:szCs w:val="20"/>
        </w:rPr>
      </w:pPr>
      <w:r w:rsidRPr="00B87AC9">
        <w:rPr>
          <w:rFonts w:asciiTheme="minorHAnsi" w:hAnsiTheme="minorHAnsi" w:cstheme="minorHAnsi"/>
          <w:b/>
          <w:sz w:val="20"/>
          <w:szCs w:val="20"/>
        </w:rPr>
        <w:t>1.</w:t>
      </w:r>
      <w:r w:rsidRPr="00B87AC9">
        <w:rPr>
          <w:rFonts w:asciiTheme="minorHAnsi" w:hAnsiTheme="minorHAnsi" w:cstheme="minorHAnsi"/>
          <w:b/>
          <w:sz w:val="20"/>
          <w:szCs w:val="20"/>
        </w:rPr>
        <w:tab/>
        <w:t>… – …,</w:t>
      </w:r>
    </w:p>
    <w:p w:rsidR="00BC0D97" w:rsidRPr="00B87AC9" w:rsidRDefault="00BC0D97" w:rsidP="00BC0D97">
      <w:pPr>
        <w:contextualSpacing/>
        <w:jc w:val="both"/>
        <w:rPr>
          <w:rFonts w:asciiTheme="minorHAnsi" w:hAnsiTheme="minorHAnsi" w:cstheme="minorHAnsi"/>
          <w:b/>
          <w:sz w:val="20"/>
          <w:szCs w:val="20"/>
        </w:rPr>
      </w:pPr>
      <w:r w:rsidRPr="00B87AC9">
        <w:rPr>
          <w:rFonts w:asciiTheme="minorHAnsi" w:hAnsiTheme="minorHAnsi" w:cstheme="minorHAnsi"/>
          <w:b/>
          <w:sz w:val="20"/>
          <w:szCs w:val="20"/>
        </w:rPr>
        <w:t>2.</w:t>
      </w:r>
      <w:r w:rsidRPr="00B87AC9">
        <w:rPr>
          <w:rFonts w:asciiTheme="minorHAnsi" w:hAnsiTheme="minorHAnsi" w:cstheme="minorHAnsi"/>
          <w:b/>
          <w:sz w:val="20"/>
          <w:szCs w:val="20"/>
        </w:rPr>
        <w:tab/>
        <w:t>… – …,</w:t>
      </w:r>
    </w:p>
    <w:p w:rsidR="00BC0D97" w:rsidRPr="00B87AC9" w:rsidRDefault="00BC0D97" w:rsidP="00BC0D97">
      <w:pPr>
        <w:contextualSpacing/>
        <w:jc w:val="both"/>
        <w:rPr>
          <w:rFonts w:asciiTheme="minorHAnsi" w:hAnsiTheme="minorHAnsi" w:cstheme="minorHAnsi"/>
          <w:sz w:val="20"/>
          <w:szCs w:val="20"/>
        </w:rPr>
      </w:pPr>
      <w:r w:rsidRPr="00B87AC9">
        <w:rPr>
          <w:rFonts w:asciiTheme="minorHAnsi" w:hAnsiTheme="minorHAnsi" w:cstheme="minorHAnsi"/>
          <w:sz w:val="20"/>
          <w:szCs w:val="20"/>
        </w:rPr>
        <w:t xml:space="preserve">zwaną dalej </w:t>
      </w:r>
      <w:r w:rsidRPr="00B87AC9">
        <w:rPr>
          <w:rFonts w:asciiTheme="minorHAnsi" w:hAnsiTheme="minorHAnsi" w:cstheme="minorHAnsi"/>
          <w:b/>
          <w:sz w:val="20"/>
          <w:szCs w:val="20"/>
          <w:u w:val="single"/>
        </w:rPr>
        <w:t xml:space="preserve">Zamawiającym lub Stroną, </w:t>
      </w:r>
    </w:p>
    <w:p w:rsidR="00BC0D97" w:rsidRPr="00B87AC9" w:rsidRDefault="00BC0D97" w:rsidP="00BC0D97">
      <w:pPr>
        <w:contextualSpacing/>
        <w:jc w:val="both"/>
        <w:rPr>
          <w:rFonts w:asciiTheme="minorHAnsi" w:hAnsiTheme="minorHAnsi" w:cstheme="minorHAnsi"/>
          <w:b/>
          <w:sz w:val="20"/>
          <w:szCs w:val="20"/>
        </w:rPr>
      </w:pPr>
      <w:r w:rsidRPr="00B87AC9">
        <w:rPr>
          <w:rFonts w:asciiTheme="minorHAnsi" w:hAnsiTheme="minorHAnsi" w:cstheme="minorHAnsi"/>
          <w:b/>
          <w:sz w:val="20"/>
          <w:szCs w:val="20"/>
        </w:rPr>
        <w:t>a</w:t>
      </w:r>
    </w:p>
    <w:p w:rsidR="00BC0D97" w:rsidRPr="00B87AC9" w:rsidRDefault="00BC0D97" w:rsidP="00BC0D97">
      <w:pPr>
        <w:contextualSpacing/>
        <w:jc w:val="both"/>
        <w:rPr>
          <w:rFonts w:asciiTheme="minorHAnsi" w:hAnsiTheme="minorHAnsi" w:cstheme="minorHAnsi"/>
          <w:b/>
          <w:sz w:val="20"/>
          <w:szCs w:val="20"/>
        </w:rPr>
      </w:pPr>
      <w:r w:rsidRPr="00B87AC9">
        <w:rPr>
          <w:rFonts w:asciiTheme="minorHAnsi" w:hAnsiTheme="minorHAnsi" w:cstheme="minorHAnsi"/>
          <w:b/>
          <w:sz w:val="20"/>
          <w:szCs w:val="20"/>
        </w:rPr>
        <w:t>……………………………..</w:t>
      </w:r>
    </w:p>
    <w:p w:rsidR="00BC0D97" w:rsidRPr="00B87AC9" w:rsidRDefault="00BC0D97" w:rsidP="00BC0D97">
      <w:pPr>
        <w:contextualSpacing/>
        <w:jc w:val="both"/>
        <w:rPr>
          <w:rFonts w:asciiTheme="minorHAnsi" w:hAnsiTheme="minorHAnsi" w:cstheme="minorHAnsi"/>
          <w:sz w:val="20"/>
          <w:szCs w:val="20"/>
        </w:rPr>
      </w:pPr>
      <w:r w:rsidRPr="00B87AC9">
        <w:rPr>
          <w:rFonts w:asciiTheme="minorHAnsi" w:hAnsiTheme="minorHAnsi" w:cstheme="minorHAnsi"/>
          <w:sz w:val="20"/>
          <w:szCs w:val="20"/>
        </w:rPr>
        <w:t>wpisaną do Rejestru Przedsiębiorców Krajowego Rejestru Sądowego przez Sąd Rejonowy w .… Wydział Gospodarczy Krajowego Rejestru Sądowego pod numerem:</w:t>
      </w:r>
    </w:p>
    <w:p w:rsidR="00BC0D97" w:rsidRPr="00B87AC9" w:rsidRDefault="00BC0D97" w:rsidP="00BC0D97">
      <w:pPr>
        <w:contextualSpacing/>
        <w:jc w:val="both"/>
        <w:rPr>
          <w:rFonts w:asciiTheme="minorHAnsi" w:hAnsiTheme="minorHAnsi" w:cstheme="minorHAnsi"/>
          <w:sz w:val="20"/>
          <w:szCs w:val="20"/>
        </w:rPr>
      </w:pPr>
      <w:r w:rsidRPr="00B87AC9">
        <w:rPr>
          <w:rFonts w:asciiTheme="minorHAnsi" w:hAnsiTheme="minorHAnsi" w:cstheme="minorHAnsi"/>
          <w:sz w:val="20"/>
          <w:szCs w:val="20"/>
        </w:rPr>
        <w:t>KRS -  …………………</w:t>
      </w:r>
    </w:p>
    <w:p w:rsidR="00BC0D97" w:rsidRPr="00B87AC9" w:rsidRDefault="00BC0D97" w:rsidP="00BC0D97">
      <w:pPr>
        <w:contextualSpacing/>
        <w:jc w:val="both"/>
        <w:rPr>
          <w:rFonts w:asciiTheme="minorHAnsi" w:hAnsiTheme="minorHAnsi" w:cstheme="minorHAnsi"/>
          <w:sz w:val="20"/>
          <w:szCs w:val="20"/>
        </w:rPr>
      </w:pPr>
      <w:r w:rsidRPr="00B87AC9">
        <w:rPr>
          <w:rFonts w:asciiTheme="minorHAnsi" w:hAnsiTheme="minorHAnsi" w:cstheme="minorHAnsi"/>
          <w:sz w:val="20"/>
          <w:szCs w:val="20"/>
        </w:rPr>
        <w:t>NIP –  ………………….</w:t>
      </w:r>
    </w:p>
    <w:p w:rsidR="00BC0D97" w:rsidRPr="00B87AC9" w:rsidRDefault="00BC0D97" w:rsidP="00BC0D97">
      <w:pPr>
        <w:contextualSpacing/>
        <w:jc w:val="both"/>
        <w:rPr>
          <w:rFonts w:asciiTheme="minorHAnsi" w:hAnsiTheme="minorHAnsi" w:cstheme="minorHAnsi"/>
          <w:sz w:val="20"/>
          <w:szCs w:val="20"/>
        </w:rPr>
      </w:pPr>
      <w:r w:rsidRPr="00B87AC9">
        <w:rPr>
          <w:rFonts w:asciiTheme="minorHAnsi" w:hAnsiTheme="minorHAnsi" w:cstheme="minorHAnsi"/>
          <w:sz w:val="20"/>
          <w:szCs w:val="20"/>
        </w:rPr>
        <w:t>REGON -  ……………...</w:t>
      </w:r>
    </w:p>
    <w:p w:rsidR="00BC0D97" w:rsidRPr="00B87AC9" w:rsidRDefault="00BC0D97" w:rsidP="00BC0D97">
      <w:pPr>
        <w:contextualSpacing/>
        <w:jc w:val="both"/>
        <w:rPr>
          <w:rFonts w:asciiTheme="minorHAnsi" w:hAnsiTheme="minorHAnsi" w:cstheme="minorHAnsi"/>
          <w:sz w:val="20"/>
          <w:szCs w:val="20"/>
        </w:rPr>
      </w:pPr>
      <w:r w:rsidRPr="00B87AC9">
        <w:rPr>
          <w:rFonts w:asciiTheme="minorHAnsi" w:hAnsiTheme="minorHAnsi" w:cstheme="minorHAnsi"/>
          <w:sz w:val="20"/>
          <w:szCs w:val="20"/>
        </w:rPr>
        <w:t>kapitał zakładowy: …….</w:t>
      </w:r>
    </w:p>
    <w:p w:rsidR="00BC0D97" w:rsidRPr="00B87AC9" w:rsidRDefault="00BC0D97" w:rsidP="00BC0D97">
      <w:pPr>
        <w:contextualSpacing/>
        <w:jc w:val="both"/>
        <w:rPr>
          <w:rFonts w:asciiTheme="minorHAnsi" w:hAnsiTheme="minorHAnsi" w:cstheme="minorHAnsi"/>
          <w:sz w:val="20"/>
          <w:szCs w:val="20"/>
        </w:rPr>
      </w:pPr>
      <w:r w:rsidRPr="00B87AC9">
        <w:rPr>
          <w:rFonts w:asciiTheme="minorHAnsi" w:hAnsiTheme="minorHAnsi" w:cstheme="minorHAnsi"/>
          <w:sz w:val="20"/>
          <w:szCs w:val="20"/>
        </w:rPr>
        <w:t>reprezentowaną przez:</w:t>
      </w:r>
    </w:p>
    <w:p w:rsidR="00BC0D97" w:rsidRPr="00B87AC9" w:rsidRDefault="00BC0D97" w:rsidP="00BC0D97">
      <w:pPr>
        <w:contextualSpacing/>
        <w:jc w:val="both"/>
        <w:rPr>
          <w:rFonts w:asciiTheme="minorHAnsi" w:hAnsiTheme="minorHAnsi" w:cstheme="minorHAnsi"/>
          <w:b/>
          <w:sz w:val="20"/>
          <w:szCs w:val="20"/>
        </w:rPr>
      </w:pPr>
      <w:r w:rsidRPr="00B87AC9">
        <w:rPr>
          <w:rFonts w:asciiTheme="minorHAnsi" w:hAnsiTheme="minorHAnsi" w:cstheme="minorHAnsi"/>
          <w:b/>
          <w:sz w:val="20"/>
          <w:szCs w:val="20"/>
        </w:rPr>
        <w:t>1.</w:t>
      </w:r>
      <w:r w:rsidRPr="00B87AC9">
        <w:rPr>
          <w:rFonts w:asciiTheme="minorHAnsi" w:hAnsiTheme="minorHAnsi" w:cstheme="minorHAnsi"/>
          <w:b/>
          <w:sz w:val="20"/>
          <w:szCs w:val="20"/>
        </w:rPr>
        <w:tab/>
        <w:t>… – …,</w:t>
      </w:r>
    </w:p>
    <w:p w:rsidR="00BC0D97" w:rsidRPr="00B87AC9" w:rsidRDefault="00BC0D97" w:rsidP="00BC0D97">
      <w:pPr>
        <w:contextualSpacing/>
        <w:jc w:val="both"/>
        <w:rPr>
          <w:rFonts w:asciiTheme="minorHAnsi" w:hAnsiTheme="minorHAnsi" w:cstheme="minorHAnsi"/>
          <w:b/>
          <w:sz w:val="20"/>
          <w:szCs w:val="20"/>
        </w:rPr>
      </w:pPr>
      <w:r w:rsidRPr="00B87AC9">
        <w:rPr>
          <w:rFonts w:asciiTheme="minorHAnsi" w:hAnsiTheme="minorHAnsi" w:cstheme="minorHAnsi"/>
          <w:b/>
          <w:sz w:val="20"/>
          <w:szCs w:val="20"/>
        </w:rPr>
        <w:t>2.</w:t>
      </w:r>
      <w:r w:rsidRPr="00B87AC9">
        <w:rPr>
          <w:rFonts w:asciiTheme="minorHAnsi" w:hAnsiTheme="minorHAnsi" w:cstheme="minorHAnsi"/>
          <w:b/>
          <w:sz w:val="20"/>
          <w:szCs w:val="20"/>
        </w:rPr>
        <w:tab/>
        <w:t>… – …,</w:t>
      </w:r>
    </w:p>
    <w:p w:rsidR="00BC0D97" w:rsidRPr="00B87AC9" w:rsidRDefault="00BC0D97" w:rsidP="00BC0D97">
      <w:pPr>
        <w:contextualSpacing/>
        <w:jc w:val="both"/>
        <w:rPr>
          <w:rFonts w:asciiTheme="minorHAnsi" w:hAnsiTheme="minorHAnsi" w:cstheme="minorHAnsi"/>
          <w:b/>
          <w:sz w:val="20"/>
          <w:szCs w:val="20"/>
          <w:u w:val="single"/>
        </w:rPr>
      </w:pPr>
      <w:r w:rsidRPr="00B87AC9">
        <w:rPr>
          <w:rFonts w:asciiTheme="minorHAnsi" w:hAnsiTheme="minorHAnsi" w:cstheme="minorHAnsi"/>
          <w:sz w:val="20"/>
          <w:szCs w:val="20"/>
        </w:rPr>
        <w:t xml:space="preserve">zwaną dalej </w:t>
      </w:r>
      <w:r w:rsidRPr="00B87AC9">
        <w:rPr>
          <w:rFonts w:asciiTheme="minorHAnsi" w:hAnsiTheme="minorHAnsi" w:cstheme="minorHAnsi"/>
          <w:b/>
          <w:sz w:val="20"/>
          <w:szCs w:val="20"/>
          <w:u w:val="single"/>
        </w:rPr>
        <w:t>Wykonawcą lub Stroną</w:t>
      </w:r>
    </w:p>
    <w:p w:rsidR="00BC0D97" w:rsidRPr="00B87AC9" w:rsidRDefault="00BC0D97" w:rsidP="00BC0D97">
      <w:pPr>
        <w:pStyle w:val="Domy"/>
        <w:tabs>
          <w:tab w:val="left" w:pos="141"/>
        </w:tabs>
        <w:contextualSpacing/>
        <w:jc w:val="both"/>
        <w:rPr>
          <w:rFonts w:asciiTheme="minorHAnsi" w:hAnsiTheme="minorHAnsi" w:cstheme="minorHAnsi"/>
          <w:sz w:val="20"/>
        </w:rPr>
      </w:pPr>
      <w:r w:rsidRPr="00B87AC9">
        <w:rPr>
          <w:rFonts w:asciiTheme="minorHAnsi" w:hAnsiTheme="minorHAnsi" w:cstheme="minorHAnsi"/>
          <w:sz w:val="20"/>
        </w:rPr>
        <w:t>o następującej treści:</w:t>
      </w:r>
    </w:p>
    <w:p w:rsidR="00BC0D97" w:rsidRPr="00B87AC9" w:rsidRDefault="00BC0D97" w:rsidP="00BC0D97">
      <w:pPr>
        <w:adjustRightInd w:val="0"/>
        <w:spacing w:after="120"/>
        <w:jc w:val="center"/>
        <w:rPr>
          <w:rFonts w:asciiTheme="minorHAnsi" w:hAnsiTheme="minorHAnsi" w:cstheme="minorHAnsi"/>
          <w:b/>
          <w:bCs/>
          <w:sz w:val="20"/>
          <w:szCs w:val="20"/>
        </w:rPr>
      </w:pPr>
      <w:r w:rsidRPr="00B87AC9">
        <w:rPr>
          <w:rFonts w:asciiTheme="minorHAnsi" w:hAnsiTheme="minorHAnsi" w:cstheme="minorHAnsi"/>
          <w:b/>
          <w:bCs/>
          <w:sz w:val="20"/>
          <w:szCs w:val="20"/>
        </w:rPr>
        <w:t>§ 1.</w:t>
      </w:r>
    </w:p>
    <w:p w:rsidR="00BC0D97" w:rsidRPr="00B87AC9" w:rsidRDefault="00BC0D97" w:rsidP="00BC0D97">
      <w:pPr>
        <w:adjustRightInd w:val="0"/>
        <w:spacing w:after="120"/>
        <w:jc w:val="center"/>
        <w:rPr>
          <w:rFonts w:asciiTheme="minorHAnsi" w:hAnsiTheme="minorHAnsi" w:cstheme="minorHAnsi"/>
          <w:b/>
          <w:bCs/>
          <w:sz w:val="20"/>
          <w:szCs w:val="20"/>
        </w:rPr>
      </w:pPr>
      <w:r w:rsidRPr="00B87AC9">
        <w:rPr>
          <w:rFonts w:asciiTheme="minorHAnsi" w:hAnsiTheme="minorHAnsi" w:cstheme="minorHAnsi"/>
          <w:b/>
          <w:bCs/>
          <w:sz w:val="20"/>
          <w:szCs w:val="20"/>
        </w:rPr>
        <w:t>Przedmiot umowy</w:t>
      </w:r>
    </w:p>
    <w:p w:rsidR="00BC0D97" w:rsidRPr="00B87AC9" w:rsidRDefault="000351D9" w:rsidP="00027670">
      <w:pPr>
        <w:pStyle w:val="Akapitzlist"/>
        <w:numPr>
          <w:ilvl w:val="0"/>
          <w:numId w:val="7"/>
        </w:numPr>
        <w:autoSpaceDE w:val="0"/>
        <w:autoSpaceDN w:val="0"/>
        <w:adjustRightInd w:val="0"/>
        <w:spacing w:after="120" w:line="240" w:lineRule="auto"/>
        <w:contextualSpacing w:val="0"/>
        <w:jc w:val="both"/>
        <w:rPr>
          <w:rFonts w:asciiTheme="minorHAnsi" w:hAnsiTheme="minorHAnsi" w:cstheme="minorHAnsi"/>
          <w:sz w:val="20"/>
          <w:szCs w:val="20"/>
        </w:rPr>
      </w:pPr>
      <w:r w:rsidRPr="00B87AC9">
        <w:rPr>
          <w:rFonts w:cstheme="minorHAnsi"/>
          <w:sz w:val="20"/>
          <w:szCs w:val="20"/>
        </w:rPr>
        <w:t>Przedmiotem zamówienia jest rozbudowa posiadanej przez Zamawiającego macierzy dyskowej dla celów Pomorskiego Onkologicznego Centrum Wsparcia Badań Klinicznych poprzez dostawę 12 dodatkowych dysków twardych</w:t>
      </w:r>
      <w:r w:rsidR="00BC0D97" w:rsidRPr="00B87AC9">
        <w:rPr>
          <w:rFonts w:asciiTheme="minorHAnsi" w:hAnsiTheme="minorHAnsi" w:cstheme="minorHAnsi"/>
          <w:sz w:val="20"/>
          <w:szCs w:val="20"/>
        </w:rPr>
        <w:t>, zgodnie z Opisem Przedmiotu Zamówienia, stanowiącym załącznik nr 1 do umowy oraz ofertą Wykonawcy, sta</w:t>
      </w:r>
      <w:r w:rsidR="00AA02B0" w:rsidRPr="00B87AC9">
        <w:rPr>
          <w:rFonts w:asciiTheme="minorHAnsi" w:hAnsiTheme="minorHAnsi" w:cstheme="minorHAnsi"/>
          <w:sz w:val="20"/>
          <w:szCs w:val="20"/>
        </w:rPr>
        <w:t xml:space="preserve">nowiącą załącznik nr 2 do umowy, wraz z pracami </w:t>
      </w:r>
      <w:r w:rsidR="00411D81">
        <w:rPr>
          <w:rFonts w:asciiTheme="minorHAnsi" w:hAnsiTheme="minorHAnsi" w:cstheme="minorHAnsi"/>
          <w:sz w:val="20"/>
          <w:szCs w:val="20"/>
        </w:rPr>
        <w:t xml:space="preserve">instalacyjnymi i konfiguracyjnymi </w:t>
      </w:r>
      <w:r w:rsidR="00AA02B0" w:rsidRPr="00B87AC9">
        <w:rPr>
          <w:rFonts w:asciiTheme="minorHAnsi" w:hAnsiTheme="minorHAnsi" w:cstheme="minorHAnsi"/>
          <w:sz w:val="20"/>
          <w:szCs w:val="20"/>
        </w:rPr>
        <w:t xml:space="preserve"> oraz gwarancją i wsparciem technicznym w okresie gwarancji. </w:t>
      </w:r>
    </w:p>
    <w:p w:rsidR="00BC0D97" w:rsidRPr="00B87AC9" w:rsidRDefault="00BC0D97" w:rsidP="00027670">
      <w:pPr>
        <w:pStyle w:val="Akapitzlist"/>
        <w:numPr>
          <w:ilvl w:val="0"/>
          <w:numId w:val="7"/>
        </w:numPr>
        <w:autoSpaceDE w:val="0"/>
        <w:autoSpaceDN w:val="0"/>
        <w:adjustRightInd w:val="0"/>
        <w:spacing w:after="120" w:line="240" w:lineRule="auto"/>
        <w:contextualSpacing w:val="0"/>
        <w:jc w:val="both"/>
        <w:rPr>
          <w:rFonts w:asciiTheme="minorHAnsi" w:hAnsiTheme="minorHAnsi" w:cstheme="minorHAnsi"/>
          <w:sz w:val="20"/>
          <w:szCs w:val="20"/>
        </w:rPr>
      </w:pPr>
      <w:r w:rsidRPr="00B87AC9">
        <w:rPr>
          <w:rFonts w:asciiTheme="minorHAnsi" w:hAnsiTheme="minorHAnsi" w:cstheme="minorHAnsi"/>
          <w:sz w:val="20"/>
          <w:szCs w:val="20"/>
        </w:rPr>
        <w:t xml:space="preserve">Wykonawca zobowiązuje się do: </w:t>
      </w:r>
    </w:p>
    <w:p w:rsidR="00BC0D97" w:rsidRPr="00B87AC9" w:rsidRDefault="00BC0D97" w:rsidP="00027670">
      <w:pPr>
        <w:pStyle w:val="Akapitzlist"/>
        <w:numPr>
          <w:ilvl w:val="0"/>
          <w:numId w:val="6"/>
        </w:numPr>
        <w:autoSpaceDE w:val="0"/>
        <w:autoSpaceDN w:val="0"/>
        <w:adjustRightInd w:val="0"/>
        <w:spacing w:after="120" w:line="240" w:lineRule="auto"/>
        <w:ind w:left="1134" w:hanging="283"/>
        <w:contextualSpacing w:val="0"/>
        <w:jc w:val="both"/>
        <w:rPr>
          <w:rFonts w:asciiTheme="minorHAnsi" w:hAnsiTheme="minorHAnsi" w:cstheme="minorHAnsi"/>
          <w:sz w:val="20"/>
          <w:szCs w:val="20"/>
        </w:rPr>
      </w:pPr>
      <w:r w:rsidRPr="00B87AC9">
        <w:rPr>
          <w:rFonts w:asciiTheme="minorHAnsi" w:hAnsiTheme="minorHAnsi" w:cstheme="minorHAnsi"/>
          <w:sz w:val="20"/>
          <w:szCs w:val="20"/>
        </w:rPr>
        <w:t>wykonania przedmiotu zamówienia zgodnie z zasadami współczesnej wiedzy technicznej oraz obowiązującymi przepisami i normami,</w:t>
      </w:r>
    </w:p>
    <w:p w:rsidR="00BC0D97" w:rsidRPr="00B87AC9" w:rsidRDefault="00BC0D97" w:rsidP="00027670">
      <w:pPr>
        <w:pStyle w:val="Akapitzlist"/>
        <w:numPr>
          <w:ilvl w:val="0"/>
          <w:numId w:val="6"/>
        </w:numPr>
        <w:autoSpaceDE w:val="0"/>
        <w:autoSpaceDN w:val="0"/>
        <w:adjustRightInd w:val="0"/>
        <w:spacing w:after="120" w:line="240" w:lineRule="auto"/>
        <w:ind w:left="1134" w:hanging="283"/>
        <w:contextualSpacing w:val="0"/>
        <w:jc w:val="both"/>
        <w:rPr>
          <w:rFonts w:asciiTheme="minorHAnsi" w:hAnsiTheme="minorHAnsi" w:cstheme="minorHAnsi"/>
          <w:sz w:val="20"/>
          <w:szCs w:val="20"/>
        </w:rPr>
      </w:pPr>
      <w:r w:rsidRPr="00B87AC9">
        <w:rPr>
          <w:rFonts w:asciiTheme="minorHAnsi" w:hAnsiTheme="minorHAnsi" w:cstheme="minorHAnsi"/>
          <w:sz w:val="20"/>
          <w:szCs w:val="20"/>
        </w:rPr>
        <w:t xml:space="preserve">informowania Zamawiającego na każdym etapie, na jego żądanie, o stanie prac i przekazywania mu rezultatów dotychczasowych prac Wykonawcy, </w:t>
      </w:r>
    </w:p>
    <w:p w:rsidR="00BC0D97" w:rsidRPr="00B87AC9" w:rsidRDefault="00BC0D97" w:rsidP="00027670">
      <w:pPr>
        <w:pStyle w:val="Akapitzlist"/>
        <w:numPr>
          <w:ilvl w:val="0"/>
          <w:numId w:val="6"/>
        </w:numPr>
        <w:autoSpaceDE w:val="0"/>
        <w:autoSpaceDN w:val="0"/>
        <w:adjustRightInd w:val="0"/>
        <w:spacing w:after="120" w:line="240" w:lineRule="auto"/>
        <w:ind w:left="1134" w:hanging="283"/>
        <w:contextualSpacing w:val="0"/>
        <w:jc w:val="both"/>
        <w:rPr>
          <w:rFonts w:asciiTheme="minorHAnsi" w:hAnsiTheme="minorHAnsi" w:cstheme="minorHAnsi"/>
          <w:sz w:val="20"/>
          <w:szCs w:val="20"/>
        </w:rPr>
      </w:pPr>
      <w:r w:rsidRPr="00B87AC9">
        <w:rPr>
          <w:rFonts w:asciiTheme="minorHAnsi" w:hAnsiTheme="minorHAnsi" w:cstheme="minorHAnsi"/>
          <w:sz w:val="20"/>
          <w:szCs w:val="20"/>
        </w:rPr>
        <w:t xml:space="preserve">uwzględniania przy wykonywaniu umowy uwag Zamawiającego, </w:t>
      </w:r>
    </w:p>
    <w:p w:rsidR="00BC0D97" w:rsidRPr="00B87AC9" w:rsidRDefault="00BC0D97" w:rsidP="00027670">
      <w:pPr>
        <w:pStyle w:val="Akapitzlist"/>
        <w:numPr>
          <w:ilvl w:val="0"/>
          <w:numId w:val="6"/>
        </w:numPr>
        <w:autoSpaceDE w:val="0"/>
        <w:autoSpaceDN w:val="0"/>
        <w:adjustRightInd w:val="0"/>
        <w:spacing w:after="120" w:line="240" w:lineRule="auto"/>
        <w:ind w:left="1134" w:hanging="283"/>
        <w:contextualSpacing w:val="0"/>
        <w:jc w:val="both"/>
        <w:rPr>
          <w:rFonts w:asciiTheme="minorHAnsi" w:hAnsiTheme="minorHAnsi" w:cstheme="minorHAnsi"/>
          <w:sz w:val="20"/>
          <w:szCs w:val="20"/>
        </w:rPr>
      </w:pPr>
      <w:r w:rsidRPr="00B87AC9">
        <w:rPr>
          <w:rFonts w:asciiTheme="minorHAnsi" w:hAnsiTheme="minorHAnsi" w:cstheme="minorHAnsi"/>
          <w:sz w:val="20"/>
          <w:szCs w:val="20"/>
        </w:rPr>
        <w:t>informowania Zamawiającego o wszelkich przeszkodach, które miałyby wpływ na terminowe ukończenie przedmiotu umowy.</w:t>
      </w:r>
    </w:p>
    <w:p w:rsidR="00BC0D97" w:rsidRPr="00B87AC9" w:rsidRDefault="00BC0D97" w:rsidP="00027670">
      <w:pPr>
        <w:pStyle w:val="Akapitzlist"/>
        <w:numPr>
          <w:ilvl w:val="0"/>
          <w:numId w:val="7"/>
        </w:numPr>
        <w:autoSpaceDE w:val="0"/>
        <w:autoSpaceDN w:val="0"/>
        <w:adjustRightInd w:val="0"/>
        <w:spacing w:after="120" w:line="240" w:lineRule="auto"/>
        <w:contextualSpacing w:val="0"/>
        <w:jc w:val="both"/>
        <w:rPr>
          <w:rFonts w:asciiTheme="minorHAnsi" w:hAnsiTheme="minorHAnsi" w:cstheme="minorHAnsi"/>
          <w:sz w:val="20"/>
          <w:szCs w:val="20"/>
        </w:rPr>
      </w:pPr>
      <w:r w:rsidRPr="00B87AC9">
        <w:rPr>
          <w:rFonts w:asciiTheme="minorHAnsi" w:hAnsiTheme="minorHAnsi" w:cstheme="minorHAnsi"/>
          <w:sz w:val="20"/>
          <w:szCs w:val="20"/>
        </w:rPr>
        <w:t>Wykonawca zobowiązuje się, że wykonując przedmiot umowy nie naruszy praw osób trzecich.</w:t>
      </w:r>
    </w:p>
    <w:p w:rsidR="00BC0D97" w:rsidRPr="00B87AC9" w:rsidRDefault="00BC0D97" w:rsidP="00027670">
      <w:pPr>
        <w:pStyle w:val="Akapitzlist"/>
        <w:numPr>
          <w:ilvl w:val="0"/>
          <w:numId w:val="7"/>
        </w:numPr>
        <w:autoSpaceDE w:val="0"/>
        <w:autoSpaceDN w:val="0"/>
        <w:adjustRightInd w:val="0"/>
        <w:spacing w:after="120" w:line="240" w:lineRule="auto"/>
        <w:contextualSpacing w:val="0"/>
        <w:jc w:val="both"/>
        <w:rPr>
          <w:rFonts w:asciiTheme="minorHAnsi" w:hAnsiTheme="minorHAnsi" w:cstheme="minorHAnsi"/>
          <w:sz w:val="20"/>
          <w:szCs w:val="20"/>
        </w:rPr>
      </w:pPr>
      <w:r w:rsidRPr="00B87AC9">
        <w:rPr>
          <w:rFonts w:asciiTheme="minorHAnsi" w:hAnsiTheme="minorHAnsi" w:cstheme="minorHAnsi"/>
          <w:sz w:val="20"/>
          <w:szCs w:val="20"/>
        </w:rPr>
        <w:t>Wszelkie definicje i oznaczenia pojęć określone są w OPZ i mają zastosowanie w niniejszej umowie.</w:t>
      </w:r>
    </w:p>
    <w:p w:rsidR="00BC0D97" w:rsidRPr="00B87AC9" w:rsidRDefault="00BC0D97" w:rsidP="00BC0D97">
      <w:pPr>
        <w:adjustRightInd w:val="0"/>
        <w:spacing w:after="120"/>
        <w:jc w:val="both"/>
        <w:rPr>
          <w:rFonts w:asciiTheme="minorHAnsi" w:hAnsiTheme="minorHAnsi" w:cstheme="minorHAnsi"/>
          <w:sz w:val="20"/>
          <w:szCs w:val="20"/>
        </w:rPr>
      </w:pPr>
    </w:p>
    <w:p w:rsidR="008A4219" w:rsidRPr="00B87AC9" w:rsidRDefault="008A4219" w:rsidP="007F6D48">
      <w:pPr>
        <w:adjustRightInd w:val="0"/>
        <w:spacing w:after="120"/>
        <w:rPr>
          <w:rFonts w:asciiTheme="minorHAnsi" w:hAnsiTheme="minorHAnsi" w:cstheme="minorHAnsi"/>
          <w:b/>
          <w:bCs/>
          <w:sz w:val="20"/>
          <w:szCs w:val="20"/>
        </w:rPr>
      </w:pPr>
    </w:p>
    <w:p w:rsidR="00BC0D97" w:rsidRPr="00B87AC9" w:rsidRDefault="00BC0D97" w:rsidP="00BC0D97">
      <w:pPr>
        <w:adjustRightInd w:val="0"/>
        <w:spacing w:after="120"/>
        <w:jc w:val="center"/>
        <w:rPr>
          <w:rFonts w:asciiTheme="minorHAnsi" w:hAnsiTheme="minorHAnsi" w:cstheme="minorHAnsi"/>
          <w:b/>
          <w:bCs/>
          <w:sz w:val="20"/>
          <w:szCs w:val="20"/>
        </w:rPr>
      </w:pPr>
      <w:r w:rsidRPr="00B87AC9">
        <w:rPr>
          <w:rFonts w:asciiTheme="minorHAnsi" w:hAnsiTheme="minorHAnsi" w:cstheme="minorHAnsi"/>
          <w:b/>
          <w:bCs/>
          <w:sz w:val="20"/>
          <w:szCs w:val="20"/>
        </w:rPr>
        <w:t>§ 2.</w:t>
      </w:r>
    </w:p>
    <w:p w:rsidR="00BC0D97" w:rsidRPr="00B87AC9" w:rsidRDefault="008A4219" w:rsidP="00BC0D97">
      <w:pPr>
        <w:adjustRightInd w:val="0"/>
        <w:spacing w:after="120"/>
        <w:jc w:val="center"/>
        <w:rPr>
          <w:rFonts w:asciiTheme="minorHAnsi" w:hAnsiTheme="minorHAnsi" w:cstheme="minorHAnsi"/>
          <w:b/>
          <w:bCs/>
          <w:sz w:val="20"/>
          <w:szCs w:val="20"/>
        </w:rPr>
      </w:pPr>
      <w:r w:rsidRPr="00B87AC9">
        <w:rPr>
          <w:rFonts w:asciiTheme="minorHAnsi" w:hAnsiTheme="minorHAnsi" w:cstheme="minorHAnsi"/>
          <w:b/>
          <w:bCs/>
          <w:sz w:val="20"/>
          <w:szCs w:val="20"/>
        </w:rPr>
        <w:t>Warunki realizacji przedmiotu umowy</w:t>
      </w:r>
    </w:p>
    <w:p w:rsidR="00BC0D97" w:rsidRPr="00B87AC9" w:rsidRDefault="00BC0D97" w:rsidP="00027670">
      <w:pPr>
        <w:pStyle w:val="Akapitzlist"/>
        <w:numPr>
          <w:ilvl w:val="0"/>
          <w:numId w:val="24"/>
        </w:numPr>
        <w:autoSpaceDE w:val="0"/>
        <w:autoSpaceDN w:val="0"/>
        <w:adjustRightInd w:val="0"/>
        <w:spacing w:after="120" w:line="240" w:lineRule="auto"/>
        <w:jc w:val="both"/>
        <w:rPr>
          <w:rFonts w:asciiTheme="minorHAnsi" w:hAnsiTheme="minorHAnsi" w:cstheme="minorHAnsi"/>
          <w:sz w:val="20"/>
          <w:szCs w:val="20"/>
        </w:rPr>
      </w:pPr>
      <w:r w:rsidRPr="00B87AC9">
        <w:rPr>
          <w:rFonts w:asciiTheme="minorHAnsi" w:hAnsiTheme="minorHAnsi" w:cstheme="minorHAnsi"/>
          <w:sz w:val="20"/>
          <w:szCs w:val="20"/>
        </w:rPr>
        <w:t>Wykonawca zobowiązany jest do</w:t>
      </w:r>
      <w:r w:rsidR="00C21730" w:rsidRPr="00B87AC9">
        <w:rPr>
          <w:rFonts w:asciiTheme="minorHAnsi" w:hAnsiTheme="minorHAnsi" w:cstheme="minorHAnsi"/>
          <w:sz w:val="20"/>
          <w:szCs w:val="20"/>
        </w:rPr>
        <w:t xml:space="preserve"> dostawy i </w:t>
      </w:r>
      <w:r w:rsidR="0089288C">
        <w:rPr>
          <w:rFonts w:asciiTheme="minorHAnsi" w:hAnsiTheme="minorHAnsi" w:cstheme="minorHAnsi"/>
          <w:sz w:val="20"/>
          <w:szCs w:val="20"/>
        </w:rPr>
        <w:t>instalacji, konfiguracji</w:t>
      </w:r>
      <w:r w:rsidR="00C21730" w:rsidRPr="00B87AC9">
        <w:rPr>
          <w:rFonts w:asciiTheme="minorHAnsi" w:hAnsiTheme="minorHAnsi" w:cstheme="minorHAnsi"/>
          <w:sz w:val="20"/>
          <w:szCs w:val="20"/>
        </w:rPr>
        <w:t xml:space="preserve"> przedmiotu umowy</w:t>
      </w:r>
      <w:r w:rsidRPr="00B87AC9">
        <w:rPr>
          <w:rFonts w:asciiTheme="minorHAnsi" w:hAnsiTheme="minorHAnsi" w:cstheme="minorHAnsi"/>
          <w:sz w:val="20"/>
          <w:szCs w:val="20"/>
        </w:rPr>
        <w:t xml:space="preserve"> </w:t>
      </w:r>
      <w:r w:rsidRPr="00B87AC9">
        <w:rPr>
          <w:rFonts w:asciiTheme="minorHAnsi" w:hAnsiTheme="minorHAnsi" w:cstheme="minorHAnsi"/>
          <w:b/>
          <w:bCs/>
          <w:sz w:val="20"/>
          <w:szCs w:val="20"/>
        </w:rPr>
        <w:t>w terminie</w:t>
      </w:r>
      <w:r w:rsidR="00411D81">
        <w:rPr>
          <w:rFonts w:asciiTheme="minorHAnsi" w:hAnsiTheme="minorHAnsi" w:cstheme="minorHAnsi"/>
          <w:b/>
          <w:bCs/>
          <w:sz w:val="20"/>
          <w:szCs w:val="20"/>
        </w:rPr>
        <w:t xml:space="preserve"> 40 dni</w:t>
      </w:r>
      <w:r w:rsidR="0074608E" w:rsidRPr="00B87AC9">
        <w:rPr>
          <w:rFonts w:asciiTheme="minorHAnsi" w:hAnsiTheme="minorHAnsi" w:cstheme="minorHAnsi"/>
          <w:b/>
          <w:bCs/>
          <w:sz w:val="20"/>
          <w:szCs w:val="20"/>
        </w:rPr>
        <w:t xml:space="preserve"> </w:t>
      </w:r>
      <w:r w:rsidRPr="00B87AC9">
        <w:rPr>
          <w:rFonts w:asciiTheme="minorHAnsi" w:hAnsiTheme="minorHAnsi" w:cstheme="minorHAnsi"/>
          <w:b/>
          <w:bCs/>
          <w:sz w:val="20"/>
          <w:szCs w:val="20"/>
        </w:rPr>
        <w:t>od daty zawarcia umowy</w:t>
      </w:r>
      <w:r w:rsidRPr="00B87AC9">
        <w:rPr>
          <w:rFonts w:asciiTheme="minorHAnsi" w:hAnsiTheme="minorHAnsi" w:cstheme="minorHAnsi"/>
          <w:sz w:val="20"/>
          <w:szCs w:val="20"/>
        </w:rPr>
        <w:t>.</w:t>
      </w:r>
    </w:p>
    <w:p w:rsidR="00061836" w:rsidRPr="00B87AC9" w:rsidRDefault="00061836" w:rsidP="00027670">
      <w:pPr>
        <w:pStyle w:val="Akapitzlist"/>
        <w:numPr>
          <w:ilvl w:val="0"/>
          <w:numId w:val="24"/>
        </w:numPr>
        <w:autoSpaceDE w:val="0"/>
        <w:autoSpaceDN w:val="0"/>
        <w:adjustRightInd w:val="0"/>
        <w:spacing w:after="120" w:line="240" w:lineRule="auto"/>
        <w:jc w:val="both"/>
        <w:rPr>
          <w:rFonts w:asciiTheme="minorHAnsi" w:hAnsiTheme="minorHAnsi" w:cstheme="minorHAnsi"/>
          <w:sz w:val="20"/>
          <w:szCs w:val="20"/>
        </w:rPr>
      </w:pPr>
      <w:r w:rsidRPr="00B87AC9">
        <w:rPr>
          <w:rFonts w:asciiTheme="minorHAnsi" w:hAnsiTheme="minorHAnsi" w:cstheme="minorHAnsi"/>
          <w:sz w:val="20"/>
          <w:szCs w:val="20"/>
        </w:rPr>
        <w:t>Wykonawca zobowiązuje się dostarczyć przedmiot umowy na swój koszt oraz wykonać wszystkie usługi w dni robocze (dni robocze od poniedziałku do piątku) w godz. 8:00-14:00, dostawa musi być zrealizowana do siedziby Zamawiającego, przy ul. Powstania Styczniowego 1, do wskazan</w:t>
      </w:r>
      <w:r w:rsidR="00027670" w:rsidRPr="00B87AC9">
        <w:rPr>
          <w:rFonts w:asciiTheme="minorHAnsi" w:hAnsiTheme="minorHAnsi" w:cstheme="minorHAnsi"/>
          <w:sz w:val="20"/>
          <w:szCs w:val="20"/>
        </w:rPr>
        <w:t>ego</w:t>
      </w:r>
      <w:r w:rsidRPr="00B87AC9">
        <w:rPr>
          <w:rFonts w:asciiTheme="minorHAnsi" w:hAnsiTheme="minorHAnsi" w:cstheme="minorHAnsi"/>
          <w:sz w:val="20"/>
          <w:szCs w:val="20"/>
        </w:rPr>
        <w:t xml:space="preserve"> przez Zamawiającego pomieszcze</w:t>
      </w:r>
      <w:r w:rsidR="00027670" w:rsidRPr="00B87AC9">
        <w:rPr>
          <w:rFonts w:asciiTheme="minorHAnsi" w:hAnsiTheme="minorHAnsi" w:cstheme="minorHAnsi"/>
          <w:sz w:val="20"/>
          <w:szCs w:val="20"/>
        </w:rPr>
        <w:t>nia.</w:t>
      </w:r>
    </w:p>
    <w:p w:rsidR="00027670" w:rsidRPr="00B87AC9" w:rsidRDefault="00534F95" w:rsidP="00027670">
      <w:pPr>
        <w:pStyle w:val="Akapitzlist"/>
        <w:numPr>
          <w:ilvl w:val="0"/>
          <w:numId w:val="24"/>
        </w:numPr>
        <w:autoSpaceDE w:val="0"/>
        <w:autoSpaceDN w:val="0"/>
        <w:adjustRightInd w:val="0"/>
        <w:spacing w:after="120" w:line="240" w:lineRule="auto"/>
        <w:jc w:val="both"/>
        <w:rPr>
          <w:rFonts w:asciiTheme="minorHAnsi" w:hAnsiTheme="minorHAnsi" w:cstheme="minorHAnsi"/>
          <w:sz w:val="20"/>
          <w:szCs w:val="20"/>
        </w:rPr>
      </w:pPr>
      <w:r w:rsidRPr="00B87AC9">
        <w:rPr>
          <w:rFonts w:asciiTheme="minorHAnsi" w:hAnsiTheme="minorHAnsi" w:cstheme="minorHAnsi"/>
          <w:sz w:val="20"/>
          <w:szCs w:val="20"/>
        </w:rPr>
        <w:t xml:space="preserve">Dostawa i </w:t>
      </w:r>
      <w:r w:rsidR="0089288C">
        <w:rPr>
          <w:rFonts w:asciiTheme="minorHAnsi" w:hAnsiTheme="minorHAnsi" w:cstheme="minorHAnsi"/>
          <w:sz w:val="20"/>
          <w:szCs w:val="20"/>
        </w:rPr>
        <w:t>instalacja, konfiguracja</w:t>
      </w:r>
      <w:r w:rsidRPr="00B87AC9">
        <w:rPr>
          <w:rFonts w:asciiTheme="minorHAnsi" w:hAnsiTheme="minorHAnsi" w:cstheme="minorHAnsi"/>
          <w:sz w:val="20"/>
          <w:szCs w:val="20"/>
        </w:rPr>
        <w:t xml:space="preserve"> </w:t>
      </w:r>
      <w:r w:rsidR="00AA02B0" w:rsidRPr="00B87AC9">
        <w:rPr>
          <w:rFonts w:asciiTheme="minorHAnsi" w:hAnsiTheme="minorHAnsi" w:cstheme="minorHAnsi"/>
          <w:sz w:val="20"/>
          <w:szCs w:val="20"/>
        </w:rPr>
        <w:t xml:space="preserve">całego </w:t>
      </w:r>
      <w:r w:rsidRPr="00B87AC9">
        <w:rPr>
          <w:rFonts w:asciiTheme="minorHAnsi" w:hAnsiTheme="minorHAnsi" w:cstheme="minorHAnsi"/>
          <w:sz w:val="20"/>
          <w:szCs w:val="20"/>
        </w:rPr>
        <w:t>przedmiotu umowy zostanie potwierdzon</w:t>
      </w:r>
      <w:r w:rsidR="00FF2B60" w:rsidRPr="00B87AC9">
        <w:rPr>
          <w:rFonts w:asciiTheme="minorHAnsi" w:hAnsiTheme="minorHAnsi" w:cstheme="minorHAnsi"/>
          <w:sz w:val="20"/>
          <w:szCs w:val="20"/>
        </w:rPr>
        <w:t>e</w:t>
      </w:r>
      <w:r w:rsidRPr="00B87AC9">
        <w:rPr>
          <w:rFonts w:asciiTheme="minorHAnsi" w:hAnsiTheme="minorHAnsi" w:cstheme="minorHAnsi"/>
          <w:sz w:val="20"/>
          <w:szCs w:val="20"/>
        </w:rPr>
        <w:t xml:space="preserve"> protokołem zdawczo-odbiorczym. Protokół zdawczo-odbiorczy zostanie sporządzony w dwóch egzemplarzach po jednym egzemplarzu dla Wykonawcy i Zamawiającego</w:t>
      </w:r>
      <w:r w:rsidR="00FF2B60" w:rsidRPr="00B87AC9">
        <w:rPr>
          <w:rFonts w:asciiTheme="minorHAnsi" w:hAnsiTheme="minorHAnsi" w:cstheme="minorHAnsi"/>
          <w:sz w:val="20"/>
          <w:szCs w:val="20"/>
        </w:rPr>
        <w:t>.</w:t>
      </w:r>
    </w:p>
    <w:p w:rsidR="00FF2B60" w:rsidRPr="00B87AC9" w:rsidRDefault="00FF2B60" w:rsidP="00FF2B60">
      <w:pPr>
        <w:pStyle w:val="Akapitzlist"/>
        <w:numPr>
          <w:ilvl w:val="0"/>
          <w:numId w:val="24"/>
        </w:numPr>
        <w:adjustRightInd w:val="0"/>
        <w:spacing w:after="120"/>
        <w:jc w:val="both"/>
        <w:rPr>
          <w:rFonts w:asciiTheme="minorHAnsi" w:hAnsiTheme="minorHAnsi" w:cstheme="minorHAnsi"/>
          <w:sz w:val="20"/>
          <w:szCs w:val="20"/>
        </w:rPr>
      </w:pPr>
      <w:r w:rsidRPr="00B87AC9">
        <w:rPr>
          <w:rFonts w:asciiTheme="minorHAnsi" w:hAnsiTheme="minorHAnsi" w:cstheme="minorHAnsi"/>
          <w:sz w:val="20"/>
          <w:szCs w:val="20"/>
        </w:rPr>
        <w:t>Do podpisania protokoł</w:t>
      </w:r>
      <w:r w:rsidR="00E46BF1" w:rsidRPr="00B87AC9">
        <w:rPr>
          <w:rFonts w:asciiTheme="minorHAnsi" w:hAnsiTheme="minorHAnsi" w:cstheme="minorHAnsi"/>
          <w:sz w:val="20"/>
          <w:szCs w:val="20"/>
        </w:rPr>
        <w:t>u</w:t>
      </w:r>
      <w:r w:rsidRPr="00B87AC9">
        <w:rPr>
          <w:rFonts w:asciiTheme="minorHAnsi" w:hAnsiTheme="minorHAnsi" w:cstheme="minorHAnsi"/>
          <w:sz w:val="20"/>
          <w:szCs w:val="20"/>
        </w:rPr>
        <w:t xml:space="preserve"> zdawczo-odbiorcz</w:t>
      </w:r>
      <w:r w:rsidR="00E46BF1" w:rsidRPr="00B87AC9">
        <w:rPr>
          <w:rFonts w:asciiTheme="minorHAnsi" w:hAnsiTheme="minorHAnsi" w:cstheme="minorHAnsi"/>
          <w:sz w:val="20"/>
          <w:szCs w:val="20"/>
        </w:rPr>
        <w:t>ego</w:t>
      </w:r>
      <w:r w:rsidRPr="00B87AC9">
        <w:rPr>
          <w:rFonts w:asciiTheme="minorHAnsi" w:hAnsiTheme="minorHAnsi" w:cstheme="minorHAnsi"/>
          <w:sz w:val="20"/>
          <w:szCs w:val="20"/>
        </w:rPr>
        <w:t xml:space="preserve"> ze strony Zamawiającego upoważnieni są </w:t>
      </w:r>
      <w:r w:rsidR="00CD7F1D">
        <w:rPr>
          <w:rFonts w:asciiTheme="minorHAnsi" w:hAnsiTheme="minorHAnsi" w:cstheme="minorHAnsi"/>
          <w:sz w:val="20"/>
          <w:szCs w:val="20"/>
        </w:rPr>
        <w:t>Wojciech Wrześniewski</w:t>
      </w:r>
      <w:r w:rsidRPr="00B87AC9">
        <w:rPr>
          <w:rFonts w:asciiTheme="minorHAnsi" w:hAnsiTheme="minorHAnsi" w:cstheme="minorHAnsi"/>
          <w:sz w:val="20"/>
          <w:szCs w:val="20"/>
        </w:rPr>
        <w:t xml:space="preserve"> lub Aleksandra </w:t>
      </w:r>
      <w:proofErr w:type="spellStart"/>
      <w:r w:rsidRPr="00B87AC9">
        <w:rPr>
          <w:rFonts w:asciiTheme="minorHAnsi" w:hAnsiTheme="minorHAnsi" w:cstheme="minorHAnsi"/>
          <w:sz w:val="20"/>
          <w:szCs w:val="20"/>
        </w:rPr>
        <w:t>Rukasz</w:t>
      </w:r>
      <w:proofErr w:type="spellEnd"/>
      <w:r w:rsidRPr="00B87AC9">
        <w:rPr>
          <w:rFonts w:asciiTheme="minorHAnsi" w:hAnsiTheme="minorHAnsi" w:cstheme="minorHAnsi"/>
          <w:sz w:val="20"/>
          <w:szCs w:val="20"/>
        </w:rPr>
        <w:t>-Davies.</w:t>
      </w:r>
    </w:p>
    <w:p w:rsidR="004B27BE" w:rsidRDefault="00E46BF1" w:rsidP="00B87AC9">
      <w:pPr>
        <w:pStyle w:val="Akapitzlist"/>
        <w:numPr>
          <w:ilvl w:val="0"/>
          <w:numId w:val="24"/>
        </w:numPr>
        <w:adjustRightInd w:val="0"/>
        <w:spacing w:after="120"/>
        <w:jc w:val="both"/>
        <w:rPr>
          <w:rFonts w:asciiTheme="minorHAnsi" w:hAnsiTheme="minorHAnsi" w:cstheme="minorHAnsi"/>
          <w:sz w:val="20"/>
          <w:szCs w:val="20"/>
        </w:rPr>
      </w:pPr>
      <w:r w:rsidRPr="00B87AC9">
        <w:rPr>
          <w:rFonts w:asciiTheme="minorHAnsi" w:hAnsiTheme="minorHAnsi" w:cstheme="minorHAnsi"/>
          <w:sz w:val="20"/>
          <w:szCs w:val="20"/>
        </w:rPr>
        <w:t>Do podpisania protokołu zdawczo-odbiorczego ze strony Wykonawcy upoważnieni są ………………………………</w:t>
      </w:r>
      <w:bookmarkStart w:id="0" w:name="_Hlk88552716"/>
    </w:p>
    <w:p w:rsidR="0032376E" w:rsidRDefault="0032376E" w:rsidP="0032376E">
      <w:pPr>
        <w:pStyle w:val="Akapitzlist"/>
        <w:numPr>
          <w:ilvl w:val="0"/>
          <w:numId w:val="24"/>
        </w:numPr>
        <w:adjustRightInd w:val="0"/>
        <w:spacing w:after="120"/>
        <w:jc w:val="both"/>
        <w:rPr>
          <w:rFonts w:asciiTheme="minorHAnsi" w:hAnsiTheme="minorHAnsi" w:cstheme="minorHAnsi"/>
          <w:sz w:val="20"/>
          <w:szCs w:val="20"/>
        </w:rPr>
      </w:pPr>
      <w:r w:rsidRPr="0032376E">
        <w:rPr>
          <w:rFonts w:asciiTheme="minorHAnsi" w:hAnsiTheme="minorHAnsi" w:cstheme="minorHAnsi"/>
          <w:sz w:val="20"/>
          <w:szCs w:val="20"/>
        </w:rPr>
        <w:t xml:space="preserve">Wykonawca zobowiązuje się do : </w:t>
      </w:r>
    </w:p>
    <w:p w:rsidR="0032376E" w:rsidRPr="0032376E" w:rsidRDefault="0032376E" w:rsidP="0032376E">
      <w:pPr>
        <w:pStyle w:val="Akapitzlist"/>
        <w:adjustRightInd w:val="0"/>
        <w:spacing w:after="120"/>
        <w:jc w:val="both"/>
        <w:rPr>
          <w:rFonts w:asciiTheme="minorHAnsi" w:hAnsiTheme="minorHAnsi" w:cstheme="minorHAnsi"/>
          <w:sz w:val="20"/>
          <w:szCs w:val="20"/>
        </w:rPr>
      </w:pPr>
      <w:r>
        <w:rPr>
          <w:rFonts w:asciiTheme="minorHAnsi" w:hAnsiTheme="minorHAnsi" w:cstheme="minorHAnsi"/>
          <w:sz w:val="20"/>
          <w:szCs w:val="20"/>
        </w:rPr>
        <w:t>1.</w:t>
      </w:r>
      <w:r w:rsidRPr="0032376E">
        <w:rPr>
          <w:rFonts w:asciiTheme="minorHAnsi" w:hAnsiTheme="minorHAnsi" w:cstheme="minorHAnsi"/>
          <w:sz w:val="20"/>
          <w:szCs w:val="20"/>
        </w:rPr>
        <w:t>wykonania przedmiotu zamówienia zgodnie z zasadami współczesnej wiedzy technicznej oraz obowiązującymi przepisami i normami,</w:t>
      </w:r>
    </w:p>
    <w:p w:rsidR="0032376E" w:rsidRDefault="0032376E" w:rsidP="0032376E">
      <w:pPr>
        <w:pStyle w:val="Akapitzlist"/>
        <w:adjustRightInd w:val="0"/>
        <w:spacing w:after="120"/>
        <w:jc w:val="both"/>
        <w:rPr>
          <w:rFonts w:asciiTheme="minorHAnsi" w:hAnsiTheme="minorHAnsi" w:cstheme="minorHAnsi"/>
          <w:sz w:val="20"/>
          <w:szCs w:val="20"/>
        </w:rPr>
      </w:pPr>
      <w:r>
        <w:rPr>
          <w:rFonts w:asciiTheme="minorHAnsi" w:hAnsiTheme="minorHAnsi" w:cstheme="minorHAnsi"/>
          <w:sz w:val="20"/>
          <w:szCs w:val="20"/>
        </w:rPr>
        <w:t>2.</w:t>
      </w:r>
      <w:r w:rsidRPr="0032376E">
        <w:rPr>
          <w:rFonts w:asciiTheme="minorHAnsi" w:hAnsiTheme="minorHAnsi" w:cstheme="minorHAnsi"/>
          <w:sz w:val="20"/>
          <w:szCs w:val="20"/>
        </w:rPr>
        <w:t xml:space="preserve">informowania Zamawiającego na każdym etapie, na jego żądanie, o stanie prac i przekazywania mu rezultatów dotychczasowych prac Wykonawcy, </w:t>
      </w:r>
    </w:p>
    <w:p w:rsidR="0032376E" w:rsidRDefault="0032376E" w:rsidP="0032376E">
      <w:pPr>
        <w:pStyle w:val="Akapitzlist"/>
        <w:adjustRightInd w:val="0"/>
        <w:spacing w:after="120"/>
        <w:jc w:val="both"/>
        <w:rPr>
          <w:rFonts w:asciiTheme="minorHAnsi" w:hAnsiTheme="minorHAnsi" w:cstheme="minorHAnsi"/>
          <w:sz w:val="20"/>
          <w:szCs w:val="20"/>
        </w:rPr>
      </w:pPr>
      <w:r>
        <w:rPr>
          <w:rFonts w:asciiTheme="minorHAnsi" w:hAnsiTheme="minorHAnsi" w:cstheme="minorHAnsi"/>
          <w:sz w:val="20"/>
          <w:szCs w:val="20"/>
        </w:rPr>
        <w:t>3.</w:t>
      </w:r>
      <w:r w:rsidRPr="0032376E">
        <w:rPr>
          <w:rFonts w:asciiTheme="minorHAnsi" w:hAnsiTheme="minorHAnsi" w:cstheme="minorHAnsi"/>
          <w:sz w:val="20"/>
          <w:szCs w:val="20"/>
        </w:rPr>
        <w:t xml:space="preserve">uwzględniania przy wykonywaniu umowy uwag Zamawiającego, </w:t>
      </w:r>
    </w:p>
    <w:p w:rsidR="0032376E" w:rsidRPr="0032376E" w:rsidRDefault="0032376E" w:rsidP="0032376E">
      <w:pPr>
        <w:pStyle w:val="Akapitzlist"/>
        <w:adjustRightInd w:val="0"/>
        <w:spacing w:after="120"/>
        <w:jc w:val="both"/>
        <w:rPr>
          <w:rFonts w:asciiTheme="minorHAnsi" w:hAnsiTheme="minorHAnsi" w:cstheme="minorHAnsi"/>
          <w:sz w:val="20"/>
          <w:szCs w:val="20"/>
        </w:rPr>
      </w:pPr>
      <w:r>
        <w:rPr>
          <w:rFonts w:asciiTheme="minorHAnsi" w:hAnsiTheme="minorHAnsi" w:cstheme="minorHAnsi"/>
          <w:sz w:val="20"/>
          <w:szCs w:val="20"/>
        </w:rPr>
        <w:t>4.</w:t>
      </w:r>
      <w:bookmarkStart w:id="1" w:name="_GoBack"/>
      <w:bookmarkEnd w:id="1"/>
      <w:r w:rsidRPr="0032376E">
        <w:rPr>
          <w:rFonts w:asciiTheme="minorHAnsi" w:hAnsiTheme="minorHAnsi" w:cstheme="minorHAnsi"/>
          <w:sz w:val="20"/>
          <w:szCs w:val="20"/>
        </w:rPr>
        <w:t>informowania Zamawiającego o wszelkich przeszkodach, które miałyby wpływ na terminowe ukończenie przedmiotu umowy.</w:t>
      </w:r>
    </w:p>
    <w:p w:rsidR="00BC0D97" w:rsidRPr="00B87AC9" w:rsidRDefault="00BC0D97" w:rsidP="00BC0D97">
      <w:pPr>
        <w:adjustRightInd w:val="0"/>
        <w:spacing w:after="120"/>
        <w:jc w:val="center"/>
        <w:rPr>
          <w:rFonts w:asciiTheme="minorHAnsi" w:hAnsiTheme="minorHAnsi" w:cstheme="minorHAnsi"/>
          <w:b/>
          <w:bCs/>
          <w:sz w:val="20"/>
          <w:szCs w:val="20"/>
        </w:rPr>
      </w:pPr>
      <w:r w:rsidRPr="00B87AC9">
        <w:rPr>
          <w:rFonts w:asciiTheme="minorHAnsi" w:hAnsiTheme="minorHAnsi" w:cstheme="minorHAnsi"/>
          <w:b/>
          <w:bCs/>
          <w:sz w:val="20"/>
          <w:szCs w:val="20"/>
        </w:rPr>
        <w:t>§ 3.</w:t>
      </w:r>
    </w:p>
    <w:p w:rsidR="00BC0D97" w:rsidRPr="00B87AC9" w:rsidRDefault="00BC0D97" w:rsidP="00BC0D97">
      <w:pPr>
        <w:adjustRightInd w:val="0"/>
        <w:spacing w:after="120"/>
        <w:jc w:val="center"/>
        <w:rPr>
          <w:rFonts w:asciiTheme="minorHAnsi" w:hAnsiTheme="minorHAnsi" w:cstheme="minorHAnsi"/>
          <w:b/>
          <w:bCs/>
          <w:sz w:val="20"/>
          <w:szCs w:val="20"/>
        </w:rPr>
      </w:pPr>
      <w:r w:rsidRPr="00B87AC9">
        <w:rPr>
          <w:rFonts w:asciiTheme="minorHAnsi" w:hAnsiTheme="minorHAnsi" w:cstheme="minorHAnsi"/>
          <w:b/>
          <w:bCs/>
          <w:sz w:val="20"/>
          <w:szCs w:val="20"/>
        </w:rPr>
        <w:t>Wynagrodzenie</w:t>
      </w:r>
    </w:p>
    <w:bookmarkEnd w:id="0"/>
    <w:p w:rsidR="00BC0D97" w:rsidRPr="00B87AC9" w:rsidRDefault="00BC0D97" w:rsidP="00027670">
      <w:pPr>
        <w:pStyle w:val="Akapitzlist"/>
        <w:numPr>
          <w:ilvl w:val="0"/>
          <w:numId w:val="8"/>
        </w:numPr>
        <w:autoSpaceDE w:val="0"/>
        <w:autoSpaceDN w:val="0"/>
        <w:adjustRightInd w:val="0"/>
        <w:spacing w:after="120" w:line="240" w:lineRule="auto"/>
        <w:contextualSpacing w:val="0"/>
        <w:jc w:val="both"/>
        <w:rPr>
          <w:rFonts w:asciiTheme="minorHAnsi" w:hAnsiTheme="minorHAnsi" w:cstheme="minorHAnsi"/>
          <w:sz w:val="20"/>
          <w:szCs w:val="20"/>
        </w:rPr>
      </w:pPr>
      <w:r w:rsidRPr="00B87AC9">
        <w:rPr>
          <w:rFonts w:asciiTheme="minorHAnsi" w:hAnsiTheme="minorHAnsi" w:cstheme="minorHAnsi"/>
          <w:sz w:val="20"/>
          <w:szCs w:val="20"/>
        </w:rPr>
        <w:t xml:space="preserve">Za wykonanie przedmiotu umowy Wykonawcy przysługuje </w:t>
      </w:r>
      <w:r w:rsidR="00764E0D" w:rsidRPr="00B87AC9">
        <w:rPr>
          <w:rFonts w:asciiTheme="minorHAnsi" w:hAnsiTheme="minorHAnsi" w:cstheme="minorHAnsi"/>
          <w:sz w:val="20"/>
          <w:szCs w:val="20"/>
        </w:rPr>
        <w:t xml:space="preserve">łączne </w:t>
      </w:r>
      <w:r w:rsidRPr="00B87AC9">
        <w:rPr>
          <w:rFonts w:asciiTheme="minorHAnsi" w:hAnsiTheme="minorHAnsi" w:cstheme="minorHAnsi"/>
          <w:sz w:val="20"/>
          <w:szCs w:val="20"/>
        </w:rPr>
        <w:t>wynagrodzenie netto w wysokości: …………………………zł (słownie), podwyższone o należny podatek VAT, co daje kwotę ………………………… zł brutto,</w:t>
      </w:r>
      <w:r w:rsidR="00764E0D" w:rsidRPr="00B87AC9">
        <w:rPr>
          <w:rFonts w:asciiTheme="minorHAnsi" w:hAnsiTheme="minorHAnsi" w:cstheme="minorHAnsi"/>
          <w:sz w:val="20"/>
          <w:szCs w:val="20"/>
        </w:rPr>
        <w:t xml:space="preserve"> zgodnie z cenami jednostkowymi wskazanymi w Ofercie Wykonawcy, stanowiącej </w:t>
      </w:r>
      <w:r w:rsidR="00E173FE" w:rsidRPr="00B87AC9">
        <w:rPr>
          <w:rFonts w:asciiTheme="minorHAnsi" w:hAnsiTheme="minorHAnsi" w:cstheme="minorHAnsi"/>
          <w:sz w:val="20"/>
          <w:szCs w:val="20"/>
        </w:rPr>
        <w:t>załącznik nr 2 do umowy.</w:t>
      </w:r>
    </w:p>
    <w:p w:rsidR="00BC0D97" w:rsidRPr="00411D81" w:rsidRDefault="00061836" w:rsidP="00027670">
      <w:pPr>
        <w:pStyle w:val="Akapitzlist"/>
        <w:numPr>
          <w:ilvl w:val="0"/>
          <w:numId w:val="8"/>
        </w:numPr>
        <w:autoSpaceDE w:val="0"/>
        <w:autoSpaceDN w:val="0"/>
        <w:adjustRightInd w:val="0"/>
        <w:spacing w:after="120" w:line="240" w:lineRule="auto"/>
        <w:contextualSpacing w:val="0"/>
        <w:jc w:val="both"/>
        <w:rPr>
          <w:rFonts w:asciiTheme="minorHAnsi" w:hAnsiTheme="minorHAnsi" w:cstheme="minorHAnsi"/>
          <w:sz w:val="20"/>
          <w:szCs w:val="20"/>
        </w:rPr>
      </w:pPr>
      <w:r w:rsidRPr="00B87AC9">
        <w:rPr>
          <w:rFonts w:asciiTheme="minorHAnsi" w:hAnsiTheme="minorHAnsi" w:cstheme="minorHAnsi"/>
          <w:sz w:val="20"/>
          <w:szCs w:val="20"/>
        </w:rPr>
        <w:t xml:space="preserve">Płatność zostanie dokonana na podstawie prawidłowo wystawionej faktury i podpisanego bez zastrzeżeń </w:t>
      </w:r>
      <w:r w:rsidRPr="00411D81">
        <w:rPr>
          <w:rFonts w:asciiTheme="minorHAnsi" w:hAnsiTheme="minorHAnsi" w:cstheme="minorHAnsi"/>
          <w:sz w:val="20"/>
          <w:szCs w:val="20"/>
        </w:rPr>
        <w:t xml:space="preserve">protokołu, o którym mowa w § 2 ust. </w:t>
      </w:r>
      <w:r w:rsidR="00EF148C" w:rsidRPr="00411D81">
        <w:rPr>
          <w:rFonts w:asciiTheme="minorHAnsi" w:hAnsiTheme="minorHAnsi" w:cstheme="minorHAnsi"/>
          <w:sz w:val="20"/>
          <w:szCs w:val="20"/>
        </w:rPr>
        <w:t>3.</w:t>
      </w:r>
    </w:p>
    <w:p w:rsidR="00BC0D97" w:rsidRPr="00B87AC9" w:rsidRDefault="00BC0D97" w:rsidP="00E173FE">
      <w:pPr>
        <w:pStyle w:val="Akapitzlist"/>
        <w:numPr>
          <w:ilvl w:val="0"/>
          <w:numId w:val="8"/>
        </w:numPr>
        <w:autoSpaceDE w:val="0"/>
        <w:autoSpaceDN w:val="0"/>
        <w:adjustRightInd w:val="0"/>
        <w:spacing w:after="120" w:line="240" w:lineRule="auto"/>
        <w:contextualSpacing w:val="0"/>
        <w:jc w:val="both"/>
        <w:rPr>
          <w:rFonts w:asciiTheme="minorHAnsi" w:hAnsiTheme="minorHAnsi" w:cstheme="minorHAnsi"/>
          <w:sz w:val="20"/>
          <w:szCs w:val="20"/>
        </w:rPr>
      </w:pPr>
      <w:r w:rsidRPr="00411D81">
        <w:rPr>
          <w:rFonts w:asciiTheme="minorHAnsi" w:hAnsiTheme="minorHAnsi" w:cstheme="minorHAnsi"/>
          <w:sz w:val="20"/>
          <w:szCs w:val="20"/>
        </w:rPr>
        <w:t>Wynagrodzenie, o którym mowa w ust. 1 obejmuje wszelkie koszty niezbędne do wykonania przedmiotu umowy</w:t>
      </w:r>
      <w:r w:rsidR="00E173FE" w:rsidRPr="00411D81">
        <w:rPr>
          <w:rFonts w:asciiTheme="minorHAnsi" w:hAnsiTheme="minorHAnsi" w:cstheme="minorHAnsi"/>
          <w:sz w:val="20"/>
          <w:szCs w:val="20"/>
        </w:rPr>
        <w:t xml:space="preserve">, w tym </w:t>
      </w:r>
      <w:r w:rsidRPr="00411D81">
        <w:rPr>
          <w:rFonts w:asciiTheme="minorHAnsi" w:hAnsiTheme="minorHAnsi" w:cstheme="minorHAnsi"/>
          <w:sz w:val="20"/>
          <w:szCs w:val="20"/>
        </w:rPr>
        <w:t xml:space="preserve">związane </w:t>
      </w:r>
      <w:r w:rsidR="00411D81" w:rsidRPr="00411D81">
        <w:rPr>
          <w:rFonts w:asciiTheme="minorHAnsi" w:hAnsiTheme="minorHAnsi" w:cstheme="minorHAnsi"/>
          <w:sz w:val="20"/>
          <w:szCs w:val="20"/>
        </w:rPr>
        <w:t xml:space="preserve">z </w:t>
      </w:r>
      <w:r w:rsidR="00E173FE" w:rsidRPr="00411D81">
        <w:rPr>
          <w:rFonts w:asciiTheme="minorHAnsi" w:hAnsiTheme="minorHAnsi" w:cstheme="minorHAnsi"/>
          <w:sz w:val="20"/>
          <w:szCs w:val="20"/>
        </w:rPr>
        <w:t xml:space="preserve"> udzieleniem licencji, a także wykonywania usług objętych gwarancją wraz z pełnieniem wsparcia technicznego w zakresie poprawek</w:t>
      </w:r>
      <w:r w:rsidR="00E173FE" w:rsidRPr="00B87AC9">
        <w:rPr>
          <w:rFonts w:asciiTheme="minorHAnsi" w:hAnsiTheme="minorHAnsi" w:cstheme="minorHAnsi"/>
          <w:sz w:val="20"/>
          <w:szCs w:val="20"/>
        </w:rPr>
        <w:t xml:space="preserve"> i aktualizacji wersji oprogramowania. </w:t>
      </w:r>
    </w:p>
    <w:p w:rsidR="00BC0D97" w:rsidRPr="00B87AC9" w:rsidRDefault="00BC0D97" w:rsidP="00027670">
      <w:pPr>
        <w:pStyle w:val="Akapitzlist"/>
        <w:numPr>
          <w:ilvl w:val="0"/>
          <w:numId w:val="8"/>
        </w:numPr>
        <w:autoSpaceDE w:val="0"/>
        <w:autoSpaceDN w:val="0"/>
        <w:adjustRightInd w:val="0"/>
        <w:spacing w:after="120" w:line="240" w:lineRule="auto"/>
        <w:contextualSpacing w:val="0"/>
        <w:jc w:val="both"/>
        <w:rPr>
          <w:rFonts w:asciiTheme="minorHAnsi" w:hAnsiTheme="minorHAnsi" w:cstheme="minorHAnsi"/>
          <w:sz w:val="20"/>
          <w:szCs w:val="20"/>
        </w:rPr>
      </w:pPr>
      <w:r w:rsidRPr="00B87AC9">
        <w:rPr>
          <w:rFonts w:asciiTheme="minorHAnsi" w:hAnsiTheme="minorHAnsi" w:cstheme="minorHAnsi"/>
          <w:sz w:val="20"/>
          <w:szCs w:val="20"/>
        </w:rPr>
        <w:t>Zapłata dokonywana będzie na rachunek bankowy Wykonawcy wsk</w:t>
      </w:r>
      <w:r w:rsidR="0046671C" w:rsidRPr="00B87AC9">
        <w:rPr>
          <w:rFonts w:asciiTheme="minorHAnsi" w:hAnsiTheme="minorHAnsi" w:cstheme="minorHAnsi"/>
          <w:sz w:val="20"/>
          <w:szCs w:val="20"/>
        </w:rPr>
        <w:t xml:space="preserve">azany na fakturze, w terminie do 30 </w:t>
      </w:r>
      <w:r w:rsidRPr="00B87AC9">
        <w:rPr>
          <w:rFonts w:asciiTheme="minorHAnsi" w:hAnsiTheme="minorHAnsi" w:cstheme="minorHAnsi"/>
          <w:sz w:val="20"/>
          <w:szCs w:val="20"/>
        </w:rPr>
        <w:t xml:space="preserve"> dni od doręczenia Zamawiającemu prawidłowo wystawionej faktury i podpisania przez Strony bez zastrzeżeń </w:t>
      </w:r>
      <w:r w:rsidR="0046671C" w:rsidRPr="00B87AC9">
        <w:rPr>
          <w:rFonts w:asciiTheme="minorHAnsi" w:hAnsiTheme="minorHAnsi" w:cstheme="minorHAnsi"/>
          <w:sz w:val="20"/>
          <w:szCs w:val="20"/>
        </w:rPr>
        <w:t>Protokołu zdawczo-odbiorczego.</w:t>
      </w:r>
    </w:p>
    <w:p w:rsidR="00BC0D97" w:rsidRPr="00B87AC9" w:rsidRDefault="00BC0D97" w:rsidP="00027670">
      <w:pPr>
        <w:pStyle w:val="Akapitzlist"/>
        <w:numPr>
          <w:ilvl w:val="0"/>
          <w:numId w:val="8"/>
        </w:numPr>
        <w:autoSpaceDE w:val="0"/>
        <w:autoSpaceDN w:val="0"/>
        <w:adjustRightInd w:val="0"/>
        <w:spacing w:after="120" w:line="240" w:lineRule="auto"/>
        <w:contextualSpacing w:val="0"/>
        <w:jc w:val="both"/>
        <w:rPr>
          <w:rFonts w:asciiTheme="minorHAnsi" w:hAnsiTheme="minorHAnsi" w:cstheme="minorHAnsi"/>
          <w:sz w:val="20"/>
          <w:szCs w:val="20"/>
        </w:rPr>
      </w:pPr>
      <w:r w:rsidRPr="00B87AC9">
        <w:rPr>
          <w:rFonts w:asciiTheme="minorHAnsi" w:hAnsiTheme="minorHAnsi" w:cstheme="minorHAnsi"/>
          <w:sz w:val="20"/>
          <w:szCs w:val="20"/>
        </w:rPr>
        <w:t>Jako dzień zapłaty Strony ustalają dzień wydania dyspozycji przelewu z rachunku bankowego Zamawiającego.</w:t>
      </w:r>
    </w:p>
    <w:p w:rsidR="00C80C22" w:rsidRPr="00B87AC9" w:rsidRDefault="00BC0D97" w:rsidP="00C80C22">
      <w:pPr>
        <w:pStyle w:val="Akapitzlist"/>
        <w:numPr>
          <w:ilvl w:val="0"/>
          <w:numId w:val="8"/>
        </w:numPr>
        <w:autoSpaceDE w:val="0"/>
        <w:autoSpaceDN w:val="0"/>
        <w:adjustRightInd w:val="0"/>
        <w:spacing w:after="120" w:line="240" w:lineRule="auto"/>
        <w:contextualSpacing w:val="0"/>
        <w:jc w:val="both"/>
        <w:rPr>
          <w:rFonts w:asciiTheme="minorHAnsi" w:hAnsiTheme="minorHAnsi" w:cstheme="minorHAnsi"/>
          <w:sz w:val="20"/>
          <w:szCs w:val="20"/>
        </w:rPr>
      </w:pPr>
      <w:r w:rsidRPr="00B87AC9">
        <w:rPr>
          <w:rFonts w:asciiTheme="minorHAnsi" w:hAnsiTheme="minorHAnsi" w:cstheme="minorHAnsi"/>
          <w:sz w:val="20"/>
          <w:szCs w:val="20"/>
        </w:rPr>
        <w:t>Wierzytelność o zapłatę wynagrodzenia nie może być zbyta przez Wykonawcę.</w:t>
      </w:r>
    </w:p>
    <w:p w:rsidR="00C80C22" w:rsidRPr="00B87AC9" w:rsidRDefault="00C80C22" w:rsidP="00C80C22">
      <w:pPr>
        <w:pStyle w:val="Akapitzlist"/>
        <w:numPr>
          <w:ilvl w:val="0"/>
          <w:numId w:val="8"/>
        </w:numPr>
        <w:autoSpaceDE w:val="0"/>
        <w:autoSpaceDN w:val="0"/>
        <w:adjustRightInd w:val="0"/>
        <w:spacing w:after="120" w:line="240" w:lineRule="auto"/>
        <w:contextualSpacing w:val="0"/>
        <w:jc w:val="both"/>
        <w:rPr>
          <w:rFonts w:asciiTheme="minorHAnsi" w:hAnsiTheme="minorHAnsi" w:cstheme="minorHAnsi"/>
          <w:sz w:val="20"/>
          <w:szCs w:val="20"/>
        </w:rPr>
      </w:pPr>
      <w:r w:rsidRPr="00B87AC9">
        <w:rPr>
          <w:rFonts w:cs="Calibri"/>
          <w:sz w:val="20"/>
          <w:szCs w:val="20"/>
          <w:lang w:eastAsia="pl-PL"/>
        </w:rPr>
        <w:t>W związku z wejściem w życie z dniem 8 kwietnia 2019 r przepisów ustawy z dnia 9 listopada 2018 r. o elektronicznym fakturowaniu w zamówieniach publicznych, koncesjach na roboty budowlane lub usługi oraz partnerstwie publiczno-prywatnym (Dz. U. t.j. z 2020 r. poz. 1666 ze zm.</w:t>
      </w:r>
      <w:r w:rsidRPr="00B87AC9">
        <w:t xml:space="preserve"> </w:t>
      </w:r>
      <w:r w:rsidRPr="00B87AC9">
        <w:rPr>
          <w:rFonts w:cs="Calibri"/>
          <w:sz w:val="20"/>
          <w:szCs w:val="20"/>
          <w:lang w:eastAsia="pl-PL"/>
        </w:rPr>
        <w:t xml:space="preserve">i z 2023 r. poz. 1598), które nakładają na Zamawiającego obowiązek odbierania faktur elektronicznych za pośrednictwem platformy elektronicznego fakturowania, jeżeli Wykonawca wysłał ustrukturyzowaną fakturę za pośrednictwem tej platformy, Zamawiający informuje, iż umożliwia Wykonawcom przesyłanie takich faktur. W przypadku, jeśli Wykonawca będzie przesyłał faktury w ww formie, jest zobowiązany powiadomić o tym fakcie niezwłocznie po podpisaniu Umowy osobę odpowiedzialną za jej realizację po stronie Zamawiającego, wskazaną w </w:t>
      </w:r>
      <w:r w:rsidRPr="00B87AC9">
        <w:rPr>
          <w:rFonts w:cs="Calibri"/>
          <w:bCs/>
          <w:iCs/>
          <w:sz w:val="20"/>
          <w:szCs w:val="20"/>
        </w:rPr>
        <w:t>§</w:t>
      </w:r>
      <w:r w:rsidRPr="00B87AC9">
        <w:rPr>
          <w:rFonts w:cs="Calibri"/>
          <w:sz w:val="20"/>
          <w:szCs w:val="20"/>
          <w:lang w:eastAsia="pl-PL"/>
        </w:rPr>
        <w:t xml:space="preserve"> 2 ust. 4 Umowy, celem uzyskania niezbędnych informacji umożliwiających przesyłanie faktur w ww formie. </w:t>
      </w:r>
      <w:r w:rsidRPr="00B87AC9">
        <w:rPr>
          <w:rFonts w:cs="Calibri"/>
          <w:sz w:val="20"/>
          <w:szCs w:val="20"/>
        </w:rPr>
        <w:lastRenderedPageBreak/>
        <w:t xml:space="preserve">Wykonawca, który nie będzie wysyłał faktur elektronicznych za pośrednictwem platformy, przesyła faktury elektroniczne na podstawie art. 106n ust. 1 ustawy z dnia 11 marca 2004 r. o podatku od towarów i usług  na adres: </w:t>
      </w:r>
      <w:r w:rsidRPr="00B87AC9">
        <w:rPr>
          <w:rStyle w:val="Hipercze"/>
          <w:rFonts w:cs="Calibri"/>
          <w:color w:val="auto"/>
          <w:sz w:val="20"/>
          <w:szCs w:val="20"/>
        </w:rPr>
        <w:t>faktury@szpitalepomorskie.eu</w:t>
      </w:r>
      <w:r w:rsidRPr="00B87AC9">
        <w:rPr>
          <w:rFonts w:cs="Calibri"/>
          <w:sz w:val="20"/>
          <w:szCs w:val="20"/>
        </w:rPr>
        <w:t>.</w:t>
      </w:r>
    </w:p>
    <w:p w:rsidR="00C80C22" w:rsidRPr="00B87AC9" w:rsidRDefault="00C80C22" w:rsidP="00C80C22">
      <w:pPr>
        <w:suppressAutoHyphens/>
        <w:overflowPunct w:val="0"/>
        <w:contextualSpacing/>
        <w:textAlignment w:val="baseline"/>
      </w:pPr>
      <w:r w:rsidRPr="00B87AC9">
        <w:rPr>
          <w:rFonts w:ascii="Calibri" w:hAnsi="Calibri" w:cs="Calibri"/>
          <w:b/>
          <w:sz w:val="20"/>
          <w:szCs w:val="20"/>
        </w:rPr>
        <w:t>*(wykreślić jeśli nie dotyczy)</w:t>
      </w:r>
    </w:p>
    <w:p w:rsidR="0046671C" w:rsidRPr="00B87AC9" w:rsidRDefault="0046671C" w:rsidP="0046671C">
      <w:pPr>
        <w:pStyle w:val="Akapitzlist"/>
        <w:autoSpaceDE w:val="0"/>
        <w:autoSpaceDN w:val="0"/>
        <w:adjustRightInd w:val="0"/>
        <w:spacing w:after="120" w:line="240" w:lineRule="auto"/>
        <w:contextualSpacing w:val="0"/>
        <w:jc w:val="both"/>
        <w:rPr>
          <w:rFonts w:asciiTheme="minorHAnsi" w:hAnsiTheme="minorHAnsi" w:cstheme="minorHAnsi"/>
          <w:sz w:val="20"/>
          <w:szCs w:val="20"/>
        </w:rPr>
      </w:pPr>
    </w:p>
    <w:p w:rsidR="00BC0D97" w:rsidRPr="00B87AC9" w:rsidRDefault="00BC0D97" w:rsidP="00BC0D97">
      <w:pPr>
        <w:adjustRightInd w:val="0"/>
        <w:spacing w:after="120"/>
        <w:jc w:val="center"/>
        <w:rPr>
          <w:rFonts w:asciiTheme="minorHAnsi" w:hAnsiTheme="minorHAnsi" w:cstheme="minorHAnsi"/>
          <w:b/>
          <w:bCs/>
          <w:sz w:val="20"/>
          <w:szCs w:val="20"/>
        </w:rPr>
      </w:pPr>
      <w:r w:rsidRPr="00B87AC9">
        <w:rPr>
          <w:rFonts w:asciiTheme="minorHAnsi" w:hAnsiTheme="minorHAnsi" w:cstheme="minorHAnsi"/>
          <w:b/>
          <w:bCs/>
          <w:sz w:val="20"/>
          <w:szCs w:val="20"/>
        </w:rPr>
        <w:t>§ 4.</w:t>
      </w:r>
    </w:p>
    <w:p w:rsidR="00BC0D97" w:rsidRPr="00B87AC9" w:rsidRDefault="00AF0064" w:rsidP="00BC0D97">
      <w:pPr>
        <w:adjustRightInd w:val="0"/>
        <w:spacing w:after="120"/>
        <w:jc w:val="center"/>
        <w:rPr>
          <w:rFonts w:asciiTheme="minorHAnsi" w:hAnsiTheme="minorHAnsi" w:cstheme="minorHAnsi"/>
          <w:b/>
          <w:bCs/>
          <w:sz w:val="20"/>
          <w:szCs w:val="20"/>
        </w:rPr>
      </w:pPr>
      <w:r w:rsidRPr="00B87AC9">
        <w:rPr>
          <w:rFonts w:asciiTheme="minorHAnsi" w:hAnsiTheme="minorHAnsi" w:cstheme="minorHAnsi"/>
          <w:b/>
          <w:bCs/>
          <w:sz w:val="20"/>
          <w:szCs w:val="20"/>
        </w:rPr>
        <w:t>Gwarancja</w:t>
      </w:r>
    </w:p>
    <w:p w:rsidR="00AF0064" w:rsidRPr="00B87AC9" w:rsidRDefault="00AF0064" w:rsidP="00AF0064">
      <w:pPr>
        <w:pStyle w:val="Akapitzlist"/>
        <w:numPr>
          <w:ilvl w:val="0"/>
          <w:numId w:val="9"/>
        </w:numPr>
        <w:adjustRightInd w:val="0"/>
        <w:spacing w:after="120"/>
        <w:jc w:val="both"/>
        <w:rPr>
          <w:rFonts w:asciiTheme="minorHAnsi" w:hAnsiTheme="minorHAnsi" w:cstheme="minorHAnsi"/>
          <w:sz w:val="20"/>
          <w:szCs w:val="20"/>
        </w:rPr>
      </w:pPr>
      <w:r w:rsidRPr="00B87AC9">
        <w:rPr>
          <w:rFonts w:asciiTheme="minorHAnsi" w:hAnsiTheme="minorHAnsi" w:cstheme="minorHAnsi"/>
          <w:sz w:val="20"/>
          <w:szCs w:val="20"/>
        </w:rPr>
        <w:t>Wykonawca udziela gwarancji jakości na przedmiot umowy.</w:t>
      </w:r>
    </w:p>
    <w:p w:rsidR="00AF0064" w:rsidRPr="00B87AC9" w:rsidRDefault="00AF0064" w:rsidP="00AF0064">
      <w:pPr>
        <w:pStyle w:val="Akapitzlist"/>
        <w:numPr>
          <w:ilvl w:val="0"/>
          <w:numId w:val="9"/>
        </w:numPr>
        <w:adjustRightInd w:val="0"/>
        <w:spacing w:after="120"/>
        <w:jc w:val="both"/>
        <w:rPr>
          <w:rFonts w:asciiTheme="minorHAnsi" w:hAnsiTheme="minorHAnsi" w:cstheme="minorHAnsi"/>
          <w:sz w:val="20"/>
          <w:szCs w:val="20"/>
        </w:rPr>
      </w:pPr>
      <w:r w:rsidRPr="00B87AC9">
        <w:rPr>
          <w:rFonts w:asciiTheme="minorHAnsi" w:hAnsiTheme="minorHAnsi" w:cstheme="minorHAnsi"/>
          <w:sz w:val="20"/>
          <w:szCs w:val="20"/>
        </w:rPr>
        <w:t>Gwarancja obejmuje całość dostawy stanowiącej przedmiot niniejszej umowy.</w:t>
      </w:r>
    </w:p>
    <w:p w:rsidR="00AF0064" w:rsidRPr="00B87AC9" w:rsidRDefault="00AF0064" w:rsidP="00AF0064">
      <w:pPr>
        <w:pStyle w:val="Akapitzlist"/>
        <w:numPr>
          <w:ilvl w:val="0"/>
          <w:numId w:val="9"/>
        </w:numPr>
        <w:adjustRightInd w:val="0"/>
        <w:spacing w:after="120"/>
        <w:jc w:val="both"/>
        <w:rPr>
          <w:rFonts w:asciiTheme="minorHAnsi" w:hAnsiTheme="minorHAnsi" w:cstheme="minorHAnsi"/>
          <w:sz w:val="20"/>
          <w:szCs w:val="20"/>
        </w:rPr>
      </w:pPr>
      <w:r w:rsidRPr="00B87AC9">
        <w:rPr>
          <w:rFonts w:asciiTheme="minorHAnsi" w:hAnsiTheme="minorHAnsi" w:cstheme="minorHAnsi"/>
          <w:sz w:val="20"/>
          <w:szCs w:val="20"/>
        </w:rPr>
        <w:t xml:space="preserve">Okres gwarancji zgodnie z załączoną ofertą wykonawcy </w:t>
      </w:r>
      <w:r w:rsidR="00EF148C" w:rsidRPr="00B87AC9">
        <w:rPr>
          <w:rFonts w:asciiTheme="minorHAnsi" w:hAnsiTheme="minorHAnsi" w:cstheme="minorHAnsi"/>
          <w:sz w:val="20"/>
          <w:szCs w:val="20"/>
        </w:rPr>
        <w:t>wynosi 3</w:t>
      </w:r>
      <w:r w:rsidR="00243374" w:rsidRPr="00B87AC9">
        <w:rPr>
          <w:rFonts w:asciiTheme="minorHAnsi" w:hAnsiTheme="minorHAnsi" w:cstheme="minorHAnsi"/>
          <w:sz w:val="20"/>
          <w:szCs w:val="20"/>
        </w:rPr>
        <w:t>6</w:t>
      </w:r>
      <w:r w:rsidR="00EF148C" w:rsidRPr="00B87AC9">
        <w:rPr>
          <w:rFonts w:asciiTheme="minorHAnsi" w:hAnsiTheme="minorHAnsi" w:cstheme="minorHAnsi"/>
          <w:sz w:val="20"/>
          <w:szCs w:val="20"/>
        </w:rPr>
        <w:t xml:space="preserve"> </w:t>
      </w:r>
      <w:r w:rsidR="00243374" w:rsidRPr="00B87AC9">
        <w:rPr>
          <w:rFonts w:asciiTheme="minorHAnsi" w:hAnsiTheme="minorHAnsi" w:cstheme="minorHAnsi"/>
          <w:sz w:val="20"/>
          <w:szCs w:val="20"/>
        </w:rPr>
        <w:t>miesięcy</w:t>
      </w:r>
      <w:r w:rsidRPr="00B87AC9">
        <w:rPr>
          <w:rFonts w:asciiTheme="minorHAnsi" w:hAnsiTheme="minorHAnsi" w:cstheme="minorHAnsi"/>
          <w:sz w:val="20"/>
          <w:szCs w:val="20"/>
        </w:rPr>
        <w:t xml:space="preserve">. Okres gwarancji liczony jest od dnia podpisania protokołu zdawczo-odbiorczego dotyczącego dostawy </w:t>
      </w:r>
      <w:r w:rsidR="00243374" w:rsidRPr="00B87AC9">
        <w:rPr>
          <w:rFonts w:asciiTheme="minorHAnsi" w:hAnsiTheme="minorHAnsi" w:cstheme="minorHAnsi"/>
          <w:sz w:val="20"/>
          <w:szCs w:val="20"/>
        </w:rPr>
        <w:t xml:space="preserve">i </w:t>
      </w:r>
      <w:r w:rsidR="00254511">
        <w:rPr>
          <w:rFonts w:asciiTheme="minorHAnsi" w:hAnsiTheme="minorHAnsi" w:cstheme="minorHAnsi"/>
          <w:sz w:val="20"/>
          <w:szCs w:val="20"/>
        </w:rPr>
        <w:t>instalacji i konfiguracji</w:t>
      </w:r>
      <w:r w:rsidR="00243374" w:rsidRPr="00B87AC9">
        <w:rPr>
          <w:rFonts w:asciiTheme="minorHAnsi" w:hAnsiTheme="minorHAnsi" w:cstheme="minorHAnsi"/>
          <w:sz w:val="20"/>
          <w:szCs w:val="20"/>
        </w:rPr>
        <w:t xml:space="preserve"> </w:t>
      </w:r>
      <w:r w:rsidRPr="00B87AC9">
        <w:rPr>
          <w:rFonts w:asciiTheme="minorHAnsi" w:hAnsiTheme="minorHAnsi" w:cstheme="minorHAnsi"/>
          <w:sz w:val="20"/>
          <w:szCs w:val="20"/>
        </w:rPr>
        <w:t xml:space="preserve">sprzętu. </w:t>
      </w:r>
    </w:p>
    <w:p w:rsidR="00AF0064" w:rsidRPr="00B87AC9" w:rsidRDefault="00AF0064" w:rsidP="00AF0064">
      <w:pPr>
        <w:pStyle w:val="Akapitzlist"/>
        <w:numPr>
          <w:ilvl w:val="0"/>
          <w:numId w:val="9"/>
        </w:numPr>
        <w:adjustRightInd w:val="0"/>
        <w:spacing w:after="120"/>
        <w:jc w:val="both"/>
        <w:rPr>
          <w:rFonts w:asciiTheme="minorHAnsi" w:hAnsiTheme="minorHAnsi" w:cstheme="minorHAnsi"/>
          <w:sz w:val="20"/>
          <w:szCs w:val="20"/>
        </w:rPr>
      </w:pPr>
      <w:r w:rsidRPr="00B87AC9">
        <w:rPr>
          <w:rFonts w:asciiTheme="minorHAnsi" w:hAnsiTheme="minorHAnsi" w:cstheme="minorHAnsi"/>
          <w:sz w:val="20"/>
          <w:szCs w:val="20"/>
        </w:rPr>
        <w:t>Serwis gwarancyjny świadczony będzie w miejscach użytkowania przedmiotu umowy (on-site) w siedzibie Zamawiającego przez Wykonawcę lub autoryzowany serwis producenta sprzętu w języku polskim.</w:t>
      </w:r>
    </w:p>
    <w:p w:rsidR="00AF0064" w:rsidRPr="00B87AC9" w:rsidRDefault="00AF0064" w:rsidP="00AF0064">
      <w:pPr>
        <w:pStyle w:val="Akapitzlist"/>
        <w:numPr>
          <w:ilvl w:val="0"/>
          <w:numId w:val="9"/>
        </w:numPr>
        <w:adjustRightInd w:val="0"/>
        <w:spacing w:after="120"/>
        <w:jc w:val="both"/>
        <w:rPr>
          <w:rFonts w:asciiTheme="minorHAnsi" w:hAnsiTheme="minorHAnsi" w:cstheme="minorHAnsi"/>
          <w:sz w:val="20"/>
          <w:szCs w:val="20"/>
        </w:rPr>
      </w:pPr>
      <w:r w:rsidRPr="00B87AC9">
        <w:rPr>
          <w:rFonts w:asciiTheme="minorHAnsi" w:hAnsiTheme="minorHAnsi" w:cstheme="minorHAnsi"/>
          <w:sz w:val="20"/>
          <w:szCs w:val="20"/>
        </w:rPr>
        <w:t>Wszelkie naprawy gwarancyjne nie będą powodować dodatkowych opłat za transport i dojazd.</w:t>
      </w:r>
    </w:p>
    <w:p w:rsidR="00AF0064" w:rsidRPr="00B87AC9" w:rsidRDefault="00AF0064" w:rsidP="00AF0064">
      <w:pPr>
        <w:pStyle w:val="Akapitzlist"/>
        <w:numPr>
          <w:ilvl w:val="0"/>
          <w:numId w:val="9"/>
        </w:numPr>
        <w:adjustRightInd w:val="0"/>
        <w:spacing w:after="120"/>
        <w:jc w:val="both"/>
        <w:rPr>
          <w:rFonts w:asciiTheme="minorHAnsi" w:hAnsiTheme="minorHAnsi" w:cstheme="minorHAnsi"/>
          <w:sz w:val="20"/>
          <w:szCs w:val="20"/>
        </w:rPr>
      </w:pPr>
      <w:r w:rsidRPr="00B87AC9">
        <w:rPr>
          <w:rFonts w:asciiTheme="minorHAnsi" w:hAnsiTheme="minorHAnsi" w:cstheme="minorHAnsi"/>
          <w:sz w:val="20"/>
          <w:szCs w:val="20"/>
        </w:rPr>
        <w:t xml:space="preserve">Zgłoszenia awarii sprzętu będącego przedmiotem umowy będą dokonywane telefonicznie pod numerem </w:t>
      </w:r>
      <w:r w:rsidR="00FE6CD7" w:rsidRPr="00B87AC9">
        <w:rPr>
          <w:rFonts w:asciiTheme="minorHAnsi" w:hAnsiTheme="minorHAnsi" w:cstheme="minorHAnsi"/>
          <w:sz w:val="20"/>
          <w:szCs w:val="20"/>
        </w:rPr>
        <w:t>…………………………….</w:t>
      </w:r>
      <w:r w:rsidRPr="00B87AC9">
        <w:rPr>
          <w:rFonts w:asciiTheme="minorHAnsi" w:hAnsiTheme="minorHAnsi" w:cstheme="minorHAnsi"/>
          <w:sz w:val="20"/>
          <w:szCs w:val="20"/>
        </w:rPr>
        <w:t xml:space="preserve"> lub e-mailem na adres: </w:t>
      </w:r>
      <w:r w:rsidR="00FE6CD7" w:rsidRPr="00B87AC9">
        <w:rPr>
          <w:rFonts w:asciiTheme="minorHAnsi" w:hAnsiTheme="minorHAnsi" w:cstheme="minorHAnsi"/>
          <w:sz w:val="20"/>
          <w:szCs w:val="20"/>
        </w:rPr>
        <w:t>……………………………</w:t>
      </w:r>
    </w:p>
    <w:p w:rsidR="00AF0064" w:rsidRPr="00B87AC9" w:rsidRDefault="00AF0064" w:rsidP="00AF0064">
      <w:pPr>
        <w:pStyle w:val="Akapitzlist"/>
        <w:numPr>
          <w:ilvl w:val="0"/>
          <w:numId w:val="9"/>
        </w:numPr>
        <w:adjustRightInd w:val="0"/>
        <w:spacing w:after="120"/>
        <w:jc w:val="both"/>
        <w:rPr>
          <w:rFonts w:asciiTheme="minorHAnsi" w:hAnsiTheme="minorHAnsi" w:cstheme="minorHAnsi"/>
          <w:sz w:val="20"/>
          <w:szCs w:val="20"/>
        </w:rPr>
      </w:pPr>
      <w:r w:rsidRPr="00B87AC9">
        <w:rPr>
          <w:rFonts w:asciiTheme="minorHAnsi" w:hAnsiTheme="minorHAnsi" w:cstheme="minorHAnsi"/>
          <w:sz w:val="20"/>
          <w:szCs w:val="20"/>
        </w:rPr>
        <w:t xml:space="preserve">Ww. numery będą  dostępne we wszystkie dni robocze w godzinach od </w:t>
      </w:r>
      <w:r w:rsidR="00FE6CD7" w:rsidRPr="00B87AC9">
        <w:rPr>
          <w:rFonts w:asciiTheme="minorHAnsi" w:hAnsiTheme="minorHAnsi" w:cstheme="minorHAnsi"/>
          <w:sz w:val="20"/>
          <w:szCs w:val="20"/>
        </w:rPr>
        <w:t>7</w:t>
      </w:r>
      <w:r w:rsidRPr="00B87AC9">
        <w:rPr>
          <w:rFonts w:asciiTheme="minorHAnsi" w:hAnsiTheme="minorHAnsi" w:cstheme="minorHAnsi"/>
          <w:sz w:val="20"/>
          <w:szCs w:val="20"/>
        </w:rPr>
        <w:t>.00 do 1</w:t>
      </w:r>
      <w:r w:rsidR="00FE6CD7" w:rsidRPr="00B87AC9">
        <w:rPr>
          <w:rFonts w:asciiTheme="minorHAnsi" w:hAnsiTheme="minorHAnsi" w:cstheme="minorHAnsi"/>
          <w:sz w:val="20"/>
          <w:szCs w:val="20"/>
        </w:rPr>
        <w:t>5</w:t>
      </w:r>
      <w:r w:rsidRPr="00B87AC9">
        <w:rPr>
          <w:rFonts w:asciiTheme="minorHAnsi" w:hAnsiTheme="minorHAnsi" w:cstheme="minorHAnsi"/>
          <w:sz w:val="20"/>
          <w:szCs w:val="20"/>
        </w:rPr>
        <w:t>.00.</w:t>
      </w:r>
    </w:p>
    <w:p w:rsidR="0046671C" w:rsidRPr="00B87AC9" w:rsidRDefault="00AF0064" w:rsidP="00AF0064">
      <w:pPr>
        <w:pStyle w:val="Akapitzlist"/>
        <w:numPr>
          <w:ilvl w:val="0"/>
          <w:numId w:val="9"/>
        </w:numPr>
        <w:adjustRightInd w:val="0"/>
        <w:spacing w:after="120"/>
        <w:jc w:val="both"/>
        <w:rPr>
          <w:rFonts w:asciiTheme="minorHAnsi" w:hAnsiTheme="minorHAnsi" w:cstheme="minorHAnsi"/>
          <w:sz w:val="20"/>
          <w:szCs w:val="20"/>
        </w:rPr>
      </w:pPr>
      <w:r w:rsidRPr="00B87AC9">
        <w:rPr>
          <w:rFonts w:asciiTheme="minorHAnsi" w:hAnsiTheme="minorHAnsi" w:cstheme="minorHAnsi"/>
          <w:sz w:val="20"/>
          <w:szCs w:val="20"/>
        </w:rPr>
        <w:t>Podjęcie naprawy gwarancyjnej, rozumianej jako przybycie serwisanta do siedziby Zamawiającego, zapewnione będzie w czasie nie dłuższym niż do końca następnego dnia roboczego, od momentu zgłoszenia usterki przez Zamawiającego (w sposób o</w:t>
      </w:r>
      <w:r w:rsidR="0046671C" w:rsidRPr="00B87AC9">
        <w:rPr>
          <w:rFonts w:asciiTheme="minorHAnsi" w:hAnsiTheme="minorHAnsi" w:cstheme="minorHAnsi"/>
          <w:sz w:val="20"/>
          <w:szCs w:val="20"/>
        </w:rPr>
        <w:t>kreślony w ust.6</w:t>
      </w:r>
      <w:r w:rsidRPr="00B87AC9">
        <w:rPr>
          <w:rFonts w:asciiTheme="minorHAnsi" w:hAnsiTheme="minorHAnsi" w:cstheme="minorHAnsi"/>
          <w:sz w:val="20"/>
          <w:szCs w:val="20"/>
        </w:rPr>
        <w:t xml:space="preserve">). </w:t>
      </w:r>
    </w:p>
    <w:p w:rsidR="00AF0064" w:rsidRPr="00B87AC9" w:rsidRDefault="00AF0064" w:rsidP="00AF0064">
      <w:pPr>
        <w:pStyle w:val="Akapitzlist"/>
        <w:numPr>
          <w:ilvl w:val="0"/>
          <w:numId w:val="9"/>
        </w:numPr>
        <w:adjustRightInd w:val="0"/>
        <w:spacing w:after="120"/>
        <w:jc w:val="both"/>
        <w:rPr>
          <w:rFonts w:asciiTheme="minorHAnsi" w:hAnsiTheme="minorHAnsi" w:cstheme="minorHAnsi"/>
          <w:sz w:val="20"/>
          <w:szCs w:val="20"/>
        </w:rPr>
      </w:pPr>
      <w:r w:rsidRPr="00B87AC9">
        <w:rPr>
          <w:rFonts w:asciiTheme="minorHAnsi" w:hAnsiTheme="minorHAnsi" w:cstheme="minorHAnsi"/>
          <w:sz w:val="20"/>
          <w:szCs w:val="20"/>
        </w:rPr>
        <w:t>Serwis gwarancyjny zobowiązany jest do usunięcia usterki w terminie następnego dnia roboczego od momentu jej zgłoszenia. W przypadku gdy naprawa trwa dłużej niż 2 dni robocze od momentu jej zgłoszenia (dni od poniedziałku do piątku z  wyłączeniem dni wolnych od pracy), 3-go dnia Wykonawca zobowiązany jest do dostarczenia na czas naprawy sprzętu równoważnego, o parametrach nie niższych od sprzętu będącego przedmiotem naprawy.</w:t>
      </w:r>
    </w:p>
    <w:p w:rsidR="0046671C" w:rsidRPr="00B87AC9" w:rsidRDefault="00AF0064" w:rsidP="00AA0702">
      <w:pPr>
        <w:pStyle w:val="Akapitzlist"/>
        <w:numPr>
          <w:ilvl w:val="0"/>
          <w:numId w:val="9"/>
        </w:numPr>
        <w:adjustRightInd w:val="0"/>
        <w:spacing w:after="120"/>
        <w:jc w:val="both"/>
        <w:rPr>
          <w:rFonts w:asciiTheme="minorHAnsi" w:hAnsiTheme="minorHAnsi" w:cstheme="minorHAnsi"/>
          <w:sz w:val="20"/>
          <w:szCs w:val="20"/>
        </w:rPr>
      </w:pPr>
      <w:r w:rsidRPr="00B87AC9">
        <w:rPr>
          <w:rFonts w:asciiTheme="minorHAnsi" w:hAnsiTheme="minorHAnsi" w:cstheme="minorHAnsi"/>
          <w:sz w:val="20"/>
          <w:szCs w:val="20"/>
        </w:rPr>
        <w:t>Naprawa musi być wykonywana przy użyciu oryginalnych części producenta. Zamawiający nie dopuszcza zamienników oryginalnych części, które nie pochodzą z kanału dystrybucji producenta i które mogłyby naruszać gwarancję wykupioną u producenta.</w:t>
      </w:r>
    </w:p>
    <w:p w:rsidR="00AA0702" w:rsidRPr="00B87AC9" w:rsidRDefault="00AA0702" w:rsidP="00AA0702">
      <w:pPr>
        <w:pStyle w:val="Akapitzlist"/>
        <w:numPr>
          <w:ilvl w:val="0"/>
          <w:numId w:val="9"/>
        </w:numPr>
        <w:adjustRightInd w:val="0"/>
        <w:spacing w:after="120"/>
        <w:jc w:val="both"/>
        <w:rPr>
          <w:rFonts w:asciiTheme="minorHAnsi" w:hAnsiTheme="minorHAnsi" w:cstheme="minorHAnsi"/>
          <w:sz w:val="20"/>
          <w:szCs w:val="20"/>
        </w:rPr>
      </w:pPr>
      <w:r w:rsidRPr="00B87AC9">
        <w:rPr>
          <w:sz w:val="20"/>
          <w:szCs w:val="20"/>
        </w:rPr>
        <w:t xml:space="preserve">W przypadku niemożności usunięcia awarii/usterki dostarczonych elementów, wchodzących w skład </w:t>
      </w:r>
      <w:r w:rsidR="005D62CF" w:rsidRPr="00B87AC9">
        <w:rPr>
          <w:sz w:val="20"/>
          <w:szCs w:val="20"/>
        </w:rPr>
        <w:t xml:space="preserve">przedmiotu umowy, </w:t>
      </w:r>
      <w:r w:rsidRPr="00B87AC9">
        <w:rPr>
          <w:sz w:val="20"/>
          <w:szCs w:val="20"/>
        </w:rPr>
        <w:t xml:space="preserve">Wykonawca następnego dnia roboczego – </w:t>
      </w:r>
      <w:r w:rsidR="005D62CF" w:rsidRPr="00B87AC9">
        <w:rPr>
          <w:sz w:val="20"/>
          <w:szCs w:val="20"/>
        </w:rPr>
        <w:t>po</w:t>
      </w:r>
      <w:r w:rsidRPr="00B87AC9">
        <w:rPr>
          <w:sz w:val="20"/>
          <w:szCs w:val="20"/>
        </w:rPr>
        <w:t xml:space="preserve"> czas</w:t>
      </w:r>
      <w:r w:rsidR="005D62CF" w:rsidRPr="00B87AC9">
        <w:rPr>
          <w:sz w:val="20"/>
          <w:szCs w:val="20"/>
        </w:rPr>
        <w:t>ie określonym na</w:t>
      </w:r>
      <w:r w:rsidRPr="00B87AC9">
        <w:rPr>
          <w:sz w:val="20"/>
          <w:szCs w:val="20"/>
        </w:rPr>
        <w:t xml:space="preserve"> usunięci</w:t>
      </w:r>
      <w:r w:rsidR="005D62CF" w:rsidRPr="00B87AC9">
        <w:rPr>
          <w:sz w:val="20"/>
          <w:szCs w:val="20"/>
        </w:rPr>
        <w:t>e awarii/usterki – dostarczy, bez odrębnych opłat</w:t>
      </w:r>
      <w:r w:rsidRPr="00B87AC9">
        <w:rPr>
          <w:sz w:val="20"/>
          <w:szCs w:val="20"/>
        </w:rPr>
        <w:t xml:space="preserve">, </w:t>
      </w:r>
      <w:r w:rsidR="005D62CF" w:rsidRPr="00B87AC9">
        <w:rPr>
          <w:sz w:val="20"/>
          <w:szCs w:val="20"/>
        </w:rPr>
        <w:t xml:space="preserve"> </w:t>
      </w:r>
      <w:r w:rsidRPr="00B87AC9">
        <w:rPr>
          <w:sz w:val="20"/>
          <w:szCs w:val="20"/>
        </w:rPr>
        <w:t>element o parametrach nie gorszych od zaoferowanego, a także dokona jego instalacji i konfiguracji cel</w:t>
      </w:r>
      <w:r w:rsidR="005D62CF" w:rsidRPr="00B87AC9">
        <w:rPr>
          <w:sz w:val="20"/>
          <w:szCs w:val="20"/>
        </w:rPr>
        <w:t>em zapewnienia poprawnej pracy s</w:t>
      </w:r>
      <w:r w:rsidRPr="00B87AC9">
        <w:rPr>
          <w:sz w:val="20"/>
          <w:szCs w:val="20"/>
        </w:rPr>
        <w:t>ystemu pamięci</w:t>
      </w:r>
      <w:r w:rsidR="005D62CF" w:rsidRPr="00B87AC9">
        <w:rPr>
          <w:sz w:val="20"/>
          <w:szCs w:val="20"/>
        </w:rPr>
        <w:t>.</w:t>
      </w:r>
    </w:p>
    <w:p w:rsidR="00AF0064" w:rsidRPr="00B87AC9" w:rsidRDefault="00AF0064" w:rsidP="00AF0064">
      <w:pPr>
        <w:pStyle w:val="Akapitzlist"/>
        <w:numPr>
          <w:ilvl w:val="0"/>
          <w:numId w:val="9"/>
        </w:numPr>
        <w:adjustRightInd w:val="0"/>
        <w:spacing w:after="120"/>
        <w:jc w:val="both"/>
        <w:rPr>
          <w:rFonts w:asciiTheme="minorHAnsi" w:hAnsiTheme="minorHAnsi" w:cstheme="minorHAnsi"/>
          <w:sz w:val="20"/>
          <w:szCs w:val="20"/>
        </w:rPr>
      </w:pPr>
      <w:r w:rsidRPr="00B87AC9">
        <w:rPr>
          <w:rFonts w:asciiTheme="minorHAnsi" w:hAnsiTheme="minorHAnsi" w:cstheme="minorHAnsi"/>
          <w:sz w:val="20"/>
          <w:szCs w:val="20"/>
        </w:rPr>
        <w:t>W okresie gwarancji aktualizacje wewnętrznego oprogramowania muszą być realizowane w trybie online.</w:t>
      </w:r>
    </w:p>
    <w:p w:rsidR="00AF0064" w:rsidRPr="00B87AC9" w:rsidRDefault="00AF0064" w:rsidP="00AF0064">
      <w:pPr>
        <w:pStyle w:val="Akapitzlist"/>
        <w:numPr>
          <w:ilvl w:val="0"/>
          <w:numId w:val="9"/>
        </w:numPr>
        <w:adjustRightInd w:val="0"/>
        <w:spacing w:after="120"/>
        <w:jc w:val="both"/>
        <w:rPr>
          <w:rFonts w:asciiTheme="minorHAnsi" w:hAnsiTheme="minorHAnsi" w:cstheme="minorHAnsi"/>
          <w:sz w:val="20"/>
          <w:szCs w:val="20"/>
        </w:rPr>
      </w:pPr>
      <w:r w:rsidRPr="00B87AC9">
        <w:rPr>
          <w:rFonts w:asciiTheme="minorHAnsi" w:hAnsiTheme="minorHAnsi" w:cstheme="minorHAnsi"/>
          <w:sz w:val="20"/>
          <w:szCs w:val="20"/>
        </w:rPr>
        <w:t>W przypadku nie wywiązywania się z obowiązków określonych w niniejszej Umowie Wykonawca zapłaci kary umowne, o których mowa w §5.</w:t>
      </w:r>
    </w:p>
    <w:p w:rsidR="00AF0064" w:rsidRPr="00B87AC9" w:rsidRDefault="00AF0064" w:rsidP="00AF0064">
      <w:pPr>
        <w:pStyle w:val="Akapitzlist"/>
        <w:numPr>
          <w:ilvl w:val="0"/>
          <w:numId w:val="9"/>
        </w:numPr>
        <w:adjustRightInd w:val="0"/>
        <w:spacing w:after="120"/>
        <w:jc w:val="both"/>
        <w:rPr>
          <w:rFonts w:asciiTheme="minorHAnsi" w:hAnsiTheme="minorHAnsi" w:cstheme="minorHAnsi"/>
          <w:sz w:val="20"/>
          <w:szCs w:val="20"/>
        </w:rPr>
      </w:pPr>
      <w:r w:rsidRPr="00B87AC9">
        <w:rPr>
          <w:rFonts w:asciiTheme="minorHAnsi" w:hAnsiTheme="minorHAnsi" w:cstheme="minorHAnsi"/>
          <w:sz w:val="20"/>
          <w:szCs w:val="20"/>
        </w:rPr>
        <w:t xml:space="preserve">W przypadku awarii dysków twardych w okresie gwarancji, Wykonawca zobowiązuje się dostarczyć bezpłatnie nowy dysk twardy o takich samych parametrach lub lepszych, bez konieczności zwrotu uszkodzonego dysku przez Zamawiającego. Sprawdzenia faktu uszkodzenia dysku Wykonawca (lub wskazany przez niego serwis) może dokonać tylko w siedzibie Zamawiającego.  </w:t>
      </w:r>
    </w:p>
    <w:p w:rsidR="00BC0D97" w:rsidRPr="00B87AC9" w:rsidRDefault="00AF0064" w:rsidP="00AF0064">
      <w:pPr>
        <w:pStyle w:val="Akapitzlist"/>
        <w:numPr>
          <w:ilvl w:val="0"/>
          <w:numId w:val="9"/>
        </w:numPr>
        <w:autoSpaceDE w:val="0"/>
        <w:autoSpaceDN w:val="0"/>
        <w:adjustRightInd w:val="0"/>
        <w:spacing w:after="120" w:line="240" w:lineRule="auto"/>
        <w:contextualSpacing w:val="0"/>
        <w:jc w:val="both"/>
        <w:rPr>
          <w:rFonts w:asciiTheme="minorHAnsi" w:hAnsiTheme="minorHAnsi" w:cstheme="minorHAnsi"/>
          <w:sz w:val="20"/>
          <w:szCs w:val="20"/>
        </w:rPr>
      </w:pPr>
      <w:r w:rsidRPr="00B87AC9">
        <w:rPr>
          <w:rFonts w:asciiTheme="minorHAnsi" w:hAnsiTheme="minorHAnsi" w:cstheme="minorHAnsi"/>
          <w:sz w:val="20"/>
          <w:szCs w:val="20"/>
        </w:rPr>
        <w:t>W okresie gwarancji Wykonawca powinien każdorazowo informować Zamawiającego o zmianie siedziby i numerów telefonów, o których mowa w ust.</w:t>
      </w:r>
      <w:r w:rsidR="00EF74F4" w:rsidRPr="00B87AC9">
        <w:rPr>
          <w:rFonts w:asciiTheme="minorHAnsi" w:hAnsiTheme="minorHAnsi" w:cstheme="minorHAnsi"/>
          <w:sz w:val="20"/>
          <w:szCs w:val="20"/>
        </w:rPr>
        <w:t xml:space="preserve"> </w:t>
      </w:r>
      <w:r w:rsidR="005D62CF" w:rsidRPr="00B87AC9">
        <w:rPr>
          <w:rFonts w:asciiTheme="minorHAnsi" w:hAnsiTheme="minorHAnsi" w:cstheme="minorHAnsi"/>
          <w:sz w:val="20"/>
          <w:szCs w:val="20"/>
        </w:rPr>
        <w:t>6</w:t>
      </w:r>
      <w:r w:rsidRPr="00B87AC9">
        <w:rPr>
          <w:rFonts w:asciiTheme="minorHAnsi" w:hAnsiTheme="minorHAnsi" w:cstheme="minorHAnsi"/>
          <w:sz w:val="20"/>
          <w:szCs w:val="20"/>
        </w:rPr>
        <w:t>.</w:t>
      </w:r>
    </w:p>
    <w:p w:rsidR="00BC0D97" w:rsidRPr="00B87AC9" w:rsidRDefault="005D62CF" w:rsidP="00BC0D97">
      <w:pPr>
        <w:pStyle w:val="Akapitzlist"/>
        <w:numPr>
          <w:ilvl w:val="0"/>
          <w:numId w:val="9"/>
        </w:numPr>
        <w:autoSpaceDE w:val="0"/>
        <w:autoSpaceDN w:val="0"/>
        <w:adjustRightInd w:val="0"/>
        <w:spacing w:after="120" w:line="240" w:lineRule="auto"/>
        <w:contextualSpacing w:val="0"/>
        <w:jc w:val="both"/>
        <w:rPr>
          <w:rFonts w:asciiTheme="minorHAnsi" w:hAnsiTheme="minorHAnsi" w:cstheme="minorHAnsi"/>
          <w:sz w:val="20"/>
          <w:szCs w:val="20"/>
        </w:rPr>
      </w:pPr>
      <w:r w:rsidRPr="00B87AC9">
        <w:rPr>
          <w:rFonts w:asciiTheme="minorHAnsi" w:hAnsiTheme="minorHAnsi" w:cstheme="minorHAnsi"/>
          <w:sz w:val="20"/>
          <w:szCs w:val="20"/>
        </w:rPr>
        <w:t>Minimalne wymagania gwarancyjne zawarte są ponadto w Opisie Przedmiotu Zamówienia, stanowiącym załącznik nr 1 do umowy.</w:t>
      </w:r>
    </w:p>
    <w:p w:rsidR="00BC0D97" w:rsidRPr="00B87AC9" w:rsidRDefault="00BC0D97" w:rsidP="00BC0D97">
      <w:pPr>
        <w:adjustRightInd w:val="0"/>
        <w:spacing w:after="120"/>
        <w:jc w:val="center"/>
        <w:rPr>
          <w:rFonts w:asciiTheme="minorHAnsi" w:hAnsiTheme="minorHAnsi" w:cstheme="minorHAnsi"/>
          <w:b/>
          <w:bCs/>
          <w:sz w:val="20"/>
          <w:szCs w:val="20"/>
        </w:rPr>
      </w:pPr>
      <w:r w:rsidRPr="00B87AC9">
        <w:rPr>
          <w:rFonts w:asciiTheme="minorHAnsi" w:hAnsiTheme="minorHAnsi" w:cstheme="minorHAnsi"/>
          <w:b/>
          <w:bCs/>
          <w:sz w:val="20"/>
          <w:szCs w:val="20"/>
        </w:rPr>
        <w:t>§ 5.</w:t>
      </w:r>
    </w:p>
    <w:p w:rsidR="00BC0D97" w:rsidRPr="00B87AC9" w:rsidRDefault="00BC0D97" w:rsidP="00BC0D97">
      <w:pPr>
        <w:adjustRightInd w:val="0"/>
        <w:spacing w:after="120"/>
        <w:jc w:val="center"/>
        <w:rPr>
          <w:rFonts w:asciiTheme="minorHAnsi" w:hAnsiTheme="minorHAnsi" w:cstheme="minorHAnsi"/>
          <w:b/>
          <w:bCs/>
          <w:sz w:val="20"/>
          <w:szCs w:val="20"/>
        </w:rPr>
      </w:pPr>
      <w:r w:rsidRPr="00B87AC9">
        <w:rPr>
          <w:rFonts w:asciiTheme="minorHAnsi" w:hAnsiTheme="minorHAnsi" w:cstheme="minorHAnsi"/>
          <w:b/>
          <w:bCs/>
          <w:sz w:val="20"/>
          <w:szCs w:val="20"/>
        </w:rPr>
        <w:t>Kary umowne</w:t>
      </w:r>
    </w:p>
    <w:p w:rsidR="003A1CF3" w:rsidRPr="00B87AC9" w:rsidRDefault="003A1CF3" w:rsidP="00027670">
      <w:pPr>
        <w:pStyle w:val="Akapitzlist"/>
        <w:numPr>
          <w:ilvl w:val="0"/>
          <w:numId w:val="10"/>
        </w:numPr>
        <w:spacing w:after="120" w:line="240" w:lineRule="auto"/>
        <w:contextualSpacing w:val="0"/>
        <w:jc w:val="both"/>
        <w:rPr>
          <w:rFonts w:asciiTheme="minorHAnsi" w:hAnsiTheme="minorHAnsi" w:cstheme="minorHAnsi"/>
          <w:sz w:val="20"/>
          <w:szCs w:val="20"/>
        </w:rPr>
      </w:pPr>
      <w:r w:rsidRPr="00B87AC9">
        <w:rPr>
          <w:rFonts w:asciiTheme="minorHAnsi" w:hAnsiTheme="minorHAnsi" w:cstheme="minorHAnsi"/>
          <w:sz w:val="20"/>
          <w:szCs w:val="20"/>
        </w:rPr>
        <w:t xml:space="preserve">W przypadku </w:t>
      </w:r>
      <w:r w:rsidR="005D62CF" w:rsidRPr="00B87AC9">
        <w:rPr>
          <w:rFonts w:asciiTheme="minorHAnsi" w:hAnsiTheme="minorHAnsi" w:cstheme="minorHAnsi"/>
          <w:sz w:val="20"/>
          <w:szCs w:val="20"/>
        </w:rPr>
        <w:t>zwłoki Wykonawcy w wykonaniu</w:t>
      </w:r>
      <w:r w:rsidRPr="00B87AC9">
        <w:rPr>
          <w:rFonts w:asciiTheme="minorHAnsi" w:hAnsiTheme="minorHAnsi" w:cstheme="minorHAnsi"/>
          <w:sz w:val="20"/>
          <w:szCs w:val="20"/>
        </w:rPr>
        <w:t xml:space="preserve"> przedmiotu umowy w terminie, o którym mowa w § 2 ust. 1 niniejszej umowy, Zamawiający jest uprawniony do naliczenia Wykonawcy kary umownej w wysokości  0,5% łącznej wartości brutto przedmiotu umowy określonej w § 3 ust. 1.</w:t>
      </w:r>
    </w:p>
    <w:p w:rsidR="00577208" w:rsidRPr="00B87AC9" w:rsidRDefault="00577208" w:rsidP="00027670">
      <w:pPr>
        <w:pStyle w:val="Akapitzlist"/>
        <w:numPr>
          <w:ilvl w:val="0"/>
          <w:numId w:val="10"/>
        </w:numPr>
        <w:spacing w:after="120" w:line="240" w:lineRule="auto"/>
        <w:contextualSpacing w:val="0"/>
        <w:jc w:val="both"/>
        <w:rPr>
          <w:rFonts w:asciiTheme="minorHAnsi" w:hAnsiTheme="minorHAnsi" w:cstheme="minorHAnsi"/>
          <w:sz w:val="20"/>
          <w:szCs w:val="20"/>
        </w:rPr>
      </w:pPr>
      <w:r w:rsidRPr="00B87AC9">
        <w:rPr>
          <w:rFonts w:asciiTheme="minorHAnsi" w:hAnsiTheme="minorHAnsi" w:cstheme="minorHAnsi"/>
          <w:sz w:val="20"/>
          <w:szCs w:val="20"/>
        </w:rPr>
        <w:lastRenderedPageBreak/>
        <w:t xml:space="preserve">W przypadku </w:t>
      </w:r>
      <w:r w:rsidR="005D62CF" w:rsidRPr="00B87AC9">
        <w:rPr>
          <w:rFonts w:asciiTheme="minorHAnsi" w:hAnsiTheme="minorHAnsi" w:cstheme="minorHAnsi"/>
          <w:sz w:val="20"/>
          <w:szCs w:val="20"/>
        </w:rPr>
        <w:t xml:space="preserve">zwłoki Wykonawcy w wykonaniu przedmiotu </w:t>
      </w:r>
      <w:r w:rsidRPr="00B87AC9">
        <w:rPr>
          <w:rFonts w:asciiTheme="minorHAnsi" w:hAnsiTheme="minorHAnsi" w:cstheme="minorHAnsi"/>
          <w:sz w:val="20"/>
          <w:szCs w:val="20"/>
        </w:rPr>
        <w:t>umowy ponad 30 dni od upływu terminu ustalonego w § 2 ust. 1 umowy, Zamawiający może odstąpić od umowy bez wyznaczania Wykonawcy dodatkowe</w:t>
      </w:r>
      <w:r w:rsidR="00FB79BC" w:rsidRPr="00B87AC9">
        <w:rPr>
          <w:rFonts w:asciiTheme="minorHAnsi" w:hAnsiTheme="minorHAnsi" w:cstheme="minorHAnsi"/>
          <w:sz w:val="20"/>
          <w:szCs w:val="20"/>
        </w:rPr>
        <w:t>go terminu, w ciągu kolejnych 15</w:t>
      </w:r>
      <w:r w:rsidRPr="00B87AC9">
        <w:rPr>
          <w:rFonts w:asciiTheme="minorHAnsi" w:hAnsiTheme="minorHAnsi" w:cstheme="minorHAnsi"/>
          <w:sz w:val="20"/>
          <w:szCs w:val="20"/>
        </w:rPr>
        <w:t xml:space="preserve"> dni. W tym przypadku Zamawiający jest uprawniony do naliczenia wykonawcy kary umownej w wysokości 10% łącznej wartości brutto przedmiot</w:t>
      </w:r>
      <w:r w:rsidR="005D62CF" w:rsidRPr="00B87AC9">
        <w:rPr>
          <w:rFonts w:asciiTheme="minorHAnsi" w:hAnsiTheme="minorHAnsi" w:cstheme="minorHAnsi"/>
          <w:sz w:val="20"/>
          <w:szCs w:val="20"/>
        </w:rPr>
        <w:t>u umowy określonej w § 3 ust. 1</w:t>
      </w:r>
      <w:r w:rsidRPr="00B87AC9">
        <w:rPr>
          <w:rFonts w:asciiTheme="minorHAnsi" w:hAnsiTheme="minorHAnsi" w:cstheme="minorHAnsi"/>
          <w:sz w:val="20"/>
          <w:szCs w:val="20"/>
        </w:rPr>
        <w:t>.</w:t>
      </w:r>
    </w:p>
    <w:p w:rsidR="00E72CD2" w:rsidRPr="00B87AC9" w:rsidRDefault="00E72CD2" w:rsidP="00027670">
      <w:pPr>
        <w:pStyle w:val="Akapitzlist"/>
        <w:numPr>
          <w:ilvl w:val="0"/>
          <w:numId w:val="10"/>
        </w:numPr>
        <w:spacing w:after="120" w:line="240" w:lineRule="auto"/>
        <w:contextualSpacing w:val="0"/>
        <w:jc w:val="both"/>
        <w:rPr>
          <w:rFonts w:asciiTheme="minorHAnsi" w:hAnsiTheme="minorHAnsi" w:cstheme="minorHAnsi"/>
          <w:sz w:val="20"/>
          <w:szCs w:val="20"/>
        </w:rPr>
      </w:pPr>
      <w:r w:rsidRPr="00B87AC9">
        <w:rPr>
          <w:rFonts w:asciiTheme="minorHAnsi" w:hAnsiTheme="minorHAnsi" w:cstheme="minorHAnsi"/>
          <w:sz w:val="20"/>
          <w:szCs w:val="20"/>
        </w:rPr>
        <w:t xml:space="preserve">W przypadku niedotrzymania przez Wykonawcę terminu naprawy oraz niedostarczenia sprzętu zastępczego </w:t>
      </w:r>
      <w:r w:rsidR="005D62CF" w:rsidRPr="00B87AC9">
        <w:rPr>
          <w:rFonts w:asciiTheme="minorHAnsi" w:hAnsiTheme="minorHAnsi" w:cstheme="minorHAnsi"/>
          <w:sz w:val="20"/>
          <w:szCs w:val="20"/>
        </w:rPr>
        <w:t xml:space="preserve">lub wymiany, </w:t>
      </w:r>
      <w:r w:rsidRPr="00B87AC9">
        <w:rPr>
          <w:rFonts w:asciiTheme="minorHAnsi" w:hAnsiTheme="minorHAnsi" w:cstheme="minorHAnsi"/>
          <w:sz w:val="20"/>
          <w:szCs w:val="20"/>
        </w:rPr>
        <w:t>w przypadkach określonyc</w:t>
      </w:r>
      <w:r w:rsidR="005D62CF" w:rsidRPr="00B87AC9">
        <w:rPr>
          <w:rFonts w:asciiTheme="minorHAnsi" w:hAnsiTheme="minorHAnsi" w:cstheme="minorHAnsi"/>
          <w:sz w:val="20"/>
          <w:szCs w:val="20"/>
        </w:rPr>
        <w:t xml:space="preserve">h w § 4 </w:t>
      </w:r>
      <w:r w:rsidRPr="00B87AC9">
        <w:rPr>
          <w:rFonts w:asciiTheme="minorHAnsi" w:hAnsiTheme="minorHAnsi" w:cstheme="minorHAnsi"/>
          <w:sz w:val="20"/>
          <w:szCs w:val="20"/>
        </w:rPr>
        <w:t xml:space="preserve">, Zamawiający jest uprawniony do naliczenia Wykonawcy kary umownej każdorazowo w wysokości </w:t>
      </w:r>
      <w:r w:rsidR="00E334C5" w:rsidRPr="00B87AC9">
        <w:rPr>
          <w:rFonts w:asciiTheme="minorHAnsi" w:hAnsiTheme="minorHAnsi" w:cstheme="minorHAnsi"/>
          <w:sz w:val="20"/>
          <w:szCs w:val="20"/>
        </w:rPr>
        <w:t>0,05%</w:t>
      </w:r>
      <w:r w:rsidRPr="00B87AC9">
        <w:rPr>
          <w:rFonts w:asciiTheme="minorHAnsi" w:hAnsiTheme="minorHAnsi" w:cstheme="minorHAnsi"/>
          <w:sz w:val="20"/>
          <w:szCs w:val="20"/>
        </w:rPr>
        <w:t xml:space="preserve"> zł </w:t>
      </w:r>
      <w:r w:rsidR="00E334C5" w:rsidRPr="00B87AC9">
        <w:rPr>
          <w:rFonts w:asciiTheme="minorHAnsi" w:hAnsiTheme="minorHAnsi" w:cstheme="minorHAnsi"/>
          <w:sz w:val="20"/>
          <w:szCs w:val="20"/>
        </w:rPr>
        <w:t>wartości brutto przedmiotu umowy określonej w § 3 ust. 1</w:t>
      </w:r>
      <w:r w:rsidRPr="00B87AC9">
        <w:rPr>
          <w:rFonts w:asciiTheme="minorHAnsi" w:hAnsiTheme="minorHAnsi" w:cstheme="minorHAnsi"/>
          <w:sz w:val="20"/>
          <w:szCs w:val="20"/>
        </w:rPr>
        <w:t xml:space="preserve"> </w:t>
      </w:r>
      <w:r w:rsidR="005D62CF" w:rsidRPr="00B87AC9">
        <w:rPr>
          <w:rFonts w:asciiTheme="minorHAnsi" w:hAnsiTheme="minorHAnsi" w:cstheme="minorHAnsi"/>
          <w:sz w:val="20"/>
          <w:szCs w:val="20"/>
        </w:rPr>
        <w:t xml:space="preserve">– odpowiadającej cenie sprzętu, którego naprawa dotyczyła, </w:t>
      </w:r>
      <w:r w:rsidRPr="00B87AC9">
        <w:rPr>
          <w:rFonts w:asciiTheme="minorHAnsi" w:hAnsiTheme="minorHAnsi" w:cstheme="minorHAnsi"/>
          <w:sz w:val="20"/>
          <w:szCs w:val="20"/>
        </w:rPr>
        <w:t>za każdy dzień</w:t>
      </w:r>
      <w:r w:rsidR="005D62CF" w:rsidRPr="00B87AC9">
        <w:rPr>
          <w:rFonts w:asciiTheme="minorHAnsi" w:hAnsiTheme="minorHAnsi" w:cstheme="minorHAnsi"/>
          <w:sz w:val="20"/>
          <w:szCs w:val="20"/>
        </w:rPr>
        <w:t xml:space="preserve"> zwłoki</w:t>
      </w:r>
      <w:r w:rsidR="00E334C5" w:rsidRPr="00B87AC9">
        <w:rPr>
          <w:rFonts w:asciiTheme="minorHAnsi" w:hAnsiTheme="minorHAnsi" w:cstheme="minorHAnsi"/>
          <w:sz w:val="20"/>
          <w:szCs w:val="20"/>
        </w:rPr>
        <w:t>.</w:t>
      </w:r>
    </w:p>
    <w:p w:rsidR="00EE5043" w:rsidRPr="00B87AC9" w:rsidRDefault="00E334C5" w:rsidP="00EE5043">
      <w:pPr>
        <w:pStyle w:val="Akapitzlist"/>
        <w:numPr>
          <w:ilvl w:val="0"/>
          <w:numId w:val="10"/>
        </w:numPr>
        <w:spacing w:after="120" w:line="240" w:lineRule="auto"/>
        <w:contextualSpacing w:val="0"/>
        <w:jc w:val="both"/>
        <w:rPr>
          <w:rFonts w:asciiTheme="minorHAnsi" w:hAnsiTheme="minorHAnsi" w:cstheme="minorHAnsi"/>
          <w:sz w:val="20"/>
          <w:szCs w:val="20"/>
        </w:rPr>
      </w:pPr>
      <w:r w:rsidRPr="00B87AC9">
        <w:rPr>
          <w:rFonts w:asciiTheme="minorHAnsi" w:hAnsiTheme="minorHAnsi" w:cstheme="minorHAnsi"/>
          <w:sz w:val="20"/>
          <w:szCs w:val="20"/>
        </w:rPr>
        <w:t>Zapłata kar określonych w ust. 1-3  nie wyklucza możliwości dochodzenia przez Zamawiającego odszkodowania uzupełniającego na zasadach ogólnych, jeśli wartość ogólnych szkody przewyższa wysokość kar umownych.</w:t>
      </w:r>
    </w:p>
    <w:p w:rsidR="00EE5043" w:rsidRPr="00B87AC9" w:rsidRDefault="00EE5043" w:rsidP="00EE5043">
      <w:pPr>
        <w:pStyle w:val="Akapitzlist"/>
        <w:numPr>
          <w:ilvl w:val="0"/>
          <w:numId w:val="10"/>
        </w:numPr>
        <w:spacing w:after="120" w:line="240" w:lineRule="auto"/>
        <w:contextualSpacing w:val="0"/>
        <w:jc w:val="both"/>
        <w:rPr>
          <w:rFonts w:asciiTheme="minorHAnsi" w:hAnsiTheme="minorHAnsi" w:cstheme="minorHAnsi"/>
          <w:sz w:val="20"/>
          <w:szCs w:val="20"/>
        </w:rPr>
      </w:pPr>
      <w:r w:rsidRPr="00B87AC9">
        <w:rPr>
          <w:sz w:val="20"/>
          <w:szCs w:val="20"/>
          <w:lang w:eastAsia="pl-PL"/>
        </w:rPr>
        <w:t>Kary umowne są od siebie niezależne i podlegają kumulacji. Maksymalna wysokość kar nie może przekroczyć 50% łącznej wartością przedmiotu umowy.</w:t>
      </w:r>
    </w:p>
    <w:p w:rsidR="00EE5043" w:rsidRPr="00B87AC9" w:rsidRDefault="00EE5043" w:rsidP="00EE5043">
      <w:pPr>
        <w:pStyle w:val="Akapitzlist"/>
        <w:numPr>
          <w:ilvl w:val="0"/>
          <w:numId w:val="10"/>
        </w:numPr>
        <w:spacing w:after="120" w:line="240" w:lineRule="auto"/>
        <w:contextualSpacing w:val="0"/>
        <w:jc w:val="both"/>
        <w:rPr>
          <w:rFonts w:asciiTheme="minorHAnsi" w:hAnsiTheme="minorHAnsi" w:cstheme="minorHAnsi"/>
          <w:sz w:val="20"/>
          <w:szCs w:val="20"/>
        </w:rPr>
      </w:pPr>
      <w:r w:rsidRPr="00B87AC9">
        <w:rPr>
          <w:sz w:val="20"/>
          <w:szCs w:val="20"/>
          <w:lang w:eastAsia="pl-PL"/>
        </w:rPr>
        <w:t xml:space="preserve">Wykonawca upoważnia Zamawiającego do potrącania kar umownych z należnego Wykonawcy wynagrodzenia, z zastrzeżeniem odrębnych przepisów. </w:t>
      </w:r>
    </w:p>
    <w:p w:rsidR="00BC0D97" w:rsidRPr="00B87AC9" w:rsidRDefault="00BC0D97" w:rsidP="00EE5043">
      <w:pPr>
        <w:pStyle w:val="Akapitzlist"/>
        <w:numPr>
          <w:ilvl w:val="0"/>
          <w:numId w:val="10"/>
        </w:numPr>
        <w:spacing w:after="120" w:line="240" w:lineRule="auto"/>
        <w:contextualSpacing w:val="0"/>
        <w:jc w:val="both"/>
        <w:rPr>
          <w:rFonts w:asciiTheme="minorHAnsi" w:hAnsiTheme="minorHAnsi" w:cstheme="minorHAnsi"/>
          <w:sz w:val="20"/>
          <w:szCs w:val="20"/>
        </w:rPr>
      </w:pPr>
      <w:r w:rsidRPr="00B87AC9">
        <w:rPr>
          <w:rFonts w:asciiTheme="minorHAnsi" w:hAnsiTheme="minorHAnsi" w:cstheme="minorHAnsi"/>
          <w:sz w:val="20"/>
          <w:szCs w:val="20"/>
        </w:rPr>
        <w:t>Odstąpienie od umowy nie powoduje utraty możliwości dochodzenia kar umownych przez Zamawiającego.</w:t>
      </w:r>
    </w:p>
    <w:p w:rsidR="00BC0D97" w:rsidRPr="00B87AC9" w:rsidRDefault="00BC0D97" w:rsidP="00027670">
      <w:pPr>
        <w:pStyle w:val="Akapitzlist"/>
        <w:numPr>
          <w:ilvl w:val="0"/>
          <w:numId w:val="10"/>
        </w:numPr>
        <w:spacing w:after="120" w:line="240" w:lineRule="auto"/>
        <w:contextualSpacing w:val="0"/>
        <w:jc w:val="both"/>
        <w:rPr>
          <w:rFonts w:asciiTheme="minorHAnsi" w:hAnsiTheme="minorHAnsi" w:cstheme="minorHAnsi"/>
          <w:sz w:val="20"/>
          <w:szCs w:val="20"/>
        </w:rPr>
      </w:pPr>
      <w:r w:rsidRPr="00B87AC9">
        <w:rPr>
          <w:rFonts w:asciiTheme="minorHAnsi" w:hAnsiTheme="minorHAnsi" w:cstheme="minorHAnsi"/>
          <w:sz w:val="20"/>
          <w:szCs w:val="20"/>
        </w:rPr>
        <w:t>Zamawiający może dochodzić odszkodowania uzupełniającego na zasadach ogólnych, jeśli wysokość szkody przewyższa wysokość należnych kar umownych.</w:t>
      </w:r>
    </w:p>
    <w:p w:rsidR="00BC0D97" w:rsidRPr="00B87AC9" w:rsidRDefault="00E334C5" w:rsidP="00EE5043">
      <w:pPr>
        <w:pStyle w:val="Akapitzlist"/>
        <w:numPr>
          <w:ilvl w:val="0"/>
          <w:numId w:val="10"/>
        </w:numPr>
        <w:spacing w:after="120" w:line="240" w:lineRule="auto"/>
        <w:contextualSpacing w:val="0"/>
        <w:jc w:val="both"/>
        <w:rPr>
          <w:rFonts w:asciiTheme="minorHAnsi" w:hAnsiTheme="minorHAnsi" w:cstheme="minorHAnsi"/>
          <w:sz w:val="20"/>
          <w:szCs w:val="20"/>
        </w:rPr>
      </w:pPr>
      <w:r w:rsidRPr="00B87AC9">
        <w:rPr>
          <w:rFonts w:asciiTheme="minorHAnsi" w:hAnsiTheme="minorHAnsi" w:cstheme="minorHAnsi"/>
          <w:sz w:val="20"/>
          <w:szCs w:val="20"/>
        </w:rPr>
        <w:t xml:space="preserve">W przypadku nie przekazania wynagrodzenia określonego w § </w:t>
      </w:r>
      <w:r w:rsidR="008A1F97" w:rsidRPr="00B87AC9">
        <w:rPr>
          <w:rFonts w:asciiTheme="minorHAnsi" w:hAnsiTheme="minorHAnsi" w:cstheme="minorHAnsi"/>
          <w:sz w:val="20"/>
          <w:szCs w:val="20"/>
        </w:rPr>
        <w:t>3</w:t>
      </w:r>
      <w:r w:rsidRPr="00B87AC9">
        <w:rPr>
          <w:rFonts w:asciiTheme="minorHAnsi" w:hAnsiTheme="minorHAnsi" w:cstheme="minorHAnsi"/>
          <w:sz w:val="20"/>
          <w:szCs w:val="20"/>
        </w:rPr>
        <w:t xml:space="preserve"> ust.</w:t>
      </w:r>
      <w:r w:rsidR="008A1F97" w:rsidRPr="00B87AC9">
        <w:rPr>
          <w:rFonts w:asciiTheme="minorHAnsi" w:hAnsiTheme="minorHAnsi" w:cstheme="minorHAnsi"/>
          <w:sz w:val="20"/>
          <w:szCs w:val="20"/>
        </w:rPr>
        <w:t xml:space="preserve"> </w:t>
      </w:r>
      <w:r w:rsidRPr="00B87AC9">
        <w:rPr>
          <w:rFonts w:asciiTheme="minorHAnsi" w:hAnsiTheme="minorHAnsi" w:cstheme="minorHAnsi"/>
          <w:sz w:val="20"/>
          <w:szCs w:val="20"/>
        </w:rPr>
        <w:t>1 umowy w terminie określonym w §</w:t>
      </w:r>
      <w:r w:rsidR="008A1F97" w:rsidRPr="00B87AC9">
        <w:rPr>
          <w:rFonts w:asciiTheme="minorHAnsi" w:hAnsiTheme="minorHAnsi" w:cstheme="minorHAnsi"/>
          <w:sz w:val="20"/>
          <w:szCs w:val="20"/>
        </w:rPr>
        <w:t xml:space="preserve"> 3</w:t>
      </w:r>
      <w:r w:rsidRPr="00B87AC9">
        <w:rPr>
          <w:rFonts w:asciiTheme="minorHAnsi" w:hAnsiTheme="minorHAnsi" w:cstheme="minorHAnsi"/>
          <w:sz w:val="20"/>
          <w:szCs w:val="20"/>
        </w:rPr>
        <w:t xml:space="preserve"> ust.</w:t>
      </w:r>
      <w:r w:rsidR="008A1F97" w:rsidRPr="00B87AC9">
        <w:rPr>
          <w:rFonts w:asciiTheme="minorHAnsi" w:hAnsiTheme="minorHAnsi" w:cstheme="minorHAnsi"/>
          <w:sz w:val="20"/>
          <w:szCs w:val="20"/>
        </w:rPr>
        <w:t xml:space="preserve"> </w:t>
      </w:r>
      <w:r w:rsidR="00B31A2B" w:rsidRPr="00B87AC9">
        <w:rPr>
          <w:rFonts w:asciiTheme="minorHAnsi" w:hAnsiTheme="minorHAnsi" w:cstheme="minorHAnsi"/>
          <w:sz w:val="20"/>
          <w:szCs w:val="20"/>
        </w:rPr>
        <w:t xml:space="preserve">4 </w:t>
      </w:r>
      <w:r w:rsidRPr="00B87AC9">
        <w:rPr>
          <w:rFonts w:asciiTheme="minorHAnsi" w:hAnsiTheme="minorHAnsi" w:cstheme="minorHAnsi"/>
          <w:sz w:val="20"/>
          <w:szCs w:val="20"/>
        </w:rPr>
        <w:t>umowy, Wykonawca jest uprawniony do naliczenia Zamawiającemu odsetek ustawowych za opóźnienie</w:t>
      </w:r>
      <w:r w:rsidR="00936074" w:rsidRPr="00B87AC9">
        <w:rPr>
          <w:rFonts w:asciiTheme="minorHAnsi" w:hAnsiTheme="minorHAnsi" w:cstheme="minorHAnsi"/>
          <w:sz w:val="20"/>
          <w:szCs w:val="20"/>
        </w:rPr>
        <w:t>.</w:t>
      </w:r>
    </w:p>
    <w:p w:rsidR="00BC0D97" w:rsidRPr="00B87AC9" w:rsidRDefault="00BC0D97" w:rsidP="00BC0D97">
      <w:pPr>
        <w:adjustRightInd w:val="0"/>
        <w:spacing w:after="120"/>
        <w:jc w:val="center"/>
        <w:rPr>
          <w:rFonts w:asciiTheme="minorHAnsi" w:hAnsiTheme="minorHAnsi" w:cstheme="minorHAnsi"/>
          <w:b/>
          <w:bCs/>
          <w:sz w:val="20"/>
          <w:szCs w:val="20"/>
        </w:rPr>
      </w:pPr>
      <w:r w:rsidRPr="00B87AC9">
        <w:rPr>
          <w:rFonts w:asciiTheme="minorHAnsi" w:hAnsiTheme="minorHAnsi" w:cstheme="minorHAnsi"/>
          <w:b/>
          <w:bCs/>
          <w:sz w:val="20"/>
          <w:szCs w:val="20"/>
        </w:rPr>
        <w:t>§ 6.</w:t>
      </w:r>
    </w:p>
    <w:p w:rsidR="00BC0D97" w:rsidRPr="00B87AC9" w:rsidRDefault="00BC0D97" w:rsidP="00BC0D97">
      <w:pPr>
        <w:adjustRightInd w:val="0"/>
        <w:spacing w:after="120"/>
        <w:jc w:val="center"/>
        <w:rPr>
          <w:rFonts w:asciiTheme="minorHAnsi" w:hAnsiTheme="minorHAnsi" w:cstheme="minorHAnsi"/>
          <w:b/>
          <w:bCs/>
          <w:sz w:val="20"/>
          <w:szCs w:val="20"/>
        </w:rPr>
      </w:pPr>
      <w:r w:rsidRPr="00B87AC9">
        <w:rPr>
          <w:rFonts w:asciiTheme="minorHAnsi" w:hAnsiTheme="minorHAnsi" w:cstheme="minorHAnsi"/>
          <w:b/>
          <w:bCs/>
          <w:sz w:val="20"/>
          <w:szCs w:val="20"/>
        </w:rPr>
        <w:t>Rozwiązanie umowy</w:t>
      </w:r>
    </w:p>
    <w:p w:rsidR="00BF0E22" w:rsidRPr="00B87AC9" w:rsidRDefault="00BF0E22" w:rsidP="00BF0E22">
      <w:pPr>
        <w:adjustRightInd w:val="0"/>
        <w:spacing w:after="120"/>
        <w:jc w:val="both"/>
        <w:rPr>
          <w:rFonts w:asciiTheme="minorHAnsi" w:hAnsiTheme="minorHAnsi" w:cstheme="minorHAnsi"/>
          <w:sz w:val="20"/>
          <w:szCs w:val="20"/>
        </w:rPr>
      </w:pPr>
    </w:p>
    <w:p w:rsidR="00FB79BC" w:rsidRPr="00B87AC9" w:rsidRDefault="00BF0E22" w:rsidP="00FB79BC">
      <w:pPr>
        <w:pStyle w:val="Akapitzlist"/>
        <w:widowControl w:val="0"/>
        <w:numPr>
          <w:ilvl w:val="0"/>
          <w:numId w:val="37"/>
        </w:numPr>
        <w:tabs>
          <w:tab w:val="clear" w:pos="0"/>
          <w:tab w:val="num" w:pos="709"/>
        </w:tabs>
        <w:overflowPunct w:val="0"/>
        <w:autoSpaceDE w:val="0"/>
        <w:spacing w:after="0" w:line="240" w:lineRule="auto"/>
        <w:ind w:left="709" w:hanging="283"/>
        <w:jc w:val="both"/>
        <w:textAlignment w:val="baseline"/>
      </w:pPr>
      <w:r w:rsidRPr="00B87AC9">
        <w:rPr>
          <w:sz w:val="20"/>
          <w:szCs w:val="20"/>
        </w:rPr>
        <w:t xml:space="preserve">Zamawiający może odstąpić od niniejszej umowy w trybie i na zasadach określonych w art. 456 </w:t>
      </w:r>
      <w:r w:rsidRPr="00B87AC9">
        <w:rPr>
          <w:rFonts w:cs="Tahoma"/>
          <w:sz w:val="20"/>
          <w:szCs w:val="20"/>
          <w:lang w:eastAsia="ar-SA"/>
        </w:rPr>
        <w:t xml:space="preserve">ustawy z dnia 11 września 2019 r. Prawo zamówień publicznych (t. j. Dz. U. z 2024 r. poz. 1320 z </w:t>
      </w:r>
      <w:proofErr w:type="spellStart"/>
      <w:r w:rsidRPr="00B87AC9">
        <w:rPr>
          <w:rFonts w:cs="Tahoma"/>
          <w:sz w:val="20"/>
          <w:szCs w:val="20"/>
          <w:lang w:eastAsia="ar-SA"/>
        </w:rPr>
        <w:t>późn</w:t>
      </w:r>
      <w:proofErr w:type="spellEnd"/>
      <w:r w:rsidRPr="00B87AC9">
        <w:rPr>
          <w:rFonts w:cs="Tahoma"/>
          <w:sz w:val="20"/>
          <w:szCs w:val="20"/>
          <w:lang w:eastAsia="ar-SA"/>
        </w:rPr>
        <w:t>. zm.)</w:t>
      </w:r>
      <w:r w:rsidR="00FB79BC" w:rsidRPr="00B87AC9">
        <w:rPr>
          <w:rFonts w:cs="Tahoma"/>
          <w:sz w:val="20"/>
          <w:szCs w:val="20"/>
          <w:lang w:eastAsia="ar-SA"/>
        </w:rPr>
        <w:t>.</w:t>
      </w:r>
    </w:p>
    <w:p w:rsidR="00FB79BC" w:rsidRPr="00B87AC9" w:rsidRDefault="00FB79BC" w:rsidP="00FB79BC">
      <w:pPr>
        <w:pStyle w:val="Akapitzlist"/>
        <w:widowControl w:val="0"/>
        <w:numPr>
          <w:ilvl w:val="0"/>
          <w:numId w:val="37"/>
        </w:numPr>
        <w:tabs>
          <w:tab w:val="clear" w:pos="0"/>
          <w:tab w:val="num" w:pos="709"/>
        </w:tabs>
        <w:overflowPunct w:val="0"/>
        <w:autoSpaceDE w:val="0"/>
        <w:spacing w:after="0" w:line="240" w:lineRule="auto"/>
        <w:ind w:left="709" w:hanging="283"/>
        <w:jc w:val="both"/>
        <w:textAlignment w:val="baseline"/>
      </w:pPr>
      <w:r w:rsidRPr="00B87AC9">
        <w:rPr>
          <w:rFonts w:asciiTheme="minorHAnsi" w:hAnsiTheme="minorHAnsi" w:cstheme="minorHAnsi"/>
          <w:sz w:val="20"/>
          <w:szCs w:val="20"/>
        </w:rPr>
        <w:t>Zamawiający może odstąpić od umowy, w terminie 15 dni od wystąpienia jednej z następujących okoliczności:</w:t>
      </w:r>
    </w:p>
    <w:p w:rsidR="00FB79BC" w:rsidRPr="00B87AC9" w:rsidRDefault="00FB79BC" w:rsidP="00FB79BC">
      <w:pPr>
        <w:pStyle w:val="Akapitzlist"/>
        <w:numPr>
          <w:ilvl w:val="0"/>
          <w:numId w:val="13"/>
        </w:numPr>
        <w:tabs>
          <w:tab w:val="num" w:pos="709"/>
        </w:tabs>
        <w:autoSpaceDE w:val="0"/>
        <w:autoSpaceDN w:val="0"/>
        <w:adjustRightInd w:val="0"/>
        <w:spacing w:after="120" w:line="240" w:lineRule="auto"/>
        <w:ind w:left="709" w:hanging="283"/>
        <w:contextualSpacing w:val="0"/>
        <w:jc w:val="both"/>
        <w:rPr>
          <w:rFonts w:asciiTheme="minorHAnsi" w:hAnsiTheme="minorHAnsi" w:cstheme="minorHAnsi"/>
          <w:sz w:val="20"/>
          <w:szCs w:val="20"/>
        </w:rPr>
      </w:pPr>
      <w:r w:rsidRPr="00B87AC9">
        <w:rPr>
          <w:rFonts w:asciiTheme="minorHAnsi" w:hAnsiTheme="minorHAnsi" w:cstheme="minorHAnsi"/>
          <w:sz w:val="20"/>
          <w:szCs w:val="20"/>
        </w:rPr>
        <w:t xml:space="preserve">Wykonawca jest w zwłoce z wykonaniem części przedmiotu umowy, zgodnie z § 5 ust. 2 </w:t>
      </w:r>
    </w:p>
    <w:p w:rsidR="00FB79BC" w:rsidRPr="00B87AC9" w:rsidRDefault="00FB79BC" w:rsidP="00FB79BC">
      <w:pPr>
        <w:pStyle w:val="Akapitzlist"/>
        <w:numPr>
          <w:ilvl w:val="0"/>
          <w:numId w:val="13"/>
        </w:numPr>
        <w:tabs>
          <w:tab w:val="num" w:pos="709"/>
        </w:tabs>
        <w:autoSpaceDE w:val="0"/>
        <w:autoSpaceDN w:val="0"/>
        <w:adjustRightInd w:val="0"/>
        <w:spacing w:after="120" w:line="240" w:lineRule="auto"/>
        <w:ind w:left="709" w:hanging="283"/>
        <w:contextualSpacing w:val="0"/>
        <w:jc w:val="both"/>
        <w:rPr>
          <w:rFonts w:asciiTheme="minorHAnsi" w:hAnsiTheme="minorHAnsi" w:cstheme="minorHAnsi"/>
          <w:sz w:val="20"/>
          <w:szCs w:val="20"/>
        </w:rPr>
      </w:pPr>
      <w:r w:rsidRPr="00B87AC9">
        <w:rPr>
          <w:rFonts w:asciiTheme="minorHAnsi" w:hAnsiTheme="minorHAnsi" w:cstheme="minorHAnsi"/>
          <w:sz w:val="20"/>
          <w:szCs w:val="20"/>
        </w:rPr>
        <w:t>Wykonawca wykonuje przedmiot umowy niezgodnie z postanowieniami umowy i pomimo wezwania do zaprzestania naruszenia nie uwzględnił wezwania Zamawiającego.</w:t>
      </w:r>
    </w:p>
    <w:p w:rsidR="00FB79BC" w:rsidRPr="00B87AC9" w:rsidRDefault="00FB79BC" w:rsidP="00FB79BC">
      <w:pPr>
        <w:pStyle w:val="Akapitzlist"/>
        <w:widowControl w:val="0"/>
        <w:numPr>
          <w:ilvl w:val="0"/>
          <w:numId w:val="37"/>
        </w:numPr>
        <w:tabs>
          <w:tab w:val="clear" w:pos="0"/>
          <w:tab w:val="num" w:pos="709"/>
        </w:tabs>
        <w:overflowPunct w:val="0"/>
        <w:autoSpaceDE w:val="0"/>
        <w:spacing w:after="0" w:line="240" w:lineRule="auto"/>
        <w:ind w:left="709" w:hanging="283"/>
        <w:jc w:val="both"/>
        <w:textAlignment w:val="baseline"/>
      </w:pPr>
      <w:r w:rsidRPr="00B87AC9">
        <w:rPr>
          <w:rFonts w:asciiTheme="minorHAnsi" w:hAnsiTheme="minorHAnsi" w:cstheme="minorHAnsi"/>
          <w:sz w:val="20"/>
          <w:szCs w:val="20"/>
        </w:rPr>
        <w:t>Odstąpienie od umowy może odnosić się do całej umowy albo tylko do części umowy jeszcze niewykonanej przez Wykonawcę i powinno nastąpić w formie pisemnej.</w:t>
      </w:r>
    </w:p>
    <w:p w:rsidR="00BF0E22" w:rsidRPr="00B87AC9" w:rsidRDefault="00BF0E22" w:rsidP="00FB79BC">
      <w:pPr>
        <w:pStyle w:val="Akapitzlist"/>
        <w:widowControl w:val="0"/>
        <w:numPr>
          <w:ilvl w:val="0"/>
          <w:numId w:val="37"/>
        </w:numPr>
        <w:tabs>
          <w:tab w:val="clear" w:pos="0"/>
          <w:tab w:val="num" w:pos="709"/>
        </w:tabs>
        <w:overflowPunct w:val="0"/>
        <w:autoSpaceDE w:val="0"/>
        <w:spacing w:after="0" w:line="240" w:lineRule="auto"/>
        <w:ind w:left="709" w:hanging="283"/>
        <w:jc w:val="both"/>
        <w:textAlignment w:val="baseline"/>
      </w:pPr>
      <w:r w:rsidRPr="00B87AC9">
        <w:rPr>
          <w:sz w:val="20"/>
        </w:rPr>
        <w:t>Strony mogą rozwiązać Umowę w każdym czasie za obopólną zgodą wyrażoną w pisemnym oświadczeniu podpisanym przez obie Strony.</w:t>
      </w:r>
    </w:p>
    <w:p w:rsidR="00BC0D97" w:rsidRPr="00B87AC9" w:rsidRDefault="00BF0E22" w:rsidP="00FB79BC">
      <w:pPr>
        <w:pStyle w:val="Akapitzlist"/>
        <w:widowControl w:val="0"/>
        <w:numPr>
          <w:ilvl w:val="0"/>
          <w:numId w:val="37"/>
        </w:numPr>
        <w:tabs>
          <w:tab w:val="clear" w:pos="0"/>
          <w:tab w:val="num" w:pos="709"/>
        </w:tabs>
        <w:overflowPunct w:val="0"/>
        <w:autoSpaceDE w:val="0"/>
        <w:spacing w:after="0" w:line="240" w:lineRule="auto"/>
        <w:ind w:left="709" w:hanging="283"/>
        <w:jc w:val="both"/>
        <w:textAlignment w:val="baseline"/>
      </w:pPr>
      <w:r w:rsidRPr="00B87AC9">
        <w:rPr>
          <w:sz w:val="20"/>
          <w:szCs w:val="20"/>
          <w:lang w:eastAsia="pl-PL"/>
        </w:rPr>
        <w:t>Rozwiązanie, wypowiedzenie, odstąpienie od nn Umowy może nastąpić wyłącznie w formie pisemnej pod rygorem nieważności.</w:t>
      </w:r>
    </w:p>
    <w:p w:rsidR="00BC0D97" w:rsidRPr="00B87AC9" w:rsidRDefault="00BC0D97" w:rsidP="00BC0D97">
      <w:pPr>
        <w:adjustRightInd w:val="0"/>
        <w:spacing w:after="120"/>
        <w:jc w:val="center"/>
        <w:rPr>
          <w:rFonts w:asciiTheme="minorHAnsi" w:hAnsiTheme="minorHAnsi" w:cstheme="minorHAnsi"/>
          <w:b/>
          <w:bCs/>
          <w:sz w:val="20"/>
          <w:szCs w:val="20"/>
        </w:rPr>
      </w:pPr>
      <w:r w:rsidRPr="00B87AC9">
        <w:rPr>
          <w:rFonts w:asciiTheme="minorHAnsi" w:hAnsiTheme="minorHAnsi" w:cstheme="minorHAnsi"/>
          <w:b/>
          <w:bCs/>
          <w:sz w:val="20"/>
          <w:szCs w:val="20"/>
        </w:rPr>
        <w:t>§ 7.</w:t>
      </w:r>
    </w:p>
    <w:p w:rsidR="00BC0D97" w:rsidRPr="00B87AC9" w:rsidRDefault="00BC0D97" w:rsidP="00BC0D97">
      <w:pPr>
        <w:adjustRightInd w:val="0"/>
        <w:spacing w:after="120"/>
        <w:jc w:val="center"/>
        <w:rPr>
          <w:rFonts w:asciiTheme="minorHAnsi" w:hAnsiTheme="minorHAnsi" w:cstheme="minorHAnsi"/>
          <w:b/>
          <w:bCs/>
          <w:sz w:val="20"/>
          <w:szCs w:val="20"/>
        </w:rPr>
      </w:pPr>
      <w:r w:rsidRPr="00B87AC9">
        <w:rPr>
          <w:rFonts w:asciiTheme="minorHAnsi" w:hAnsiTheme="minorHAnsi" w:cstheme="minorHAnsi"/>
          <w:b/>
          <w:bCs/>
          <w:sz w:val="20"/>
          <w:szCs w:val="20"/>
        </w:rPr>
        <w:t>Wymiana informacji</w:t>
      </w:r>
    </w:p>
    <w:p w:rsidR="00BC0D97" w:rsidRPr="00B87AC9" w:rsidRDefault="00BC0D97" w:rsidP="00027670">
      <w:pPr>
        <w:pStyle w:val="Akapitzlist"/>
        <w:numPr>
          <w:ilvl w:val="0"/>
          <w:numId w:val="14"/>
        </w:numPr>
        <w:autoSpaceDE w:val="0"/>
        <w:autoSpaceDN w:val="0"/>
        <w:adjustRightInd w:val="0"/>
        <w:spacing w:after="120" w:line="240" w:lineRule="auto"/>
        <w:jc w:val="both"/>
        <w:rPr>
          <w:rFonts w:asciiTheme="minorHAnsi" w:hAnsiTheme="minorHAnsi" w:cstheme="minorHAnsi"/>
          <w:sz w:val="20"/>
          <w:szCs w:val="20"/>
        </w:rPr>
      </w:pPr>
      <w:r w:rsidRPr="00B87AC9">
        <w:rPr>
          <w:rFonts w:asciiTheme="minorHAnsi" w:hAnsiTheme="minorHAnsi" w:cstheme="minorHAnsi"/>
          <w:sz w:val="20"/>
          <w:szCs w:val="20"/>
        </w:rPr>
        <w:t>W związku z realizacją niniejszej umowy, Wykonawca zobowiązany jest do zapewnienia bezpieczeństwa informacji przetwarzanych w związku jej realizacją oraz ochrony pozostałych udostępnionych mu aktywów Zamawiającego, wspierających przetwarzanie tych informacji, w szczególności do zapewnienia ich poufności, integralności oraz dostępności oraz do zapewnienia ciągłości realizacji usług świadczonych na rzecz Zamawiającego.</w:t>
      </w:r>
    </w:p>
    <w:p w:rsidR="00BC0D97" w:rsidRPr="00B87AC9" w:rsidRDefault="00BC0D97" w:rsidP="00027670">
      <w:pPr>
        <w:pStyle w:val="Akapitzlist"/>
        <w:numPr>
          <w:ilvl w:val="0"/>
          <w:numId w:val="14"/>
        </w:numPr>
        <w:autoSpaceDE w:val="0"/>
        <w:autoSpaceDN w:val="0"/>
        <w:adjustRightInd w:val="0"/>
        <w:spacing w:after="120" w:line="240" w:lineRule="auto"/>
        <w:jc w:val="both"/>
        <w:rPr>
          <w:rFonts w:asciiTheme="minorHAnsi" w:hAnsiTheme="minorHAnsi" w:cstheme="minorHAnsi"/>
          <w:sz w:val="20"/>
          <w:szCs w:val="20"/>
        </w:rPr>
      </w:pPr>
      <w:r w:rsidRPr="00B87AC9">
        <w:rPr>
          <w:rFonts w:asciiTheme="minorHAnsi" w:hAnsiTheme="minorHAnsi" w:cstheme="minorHAnsi"/>
          <w:sz w:val="20"/>
          <w:szCs w:val="20"/>
        </w:rPr>
        <w:t>Wykonawca zobowiązuje się do wykonania przedmiotu umowy zgodnie z przepisami prawa powszechnie obowiązującego oraz do zapoznania się przed jej podpisaniem i przestrzegania wymogów w zakresie bezpieczeństwa informacji określonych w regulacjach wewnętrznych Zamawiającego.</w:t>
      </w:r>
    </w:p>
    <w:p w:rsidR="00BC0D97" w:rsidRPr="00B87AC9" w:rsidRDefault="00BC0D97" w:rsidP="00027670">
      <w:pPr>
        <w:pStyle w:val="Akapitzlist"/>
        <w:numPr>
          <w:ilvl w:val="0"/>
          <w:numId w:val="14"/>
        </w:numPr>
        <w:autoSpaceDE w:val="0"/>
        <w:autoSpaceDN w:val="0"/>
        <w:adjustRightInd w:val="0"/>
        <w:spacing w:after="120" w:line="240" w:lineRule="auto"/>
        <w:jc w:val="both"/>
        <w:rPr>
          <w:rFonts w:asciiTheme="minorHAnsi" w:hAnsiTheme="minorHAnsi" w:cstheme="minorHAnsi"/>
          <w:sz w:val="20"/>
          <w:szCs w:val="20"/>
        </w:rPr>
      </w:pPr>
      <w:r w:rsidRPr="00B87AC9">
        <w:rPr>
          <w:rFonts w:asciiTheme="minorHAnsi" w:hAnsiTheme="minorHAnsi" w:cstheme="minorHAnsi"/>
          <w:sz w:val="20"/>
          <w:szCs w:val="20"/>
        </w:rPr>
        <w:t>Wykonawca zobowiązuje się w szczególności:</w:t>
      </w:r>
    </w:p>
    <w:p w:rsidR="00BC0D97" w:rsidRPr="00B87AC9" w:rsidRDefault="00BC0D97" w:rsidP="00027670">
      <w:pPr>
        <w:pStyle w:val="Akapitzlist"/>
        <w:numPr>
          <w:ilvl w:val="0"/>
          <w:numId w:val="27"/>
        </w:numPr>
        <w:autoSpaceDE w:val="0"/>
        <w:autoSpaceDN w:val="0"/>
        <w:adjustRightInd w:val="0"/>
        <w:spacing w:after="120" w:line="240" w:lineRule="auto"/>
        <w:contextualSpacing w:val="0"/>
        <w:jc w:val="both"/>
        <w:rPr>
          <w:rFonts w:asciiTheme="minorHAnsi" w:hAnsiTheme="minorHAnsi" w:cstheme="minorHAnsi"/>
          <w:sz w:val="20"/>
          <w:szCs w:val="20"/>
        </w:rPr>
      </w:pPr>
      <w:r w:rsidRPr="00B87AC9">
        <w:rPr>
          <w:rFonts w:asciiTheme="minorHAnsi" w:hAnsiTheme="minorHAnsi" w:cstheme="minorHAnsi"/>
          <w:sz w:val="20"/>
          <w:szCs w:val="20"/>
        </w:rPr>
        <w:lastRenderedPageBreak/>
        <w:t>stale troszczyć się o powierzone mu informacje i aktywa wspierające ich przetwarzanie oraz zachować szczególną ostrożność przy bieżącym korzystaniu z tych aktywów, w tym zadbać o zabezpieczenie ich przed utratą, kradzieżą, nieuprawnionym udostępnieniem, nieuprawnioną modyfikacją, uszkodzeniami mechanicznymi,</w:t>
      </w:r>
    </w:p>
    <w:p w:rsidR="00BC0D97" w:rsidRPr="00B87AC9" w:rsidRDefault="00BC0D97" w:rsidP="00027670">
      <w:pPr>
        <w:pStyle w:val="Akapitzlist"/>
        <w:numPr>
          <w:ilvl w:val="0"/>
          <w:numId w:val="27"/>
        </w:numPr>
        <w:autoSpaceDE w:val="0"/>
        <w:autoSpaceDN w:val="0"/>
        <w:adjustRightInd w:val="0"/>
        <w:spacing w:after="120" w:line="240" w:lineRule="auto"/>
        <w:contextualSpacing w:val="0"/>
        <w:jc w:val="both"/>
        <w:rPr>
          <w:rFonts w:asciiTheme="minorHAnsi" w:hAnsiTheme="minorHAnsi" w:cstheme="minorHAnsi"/>
          <w:sz w:val="20"/>
          <w:szCs w:val="20"/>
        </w:rPr>
      </w:pPr>
      <w:r w:rsidRPr="00B87AC9">
        <w:rPr>
          <w:rFonts w:asciiTheme="minorHAnsi" w:hAnsiTheme="minorHAnsi" w:cstheme="minorHAnsi"/>
          <w:sz w:val="20"/>
          <w:szCs w:val="20"/>
        </w:rPr>
        <w:t>korzystać z powierzonych mu informacji i aktywów wspierających ich przetwarzanie, zgodnie oraz wyłącznie do celów wynikających z zapisów zawartej umowy,</w:t>
      </w:r>
    </w:p>
    <w:p w:rsidR="00BC0D97" w:rsidRPr="00B87AC9" w:rsidRDefault="00BC0D97" w:rsidP="00027670">
      <w:pPr>
        <w:pStyle w:val="Akapitzlist"/>
        <w:numPr>
          <w:ilvl w:val="0"/>
          <w:numId w:val="27"/>
        </w:numPr>
        <w:autoSpaceDE w:val="0"/>
        <w:autoSpaceDN w:val="0"/>
        <w:adjustRightInd w:val="0"/>
        <w:spacing w:after="120" w:line="240" w:lineRule="auto"/>
        <w:contextualSpacing w:val="0"/>
        <w:jc w:val="both"/>
        <w:rPr>
          <w:rFonts w:asciiTheme="minorHAnsi" w:hAnsiTheme="minorHAnsi" w:cstheme="minorHAnsi"/>
          <w:sz w:val="20"/>
          <w:szCs w:val="20"/>
        </w:rPr>
      </w:pPr>
      <w:r w:rsidRPr="00B87AC9">
        <w:rPr>
          <w:rFonts w:asciiTheme="minorHAnsi" w:hAnsiTheme="minorHAnsi" w:cstheme="minorHAnsi"/>
          <w:sz w:val="20"/>
          <w:szCs w:val="20"/>
        </w:rPr>
        <w:t>przesyłać informacje chronione z wykorzystaniem sieci Internet w formie zaszyfrowanej,</w:t>
      </w:r>
    </w:p>
    <w:p w:rsidR="00BC0D97" w:rsidRPr="00B87AC9" w:rsidRDefault="00BC0D97" w:rsidP="00027670">
      <w:pPr>
        <w:pStyle w:val="Akapitzlist"/>
        <w:numPr>
          <w:ilvl w:val="0"/>
          <w:numId w:val="27"/>
        </w:numPr>
        <w:autoSpaceDE w:val="0"/>
        <w:autoSpaceDN w:val="0"/>
        <w:adjustRightInd w:val="0"/>
        <w:spacing w:after="120" w:line="240" w:lineRule="auto"/>
        <w:contextualSpacing w:val="0"/>
        <w:jc w:val="both"/>
        <w:rPr>
          <w:rFonts w:asciiTheme="minorHAnsi" w:hAnsiTheme="minorHAnsi" w:cstheme="minorHAnsi"/>
          <w:sz w:val="20"/>
          <w:szCs w:val="20"/>
        </w:rPr>
      </w:pPr>
      <w:r w:rsidRPr="00B87AC9">
        <w:rPr>
          <w:rFonts w:asciiTheme="minorHAnsi" w:hAnsiTheme="minorHAnsi" w:cstheme="minorHAnsi"/>
          <w:sz w:val="20"/>
          <w:szCs w:val="20"/>
        </w:rPr>
        <w:t>nie zabierać, nie powielać, w tym nie kopiować dokumentów i danych w zakresie szerszym niż jest to niezbędne do realizacji umowy,</w:t>
      </w:r>
    </w:p>
    <w:p w:rsidR="00BC0D97" w:rsidRPr="00B87AC9" w:rsidRDefault="00BC0D97" w:rsidP="00027670">
      <w:pPr>
        <w:pStyle w:val="Akapitzlist"/>
        <w:numPr>
          <w:ilvl w:val="0"/>
          <w:numId w:val="27"/>
        </w:numPr>
        <w:autoSpaceDE w:val="0"/>
        <w:autoSpaceDN w:val="0"/>
        <w:adjustRightInd w:val="0"/>
        <w:spacing w:after="120" w:line="240" w:lineRule="auto"/>
        <w:contextualSpacing w:val="0"/>
        <w:jc w:val="both"/>
        <w:rPr>
          <w:rFonts w:asciiTheme="minorHAnsi" w:hAnsiTheme="minorHAnsi" w:cstheme="minorHAnsi"/>
          <w:sz w:val="20"/>
          <w:szCs w:val="20"/>
        </w:rPr>
      </w:pPr>
      <w:r w:rsidRPr="00B87AC9">
        <w:rPr>
          <w:rFonts w:asciiTheme="minorHAnsi" w:hAnsiTheme="minorHAnsi" w:cstheme="minorHAnsi"/>
          <w:sz w:val="20"/>
          <w:szCs w:val="20"/>
        </w:rPr>
        <w:t>informować Zamawiającego o każdym podejrzeniu naruszeniu bezpieczeństwa informacji i/lub aktywów Zamawiającego wspierających ich przetwarzanie i/lub utraty ciągłości działania Zamawiającego,</w:t>
      </w:r>
    </w:p>
    <w:p w:rsidR="00BC0D97" w:rsidRPr="00B87AC9" w:rsidRDefault="00BC0D97" w:rsidP="00027670">
      <w:pPr>
        <w:pStyle w:val="Akapitzlist"/>
        <w:numPr>
          <w:ilvl w:val="0"/>
          <w:numId w:val="27"/>
        </w:numPr>
        <w:autoSpaceDE w:val="0"/>
        <w:autoSpaceDN w:val="0"/>
        <w:adjustRightInd w:val="0"/>
        <w:spacing w:after="120" w:line="240" w:lineRule="auto"/>
        <w:contextualSpacing w:val="0"/>
        <w:jc w:val="both"/>
        <w:rPr>
          <w:rFonts w:asciiTheme="minorHAnsi" w:hAnsiTheme="minorHAnsi" w:cstheme="minorHAnsi"/>
          <w:sz w:val="20"/>
          <w:szCs w:val="20"/>
        </w:rPr>
      </w:pPr>
      <w:r w:rsidRPr="00B87AC9">
        <w:rPr>
          <w:rFonts w:asciiTheme="minorHAnsi" w:hAnsiTheme="minorHAnsi" w:cstheme="minorHAnsi"/>
          <w:sz w:val="20"/>
          <w:szCs w:val="20"/>
        </w:rPr>
        <w:t>niezwłocznie po zakończeniu niniejszej umowy, trwale usunąć i/lub zniszczyć informacje chronione przetwarzane w ramach jej realizacji, chyba że obowiązek ich dalszego przetwarzania wynika wprost z przepisów prawa powszechnie obowiązującego,</w:t>
      </w:r>
    </w:p>
    <w:p w:rsidR="00BC0D97" w:rsidRPr="00B87AC9" w:rsidRDefault="00BC0D97" w:rsidP="00027670">
      <w:pPr>
        <w:pStyle w:val="Akapitzlist"/>
        <w:numPr>
          <w:ilvl w:val="0"/>
          <w:numId w:val="27"/>
        </w:numPr>
        <w:autoSpaceDE w:val="0"/>
        <w:autoSpaceDN w:val="0"/>
        <w:adjustRightInd w:val="0"/>
        <w:spacing w:after="120" w:line="240" w:lineRule="auto"/>
        <w:contextualSpacing w:val="0"/>
        <w:jc w:val="both"/>
        <w:rPr>
          <w:rFonts w:asciiTheme="minorHAnsi" w:hAnsiTheme="minorHAnsi" w:cstheme="minorHAnsi"/>
          <w:sz w:val="20"/>
          <w:szCs w:val="20"/>
        </w:rPr>
      </w:pPr>
      <w:r w:rsidRPr="00B87AC9">
        <w:rPr>
          <w:rFonts w:asciiTheme="minorHAnsi" w:hAnsiTheme="minorHAnsi" w:cstheme="minorHAnsi"/>
          <w:sz w:val="20"/>
          <w:szCs w:val="20"/>
        </w:rPr>
        <w:t>do bezwzględnego zachowania w poufności, przez czas nieokreślony, wszelkich informacji i danych uzyskanych od Zamawiającego w związku z realizacją niniejszej umowy i niewykorzystywania tych informacji i danych do jakichkolwiek innych celów bez zgody Zamawiającego,</w:t>
      </w:r>
    </w:p>
    <w:p w:rsidR="00BC0D97" w:rsidRPr="00B87AC9" w:rsidRDefault="00BC0D97" w:rsidP="00027670">
      <w:pPr>
        <w:pStyle w:val="Akapitzlist"/>
        <w:numPr>
          <w:ilvl w:val="0"/>
          <w:numId w:val="27"/>
        </w:numPr>
        <w:autoSpaceDE w:val="0"/>
        <w:autoSpaceDN w:val="0"/>
        <w:adjustRightInd w:val="0"/>
        <w:spacing w:after="120" w:line="240" w:lineRule="auto"/>
        <w:contextualSpacing w:val="0"/>
        <w:jc w:val="both"/>
        <w:rPr>
          <w:rFonts w:asciiTheme="minorHAnsi" w:hAnsiTheme="minorHAnsi" w:cstheme="minorHAnsi"/>
          <w:sz w:val="20"/>
          <w:szCs w:val="20"/>
        </w:rPr>
      </w:pPr>
      <w:r w:rsidRPr="00B87AC9">
        <w:rPr>
          <w:rFonts w:asciiTheme="minorHAnsi" w:hAnsiTheme="minorHAnsi" w:cstheme="minorHAnsi"/>
          <w:sz w:val="20"/>
          <w:szCs w:val="20"/>
        </w:rPr>
        <w:t>nie zapoznawać się z dokumentami, analizami, zawartością dysków twardych i innych nośników informacji, które nie są związane ze zleconym zakresem prac,</w:t>
      </w:r>
    </w:p>
    <w:p w:rsidR="00BC0D97" w:rsidRPr="00B87AC9" w:rsidRDefault="00BC0D97" w:rsidP="00027670">
      <w:pPr>
        <w:pStyle w:val="Akapitzlist"/>
        <w:numPr>
          <w:ilvl w:val="0"/>
          <w:numId w:val="27"/>
        </w:numPr>
        <w:autoSpaceDE w:val="0"/>
        <w:autoSpaceDN w:val="0"/>
        <w:adjustRightInd w:val="0"/>
        <w:spacing w:after="120" w:line="240" w:lineRule="auto"/>
        <w:contextualSpacing w:val="0"/>
        <w:jc w:val="both"/>
        <w:rPr>
          <w:rFonts w:asciiTheme="minorHAnsi" w:hAnsiTheme="minorHAnsi" w:cstheme="minorHAnsi"/>
          <w:sz w:val="20"/>
          <w:szCs w:val="20"/>
        </w:rPr>
      </w:pPr>
      <w:r w:rsidRPr="00B87AC9">
        <w:rPr>
          <w:rFonts w:asciiTheme="minorHAnsi" w:hAnsiTheme="minorHAnsi" w:cstheme="minorHAnsi"/>
          <w:sz w:val="20"/>
          <w:szCs w:val="20"/>
        </w:rPr>
        <w:t>nie udostępniać osobom trzecim danych objętych nakazem poufności. Za osoby trzecie uważa się osoby, które nie wykonują prac ani nie świadczą usług na rzecz Zamawiającego.</w:t>
      </w:r>
    </w:p>
    <w:p w:rsidR="00784777" w:rsidRPr="00B87AC9" w:rsidRDefault="00BC0D97" w:rsidP="00784777">
      <w:pPr>
        <w:pStyle w:val="Akapitzlist"/>
        <w:numPr>
          <w:ilvl w:val="0"/>
          <w:numId w:val="14"/>
        </w:numPr>
        <w:autoSpaceDE w:val="0"/>
        <w:autoSpaceDN w:val="0"/>
        <w:adjustRightInd w:val="0"/>
        <w:spacing w:after="120" w:line="240" w:lineRule="auto"/>
        <w:jc w:val="both"/>
        <w:rPr>
          <w:rFonts w:asciiTheme="minorHAnsi" w:hAnsiTheme="minorHAnsi" w:cstheme="minorHAnsi"/>
          <w:sz w:val="20"/>
          <w:szCs w:val="20"/>
        </w:rPr>
      </w:pPr>
      <w:r w:rsidRPr="00B87AC9">
        <w:rPr>
          <w:rFonts w:asciiTheme="minorHAnsi" w:hAnsiTheme="minorHAnsi" w:cstheme="minorHAnsi"/>
          <w:sz w:val="20"/>
          <w:szCs w:val="20"/>
        </w:rPr>
        <w:t>Jednocześnie Wykonawca potwierdza i na żądanie Zamawiającego wykaże, że wszystkie  osoby bezpośrednio realizujące przedmiot niniejszej umowy zostały, nie później niż przed przystąpieniem do jej realizacji, zapoznane i zobowiązane do przestrzegania w stopniu co najmniej takim, jak Wykonawca, przedmiotowych wymogów w zakresie bezpieczeństwa informacji i ciągłości działania podczas realizacji umowy.</w:t>
      </w:r>
    </w:p>
    <w:p w:rsidR="00784777" w:rsidRPr="00B87AC9" w:rsidRDefault="00784777" w:rsidP="00784777">
      <w:pPr>
        <w:pStyle w:val="Akapitzlist"/>
        <w:numPr>
          <w:ilvl w:val="0"/>
          <w:numId w:val="14"/>
        </w:numPr>
        <w:autoSpaceDE w:val="0"/>
        <w:autoSpaceDN w:val="0"/>
        <w:adjustRightInd w:val="0"/>
        <w:spacing w:after="120" w:line="240" w:lineRule="auto"/>
        <w:jc w:val="both"/>
        <w:rPr>
          <w:rFonts w:asciiTheme="minorHAnsi" w:hAnsiTheme="minorHAnsi" w:cstheme="minorHAnsi"/>
          <w:sz w:val="20"/>
          <w:szCs w:val="20"/>
        </w:rPr>
      </w:pPr>
      <w:r w:rsidRPr="00B87AC9">
        <w:rPr>
          <w:rFonts w:cs="Calibri"/>
          <w:sz w:val="20"/>
          <w:szCs w:val="20"/>
        </w:rPr>
        <w:t>Strony zobowiązują się do stosowania, rozporządzenia Parlamentu Europejskiego i Rady (UE) 2016/679 z dnia 27 kwietnia 2016 w sprawie ochrony osób fizycznych w związku z przetwarzaniem danych osobowych i w sprawie swobodnego przepływu takich danych oraz uchylenia dyrektywy 95/46/WE (Dziennik Urzędowy Unii Europejskiej z dnia 4 maja 2016 r. L 119). Każda ze Stron ponosi odpowiedzialność za stosowanie we własnej działalności wskazanego rozporządzenia.</w:t>
      </w:r>
    </w:p>
    <w:p w:rsidR="00784777" w:rsidRPr="00B87AC9" w:rsidRDefault="00784777" w:rsidP="00784777">
      <w:pPr>
        <w:pStyle w:val="Akapitzlist"/>
        <w:numPr>
          <w:ilvl w:val="0"/>
          <w:numId w:val="14"/>
        </w:numPr>
        <w:autoSpaceDE w:val="0"/>
        <w:autoSpaceDN w:val="0"/>
        <w:adjustRightInd w:val="0"/>
        <w:spacing w:after="120" w:line="240" w:lineRule="auto"/>
        <w:jc w:val="both"/>
        <w:rPr>
          <w:rFonts w:asciiTheme="minorHAnsi" w:hAnsiTheme="minorHAnsi" w:cstheme="minorHAnsi"/>
          <w:sz w:val="20"/>
          <w:szCs w:val="20"/>
        </w:rPr>
      </w:pPr>
      <w:r w:rsidRPr="00B87AC9">
        <w:rPr>
          <w:rFonts w:cs="Calibri"/>
          <w:sz w:val="20"/>
          <w:szCs w:val="20"/>
        </w:rPr>
        <w:t>Strony odpowiadają za działania lub zaniechania osób, którymi się posługują lub którym powierzają wyko</w:t>
      </w:r>
      <w:r w:rsidRPr="00B87AC9">
        <w:rPr>
          <w:rFonts w:cs="Calibri"/>
          <w:sz w:val="20"/>
          <w:szCs w:val="20"/>
        </w:rPr>
        <w:softHyphen/>
        <w:t>nanie niniejszej Umowy, jak za działania lub zaniechania własne.</w:t>
      </w:r>
    </w:p>
    <w:p w:rsidR="00784777" w:rsidRPr="00B87AC9" w:rsidRDefault="00784777" w:rsidP="00784777">
      <w:pPr>
        <w:pStyle w:val="Akapitzlist"/>
        <w:numPr>
          <w:ilvl w:val="0"/>
          <w:numId w:val="14"/>
        </w:numPr>
        <w:autoSpaceDE w:val="0"/>
        <w:autoSpaceDN w:val="0"/>
        <w:adjustRightInd w:val="0"/>
        <w:spacing w:after="120" w:line="240" w:lineRule="auto"/>
        <w:jc w:val="both"/>
        <w:rPr>
          <w:rFonts w:asciiTheme="minorHAnsi" w:hAnsiTheme="minorHAnsi" w:cstheme="minorHAnsi"/>
          <w:sz w:val="20"/>
          <w:szCs w:val="20"/>
        </w:rPr>
      </w:pPr>
      <w:r w:rsidRPr="00B87AC9">
        <w:rPr>
          <w:rFonts w:cs="Calibri"/>
          <w:sz w:val="20"/>
          <w:szCs w:val="20"/>
        </w:rPr>
        <w:t>Strony oświadczają, że dysponują stosownymi procedurami oraz zabezpieczeniami umożliwiającymi zagwa</w:t>
      </w:r>
      <w:r w:rsidRPr="00B87AC9">
        <w:rPr>
          <w:rFonts w:cs="Calibri"/>
          <w:sz w:val="20"/>
          <w:szCs w:val="20"/>
        </w:rPr>
        <w:softHyphen/>
        <w:t>rantowanie tajności przekazywanych sobie nawzajem Informacji poufnych.</w:t>
      </w:r>
    </w:p>
    <w:p w:rsidR="00784777" w:rsidRPr="00B87AC9" w:rsidRDefault="00784777" w:rsidP="00784777">
      <w:pPr>
        <w:pStyle w:val="Akapitzlist"/>
        <w:numPr>
          <w:ilvl w:val="0"/>
          <w:numId w:val="14"/>
        </w:numPr>
        <w:autoSpaceDE w:val="0"/>
        <w:autoSpaceDN w:val="0"/>
        <w:adjustRightInd w:val="0"/>
        <w:spacing w:after="120" w:line="240" w:lineRule="auto"/>
        <w:jc w:val="both"/>
        <w:rPr>
          <w:rFonts w:asciiTheme="minorHAnsi" w:hAnsiTheme="minorHAnsi" w:cstheme="minorHAnsi"/>
          <w:sz w:val="20"/>
          <w:szCs w:val="20"/>
        </w:rPr>
      </w:pPr>
      <w:r w:rsidRPr="00B87AC9">
        <w:rPr>
          <w:rFonts w:cs="Calibri"/>
          <w:sz w:val="20"/>
          <w:szCs w:val="20"/>
        </w:rPr>
        <w:t>Jeśli w ramach umowy Zamawiający będzie powierzał Wykonawcy dane osobowe do przetwarzania strony podpiszą umowę  o powierzeniu przetwarzania danych osobowych.</w:t>
      </w:r>
    </w:p>
    <w:p w:rsidR="00784777" w:rsidRPr="00B87AC9" w:rsidRDefault="00784777" w:rsidP="00784777">
      <w:pPr>
        <w:pStyle w:val="Akapitzlist"/>
        <w:autoSpaceDE w:val="0"/>
        <w:autoSpaceDN w:val="0"/>
        <w:adjustRightInd w:val="0"/>
        <w:spacing w:after="120" w:line="240" w:lineRule="auto"/>
        <w:jc w:val="both"/>
        <w:rPr>
          <w:rFonts w:asciiTheme="minorHAnsi" w:hAnsiTheme="minorHAnsi" w:cstheme="minorHAnsi"/>
          <w:sz w:val="20"/>
          <w:szCs w:val="20"/>
        </w:rPr>
      </w:pPr>
    </w:p>
    <w:p w:rsidR="00BC0D97" w:rsidRPr="00B87AC9" w:rsidRDefault="00BC0D97" w:rsidP="00BC0D97">
      <w:pPr>
        <w:adjustRightInd w:val="0"/>
        <w:spacing w:after="120"/>
        <w:jc w:val="center"/>
        <w:rPr>
          <w:rFonts w:asciiTheme="minorHAnsi" w:hAnsiTheme="minorHAnsi" w:cstheme="minorHAnsi"/>
          <w:b/>
          <w:bCs/>
          <w:sz w:val="20"/>
          <w:szCs w:val="20"/>
        </w:rPr>
      </w:pPr>
      <w:r w:rsidRPr="00B87AC9">
        <w:rPr>
          <w:rFonts w:asciiTheme="minorHAnsi" w:hAnsiTheme="minorHAnsi" w:cstheme="minorHAnsi"/>
          <w:b/>
          <w:bCs/>
          <w:sz w:val="20"/>
          <w:szCs w:val="20"/>
        </w:rPr>
        <w:t xml:space="preserve">§ </w:t>
      </w:r>
      <w:r w:rsidR="001362F1" w:rsidRPr="00B87AC9">
        <w:rPr>
          <w:rFonts w:asciiTheme="minorHAnsi" w:hAnsiTheme="minorHAnsi" w:cstheme="minorHAnsi"/>
          <w:b/>
          <w:bCs/>
          <w:sz w:val="20"/>
          <w:szCs w:val="20"/>
        </w:rPr>
        <w:t>8</w:t>
      </w:r>
    </w:p>
    <w:p w:rsidR="00BC0D97" w:rsidRPr="00B87AC9" w:rsidRDefault="00BC0D97" w:rsidP="00BC0D97">
      <w:pPr>
        <w:adjustRightInd w:val="0"/>
        <w:spacing w:after="120"/>
        <w:jc w:val="center"/>
        <w:rPr>
          <w:rFonts w:asciiTheme="minorHAnsi" w:hAnsiTheme="minorHAnsi" w:cstheme="minorHAnsi"/>
          <w:b/>
          <w:bCs/>
          <w:sz w:val="20"/>
          <w:szCs w:val="20"/>
        </w:rPr>
      </w:pPr>
      <w:r w:rsidRPr="00B87AC9">
        <w:rPr>
          <w:rFonts w:asciiTheme="minorHAnsi" w:hAnsiTheme="minorHAnsi" w:cstheme="minorHAnsi"/>
          <w:b/>
          <w:bCs/>
          <w:sz w:val="20"/>
          <w:szCs w:val="20"/>
        </w:rPr>
        <w:t>Zmiana umowy</w:t>
      </w:r>
    </w:p>
    <w:p w:rsidR="00075520" w:rsidRPr="00B87AC9" w:rsidRDefault="00BC0D97" w:rsidP="0018325E">
      <w:pPr>
        <w:pStyle w:val="Akapitzlist"/>
        <w:numPr>
          <w:ilvl w:val="0"/>
          <w:numId w:val="16"/>
        </w:numPr>
        <w:spacing w:after="120" w:line="240" w:lineRule="auto"/>
        <w:contextualSpacing w:val="0"/>
        <w:jc w:val="both"/>
        <w:rPr>
          <w:rFonts w:asciiTheme="minorHAnsi" w:hAnsiTheme="minorHAnsi" w:cstheme="minorHAnsi"/>
          <w:sz w:val="20"/>
          <w:szCs w:val="20"/>
        </w:rPr>
      </w:pPr>
      <w:r w:rsidRPr="00B87AC9">
        <w:rPr>
          <w:rFonts w:asciiTheme="minorHAnsi" w:hAnsiTheme="minorHAnsi" w:cstheme="minorHAnsi"/>
          <w:sz w:val="20"/>
          <w:szCs w:val="20"/>
        </w:rPr>
        <w:t>Zamawiający dopuszcza możliwość dokonania zmian postanowień zawartej umowy w stosunku do treści oferty, na podstawie której dokonano wyboru Wykonawcy, zmiany mogą dotyczyć</w:t>
      </w:r>
      <w:r w:rsidR="00190D39" w:rsidRPr="00B87AC9">
        <w:rPr>
          <w:rFonts w:asciiTheme="minorHAnsi" w:hAnsiTheme="minorHAnsi" w:cstheme="minorHAnsi"/>
          <w:sz w:val="20"/>
          <w:szCs w:val="20"/>
        </w:rPr>
        <w:t xml:space="preserve"> </w:t>
      </w:r>
      <w:r w:rsidR="00075520" w:rsidRPr="00B87AC9">
        <w:rPr>
          <w:rFonts w:asciiTheme="minorHAnsi" w:hAnsiTheme="minorHAnsi" w:cstheme="minorHAnsi"/>
          <w:sz w:val="20"/>
          <w:szCs w:val="20"/>
        </w:rPr>
        <w:t>parametrów technicznych, wersji oprogramowania, modelu urządzenia</w:t>
      </w:r>
      <w:r w:rsidR="00190D39" w:rsidRPr="00B87AC9">
        <w:rPr>
          <w:rFonts w:asciiTheme="minorHAnsi" w:hAnsiTheme="minorHAnsi" w:cstheme="minorHAnsi"/>
          <w:sz w:val="20"/>
          <w:szCs w:val="20"/>
        </w:rPr>
        <w:t>.</w:t>
      </w:r>
    </w:p>
    <w:p w:rsidR="00BC0D97" w:rsidRPr="00B87AC9" w:rsidRDefault="00BC0D97" w:rsidP="0018325E">
      <w:pPr>
        <w:pStyle w:val="Akapitzlist"/>
        <w:numPr>
          <w:ilvl w:val="0"/>
          <w:numId w:val="16"/>
        </w:numPr>
        <w:autoSpaceDE w:val="0"/>
        <w:autoSpaceDN w:val="0"/>
        <w:adjustRightInd w:val="0"/>
        <w:spacing w:after="120" w:line="240" w:lineRule="auto"/>
        <w:contextualSpacing w:val="0"/>
        <w:jc w:val="both"/>
        <w:rPr>
          <w:rFonts w:asciiTheme="minorHAnsi" w:hAnsiTheme="minorHAnsi" w:cstheme="minorHAnsi"/>
          <w:sz w:val="20"/>
          <w:szCs w:val="20"/>
        </w:rPr>
      </w:pPr>
      <w:r w:rsidRPr="00B87AC9">
        <w:rPr>
          <w:rFonts w:asciiTheme="minorHAnsi" w:hAnsiTheme="minorHAnsi" w:cstheme="minorHAnsi"/>
          <w:sz w:val="20"/>
          <w:szCs w:val="20"/>
        </w:rPr>
        <w:t>Zmiany, o których mowa w ust. 1 nastąpią jedynie w następujących uzasadnionych przypadkach:</w:t>
      </w:r>
    </w:p>
    <w:p w:rsidR="00AA7B56" w:rsidRPr="00B87AC9" w:rsidRDefault="00AA7B56" w:rsidP="0018325E">
      <w:pPr>
        <w:pStyle w:val="Akapitzlist"/>
        <w:numPr>
          <w:ilvl w:val="0"/>
          <w:numId w:val="20"/>
        </w:numPr>
        <w:adjustRightInd w:val="0"/>
        <w:spacing w:after="120"/>
        <w:jc w:val="both"/>
        <w:rPr>
          <w:rFonts w:asciiTheme="minorHAnsi" w:hAnsiTheme="minorHAnsi" w:cstheme="minorHAnsi"/>
          <w:sz w:val="20"/>
          <w:szCs w:val="20"/>
        </w:rPr>
      </w:pPr>
      <w:r w:rsidRPr="00B87AC9">
        <w:rPr>
          <w:rFonts w:asciiTheme="minorHAnsi" w:hAnsiTheme="minorHAnsi" w:cstheme="minorHAnsi"/>
          <w:sz w:val="20"/>
          <w:szCs w:val="20"/>
        </w:rPr>
        <w:t>w przypadku wystąpienia „siły wyższej”. Pod pojęciem siły wyższej Zamawiający rozumie</w:t>
      </w:r>
      <w:r w:rsidR="0018325E" w:rsidRPr="00B87AC9">
        <w:rPr>
          <w:rFonts w:asciiTheme="minorHAnsi" w:hAnsiTheme="minorHAnsi" w:cstheme="minorHAnsi"/>
          <w:sz w:val="20"/>
          <w:szCs w:val="20"/>
        </w:rPr>
        <w:t xml:space="preserve"> </w:t>
      </w:r>
      <w:r w:rsidRPr="00B87AC9">
        <w:rPr>
          <w:rFonts w:asciiTheme="minorHAnsi" w:hAnsiTheme="minorHAnsi" w:cstheme="minorHAnsi"/>
          <w:sz w:val="20"/>
          <w:szCs w:val="20"/>
        </w:rPr>
        <w:t>okoliczności, które pomimo zachowania należytej staranności są nieprzewidywalne oraz którym</w:t>
      </w:r>
      <w:r w:rsidR="0018325E" w:rsidRPr="00B87AC9">
        <w:rPr>
          <w:rFonts w:asciiTheme="minorHAnsi" w:hAnsiTheme="minorHAnsi" w:cstheme="minorHAnsi"/>
          <w:sz w:val="20"/>
          <w:szCs w:val="20"/>
        </w:rPr>
        <w:t xml:space="preserve"> </w:t>
      </w:r>
      <w:r w:rsidRPr="00B87AC9">
        <w:rPr>
          <w:rFonts w:asciiTheme="minorHAnsi" w:hAnsiTheme="minorHAnsi" w:cstheme="minorHAnsi"/>
          <w:sz w:val="20"/>
          <w:szCs w:val="20"/>
        </w:rPr>
        <w:t>nie można zapobiec lub przeciwstawić się skutecznie. O braku możliwości dotrzymania terminu</w:t>
      </w:r>
      <w:r w:rsidR="0018325E" w:rsidRPr="00B87AC9">
        <w:rPr>
          <w:rFonts w:asciiTheme="minorHAnsi" w:hAnsiTheme="minorHAnsi" w:cstheme="minorHAnsi"/>
          <w:sz w:val="20"/>
          <w:szCs w:val="20"/>
        </w:rPr>
        <w:t xml:space="preserve"> </w:t>
      </w:r>
      <w:r w:rsidRPr="00B87AC9">
        <w:rPr>
          <w:rFonts w:asciiTheme="minorHAnsi" w:hAnsiTheme="minorHAnsi" w:cstheme="minorHAnsi"/>
          <w:sz w:val="20"/>
          <w:szCs w:val="20"/>
        </w:rPr>
        <w:t xml:space="preserve">Wykonawca obowiązany </w:t>
      </w:r>
      <w:r w:rsidRPr="00B87AC9">
        <w:rPr>
          <w:rFonts w:asciiTheme="minorHAnsi" w:hAnsiTheme="minorHAnsi" w:cstheme="minorHAnsi"/>
          <w:sz w:val="20"/>
          <w:szCs w:val="20"/>
        </w:rPr>
        <w:lastRenderedPageBreak/>
        <w:t>jest niezwłocznie powiadomić Zamawiającego, określając jednocześnie</w:t>
      </w:r>
      <w:r w:rsidR="0018325E" w:rsidRPr="00B87AC9">
        <w:rPr>
          <w:rFonts w:asciiTheme="minorHAnsi" w:hAnsiTheme="minorHAnsi" w:cstheme="minorHAnsi"/>
          <w:sz w:val="20"/>
          <w:szCs w:val="20"/>
        </w:rPr>
        <w:t xml:space="preserve"> </w:t>
      </w:r>
      <w:r w:rsidRPr="00B87AC9">
        <w:rPr>
          <w:rFonts w:asciiTheme="minorHAnsi" w:hAnsiTheme="minorHAnsi" w:cstheme="minorHAnsi"/>
          <w:sz w:val="20"/>
          <w:szCs w:val="20"/>
        </w:rPr>
        <w:t>nowy termin realizacji zamówienia,</w:t>
      </w:r>
    </w:p>
    <w:p w:rsidR="00AA7B56" w:rsidRPr="00B87AC9" w:rsidRDefault="00AA7B56" w:rsidP="0018325E">
      <w:pPr>
        <w:pStyle w:val="Akapitzlist"/>
        <w:numPr>
          <w:ilvl w:val="0"/>
          <w:numId w:val="20"/>
        </w:numPr>
        <w:adjustRightInd w:val="0"/>
        <w:spacing w:after="120"/>
        <w:jc w:val="both"/>
        <w:rPr>
          <w:rFonts w:asciiTheme="minorHAnsi" w:hAnsiTheme="minorHAnsi" w:cstheme="minorHAnsi"/>
          <w:sz w:val="20"/>
          <w:szCs w:val="20"/>
        </w:rPr>
      </w:pPr>
      <w:r w:rsidRPr="00B87AC9">
        <w:rPr>
          <w:rFonts w:asciiTheme="minorHAnsi" w:hAnsiTheme="minorHAnsi" w:cstheme="minorHAnsi"/>
          <w:sz w:val="20"/>
          <w:szCs w:val="20"/>
        </w:rPr>
        <w:t>w przypadku, gdy nastąpi zmiana nazwy handlowej lub innego oznaczenia towaru wskazanego</w:t>
      </w:r>
      <w:r w:rsidR="0018325E" w:rsidRPr="00B87AC9">
        <w:rPr>
          <w:rFonts w:asciiTheme="minorHAnsi" w:hAnsiTheme="minorHAnsi" w:cstheme="minorHAnsi"/>
          <w:sz w:val="20"/>
          <w:szCs w:val="20"/>
        </w:rPr>
        <w:t xml:space="preserve"> </w:t>
      </w:r>
      <w:r w:rsidRPr="00B87AC9">
        <w:rPr>
          <w:rFonts w:asciiTheme="minorHAnsi" w:hAnsiTheme="minorHAnsi" w:cstheme="minorHAnsi"/>
          <w:sz w:val="20"/>
          <w:szCs w:val="20"/>
        </w:rPr>
        <w:t>w ofercie niepowodująca zmiany przedmiotu umowy;</w:t>
      </w:r>
    </w:p>
    <w:p w:rsidR="00AA7B56" w:rsidRPr="00B87AC9" w:rsidRDefault="00AA7B56" w:rsidP="0018325E">
      <w:pPr>
        <w:pStyle w:val="Akapitzlist"/>
        <w:numPr>
          <w:ilvl w:val="0"/>
          <w:numId w:val="20"/>
        </w:numPr>
        <w:adjustRightInd w:val="0"/>
        <w:spacing w:after="120"/>
        <w:jc w:val="both"/>
        <w:rPr>
          <w:rFonts w:asciiTheme="minorHAnsi" w:hAnsiTheme="minorHAnsi" w:cstheme="minorHAnsi"/>
          <w:sz w:val="20"/>
          <w:szCs w:val="20"/>
        </w:rPr>
      </w:pPr>
      <w:r w:rsidRPr="00B87AC9">
        <w:rPr>
          <w:rFonts w:asciiTheme="minorHAnsi" w:hAnsiTheme="minorHAnsi" w:cstheme="minorHAnsi"/>
          <w:sz w:val="20"/>
          <w:szCs w:val="20"/>
        </w:rPr>
        <w:t>w przypadku, gdy zmiana parametrów lub wersji oprogramowania przyczyni się do poprawy</w:t>
      </w:r>
      <w:r w:rsidR="0018325E" w:rsidRPr="00B87AC9">
        <w:rPr>
          <w:rFonts w:asciiTheme="minorHAnsi" w:hAnsiTheme="minorHAnsi" w:cstheme="minorHAnsi"/>
          <w:sz w:val="20"/>
          <w:szCs w:val="20"/>
        </w:rPr>
        <w:t xml:space="preserve"> </w:t>
      </w:r>
      <w:r w:rsidRPr="00B87AC9">
        <w:rPr>
          <w:rFonts w:asciiTheme="minorHAnsi" w:hAnsiTheme="minorHAnsi" w:cstheme="minorHAnsi"/>
          <w:sz w:val="20"/>
          <w:szCs w:val="20"/>
        </w:rPr>
        <w:t>jakości zamówienia, przy czym zmiana ta nie spowoduje zwiększenia kosztów realizacji</w:t>
      </w:r>
      <w:r w:rsidR="0018325E" w:rsidRPr="00B87AC9">
        <w:rPr>
          <w:rFonts w:asciiTheme="minorHAnsi" w:hAnsiTheme="minorHAnsi" w:cstheme="minorHAnsi"/>
          <w:sz w:val="20"/>
          <w:szCs w:val="20"/>
        </w:rPr>
        <w:t xml:space="preserve"> </w:t>
      </w:r>
      <w:r w:rsidRPr="00B87AC9">
        <w:rPr>
          <w:rFonts w:asciiTheme="minorHAnsi" w:hAnsiTheme="minorHAnsi" w:cstheme="minorHAnsi"/>
          <w:sz w:val="20"/>
          <w:szCs w:val="20"/>
        </w:rPr>
        <w:t>zamówienia,</w:t>
      </w:r>
    </w:p>
    <w:p w:rsidR="00594760" w:rsidRPr="00B87AC9" w:rsidRDefault="00AA7B56" w:rsidP="0018325E">
      <w:pPr>
        <w:pStyle w:val="Akapitzlist"/>
        <w:numPr>
          <w:ilvl w:val="0"/>
          <w:numId w:val="20"/>
        </w:numPr>
        <w:adjustRightInd w:val="0"/>
        <w:spacing w:after="120"/>
        <w:jc w:val="both"/>
        <w:rPr>
          <w:rFonts w:asciiTheme="minorHAnsi" w:hAnsiTheme="minorHAnsi" w:cstheme="minorHAnsi"/>
          <w:sz w:val="20"/>
          <w:szCs w:val="20"/>
        </w:rPr>
      </w:pPr>
      <w:r w:rsidRPr="00B87AC9">
        <w:rPr>
          <w:rFonts w:asciiTheme="minorHAnsi" w:hAnsiTheme="minorHAnsi" w:cstheme="minorHAnsi"/>
          <w:sz w:val="20"/>
          <w:szCs w:val="20"/>
        </w:rPr>
        <w:t>w przypadku, gdy nastąpi zmiana przepisów prawa powszechnie obowiązującego, która ma wpływ</w:t>
      </w:r>
      <w:r w:rsidR="0018325E" w:rsidRPr="00B87AC9">
        <w:rPr>
          <w:rFonts w:asciiTheme="minorHAnsi" w:hAnsiTheme="minorHAnsi" w:cstheme="minorHAnsi"/>
          <w:sz w:val="20"/>
          <w:szCs w:val="20"/>
        </w:rPr>
        <w:t xml:space="preserve"> </w:t>
      </w:r>
      <w:r w:rsidRPr="00B87AC9">
        <w:rPr>
          <w:rFonts w:asciiTheme="minorHAnsi" w:hAnsiTheme="minorHAnsi" w:cstheme="minorHAnsi"/>
          <w:sz w:val="20"/>
          <w:szCs w:val="20"/>
        </w:rPr>
        <w:t>na termin, sposób lub zakres realizacji przedmiotu umowy</w:t>
      </w:r>
      <w:r w:rsidR="004A53E7" w:rsidRPr="00B87AC9">
        <w:rPr>
          <w:rFonts w:asciiTheme="minorHAnsi" w:hAnsiTheme="minorHAnsi" w:cstheme="minorHAnsi"/>
          <w:sz w:val="20"/>
          <w:szCs w:val="20"/>
        </w:rPr>
        <w:t>.</w:t>
      </w:r>
    </w:p>
    <w:p w:rsidR="00BC0D97" w:rsidRPr="00B87AC9" w:rsidRDefault="00BC0D97" w:rsidP="0018325E">
      <w:pPr>
        <w:pStyle w:val="Akapitzlist"/>
        <w:numPr>
          <w:ilvl w:val="0"/>
          <w:numId w:val="16"/>
        </w:numPr>
        <w:autoSpaceDE w:val="0"/>
        <w:autoSpaceDN w:val="0"/>
        <w:adjustRightInd w:val="0"/>
        <w:spacing w:after="120" w:line="240" w:lineRule="auto"/>
        <w:contextualSpacing w:val="0"/>
        <w:jc w:val="both"/>
        <w:rPr>
          <w:rFonts w:asciiTheme="minorHAnsi" w:hAnsiTheme="minorHAnsi" w:cstheme="minorHAnsi"/>
          <w:sz w:val="20"/>
          <w:szCs w:val="20"/>
          <w:u w:val="single"/>
        </w:rPr>
      </w:pPr>
      <w:r w:rsidRPr="00B87AC9">
        <w:rPr>
          <w:rFonts w:asciiTheme="minorHAnsi" w:hAnsiTheme="minorHAnsi" w:cstheme="minorHAnsi"/>
          <w:sz w:val="20"/>
          <w:szCs w:val="20"/>
        </w:rPr>
        <w:t>Zmiany i uzupełnienia niniejszej umowy wymagają formy pisemnej, w postaci aneksu, pod rygorem nieważności.</w:t>
      </w:r>
    </w:p>
    <w:p w:rsidR="00BC0D97" w:rsidRPr="00B87AC9" w:rsidRDefault="00BC0D97" w:rsidP="0018325E">
      <w:pPr>
        <w:pStyle w:val="Akapitzlist"/>
        <w:numPr>
          <w:ilvl w:val="0"/>
          <w:numId w:val="16"/>
        </w:numPr>
        <w:autoSpaceDE w:val="0"/>
        <w:autoSpaceDN w:val="0"/>
        <w:adjustRightInd w:val="0"/>
        <w:spacing w:after="120" w:line="240" w:lineRule="auto"/>
        <w:contextualSpacing w:val="0"/>
        <w:jc w:val="both"/>
        <w:rPr>
          <w:rFonts w:asciiTheme="minorHAnsi" w:hAnsiTheme="minorHAnsi" w:cstheme="minorHAnsi"/>
          <w:sz w:val="20"/>
          <w:szCs w:val="20"/>
        </w:rPr>
      </w:pPr>
      <w:r w:rsidRPr="00B87AC9">
        <w:rPr>
          <w:rFonts w:asciiTheme="minorHAnsi" w:hAnsiTheme="minorHAnsi" w:cstheme="minorHAnsi"/>
          <w:sz w:val="20"/>
          <w:szCs w:val="20"/>
        </w:rPr>
        <w:t>W trakcie trwania umowy Wykonawca zobowiązuje się do pisemnego powiadamiania Zamawiającego o zmianie siedziby lub nazwy firmy.</w:t>
      </w:r>
    </w:p>
    <w:p w:rsidR="00BC0D97" w:rsidRPr="00B87AC9" w:rsidRDefault="00BC0D97" w:rsidP="0018325E">
      <w:pPr>
        <w:pStyle w:val="Akapitzlist"/>
        <w:numPr>
          <w:ilvl w:val="0"/>
          <w:numId w:val="16"/>
        </w:numPr>
        <w:autoSpaceDE w:val="0"/>
        <w:autoSpaceDN w:val="0"/>
        <w:adjustRightInd w:val="0"/>
        <w:spacing w:after="120" w:line="240" w:lineRule="auto"/>
        <w:contextualSpacing w:val="0"/>
        <w:jc w:val="both"/>
        <w:rPr>
          <w:rFonts w:asciiTheme="minorHAnsi" w:hAnsiTheme="minorHAnsi" w:cstheme="minorHAnsi"/>
          <w:sz w:val="20"/>
          <w:szCs w:val="20"/>
        </w:rPr>
      </w:pPr>
      <w:r w:rsidRPr="00B87AC9">
        <w:rPr>
          <w:rFonts w:asciiTheme="minorHAnsi" w:hAnsiTheme="minorHAnsi" w:cstheme="minorHAnsi"/>
          <w:sz w:val="20"/>
          <w:szCs w:val="20"/>
        </w:rPr>
        <w:t>Żadna ze stron nie może bez zgody drugiej strony przenieść na osobę trzecią wierzytelności, wynikających z niniejszej umowy.</w:t>
      </w:r>
    </w:p>
    <w:p w:rsidR="00BC0D97" w:rsidRPr="00B87AC9" w:rsidRDefault="00BC0D97" w:rsidP="00BC0D97">
      <w:pPr>
        <w:adjustRightInd w:val="0"/>
        <w:spacing w:after="120"/>
        <w:jc w:val="center"/>
        <w:rPr>
          <w:rFonts w:asciiTheme="minorHAnsi" w:hAnsiTheme="minorHAnsi" w:cstheme="minorHAnsi"/>
          <w:b/>
          <w:bCs/>
          <w:sz w:val="20"/>
          <w:szCs w:val="20"/>
        </w:rPr>
      </w:pPr>
      <w:r w:rsidRPr="00B87AC9">
        <w:rPr>
          <w:rFonts w:asciiTheme="minorHAnsi" w:hAnsiTheme="minorHAnsi" w:cstheme="minorHAnsi"/>
          <w:b/>
          <w:bCs/>
          <w:sz w:val="20"/>
          <w:szCs w:val="20"/>
        </w:rPr>
        <w:t xml:space="preserve">§ </w:t>
      </w:r>
      <w:r w:rsidR="0047047A" w:rsidRPr="00B87AC9">
        <w:rPr>
          <w:rFonts w:asciiTheme="minorHAnsi" w:hAnsiTheme="minorHAnsi" w:cstheme="minorHAnsi"/>
          <w:b/>
          <w:bCs/>
          <w:sz w:val="20"/>
          <w:szCs w:val="20"/>
        </w:rPr>
        <w:t>9</w:t>
      </w:r>
    </w:p>
    <w:p w:rsidR="00BC0D97" w:rsidRPr="00B87AC9" w:rsidRDefault="00BC0D97" w:rsidP="00BC0D97">
      <w:pPr>
        <w:adjustRightInd w:val="0"/>
        <w:spacing w:after="120"/>
        <w:jc w:val="center"/>
        <w:rPr>
          <w:rFonts w:asciiTheme="minorHAnsi" w:hAnsiTheme="minorHAnsi" w:cstheme="minorHAnsi"/>
          <w:b/>
          <w:bCs/>
          <w:sz w:val="20"/>
          <w:szCs w:val="20"/>
        </w:rPr>
      </w:pPr>
      <w:r w:rsidRPr="00B87AC9">
        <w:rPr>
          <w:rFonts w:asciiTheme="minorHAnsi" w:hAnsiTheme="minorHAnsi" w:cstheme="minorHAnsi"/>
          <w:b/>
          <w:bCs/>
          <w:sz w:val="20"/>
          <w:szCs w:val="20"/>
        </w:rPr>
        <w:t>Postanowienia końcowe</w:t>
      </w:r>
    </w:p>
    <w:p w:rsidR="00BC0D97" w:rsidRPr="00B87AC9" w:rsidRDefault="00BC0D97" w:rsidP="00027670">
      <w:pPr>
        <w:pStyle w:val="Akapitzlist"/>
        <w:numPr>
          <w:ilvl w:val="0"/>
          <w:numId w:val="28"/>
        </w:numPr>
        <w:autoSpaceDE w:val="0"/>
        <w:autoSpaceDN w:val="0"/>
        <w:adjustRightInd w:val="0"/>
        <w:spacing w:after="120" w:line="240" w:lineRule="auto"/>
        <w:jc w:val="both"/>
        <w:rPr>
          <w:rFonts w:asciiTheme="minorHAnsi" w:hAnsiTheme="minorHAnsi" w:cstheme="minorHAnsi"/>
          <w:sz w:val="20"/>
          <w:szCs w:val="20"/>
        </w:rPr>
      </w:pPr>
      <w:r w:rsidRPr="00B87AC9">
        <w:rPr>
          <w:rFonts w:asciiTheme="minorHAnsi" w:hAnsiTheme="minorHAnsi" w:cstheme="minorHAnsi"/>
          <w:sz w:val="20"/>
          <w:szCs w:val="20"/>
        </w:rPr>
        <w:t>Strony zobowiązane są do wzajemnego informowania się o zmianie siedziby lub adresu do doręczeń. W razie zaniechania tego obowiązku korespondencja wysłana na ostatni podany adres ma skutek doręczenia.</w:t>
      </w:r>
    </w:p>
    <w:p w:rsidR="00EF3B58" w:rsidRPr="00B87AC9" w:rsidRDefault="00EF3B58" w:rsidP="00027670">
      <w:pPr>
        <w:pStyle w:val="Domy"/>
        <w:numPr>
          <w:ilvl w:val="0"/>
          <w:numId w:val="28"/>
        </w:numPr>
        <w:contextualSpacing/>
        <w:jc w:val="both"/>
        <w:rPr>
          <w:rFonts w:asciiTheme="minorHAnsi" w:hAnsiTheme="minorHAnsi" w:cstheme="minorHAnsi"/>
          <w:sz w:val="20"/>
        </w:rPr>
      </w:pPr>
      <w:r w:rsidRPr="00B87AC9">
        <w:rPr>
          <w:rFonts w:asciiTheme="minorHAnsi" w:hAnsiTheme="minorHAnsi" w:cstheme="minorHAnsi"/>
          <w:sz w:val="20"/>
        </w:rPr>
        <w:t xml:space="preserve">Wykonawca nie może, bez uprzedniej pisemnej zgody Zamawiającego, dokonywać jakichkolwiek czynności prawnych, w wyniku których jego wierzytelność wobec Zamawiającego przysługująca mu z niniejszej </w:t>
      </w:r>
      <w:r w:rsidR="0035316E" w:rsidRPr="00B87AC9">
        <w:rPr>
          <w:rFonts w:asciiTheme="minorHAnsi" w:hAnsiTheme="minorHAnsi" w:cstheme="minorHAnsi"/>
          <w:sz w:val="20"/>
        </w:rPr>
        <w:t>u</w:t>
      </w:r>
      <w:r w:rsidRPr="00B87AC9">
        <w:rPr>
          <w:rFonts w:asciiTheme="minorHAnsi" w:hAnsiTheme="minorHAnsi" w:cstheme="minorHAnsi"/>
          <w:sz w:val="20"/>
        </w:rPr>
        <w:t>mowy przeniesiona zostanie na osobę trzecią, ani dokonać przekazu lub innego rozporządzenia wierzytelnością o podobnym rezultacie lub charakterze. Powyższy zakaz dotyczy także praw związanych z wierzytelnością, w szczególności roszczeń o odsetki.</w:t>
      </w:r>
    </w:p>
    <w:p w:rsidR="003341E4" w:rsidRPr="00B87AC9" w:rsidRDefault="003341E4" w:rsidP="003341E4">
      <w:pPr>
        <w:pStyle w:val="Domy"/>
        <w:numPr>
          <w:ilvl w:val="0"/>
          <w:numId w:val="28"/>
        </w:numPr>
        <w:suppressAutoHyphens/>
        <w:contextualSpacing/>
        <w:jc w:val="both"/>
      </w:pPr>
      <w:r w:rsidRPr="00B87AC9">
        <w:rPr>
          <w:rFonts w:ascii="Calibri" w:hAnsi="Calibri" w:cs="Calibri"/>
          <w:sz w:val="20"/>
        </w:rPr>
        <w:t xml:space="preserve">W związku z nałożonymi zadaniami obronnymi w ramach realizacji </w:t>
      </w:r>
      <w:r w:rsidRPr="00B87AC9">
        <w:rPr>
          <w:rFonts w:ascii="Calibri" w:eastAsia="Calibri" w:hAnsi="Calibri" w:cs="Calibri"/>
          <w:sz w:val="20"/>
          <w:lang w:eastAsia="en-US"/>
        </w:rPr>
        <w:t xml:space="preserve">Rozporządzenia Rady Ministrów z dnia 27 października 2023 r. w sprawie przygotowania i wykorzystania podmiotów leczniczych na potrzeby obronne państwa (Dz. U. z 2023 r. poz. 2482), </w:t>
      </w:r>
      <w:r w:rsidRPr="00B87AC9">
        <w:rPr>
          <w:rFonts w:ascii="Calibri" w:hAnsi="Calibri" w:cs="Calibri"/>
          <w:sz w:val="20"/>
        </w:rPr>
        <w:t>Zamawiający jest zobowiązany udzielać świadczenia zdrowotne w każdym czasie, także podczas wystąpienia sytuacji kryzysowych oraz zaistnienia zagrożenia państwa i w czasie wojny. Wykonawca w czasie trwania niniejszej Umowy zobowiązuje się do świadczenia usług przewidzianych tą Umową w ilościach zabezpieczających potrzeby Zamawiającego podczas wystąpienia sytuacji kryzysowych, zaistnienia zagrożenia państwa oraz w czasie wojny.</w:t>
      </w:r>
    </w:p>
    <w:p w:rsidR="00EF3B58" w:rsidRPr="00B87AC9" w:rsidRDefault="00EF3B58" w:rsidP="00027670">
      <w:pPr>
        <w:pStyle w:val="Domy"/>
        <w:numPr>
          <w:ilvl w:val="0"/>
          <w:numId w:val="28"/>
        </w:numPr>
        <w:contextualSpacing/>
        <w:jc w:val="both"/>
        <w:rPr>
          <w:rFonts w:asciiTheme="minorHAnsi" w:hAnsiTheme="minorHAnsi" w:cstheme="minorHAnsi"/>
          <w:sz w:val="20"/>
        </w:rPr>
      </w:pPr>
      <w:r w:rsidRPr="00B87AC9">
        <w:rPr>
          <w:rFonts w:asciiTheme="minorHAnsi" w:hAnsiTheme="minorHAnsi" w:cstheme="minorHAnsi"/>
          <w:sz w:val="20"/>
        </w:rPr>
        <w:t xml:space="preserve">W sprawach nie uregulowanych niniejszą Umową mają zastosowanie przepisy </w:t>
      </w:r>
      <w:r w:rsidR="004A22A4" w:rsidRPr="00B87AC9">
        <w:rPr>
          <w:rFonts w:asciiTheme="minorHAnsi" w:hAnsiTheme="minorHAnsi" w:cstheme="minorHAnsi"/>
          <w:sz w:val="20"/>
        </w:rPr>
        <w:t>k</w:t>
      </w:r>
      <w:r w:rsidRPr="00B87AC9">
        <w:rPr>
          <w:rFonts w:asciiTheme="minorHAnsi" w:hAnsiTheme="minorHAnsi" w:cstheme="minorHAnsi"/>
          <w:sz w:val="20"/>
        </w:rPr>
        <w:t xml:space="preserve">odeksu </w:t>
      </w:r>
      <w:r w:rsidR="004A22A4" w:rsidRPr="00B87AC9">
        <w:rPr>
          <w:rFonts w:asciiTheme="minorHAnsi" w:hAnsiTheme="minorHAnsi" w:cstheme="minorHAnsi"/>
          <w:sz w:val="20"/>
        </w:rPr>
        <w:t>c</w:t>
      </w:r>
      <w:r w:rsidRPr="00B87AC9">
        <w:rPr>
          <w:rFonts w:asciiTheme="minorHAnsi" w:hAnsiTheme="minorHAnsi" w:cstheme="minorHAnsi"/>
          <w:sz w:val="20"/>
        </w:rPr>
        <w:t>ywilnego oraz ustawy Prawo Zamówień Publicznych.</w:t>
      </w:r>
    </w:p>
    <w:p w:rsidR="00EF3B58" w:rsidRPr="00B87AC9" w:rsidRDefault="00EF3B58" w:rsidP="00027670">
      <w:pPr>
        <w:pStyle w:val="Domy"/>
        <w:numPr>
          <w:ilvl w:val="0"/>
          <w:numId w:val="28"/>
        </w:numPr>
        <w:contextualSpacing/>
        <w:jc w:val="both"/>
        <w:rPr>
          <w:rFonts w:asciiTheme="minorHAnsi" w:hAnsiTheme="minorHAnsi" w:cstheme="minorHAnsi"/>
          <w:sz w:val="20"/>
        </w:rPr>
      </w:pPr>
      <w:r w:rsidRPr="00B87AC9">
        <w:rPr>
          <w:rFonts w:asciiTheme="minorHAnsi" w:hAnsiTheme="minorHAnsi" w:cstheme="minorHAnsi"/>
          <w:sz w:val="20"/>
        </w:rPr>
        <w:t xml:space="preserve">Spory mogące wyniknąć w toku wykonywania niniejszej </w:t>
      </w:r>
      <w:r w:rsidR="004A22A4" w:rsidRPr="00B87AC9">
        <w:rPr>
          <w:rFonts w:asciiTheme="minorHAnsi" w:hAnsiTheme="minorHAnsi" w:cstheme="minorHAnsi"/>
          <w:sz w:val="20"/>
        </w:rPr>
        <w:t>u</w:t>
      </w:r>
      <w:r w:rsidRPr="00B87AC9">
        <w:rPr>
          <w:rFonts w:asciiTheme="minorHAnsi" w:hAnsiTheme="minorHAnsi" w:cstheme="minorHAnsi"/>
          <w:sz w:val="20"/>
        </w:rPr>
        <w:t xml:space="preserve">mowy a nieuregulowane w sposób polubowny przewidziany warunkami niniejszej </w:t>
      </w:r>
      <w:r w:rsidR="004A22A4" w:rsidRPr="00B87AC9">
        <w:rPr>
          <w:rFonts w:asciiTheme="minorHAnsi" w:hAnsiTheme="minorHAnsi" w:cstheme="minorHAnsi"/>
          <w:sz w:val="20"/>
        </w:rPr>
        <w:t>u</w:t>
      </w:r>
      <w:r w:rsidRPr="00B87AC9">
        <w:rPr>
          <w:rFonts w:asciiTheme="minorHAnsi" w:hAnsiTheme="minorHAnsi" w:cstheme="minorHAnsi"/>
          <w:sz w:val="20"/>
        </w:rPr>
        <w:t>mowy, Strony poddadzą rozstrzygnięciu sądom właściwym ze względu na siedzibę Zamawiającego.</w:t>
      </w:r>
    </w:p>
    <w:p w:rsidR="00EF3B58" w:rsidRPr="00B87AC9" w:rsidRDefault="00EF3B58" w:rsidP="00027670">
      <w:pPr>
        <w:pStyle w:val="Domy"/>
        <w:numPr>
          <w:ilvl w:val="0"/>
          <w:numId w:val="28"/>
        </w:numPr>
        <w:contextualSpacing/>
        <w:jc w:val="both"/>
        <w:rPr>
          <w:rFonts w:asciiTheme="minorHAnsi" w:hAnsiTheme="minorHAnsi" w:cstheme="minorHAnsi"/>
          <w:sz w:val="20"/>
        </w:rPr>
      </w:pPr>
      <w:r w:rsidRPr="00B87AC9">
        <w:rPr>
          <w:rFonts w:asciiTheme="minorHAnsi" w:hAnsiTheme="minorHAnsi" w:cstheme="minorHAnsi"/>
          <w:sz w:val="20"/>
        </w:rPr>
        <w:t xml:space="preserve">W trakcie trwania niniejszej </w:t>
      </w:r>
      <w:r w:rsidR="004A22A4" w:rsidRPr="00B87AC9">
        <w:rPr>
          <w:rFonts w:asciiTheme="minorHAnsi" w:hAnsiTheme="minorHAnsi" w:cstheme="minorHAnsi"/>
          <w:sz w:val="20"/>
        </w:rPr>
        <w:t>u</w:t>
      </w:r>
      <w:r w:rsidRPr="00B87AC9">
        <w:rPr>
          <w:rFonts w:asciiTheme="minorHAnsi" w:hAnsiTheme="minorHAnsi" w:cstheme="minorHAnsi"/>
          <w:sz w:val="20"/>
        </w:rPr>
        <w:t xml:space="preserve">mowy, a także w okresie po jej rozwiązaniu lub wygaśnięciu Wykonawca zobowiązuje się do zachowania w tajemnicy wszelkich informacji dotyczących Zamawiającego uzyskanych w związku z wykonywaniem niniejszej </w:t>
      </w:r>
      <w:r w:rsidR="00E32842" w:rsidRPr="00B87AC9">
        <w:rPr>
          <w:rFonts w:asciiTheme="minorHAnsi" w:hAnsiTheme="minorHAnsi" w:cstheme="minorHAnsi"/>
          <w:sz w:val="20"/>
        </w:rPr>
        <w:t>u</w:t>
      </w:r>
      <w:r w:rsidRPr="00B87AC9">
        <w:rPr>
          <w:rFonts w:asciiTheme="minorHAnsi" w:hAnsiTheme="minorHAnsi" w:cstheme="minorHAnsi"/>
          <w:sz w:val="20"/>
        </w:rPr>
        <w:t>mowy.</w:t>
      </w:r>
    </w:p>
    <w:p w:rsidR="00EF3B58" w:rsidRPr="00B87AC9" w:rsidRDefault="00EF3B58" w:rsidP="00027670">
      <w:pPr>
        <w:pStyle w:val="Domy"/>
        <w:numPr>
          <w:ilvl w:val="0"/>
          <w:numId w:val="28"/>
        </w:numPr>
        <w:contextualSpacing/>
        <w:jc w:val="both"/>
        <w:rPr>
          <w:rFonts w:asciiTheme="minorHAnsi" w:hAnsiTheme="minorHAnsi" w:cstheme="minorHAnsi"/>
          <w:sz w:val="20"/>
        </w:rPr>
      </w:pPr>
      <w:r w:rsidRPr="00B87AC9">
        <w:rPr>
          <w:rFonts w:asciiTheme="minorHAnsi" w:hAnsiTheme="minorHAnsi" w:cstheme="minorHAnsi"/>
          <w:sz w:val="20"/>
        </w:rPr>
        <w:t xml:space="preserve">Spółka Szpitale Pomorskie Sp. z o.o. z siedzibą w Gdyni – na podstawie art. 4c oraz art. 4 pkt 6 ustawy z dnia 8 marca 2013 r. o przeciwdziałaniu nadmiernym opóźnieniom w transakcjach handlowych </w:t>
      </w:r>
      <w:r w:rsidR="00FB79BC" w:rsidRPr="00B87AC9">
        <w:rPr>
          <w:rFonts w:ascii="Calibri" w:hAnsi="Calibri" w:cs="Calibri"/>
          <w:sz w:val="20"/>
        </w:rPr>
        <w:t xml:space="preserve">(Dz.U.2023 poz.1790  j.t. z </w:t>
      </w:r>
      <w:proofErr w:type="spellStart"/>
      <w:r w:rsidR="00FB79BC" w:rsidRPr="00B87AC9">
        <w:rPr>
          <w:rFonts w:ascii="Calibri" w:hAnsi="Calibri" w:cs="Calibri"/>
          <w:sz w:val="20"/>
        </w:rPr>
        <w:t>późn</w:t>
      </w:r>
      <w:proofErr w:type="spellEnd"/>
      <w:r w:rsidR="00FB79BC" w:rsidRPr="00B87AC9">
        <w:rPr>
          <w:rFonts w:ascii="Calibri" w:hAnsi="Calibri" w:cs="Calibri"/>
          <w:sz w:val="20"/>
        </w:rPr>
        <w:t xml:space="preserve">. zm.) </w:t>
      </w:r>
      <w:r w:rsidRPr="00B87AC9">
        <w:rPr>
          <w:rFonts w:asciiTheme="minorHAnsi" w:hAnsiTheme="minorHAnsi" w:cstheme="minorHAnsi"/>
          <w:sz w:val="20"/>
        </w:rPr>
        <w:t xml:space="preserve"> - oświadcza, że posiada status dużego przedsiębiorcy w rozumieniu Artykułu 2 ust. 1 Załącznika I do rozporządzenia Komisji (UE) nr 651/2014 z dnia 17 czerwca 2014 r. uznającego niektóre rodzaje pomocy za zgodne z rynkiem wewnętrznym w zastosowaniu art. 107 i art. 108 Traktatu (Dz. Urz. UE L 187 z 26.06.2014, str. 1, z późn. zm.)</w:t>
      </w:r>
    </w:p>
    <w:p w:rsidR="00EF3B58" w:rsidRPr="00B87AC9" w:rsidRDefault="00EF3B58" w:rsidP="00027670">
      <w:pPr>
        <w:pStyle w:val="Domy"/>
        <w:numPr>
          <w:ilvl w:val="0"/>
          <w:numId w:val="28"/>
        </w:numPr>
        <w:contextualSpacing/>
        <w:jc w:val="both"/>
        <w:rPr>
          <w:rFonts w:asciiTheme="minorHAnsi" w:hAnsiTheme="minorHAnsi" w:cstheme="minorHAnsi"/>
          <w:sz w:val="20"/>
        </w:rPr>
      </w:pPr>
      <w:r w:rsidRPr="00B87AC9">
        <w:rPr>
          <w:rFonts w:asciiTheme="minorHAnsi" w:hAnsiTheme="minorHAnsi" w:cstheme="minorHAnsi"/>
          <w:sz w:val="20"/>
        </w:rPr>
        <w:t>Umowę sporządzono w 3 jednobrzmiących egzemplarzach, w tym 2 egzemplarze dla Zamawiającego i 1 egzemplarz dla Wykonawcy.</w:t>
      </w:r>
    </w:p>
    <w:p w:rsidR="00EF3B58" w:rsidRPr="00B87AC9" w:rsidRDefault="00EF3B58" w:rsidP="00027670">
      <w:pPr>
        <w:pStyle w:val="Domy"/>
        <w:numPr>
          <w:ilvl w:val="0"/>
          <w:numId w:val="28"/>
        </w:numPr>
        <w:contextualSpacing/>
        <w:jc w:val="both"/>
        <w:rPr>
          <w:rFonts w:asciiTheme="minorHAnsi" w:hAnsiTheme="minorHAnsi" w:cstheme="minorHAnsi"/>
          <w:sz w:val="20"/>
        </w:rPr>
      </w:pPr>
      <w:r w:rsidRPr="00B87AC9">
        <w:rPr>
          <w:rFonts w:asciiTheme="minorHAnsi" w:hAnsiTheme="minorHAnsi" w:cstheme="minorHAnsi"/>
          <w:sz w:val="20"/>
        </w:rPr>
        <w:t xml:space="preserve">Umowa podlega prawu polskiemu i zgodnie z nim powinna być interpretowana. </w:t>
      </w:r>
    </w:p>
    <w:p w:rsidR="00EF3B58" w:rsidRPr="00B87AC9" w:rsidRDefault="00EF3B58" w:rsidP="00027670">
      <w:pPr>
        <w:pStyle w:val="Domy"/>
        <w:numPr>
          <w:ilvl w:val="0"/>
          <w:numId w:val="28"/>
        </w:numPr>
        <w:contextualSpacing/>
        <w:jc w:val="both"/>
        <w:rPr>
          <w:rFonts w:asciiTheme="minorHAnsi" w:hAnsiTheme="minorHAnsi" w:cstheme="minorHAnsi"/>
          <w:sz w:val="20"/>
        </w:rPr>
      </w:pPr>
      <w:r w:rsidRPr="00B87AC9">
        <w:rPr>
          <w:rFonts w:asciiTheme="minorHAnsi" w:hAnsiTheme="minorHAnsi" w:cstheme="minorHAnsi"/>
          <w:sz w:val="20"/>
        </w:rPr>
        <w:t xml:space="preserve">Załączniki do </w:t>
      </w:r>
      <w:r w:rsidR="00E32842" w:rsidRPr="00B87AC9">
        <w:rPr>
          <w:rFonts w:asciiTheme="minorHAnsi" w:hAnsiTheme="minorHAnsi" w:cstheme="minorHAnsi"/>
          <w:sz w:val="20"/>
        </w:rPr>
        <w:t>u</w:t>
      </w:r>
      <w:r w:rsidRPr="00B87AC9">
        <w:rPr>
          <w:rFonts w:asciiTheme="minorHAnsi" w:hAnsiTheme="minorHAnsi" w:cstheme="minorHAnsi"/>
          <w:sz w:val="20"/>
        </w:rPr>
        <w:t>mowy stanowią jej integralną część.</w:t>
      </w:r>
    </w:p>
    <w:p w:rsidR="00BC0D97" w:rsidRPr="00B87AC9" w:rsidRDefault="00BC0D97" w:rsidP="00BC0D97">
      <w:pPr>
        <w:adjustRightInd w:val="0"/>
        <w:spacing w:after="120"/>
        <w:jc w:val="both"/>
        <w:rPr>
          <w:rFonts w:asciiTheme="minorHAnsi" w:hAnsiTheme="minorHAnsi" w:cstheme="minorHAnsi"/>
          <w:sz w:val="20"/>
          <w:szCs w:val="20"/>
        </w:rPr>
      </w:pPr>
    </w:p>
    <w:p w:rsidR="00FB79BC" w:rsidRPr="00B87AC9" w:rsidRDefault="00FB79BC" w:rsidP="00BC0D97">
      <w:pPr>
        <w:adjustRightInd w:val="0"/>
        <w:spacing w:after="120"/>
        <w:jc w:val="both"/>
        <w:rPr>
          <w:rFonts w:asciiTheme="minorHAnsi" w:hAnsiTheme="minorHAnsi" w:cstheme="minorHAnsi"/>
          <w:b/>
          <w:sz w:val="20"/>
          <w:szCs w:val="20"/>
        </w:rPr>
      </w:pPr>
    </w:p>
    <w:p w:rsidR="00BC0D97" w:rsidRPr="00B87AC9" w:rsidRDefault="00BC0D97" w:rsidP="00BC0D97">
      <w:pPr>
        <w:adjustRightInd w:val="0"/>
        <w:spacing w:after="120"/>
        <w:jc w:val="both"/>
        <w:rPr>
          <w:rFonts w:asciiTheme="minorHAnsi" w:hAnsiTheme="minorHAnsi" w:cstheme="minorHAnsi"/>
          <w:b/>
          <w:sz w:val="20"/>
          <w:szCs w:val="20"/>
        </w:rPr>
      </w:pPr>
      <w:r w:rsidRPr="00B87AC9">
        <w:rPr>
          <w:rFonts w:asciiTheme="minorHAnsi" w:hAnsiTheme="minorHAnsi" w:cstheme="minorHAnsi"/>
          <w:b/>
          <w:sz w:val="20"/>
          <w:szCs w:val="20"/>
        </w:rPr>
        <w:t>Załączniki:</w:t>
      </w:r>
    </w:p>
    <w:p w:rsidR="00BC0D97" w:rsidRPr="00B87AC9" w:rsidRDefault="00BC0D97" w:rsidP="00027670">
      <w:pPr>
        <w:pStyle w:val="Akapitzlist"/>
        <w:numPr>
          <w:ilvl w:val="0"/>
          <w:numId w:val="25"/>
        </w:numPr>
        <w:autoSpaceDE w:val="0"/>
        <w:autoSpaceDN w:val="0"/>
        <w:adjustRightInd w:val="0"/>
        <w:spacing w:after="120" w:line="240" w:lineRule="auto"/>
        <w:jc w:val="both"/>
        <w:rPr>
          <w:rFonts w:asciiTheme="minorHAnsi" w:hAnsiTheme="minorHAnsi" w:cstheme="minorHAnsi"/>
          <w:sz w:val="20"/>
          <w:szCs w:val="20"/>
        </w:rPr>
      </w:pPr>
      <w:r w:rsidRPr="00B87AC9">
        <w:rPr>
          <w:rFonts w:asciiTheme="minorHAnsi" w:hAnsiTheme="minorHAnsi" w:cstheme="minorHAnsi"/>
          <w:sz w:val="20"/>
          <w:szCs w:val="20"/>
        </w:rPr>
        <w:lastRenderedPageBreak/>
        <w:t>Opis przedmiotu zamówienia (OPZ).</w:t>
      </w:r>
    </w:p>
    <w:p w:rsidR="00BC0D97" w:rsidRPr="00B87AC9" w:rsidRDefault="00BC0D97" w:rsidP="00027670">
      <w:pPr>
        <w:pStyle w:val="Akapitzlist"/>
        <w:numPr>
          <w:ilvl w:val="0"/>
          <w:numId w:val="25"/>
        </w:numPr>
        <w:autoSpaceDE w:val="0"/>
        <w:autoSpaceDN w:val="0"/>
        <w:adjustRightInd w:val="0"/>
        <w:spacing w:after="120" w:line="240" w:lineRule="auto"/>
        <w:jc w:val="both"/>
        <w:rPr>
          <w:rFonts w:asciiTheme="minorHAnsi" w:hAnsiTheme="minorHAnsi" w:cstheme="minorHAnsi"/>
          <w:sz w:val="20"/>
          <w:szCs w:val="20"/>
        </w:rPr>
      </w:pPr>
      <w:r w:rsidRPr="00B87AC9">
        <w:rPr>
          <w:rFonts w:asciiTheme="minorHAnsi" w:hAnsiTheme="minorHAnsi" w:cstheme="minorHAnsi"/>
          <w:sz w:val="20"/>
          <w:szCs w:val="20"/>
        </w:rPr>
        <w:t>Oferta Wykonawcy.</w:t>
      </w:r>
    </w:p>
    <w:p w:rsidR="00BC0D97" w:rsidRPr="00B87AC9" w:rsidRDefault="00BC0D97" w:rsidP="00027670">
      <w:pPr>
        <w:pStyle w:val="Akapitzlist"/>
        <w:numPr>
          <w:ilvl w:val="0"/>
          <w:numId w:val="25"/>
        </w:numPr>
        <w:autoSpaceDE w:val="0"/>
        <w:autoSpaceDN w:val="0"/>
        <w:adjustRightInd w:val="0"/>
        <w:spacing w:after="120" w:line="240" w:lineRule="auto"/>
        <w:jc w:val="both"/>
        <w:rPr>
          <w:rFonts w:asciiTheme="minorHAnsi" w:hAnsiTheme="minorHAnsi" w:cstheme="minorHAnsi"/>
          <w:sz w:val="20"/>
          <w:szCs w:val="20"/>
        </w:rPr>
      </w:pPr>
      <w:r w:rsidRPr="00B87AC9">
        <w:rPr>
          <w:rFonts w:asciiTheme="minorHAnsi" w:hAnsiTheme="minorHAnsi" w:cstheme="minorHAnsi"/>
          <w:sz w:val="20"/>
          <w:szCs w:val="20"/>
        </w:rPr>
        <w:t>Zasady udzielenia zdalnego dostępu do zasobów.</w:t>
      </w:r>
    </w:p>
    <w:p w:rsidR="00BC0D97" w:rsidRPr="00B87AC9" w:rsidRDefault="00BC0D97" w:rsidP="00027670">
      <w:pPr>
        <w:pStyle w:val="Akapitzlist"/>
        <w:numPr>
          <w:ilvl w:val="0"/>
          <w:numId w:val="25"/>
        </w:numPr>
        <w:autoSpaceDE w:val="0"/>
        <w:autoSpaceDN w:val="0"/>
        <w:adjustRightInd w:val="0"/>
        <w:spacing w:after="120" w:line="240" w:lineRule="auto"/>
        <w:jc w:val="both"/>
        <w:rPr>
          <w:rFonts w:asciiTheme="minorHAnsi" w:hAnsiTheme="minorHAnsi" w:cstheme="minorHAnsi"/>
          <w:sz w:val="20"/>
          <w:szCs w:val="20"/>
        </w:rPr>
      </w:pPr>
      <w:r w:rsidRPr="00B87AC9">
        <w:rPr>
          <w:rFonts w:asciiTheme="minorHAnsi" w:hAnsiTheme="minorHAnsi" w:cstheme="minorHAnsi"/>
          <w:sz w:val="20"/>
          <w:szCs w:val="20"/>
        </w:rPr>
        <w:t>Klauzula informacyjna zgodna z art. 13 RODO przekazywana przez Zamawiającego w celu związanym z postępowaniem o udzielenie zamówienia publicznego</w:t>
      </w:r>
    </w:p>
    <w:p w:rsidR="00BC0D97" w:rsidRPr="00B87AC9" w:rsidRDefault="00BC0D97" w:rsidP="00BC0D97">
      <w:pPr>
        <w:pStyle w:val="Akapitzlist"/>
        <w:autoSpaceDE w:val="0"/>
        <w:autoSpaceDN w:val="0"/>
        <w:adjustRightInd w:val="0"/>
        <w:spacing w:after="120" w:line="240" w:lineRule="auto"/>
        <w:ind w:left="360"/>
        <w:jc w:val="both"/>
        <w:rPr>
          <w:rFonts w:asciiTheme="minorHAnsi" w:hAnsiTheme="minorHAnsi" w:cstheme="minorHAnsi"/>
          <w:sz w:val="20"/>
          <w:szCs w:val="20"/>
        </w:rPr>
      </w:pPr>
    </w:p>
    <w:p w:rsidR="00BC0D97" w:rsidRPr="00B87AC9" w:rsidRDefault="00BC0D97" w:rsidP="00BC0D97">
      <w:pPr>
        <w:spacing w:after="120"/>
        <w:ind w:firstLine="720"/>
        <w:jc w:val="both"/>
        <w:rPr>
          <w:rFonts w:asciiTheme="minorHAnsi" w:hAnsiTheme="minorHAnsi" w:cstheme="minorHAnsi"/>
          <w:b/>
          <w:bCs/>
          <w:sz w:val="20"/>
          <w:szCs w:val="20"/>
        </w:rPr>
      </w:pPr>
      <w:r w:rsidRPr="00B87AC9">
        <w:rPr>
          <w:rFonts w:asciiTheme="minorHAnsi" w:hAnsiTheme="minorHAnsi" w:cstheme="minorHAnsi"/>
          <w:b/>
          <w:bCs/>
          <w:sz w:val="20"/>
          <w:szCs w:val="20"/>
        </w:rPr>
        <w:t xml:space="preserve">ZAMAWIAJĄCY </w:t>
      </w:r>
      <w:r w:rsidRPr="00B87AC9">
        <w:rPr>
          <w:rFonts w:asciiTheme="minorHAnsi" w:hAnsiTheme="minorHAnsi" w:cstheme="minorHAnsi"/>
          <w:b/>
          <w:bCs/>
          <w:sz w:val="20"/>
          <w:szCs w:val="20"/>
        </w:rPr>
        <w:tab/>
      </w:r>
      <w:r w:rsidRPr="00B87AC9">
        <w:rPr>
          <w:rFonts w:asciiTheme="minorHAnsi" w:hAnsiTheme="minorHAnsi" w:cstheme="minorHAnsi"/>
          <w:b/>
          <w:bCs/>
          <w:sz w:val="20"/>
          <w:szCs w:val="20"/>
        </w:rPr>
        <w:tab/>
      </w:r>
      <w:r w:rsidRPr="00B87AC9">
        <w:rPr>
          <w:rFonts w:asciiTheme="minorHAnsi" w:hAnsiTheme="minorHAnsi" w:cstheme="minorHAnsi"/>
          <w:b/>
          <w:bCs/>
          <w:sz w:val="20"/>
          <w:szCs w:val="20"/>
        </w:rPr>
        <w:tab/>
      </w:r>
      <w:r w:rsidRPr="00B87AC9">
        <w:rPr>
          <w:rFonts w:asciiTheme="minorHAnsi" w:hAnsiTheme="minorHAnsi" w:cstheme="minorHAnsi"/>
          <w:b/>
          <w:bCs/>
          <w:sz w:val="20"/>
          <w:szCs w:val="20"/>
        </w:rPr>
        <w:tab/>
      </w:r>
      <w:r w:rsidRPr="00B87AC9">
        <w:rPr>
          <w:rFonts w:asciiTheme="minorHAnsi" w:hAnsiTheme="minorHAnsi" w:cstheme="minorHAnsi"/>
          <w:b/>
          <w:bCs/>
          <w:sz w:val="20"/>
          <w:szCs w:val="20"/>
        </w:rPr>
        <w:tab/>
      </w:r>
      <w:r w:rsidRPr="00B87AC9">
        <w:rPr>
          <w:rFonts w:asciiTheme="minorHAnsi" w:hAnsiTheme="minorHAnsi" w:cstheme="minorHAnsi"/>
          <w:b/>
          <w:bCs/>
          <w:sz w:val="20"/>
          <w:szCs w:val="20"/>
        </w:rPr>
        <w:tab/>
      </w:r>
      <w:r w:rsidRPr="00B87AC9">
        <w:rPr>
          <w:rFonts w:asciiTheme="minorHAnsi" w:hAnsiTheme="minorHAnsi" w:cstheme="minorHAnsi"/>
          <w:b/>
          <w:bCs/>
          <w:sz w:val="20"/>
          <w:szCs w:val="20"/>
        </w:rPr>
        <w:tab/>
        <w:t>WYKONAWCA</w:t>
      </w:r>
    </w:p>
    <w:p w:rsidR="00E55F92" w:rsidRPr="00B87AC9" w:rsidRDefault="00E55F92" w:rsidP="00BC0D97">
      <w:pPr>
        <w:spacing w:after="120"/>
        <w:ind w:firstLine="720"/>
        <w:jc w:val="both"/>
        <w:rPr>
          <w:rFonts w:ascii="Calibri Light" w:hAnsi="Calibri Light" w:cs="Calibri Light"/>
          <w:b/>
          <w:bCs/>
          <w:sz w:val="20"/>
          <w:szCs w:val="20"/>
        </w:rPr>
      </w:pPr>
    </w:p>
    <w:p w:rsidR="00EB4146" w:rsidRPr="00B87AC9" w:rsidRDefault="00EB4146">
      <w:pPr>
        <w:widowControl/>
        <w:autoSpaceDE/>
        <w:autoSpaceDN/>
        <w:rPr>
          <w:rFonts w:ascii="Calibri Light" w:hAnsi="Calibri Light" w:cs="Calibri Light"/>
          <w:b/>
          <w:bCs/>
          <w:sz w:val="20"/>
          <w:szCs w:val="20"/>
        </w:rPr>
      </w:pPr>
      <w:r w:rsidRPr="00B87AC9">
        <w:rPr>
          <w:rFonts w:ascii="Calibri Light" w:hAnsi="Calibri Light" w:cs="Calibri Light"/>
          <w:b/>
          <w:bCs/>
          <w:sz w:val="20"/>
          <w:szCs w:val="20"/>
        </w:rPr>
        <w:br w:type="page"/>
      </w:r>
    </w:p>
    <w:p w:rsidR="00EB4146" w:rsidRPr="00B87AC9" w:rsidRDefault="00EB4146" w:rsidP="00EB4146">
      <w:pPr>
        <w:ind w:left="6372" w:firstLine="708"/>
        <w:rPr>
          <w:rFonts w:asciiTheme="minorHAnsi" w:hAnsiTheme="minorHAnsi" w:cs="Calibri"/>
          <w:b/>
          <w:sz w:val="20"/>
          <w:szCs w:val="20"/>
        </w:rPr>
      </w:pPr>
      <w:r w:rsidRPr="00B87AC9">
        <w:rPr>
          <w:rFonts w:asciiTheme="minorHAnsi" w:hAnsiTheme="minorHAnsi" w:cs="Calibri"/>
          <w:b/>
          <w:sz w:val="20"/>
          <w:szCs w:val="20"/>
        </w:rPr>
        <w:lastRenderedPageBreak/>
        <w:t>Załącznik nr 3 do Umowy</w:t>
      </w:r>
    </w:p>
    <w:p w:rsidR="00EB4146" w:rsidRPr="00B87AC9" w:rsidRDefault="00EB4146" w:rsidP="00EB4146">
      <w:pPr>
        <w:ind w:left="5664" w:firstLine="708"/>
        <w:rPr>
          <w:rFonts w:asciiTheme="minorHAnsi" w:hAnsiTheme="minorHAnsi" w:cs="Calibri"/>
          <w:b/>
          <w:sz w:val="20"/>
          <w:szCs w:val="20"/>
        </w:rPr>
      </w:pPr>
    </w:p>
    <w:p w:rsidR="00EB4146" w:rsidRPr="00B87AC9" w:rsidRDefault="00EB4146" w:rsidP="00EB4146">
      <w:pPr>
        <w:jc w:val="center"/>
        <w:rPr>
          <w:rFonts w:asciiTheme="minorHAnsi" w:hAnsiTheme="minorHAnsi" w:cs="Arial"/>
          <w:b/>
          <w:sz w:val="20"/>
          <w:szCs w:val="20"/>
        </w:rPr>
      </w:pPr>
      <w:r w:rsidRPr="00B87AC9">
        <w:rPr>
          <w:rFonts w:asciiTheme="minorHAnsi" w:hAnsiTheme="minorHAnsi" w:cs="Arial"/>
          <w:b/>
          <w:sz w:val="20"/>
          <w:szCs w:val="20"/>
        </w:rPr>
        <w:t>ZASADY UDZIELENIA ZDALNEGO DOSTĘPU DO ZASOBÓW</w:t>
      </w:r>
    </w:p>
    <w:p w:rsidR="00EB4146" w:rsidRPr="00B87AC9" w:rsidRDefault="00EB4146" w:rsidP="00EB4146">
      <w:pPr>
        <w:jc w:val="both"/>
        <w:rPr>
          <w:rFonts w:asciiTheme="minorHAnsi" w:hAnsiTheme="minorHAnsi" w:cs="Arial"/>
          <w:sz w:val="20"/>
          <w:szCs w:val="20"/>
        </w:rPr>
      </w:pPr>
      <w:r w:rsidRPr="00B87AC9">
        <w:rPr>
          <w:rFonts w:asciiTheme="minorHAnsi" w:hAnsiTheme="minorHAnsi" w:cs="Arial"/>
          <w:sz w:val="20"/>
          <w:szCs w:val="20"/>
        </w:rPr>
        <w:t>Niniejszy załącznik ustala zasady udzielenia Wykonawcy zdalnego dostępu do zasobów sieci teleinformatycznej Zamawiającego w celu umożliwienia Wykonawcy realizacji jego zobowiązań wynikających z Umowy.</w:t>
      </w:r>
    </w:p>
    <w:p w:rsidR="00EB4146" w:rsidRPr="00B87AC9" w:rsidRDefault="00EB4146" w:rsidP="00EB4146">
      <w:pPr>
        <w:jc w:val="both"/>
        <w:rPr>
          <w:rFonts w:asciiTheme="minorHAnsi" w:hAnsiTheme="minorHAnsi" w:cs="Arial"/>
          <w:sz w:val="20"/>
          <w:szCs w:val="20"/>
        </w:rPr>
      </w:pPr>
    </w:p>
    <w:p w:rsidR="00EB4146" w:rsidRPr="00B87AC9" w:rsidRDefault="00EB4146" w:rsidP="00027670">
      <w:pPr>
        <w:numPr>
          <w:ilvl w:val="0"/>
          <w:numId w:val="32"/>
        </w:numPr>
        <w:suppressAutoHyphens/>
        <w:autoSpaceDE/>
        <w:autoSpaceDN/>
        <w:spacing w:after="60"/>
        <w:jc w:val="center"/>
        <w:rPr>
          <w:rFonts w:asciiTheme="minorHAnsi" w:hAnsiTheme="minorHAnsi" w:cs="Arial"/>
          <w:b/>
          <w:sz w:val="20"/>
          <w:szCs w:val="20"/>
        </w:rPr>
      </w:pPr>
      <w:r w:rsidRPr="00B87AC9">
        <w:rPr>
          <w:rFonts w:asciiTheme="minorHAnsi" w:hAnsiTheme="minorHAnsi" w:cs="Arial"/>
          <w:b/>
          <w:sz w:val="20"/>
          <w:szCs w:val="20"/>
        </w:rPr>
        <w:t>Udostępnienie</w:t>
      </w:r>
    </w:p>
    <w:p w:rsidR="00EB4146" w:rsidRPr="00B87AC9" w:rsidRDefault="00EB4146" w:rsidP="00027670">
      <w:pPr>
        <w:numPr>
          <w:ilvl w:val="0"/>
          <w:numId w:val="29"/>
        </w:numPr>
        <w:suppressAutoHyphens/>
        <w:autoSpaceDE/>
        <w:autoSpaceDN/>
        <w:spacing w:after="60"/>
        <w:ind w:left="357" w:hanging="357"/>
        <w:jc w:val="both"/>
        <w:rPr>
          <w:rFonts w:asciiTheme="minorHAnsi" w:hAnsiTheme="minorHAnsi" w:cs="Arial"/>
          <w:sz w:val="20"/>
          <w:szCs w:val="20"/>
        </w:rPr>
      </w:pPr>
      <w:r w:rsidRPr="00B87AC9">
        <w:rPr>
          <w:rFonts w:asciiTheme="minorHAnsi" w:hAnsiTheme="minorHAnsi" w:cs="Arial"/>
          <w:sz w:val="20"/>
          <w:szCs w:val="20"/>
        </w:rPr>
        <w:t xml:space="preserve">W celu realizacji usług, o których mowa w </w:t>
      </w:r>
      <w:r w:rsidRPr="00B87AC9">
        <w:rPr>
          <w:rFonts w:asciiTheme="minorHAnsi" w:hAnsiTheme="minorHAnsi" w:cs="Arial"/>
          <w:b/>
          <w:sz w:val="20"/>
          <w:szCs w:val="20"/>
        </w:rPr>
        <w:t>§1</w:t>
      </w:r>
      <w:r w:rsidRPr="00B87AC9">
        <w:rPr>
          <w:rFonts w:asciiTheme="minorHAnsi" w:hAnsiTheme="minorHAnsi" w:cs="Arial"/>
          <w:sz w:val="20"/>
          <w:szCs w:val="20"/>
        </w:rPr>
        <w:t xml:space="preserve"> umowy nr </w:t>
      </w:r>
      <w:r w:rsidR="005E0E1E" w:rsidRPr="00B87AC9">
        <w:rPr>
          <w:rFonts w:asciiTheme="minorHAnsi" w:hAnsiTheme="minorHAnsi" w:cs="Arial"/>
          <w:sz w:val="20"/>
          <w:szCs w:val="20"/>
        </w:rPr>
        <w:t>D25M/252/N/28-55rj/25</w:t>
      </w:r>
      <w:r w:rsidRPr="00B87AC9">
        <w:rPr>
          <w:rFonts w:asciiTheme="minorHAnsi" w:hAnsiTheme="minorHAnsi" w:cs="Arial"/>
          <w:sz w:val="20"/>
          <w:szCs w:val="20"/>
        </w:rPr>
        <w:t xml:space="preserve"> </w:t>
      </w:r>
      <w:r w:rsidRPr="00B87AC9">
        <w:rPr>
          <w:rFonts w:asciiTheme="minorHAnsi" w:hAnsiTheme="minorHAnsi" w:cs="Arial"/>
          <w:sz w:val="20"/>
          <w:szCs w:val="20"/>
          <w:lang w:val="cs-CZ"/>
        </w:rPr>
        <w:t xml:space="preserve">z dnia ....................................r. (zwanej dalej Umową Główną) zawartej pomiędzy Zamawiającym - </w:t>
      </w:r>
      <w:r w:rsidRPr="00B87AC9">
        <w:rPr>
          <w:rFonts w:asciiTheme="minorHAnsi" w:hAnsiTheme="minorHAnsi" w:cs="Arial"/>
          <w:b/>
          <w:sz w:val="20"/>
          <w:szCs w:val="20"/>
          <w:lang w:val="cs-CZ"/>
        </w:rPr>
        <w:t>Szpitale Pomorskie Sp. z o. o.</w:t>
      </w:r>
      <w:r w:rsidRPr="00B87AC9">
        <w:rPr>
          <w:rFonts w:asciiTheme="minorHAnsi" w:hAnsiTheme="minorHAnsi" w:cs="Arial"/>
          <w:sz w:val="20"/>
          <w:szCs w:val="20"/>
          <w:lang w:val="cs-CZ"/>
        </w:rPr>
        <w:t>,</w:t>
      </w:r>
      <w:r w:rsidRPr="00B87AC9">
        <w:rPr>
          <w:rFonts w:asciiTheme="minorHAnsi" w:hAnsiTheme="minorHAnsi" w:cs="Arial"/>
          <w:b/>
          <w:sz w:val="20"/>
          <w:szCs w:val="20"/>
          <w:lang w:val="cs-CZ"/>
        </w:rPr>
        <w:t xml:space="preserve"> </w:t>
      </w:r>
      <w:r w:rsidRPr="00B87AC9">
        <w:rPr>
          <w:rFonts w:asciiTheme="minorHAnsi" w:hAnsiTheme="minorHAnsi" w:cs="Arial"/>
          <w:sz w:val="20"/>
          <w:szCs w:val="20"/>
          <w:lang w:val="cs-CZ"/>
        </w:rPr>
        <w:t>a Wykonawcą - .....................................................................</w:t>
      </w:r>
      <w:r w:rsidRPr="00B87AC9">
        <w:rPr>
          <w:rFonts w:asciiTheme="minorHAnsi" w:hAnsiTheme="minorHAnsi" w:cs="Arial"/>
          <w:sz w:val="20"/>
          <w:szCs w:val="20"/>
        </w:rPr>
        <w:t>, Wykonawca może zastosować metodę Zdalnego Dostępu do infrastruktury teleinformatycznej przedmiotu umowy, który zostanie mu udostępniony przez Zamawiającego niezwłocznie na wezwanie Wykonawcy w terminie szczegółowo uzgodnionym przez Strony.</w:t>
      </w:r>
    </w:p>
    <w:p w:rsidR="00EB4146" w:rsidRPr="00B87AC9" w:rsidRDefault="00EB4146" w:rsidP="00027670">
      <w:pPr>
        <w:numPr>
          <w:ilvl w:val="0"/>
          <w:numId w:val="29"/>
        </w:numPr>
        <w:suppressAutoHyphens/>
        <w:autoSpaceDE/>
        <w:autoSpaceDN/>
        <w:spacing w:after="60"/>
        <w:ind w:left="357" w:hanging="357"/>
        <w:jc w:val="both"/>
        <w:rPr>
          <w:rFonts w:asciiTheme="minorHAnsi" w:hAnsiTheme="minorHAnsi" w:cs="Arial"/>
          <w:sz w:val="20"/>
          <w:szCs w:val="20"/>
        </w:rPr>
      </w:pPr>
      <w:r w:rsidRPr="00B87AC9">
        <w:rPr>
          <w:rFonts w:asciiTheme="minorHAnsi" w:hAnsiTheme="minorHAnsi" w:cs="Arial"/>
          <w:sz w:val="20"/>
          <w:szCs w:val="20"/>
        </w:rPr>
        <w:t>Bezpośredni dostęp do systemów Zamawiającego jest możliwy tylko i wyłącznie po udostępnieniu go przez administratora Zamawiającego i po przekazaniu wymaganych uprawnień i haseł.</w:t>
      </w:r>
    </w:p>
    <w:p w:rsidR="00EB4146" w:rsidRPr="00B87AC9" w:rsidRDefault="00EB4146" w:rsidP="00027670">
      <w:pPr>
        <w:numPr>
          <w:ilvl w:val="0"/>
          <w:numId w:val="29"/>
        </w:numPr>
        <w:suppressAutoHyphens/>
        <w:autoSpaceDE/>
        <w:autoSpaceDN/>
        <w:spacing w:after="60"/>
        <w:ind w:left="357" w:hanging="357"/>
        <w:jc w:val="both"/>
        <w:rPr>
          <w:rFonts w:asciiTheme="minorHAnsi" w:hAnsiTheme="minorHAnsi" w:cs="Arial"/>
          <w:sz w:val="20"/>
          <w:szCs w:val="20"/>
        </w:rPr>
      </w:pPr>
      <w:r w:rsidRPr="00B87AC9">
        <w:rPr>
          <w:rFonts w:asciiTheme="minorHAnsi" w:hAnsiTheme="minorHAnsi" w:cs="Arial"/>
          <w:sz w:val="20"/>
          <w:szCs w:val="20"/>
        </w:rPr>
        <w:t>Zamawiający zapewni sprawne działanie zdalnego dostępu po stronie swojej infrastruktury teleinformatycznej.</w:t>
      </w:r>
    </w:p>
    <w:p w:rsidR="00EB4146" w:rsidRPr="00B87AC9" w:rsidRDefault="00EB4146" w:rsidP="00EB4146">
      <w:pPr>
        <w:spacing w:after="60"/>
        <w:ind w:left="357"/>
        <w:jc w:val="both"/>
        <w:rPr>
          <w:rFonts w:asciiTheme="minorHAnsi" w:hAnsiTheme="minorHAnsi" w:cs="Arial"/>
          <w:sz w:val="20"/>
          <w:szCs w:val="20"/>
        </w:rPr>
      </w:pPr>
    </w:p>
    <w:p w:rsidR="00EB4146" w:rsidRPr="00B87AC9" w:rsidRDefault="00EB4146" w:rsidP="00027670">
      <w:pPr>
        <w:numPr>
          <w:ilvl w:val="0"/>
          <w:numId w:val="32"/>
        </w:numPr>
        <w:suppressAutoHyphens/>
        <w:autoSpaceDE/>
        <w:autoSpaceDN/>
        <w:spacing w:after="60"/>
        <w:jc w:val="center"/>
        <w:rPr>
          <w:rFonts w:asciiTheme="minorHAnsi" w:hAnsiTheme="minorHAnsi" w:cs="Arial"/>
          <w:b/>
          <w:sz w:val="20"/>
          <w:szCs w:val="20"/>
        </w:rPr>
      </w:pPr>
      <w:r w:rsidRPr="00B87AC9">
        <w:rPr>
          <w:rFonts w:asciiTheme="minorHAnsi" w:hAnsiTheme="minorHAnsi" w:cs="Arial"/>
          <w:b/>
          <w:sz w:val="20"/>
          <w:szCs w:val="20"/>
        </w:rPr>
        <w:t xml:space="preserve">Zasady korzystania </w:t>
      </w:r>
    </w:p>
    <w:p w:rsidR="00EB4146" w:rsidRPr="00B87AC9" w:rsidRDefault="00EB4146" w:rsidP="00027670">
      <w:pPr>
        <w:numPr>
          <w:ilvl w:val="0"/>
          <w:numId w:val="30"/>
        </w:numPr>
        <w:suppressAutoHyphens/>
        <w:autoSpaceDE/>
        <w:autoSpaceDN/>
        <w:spacing w:after="60"/>
        <w:ind w:hanging="357"/>
        <w:jc w:val="both"/>
        <w:rPr>
          <w:rFonts w:asciiTheme="minorHAnsi" w:hAnsiTheme="minorHAnsi" w:cs="Arial"/>
          <w:sz w:val="20"/>
          <w:szCs w:val="20"/>
        </w:rPr>
      </w:pPr>
      <w:r w:rsidRPr="00B87AC9">
        <w:rPr>
          <w:rFonts w:asciiTheme="minorHAnsi" w:hAnsiTheme="minorHAnsi" w:cs="Arial"/>
          <w:sz w:val="20"/>
          <w:szCs w:val="20"/>
        </w:rPr>
        <w:t>Korzystając ze Zdalnego Dostępu Wykonawca:</w:t>
      </w:r>
    </w:p>
    <w:p w:rsidR="00EB4146" w:rsidRPr="00B87AC9" w:rsidRDefault="00EB4146" w:rsidP="00027670">
      <w:pPr>
        <w:numPr>
          <w:ilvl w:val="1"/>
          <w:numId w:val="30"/>
        </w:numPr>
        <w:suppressAutoHyphens/>
        <w:autoSpaceDE/>
        <w:autoSpaceDN/>
        <w:spacing w:after="60"/>
        <w:ind w:hanging="357"/>
        <w:jc w:val="both"/>
        <w:rPr>
          <w:rFonts w:asciiTheme="minorHAnsi" w:hAnsiTheme="minorHAnsi" w:cs="Arial"/>
          <w:sz w:val="20"/>
          <w:szCs w:val="20"/>
        </w:rPr>
      </w:pPr>
      <w:r w:rsidRPr="00B87AC9">
        <w:rPr>
          <w:rFonts w:asciiTheme="minorHAnsi" w:hAnsiTheme="minorHAnsi" w:cs="Arial"/>
          <w:sz w:val="20"/>
          <w:szCs w:val="20"/>
        </w:rPr>
        <w:t>będzie wykorzystywał Zdalny Dostęp wyłącznie w celu realizacji Umowy Głównej;</w:t>
      </w:r>
    </w:p>
    <w:p w:rsidR="00EB4146" w:rsidRPr="00B87AC9" w:rsidRDefault="00EB4146" w:rsidP="00027670">
      <w:pPr>
        <w:numPr>
          <w:ilvl w:val="1"/>
          <w:numId w:val="30"/>
        </w:numPr>
        <w:suppressAutoHyphens/>
        <w:autoSpaceDE/>
        <w:autoSpaceDN/>
        <w:spacing w:after="60"/>
        <w:ind w:hanging="357"/>
        <w:jc w:val="both"/>
        <w:rPr>
          <w:rFonts w:asciiTheme="minorHAnsi" w:hAnsiTheme="minorHAnsi" w:cs="Arial"/>
          <w:sz w:val="20"/>
          <w:szCs w:val="20"/>
        </w:rPr>
      </w:pPr>
      <w:r w:rsidRPr="00B87AC9">
        <w:rPr>
          <w:rFonts w:asciiTheme="minorHAnsi" w:hAnsiTheme="minorHAnsi" w:cs="Arial"/>
          <w:sz w:val="20"/>
          <w:szCs w:val="20"/>
        </w:rPr>
        <w:t xml:space="preserve">nie będzie pozyskiwał, ani przetwarzał żadnych innych danych, za wyjątkiem danych niezbędnych do realizacji Umowy Głównej; </w:t>
      </w:r>
    </w:p>
    <w:p w:rsidR="00EB4146" w:rsidRPr="00B87AC9" w:rsidRDefault="00EB4146" w:rsidP="00027670">
      <w:pPr>
        <w:widowControl/>
        <w:numPr>
          <w:ilvl w:val="0"/>
          <w:numId w:val="30"/>
        </w:numPr>
        <w:tabs>
          <w:tab w:val="num" w:pos="426"/>
        </w:tabs>
        <w:autoSpaceDE/>
        <w:autoSpaceDN/>
        <w:spacing w:before="60"/>
        <w:jc w:val="both"/>
        <w:rPr>
          <w:rFonts w:asciiTheme="minorHAnsi" w:hAnsiTheme="minorHAnsi" w:cs="Arial"/>
          <w:sz w:val="20"/>
          <w:szCs w:val="20"/>
        </w:rPr>
      </w:pPr>
      <w:r w:rsidRPr="00B87AC9">
        <w:rPr>
          <w:rFonts w:asciiTheme="minorHAnsi" w:hAnsiTheme="minorHAnsi" w:cs="Arial"/>
          <w:sz w:val="20"/>
          <w:szCs w:val="20"/>
        </w:rPr>
        <w:t>Wykonawca może wnioskować o dane logowania tylko i wyłącznie dla osób upoważnionych do przetwarzania danych osobowych, powierzonych do przetwarzania na potrzeby należytej realizacji Umowy Głównej.</w:t>
      </w:r>
    </w:p>
    <w:p w:rsidR="00EB4146" w:rsidRPr="00B87AC9" w:rsidRDefault="00EB4146" w:rsidP="00027670">
      <w:pPr>
        <w:widowControl/>
        <w:numPr>
          <w:ilvl w:val="0"/>
          <w:numId w:val="30"/>
        </w:numPr>
        <w:tabs>
          <w:tab w:val="num" w:pos="426"/>
        </w:tabs>
        <w:autoSpaceDE/>
        <w:autoSpaceDN/>
        <w:spacing w:before="60"/>
        <w:jc w:val="both"/>
        <w:rPr>
          <w:rFonts w:asciiTheme="minorHAnsi" w:hAnsiTheme="minorHAnsi" w:cs="Arial"/>
          <w:sz w:val="20"/>
          <w:szCs w:val="20"/>
        </w:rPr>
      </w:pPr>
      <w:r w:rsidRPr="00B87AC9">
        <w:rPr>
          <w:rFonts w:asciiTheme="minorHAnsi" w:hAnsiTheme="minorHAnsi" w:cs="Arial"/>
          <w:sz w:val="20"/>
          <w:szCs w:val="20"/>
        </w:rPr>
        <w:t>Zabrania się Wykonawcy przekazywania danych logowania (login lub hasło) innym osobom niż osoby wskazane do realizacji Umowy Głównej.</w:t>
      </w:r>
    </w:p>
    <w:p w:rsidR="00EB4146" w:rsidRPr="00B87AC9" w:rsidRDefault="00EB4146" w:rsidP="00027670">
      <w:pPr>
        <w:numPr>
          <w:ilvl w:val="0"/>
          <w:numId w:val="30"/>
        </w:numPr>
        <w:suppressAutoHyphens/>
        <w:autoSpaceDE/>
        <w:autoSpaceDN/>
        <w:spacing w:after="60"/>
        <w:jc w:val="both"/>
        <w:rPr>
          <w:rFonts w:asciiTheme="minorHAnsi" w:hAnsiTheme="minorHAnsi" w:cs="Arial"/>
          <w:sz w:val="20"/>
          <w:szCs w:val="20"/>
        </w:rPr>
      </w:pPr>
      <w:r w:rsidRPr="00B87AC9">
        <w:rPr>
          <w:rFonts w:asciiTheme="minorHAnsi" w:hAnsiTheme="minorHAnsi" w:cs="Arial"/>
          <w:sz w:val="20"/>
          <w:szCs w:val="20"/>
        </w:rPr>
        <w:t xml:space="preserve">Zdalny Dostęp udostępnia się do realizacji usług wynikających z Umowy Głównej. </w:t>
      </w:r>
    </w:p>
    <w:p w:rsidR="00EB4146" w:rsidRPr="00B87AC9" w:rsidRDefault="00EB4146" w:rsidP="00EB4146">
      <w:pPr>
        <w:spacing w:after="60"/>
        <w:jc w:val="both"/>
        <w:rPr>
          <w:rFonts w:asciiTheme="minorHAnsi" w:hAnsiTheme="minorHAnsi" w:cs="Arial"/>
          <w:sz w:val="20"/>
          <w:szCs w:val="20"/>
        </w:rPr>
      </w:pPr>
    </w:p>
    <w:p w:rsidR="00EB4146" w:rsidRPr="00B87AC9" w:rsidRDefault="00EB4146" w:rsidP="00027670">
      <w:pPr>
        <w:numPr>
          <w:ilvl w:val="0"/>
          <w:numId w:val="32"/>
        </w:numPr>
        <w:suppressAutoHyphens/>
        <w:autoSpaceDE/>
        <w:autoSpaceDN/>
        <w:spacing w:after="60"/>
        <w:jc w:val="center"/>
        <w:rPr>
          <w:rFonts w:asciiTheme="minorHAnsi" w:hAnsiTheme="minorHAnsi" w:cs="Arial"/>
          <w:b/>
          <w:sz w:val="20"/>
          <w:szCs w:val="20"/>
        </w:rPr>
      </w:pPr>
      <w:r w:rsidRPr="00B87AC9">
        <w:rPr>
          <w:rFonts w:asciiTheme="minorHAnsi" w:hAnsiTheme="minorHAnsi" w:cs="Arial"/>
          <w:b/>
          <w:sz w:val="20"/>
          <w:szCs w:val="20"/>
        </w:rPr>
        <w:t>Warunki Techniczne do uzyskania Zdalnego Dostępu</w:t>
      </w:r>
    </w:p>
    <w:p w:rsidR="00EB4146" w:rsidRPr="00B87AC9" w:rsidRDefault="00EB4146" w:rsidP="00027670">
      <w:pPr>
        <w:numPr>
          <w:ilvl w:val="0"/>
          <w:numId w:val="31"/>
        </w:numPr>
        <w:suppressAutoHyphens/>
        <w:autoSpaceDE/>
        <w:autoSpaceDN/>
        <w:spacing w:after="60"/>
        <w:jc w:val="both"/>
        <w:rPr>
          <w:rFonts w:asciiTheme="minorHAnsi" w:hAnsiTheme="minorHAnsi" w:cs="Arial"/>
          <w:sz w:val="20"/>
          <w:szCs w:val="20"/>
        </w:rPr>
      </w:pPr>
      <w:r w:rsidRPr="00B87AC9">
        <w:rPr>
          <w:rFonts w:asciiTheme="minorHAnsi" w:hAnsiTheme="minorHAnsi" w:cs="Arial"/>
          <w:sz w:val="20"/>
          <w:szCs w:val="20"/>
        </w:rPr>
        <w:t>Zamawiający zapewni bezpieczny sposób komunikacji z siecią poprzez udostępnienie bezpiecznego kanału VPN;</w:t>
      </w:r>
    </w:p>
    <w:p w:rsidR="00EB4146" w:rsidRPr="00B87AC9" w:rsidRDefault="00EB4146" w:rsidP="00027670">
      <w:pPr>
        <w:widowControl/>
        <w:numPr>
          <w:ilvl w:val="0"/>
          <w:numId w:val="31"/>
        </w:numPr>
        <w:tabs>
          <w:tab w:val="num" w:pos="426"/>
        </w:tabs>
        <w:autoSpaceDE/>
        <w:autoSpaceDN/>
        <w:spacing w:before="60"/>
        <w:jc w:val="both"/>
        <w:rPr>
          <w:rFonts w:asciiTheme="minorHAnsi" w:hAnsiTheme="minorHAnsi" w:cs="Arial"/>
          <w:sz w:val="20"/>
          <w:szCs w:val="20"/>
        </w:rPr>
      </w:pPr>
      <w:r w:rsidRPr="00B87AC9">
        <w:rPr>
          <w:rFonts w:asciiTheme="minorHAnsi" w:hAnsiTheme="minorHAnsi" w:cs="Arial"/>
          <w:sz w:val="20"/>
          <w:szCs w:val="20"/>
        </w:rPr>
        <w:t>Na wezwanie Wykonawcy, Zamawiający przekaże osobie realizującej wynikające z zapisów Umowy Głównej prace, identyfikator użytkownika (login) wraz z hasłem dostępu oraz innymi parametrami niezbędnymi do zestawienia zdalnego połączenia. Użytkownicy po stronie Wykonawcy zobowiązują się do nie udostępniania tych identyfikatorów i haseł innym osobom oraz wykorzystywania dostępu wyłącznie w celu realizacji Umowy Głównej.</w:t>
      </w:r>
    </w:p>
    <w:p w:rsidR="00EB4146" w:rsidRPr="00B87AC9" w:rsidRDefault="00EB4146" w:rsidP="00027670">
      <w:pPr>
        <w:numPr>
          <w:ilvl w:val="0"/>
          <w:numId w:val="31"/>
        </w:numPr>
        <w:autoSpaceDE/>
        <w:autoSpaceDN/>
        <w:spacing w:after="60"/>
        <w:ind w:hanging="357"/>
        <w:jc w:val="both"/>
        <w:rPr>
          <w:rFonts w:asciiTheme="minorHAnsi" w:hAnsiTheme="minorHAnsi"/>
          <w:sz w:val="20"/>
          <w:szCs w:val="20"/>
        </w:rPr>
      </w:pPr>
      <w:r w:rsidRPr="00B87AC9">
        <w:rPr>
          <w:rFonts w:asciiTheme="minorHAnsi" w:hAnsiTheme="minorHAnsi" w:cs="Arial"/>
          <w:sz w:val="20"/>
          <w:szCs w:val="20"/>
        </w:rPr>
        <w:t>Wszystkie dane dotyczące parametrów logowania zostaną przekazane przez Zamawiającego na indywidualne konta pocztowe e-mail osób wskazanych przez Wykonawcę dla celów realizacji usług serwisowych i gwarancyjnych. Tą samą drogą dostarczone zostanie również przez Zamawiającego oprogramowanie klienta VPN lub klienta terminalowego. Oprogramowanie zostanie zainstalowane na komputerach użytkowników staraniem Wykonawcy.</w:t>
      </w:r>
    </w:p>
    <w:p w:rsidR="00EB4146" w:rsidRPr="00B87AC9" w:rsidRDefault="00EB4146" w:rsidP="00EB4146">
      <w:pPr>
        <w:spacing w:after="60"/>
        <w:ind w:left="360"/>
        <w:jc w:val="both"/>
        <w:rPr>
          <w:rFonts w:asciiTheme="minorHAnsi" w:hAnsiTheme="minorHAnsi"/>
          <w:sz w:val="20"/>
          <w:szCs w:val="20"/>
        </w:rPr>
      </w:pPr>
    </w:p>
    <w:p w:rsidR="00EB4146" w:rsidRPr="00B87AC9" w:rsidRDefault="00EB4146" w:rsidP="00027670">
      <w:pPr>
        <w:numPr>
          <w:ilvl w:val="0"/>
          <w:numId w:val="32"/>
        </w:numPr>
        <w:suppressAutoHyphens/>
        <w:autoSpaceDE/>
        <w:autoSpaceDN/>
        <w:spacing w:after="60"/>
        <w:jc w:val="center"/>
        <w:rPr>
          <w:rFonts w:asciiTheme="minorHAnsi" w:hAnsiTheme="minorHAnsi" w:cs="Arial"/>
          <w:b/>
          <w:sz w:val="20"/>
          <w:szCs w:val="20"/>
        </w:rPr>
      </w:pPr>
      <w:r w:rsidRPr="00B87AC9">
        <w:rPr>
          <w:rFonts w:asciiTheme="minorHAnsi" w:hAnsiTheme="minorHAnsi" w:cs="Arial"/>
          <w:b/>
          <w:sz w:val="20"/>
          <w:szCs w:val="20"/>
        </w:rPr>
        <w:t>Cyberbezpieczeństwo</w:t>
      </w:r>
    </w:p>
    <w:p w:rsidR="00EB4146" w:rsidRPr="00B87AC9" w:rsidRDefault="00EB4146" w:rsidP="00027670">
      <w:pPr>
        <w:numPr>
          <w:ilvl w:val="0"/>
          <w:numId w:val="33"/>
        </w:numPr>
        <w:autoSpaceDE/>
        <w:autoSpaceDN/>
        <w:spacing w:after="60"/>
        <w:jc w:val="both"/>
        <w:rPr>
          <w:rFonts w:asciiTheme="minorHAnsi" w:hAnsiTheme="minorHAnsi"/>
          <w:sz w:val="20"/>
          <w:szCs w:val="20"/>
        </w:rPr>
      </w:pPr>
      <w:r w:rsidRPr="00B87AC9">
        <w:rPr>
          <w:rFonts w:asciiTheme="minorHAnsi" w:hAnsiTheme="minorHAnsi"/>
          <w:sz w:val="20"/>
          <w:szCs w:val="20"/>
        </w:rPr>
        <w:t>Zamawiający jest operatorem usługi kluczowej w zakresie:</w:t>
      </w:r>
    </w:p>
    <w:p w:rsidR="00EB4146" w:rsidRPr="00B87AC9" w:rsidRDefault="00EB4146" w:rsidP="00027670">
      <w:pPr>
        <w:numPr>
          <w:ilvl w:val="1"/>
          <w:numId w:val="33"/>
        </w:numPr>
        <w:autoSpaceDE/>
        <w:autoSpaceDN/>
        <w:spacing w:after="60"/>
        <w:jc w:val="both"/>
        <w:rPr>
          <w:rFonts w:asciiTheme="minorHAnsi" w:hAnsiTheme="minorHAnsi"/>
          <w:sz w:val="20"/>
          <w:szCs w:val="20"/>
        </w:rPr>
      </w:pPr>
      <w:r w:rsidRPr="00B87AC9">
        <w:rPr>
          <w:rFonts w:asciiTheme="minorHAnsi" w:hAnsiTheme="minorHAnsi"/>
          <w:sz w:val="20"/>
          <w:szCs w:val="20"/>
        </w:rPr>
        <w:t>Udzielanie świadczeń opieki zdrowotnej przez podmiot leczniczy,</w:t>
      </w:r>
    </w:p>
    <w:p w:rsidR="00EB4146" w:rsidRPr="00B87AC9" w:rsidRDefault="00EB4146" w:rsidP="00027670">
      <w:pPr>
        <w:numPr>
          <w:ilvl w:val="1"/>
          <w:numId w:val="33"/>
        </w:numPr>
        <w:autoSpaceDE/>
        <w:autoSpaceDN/>
        <w:spacing w:after="60"/>
        <w:jc w:val="both"/>
        <w:rPr>
          <w:rFonts w:asciiTheme="minorHAnsi" w:hAnsiTheme="minorHAnsi"/>
          <w:sz w:val="20"/>
          <w:szCs w:val="20"/>
        </w:rPr>
      </w:pPr>
      <w:r w:rsidRPr="00B87AC9">
        <w:rPr>
          <w:rFonts w:asciiTheme="minorHAnsi" w:hAnsiTheme="minorHAnsi"/>
          <w:sz w:val="20"/>
          <w:szCs w:val="20"/>
        </w:rPr>
        <w:t>Obrocie i dystrybucji produktów leczniczych.</w:t>
      </w:r>
    </w:p>
    <w:p w:rsidR="00EB4146" w:rsidRPr="00B87AC9" w:rsidRDefault="00EB4146" w:rsidP="00027670">
      <w:pPr>
        <w:numPr>
          <w:ilvl w:val="0"/>
          <w:numId w:val="33"/>
        </w:numPr>
        <w:autoSpaceDE/>
        <w:autoSpaceDN/>
        <w:spacing w:after="60"/>
        <w:jc w:val="both"/>
        <w:rPr>
          <w:rFonts w:asciiTheme="minorHAnsi" w:hAnsiTheme="minorHAnsi"/>
          <w:sz w:val="20"/>
          <w:szCs w:val="20"/>
        </w:rPr>
      </w:pPr>
      <w:r w:rsidRPr="00B87AC9">
        <w:rPr>
          <w:rFonts w:asciiTheme="minorHAnsi" w:hAnsiTheme="minorHAnsi"/>
          <w:sz w:val="20"/>
          <w:szCs w:val="20"/>
        </w:rPr>
        <w:t>Zgodnie z ustawą z dnia 5 lipca 2018r. o krajowym systemie cyberbezpieczeństwa Wykonawca jest zobowiązany do zgłaszania:</w:t>
      </w:r>
    </w:p>
    <w:p w:rsidR="00EB4146" w:rsidRPr="00B87AC9" w:rsidRDefault="00EB4146" w:rsidP="00027670">
      <w:pPr>
        <w:numPr>
          <w:ilvl w:val="1"/>
          <w:numId w:val="33"/>
        </w:numPr>
        <w:autoSpaceDE/>
        <w:autoSpaceDN/>
        <w:spacing w:after="60"/>
        <w:jc w:val="both"/>
        <w:rPr>
          <w:rFonts w:asciiTheme="minorHAnsi" w:hAnsiTheme="minorHAnsi"/>
          <w:sz w:val="20"/>
          <w:szCs w:val="20"/>
        </w:rPr>
      </w:pPr>
      <w:r w:rsidRPr="00B87AC9">
        <w:rPr>
          <w:rFonts w:asciiTheme="minorHAnsi" w:hAnsiTheme="minorHAnsi"/>
          <w:sz w:val="20"/>
          <w:szCs w:val="20"/>
        </w:rPr>
        <w:t>incydentów RODO na adres mailowy: iod@szpitalepomrskie.eu lub osobiście u IOD,</w:t>
      </w:r>
    </w:p>
    <w:p w:rsidR="00EB4146" w:rsidRPr="00B87AC9" w:rsidRDefault="00EB4146" w:rsidP="00027670">
      <w:pPr>
        <w:numPr>
          <w:ilvl w:val="1"/>
          <w:numId w:val="33"/>
        </w:numPr>
        <w:autoSpaceDE/>
        <w:autoSpaceDN/>
        <w:spacing w:after="60"/>
        <w:jc w:val="both"/>
        <w:rPr>
          <w:rFonts w:asciiTheme="minorHAnsi" w:hAnsiTheme="minorHAnsi"/>
          <w:sz w:val="20"/>
          <w:szCs w:val="20"/>
        </w:rPr>
      </w:pPr>
      <w:r w:rsidRPr="00B87AC9">
        <w:rPr>
          <w:rFonts w:asciiTheme="minorHAnsi" w:hAnsiTheme="minorHAnsi"/>
          <w:sz w:val="20"/>
          <w:szCs w:val="20"/>
        </w:rPr>
        <w:t>incydentów poważnych niezwłocznie, nie później niż w ciągu 24 godzin od momentu jego wykrycia na adres mailowy: incydent@szpitalepomorskie.eu lub osobiście w Dziale Informatyki Zamawiającego.</w:t>
      </w:r>
    </w:p>
    <w:p w:rsidR="00EB4146" w:rsidRPr="00B87AC9" w:rsidRDefault="00EB4146" w:rsidP="00027670">
      <w:pPr>
        <w:numPr>
          <w:ilvl w:val="0"/>
          <w:numId w:val="33"/>
        </w:numPr>
        <w:autoSpaceDE/>
        <w:autoSpaceDN/>
        <w:spacing w:after="60"/>
        <w:jc w:val="both"/>
        <w:rPr>
          <w:rFonts w:asciiTheme="minorHAnsi" w:hAnsiTheme="minorHAnsi"/>
          <w:sz w:val="20"/>
          <w:szCs w:val="20"/>
        </w:rPr>
      </w:pPr>
      <w:r w:rsidRPr="00B87AC9">
        <w:rPr>
          <w:rFonts w:asciiTheme="minorHAnsi" w:hAnsiTheme="minorHAnsi"/>
          <w:sz w:val="20"/>
          <w:szCs w:val="20"/>
        </w:rPr>
        <w:lastRenderedPageBreak/>
        <w:t>Wykonawca przekazuje  informacje  znane  mu  w chwili  dokonywania  zgłoszenia,  które  uzupełnia w trakcie obsługi incydentu poważnego.</w:t>
      </w:r>
    </w:p>
    <w:p w:rsidR="00EB4146" w:rsidRPr="00B87AC9" w:rsidRDefault="00EB4146" w:rsidP="00027670">
      <w:pPr>
        <w:numPr>
          <w:ilvl w:val="0"/>
          <w:numId w:val="33"/>
        </w:numPr>
        <w:autoSpaceDE/>
        <w:autoSpaceDN/>
        <w:spacing w:after="60"/>
        <w:jc w:val="both"/>
        <w:rPr>
          <w:rFonts w:asciiTheme="minorHAnsi" w:hAnsiTheme="minorHAnsi"/>
          <w:sz w:val="20"/>
          <w:szCs w:val="20"/>
        </w:rPr>
      </w:pPr>
      <w:r w:rsidRPr="00B87AC9">
        <w:rPr>
          <w:rFonts w:asciiTheme="minorHAnsi" w:hAnsiTheme="minorHAnsi"/>
          <w:sz w:val="20"/>
          <w:szCs w:val="20"/>
        </w:rPr>
        <w:t>Pracownicy Wykonawcy współdziałają  podczas  obsługi  incydentu  poważnego  i incydentu  krytycznego z Działem Informatyki Zamawiającego oraz z CSIRT NASK oraz sektorowym zespołem cyberbezpieczeństwa, przekazując niezbędne dane, w tym dane osobowe.</w:t>
      </w:r>
    </w:p>
    <w:p w:rsidR="00EB4146" w:rsidRPr="00B87AC9" w:rsidRDefault="00EB4146" w:rsidP="00027670">
      <w:pPr>
        <w:numPr>
          <w:ilvl w:val="0"/>
          <w:numId w:val="33"/>
        </w:numPr>
        <w:autoSpaceDE/>
        <w:autoSpaceDN/>
        <w:spacing w:after="60"/>
        <w:jc w:val="both"/>
        <w:rPr>
          <w:rFonts w:asciiTheme="minorHAnsi" w:hAnsiTheme="minorHAnsi"/>
          <w:sz w:val="20"/>
          <w:szCs w:val="20"/>
        </w:rPr>
      </w:pPr>
      <w:r w:rsidRPr="00B87AC9">
        <w:rPr>
          <w:rFonts w:asciiTheme="minorHAnsi" w:hAnsiTheme="minorHAnsi"/>
          <w:sz w:val="20"/>
          <w:szCs w:val="20"/>
        </w:rPr>
        <w:t>Pracownik Wykonawcy obsługujący incydent przekazuje,  w niezbędnym  zakresie,  w zgłoszeniu, informacje  stanowiące  tajemnice  prawnie  chronione,  w tym  stanowiące  tajemnicę  przedsiębiorstwa,  gdy  jest  to konieczne do realizacji zadań CSIRT NASK oraz sektorowego zespołu cyberbezpieczeństwa.</w:t>
      </w:r>
    </w:p>
    <w:p w:rsidR="00EB4146" w:rsidRPr="00B87AC9" w:rsidRDefault="00EB4146" w:rsidP="00027670">
      <w:pPr>
        <w:numPr>
          <w:ilvl w:val="0"/>
          <w:numId w:val="33"/>
        </w:numPr>
        <w:autoSpaceDE/>
        <w:autoSpaceDN/>
        <w:spacing w:after="60"/>
        <w:jc w:val="both"/>
        <w:rPr>
          <w:rFonts w:asciiTheme="minorHAnsi" w:hAnsiTheme="minorHAnsi"/>
          <w:sz w:val="20"/>
          <w:szCs w:val="20"/>
        </w:rPr>
      </w:pPr>
      <w:r w:rsidRPr="00B87AC9">
        <w:rPr>
          <w:rFonts w:asciiTheme="minorHAnsi" w:hAnsiTheme="minorHAnsi"/>
          <w:sz w:val="20"/>
          <w:szCs w:val="20"/>
        </w:rPr>
        <w:t>W zgłoszeniu Pracownik Wykonawcy oznacza informacje stanowiące tajemnice prawnie chronione, w tym stanowiące tajemnicę przedsiębiorstwa.</w:t>
      </w:r>
    </w:p>
    <w:p w:rsidR="00EB4146" w:rsidRPr="00B87AC9" w:rsidRDefault="00EB4146" w:rsidP="00027670">
      <w:pPr>
        <w:numPr>
          <w:ilvl w:val="0"/>
          <w:numId w:val="33"/>
        </w:numPr>
        <w:autoSpaceDE/>
        <w:autoSpaceDN/>
        <w:spacing w:after="60"/>
        <w:jc w:val="both"/>
        <w:rPr>
          <w:rFonts w:asciiTheme="minorHAnsi" w:hAnsiTheme="minorHAnsi"/>
          <w:sz w:val="20"/>
          <w:szCs w:val="20"/>
        </w:rPr>
      </w:pPr>
      <w:r w:rsidRPr="00B87AC9">
        <w:rPr>
          <w:rFonts w:asciiTheme="minorHAnsi" w:hAnsiTheme="minorHAnsi"/>
          <w:sz w:val="20"/>
          <w:szCs w:val="20"/>
        </w:rPr>
        <w:t>Wykonawca usuwa podatności w systemie informatycznym dostarczonym zgodnie z Umową Główną. Usunięciu podlegają podatności dla których w trakcie koordynacji obsługi incydentu poważnego, incydentu istotnego lub krytycznego, CSIRT NASK wystąpi do organu właściwego do spraw cyberbezpieczeństwa z wnioskiem o wezwanie operatora usługi kluczowej, aby w wyznaczonym terminie usunął podatności, które doprowadziły lub mogłyby doprowadzić do incydentu poważnego, incydentu istotnego lub krytycznego.</w:t>
      </w:r>
    </w:p>
    <w:p w:rsidR="00EB4146" w:rsidRPr="00B87AC9" w:rsidRDefault="00EB4146" w:rsidP="00027670">
      <w:pPr>
        <w:numPr>
          <w:ilvl w:val="0"/>
          <w:numId w:val="33"/>
        </w:numPr>
        <w:autoSpaceDE/>
        <w:autoSpaceDN/>
        <w:spacing w:after="60"/>
        <w:jc w:val="both"/>
        <w:rPr>
          <w:rFonts w:asciiTheme="minorHAnsi" w:hAnsiTheme="minorHAnsi"/>
          <w:sz w:val="20"/>
          <w:szCs w:val="20"/>
        </w:rPr>
      </w:pPr>
      <w:r w:rsidRPr="00B87AC9">
        <w:rPr>
          <w:rFonts w:asciiTheme="minorHAnsi" w:hAnsiTheme="minorHAnsi"/>
          <w:sz w:val="20"/>
          <w:szCs w:val="20"/>
        </w:rPr>
        <w:t>Wykonawca zastosuje mechanizmy zapewniające poufność, integralność, dostępność i autentyczność danych przetwarzanych w systemie informatycznym dostarczonym zgodnie z Umową Główną oraz podczas zdalnego dostępu do zasobów.</w:t>
      </w:r>
    </w:p>
    <w:p w:rsidR="00EB4146" w:rsidRPr="00B87AC9" w:rsidRDefault="00EB4146" w:rsidP="00027670">
      <w:pPr>
        <w:numPr>
          <w:ilvl w:val="0"/>
          <w:numId w:val="33"/>
        </w:numPr>
        <w:autoSpaceDE/>
        <w:autoSpaceDN/>
        <w:spacing w:after="60"/>
        <w:jc w:val="both"/>
        <w:rPr>
          <w:rFonts w:asciiTheme="minorHAnsi" w:hAnsiTheme="minorHAnsi"/>
          <w:sz w:val="20"/>
          <w:szCs w:val="20"/>
        </w:rPr>
      </w:pPr>
      <w:r w:rsidRPr="00B87AC9">
        <w:rPr>
          <w:rFonts w:asciiTheme="minorHAnsi" w:hAnsiTheme="minorHAnsi"/>
          <w:sz w:val="20"/>
          <w:szCs w:val="20"/>
        </w:rPr>
        <w:t>Wykonawca będzie dbać o aktualizację oprogramowania.</w:t>
      </w:r>
    </w:p>
    <w:p w:rsidR="00EB4146" w:rsidRPr="00B87AC9" w:rsidRDefault="00EB4146" w:rsidP="00027670">
      <w:pPr>
        <w:numPr>
          <w:ilvl w:val="0"/>
          <w:numId w:val="33"/>
        </w:numPr>
        <w:autoSpaceDE/>
        <w:autoSpaceDN/>
        <w:spacing w:after="60"/>
        <w:jc w:val="both"/>
        <w:rPr>
          <w:rFonts w:asciiTheme="minorHAnsi" w:hAnsiTheme="minorHAnsi"/>
          <w:sz w:val="20"/>
          <w:szCs w:val="20"/>
        </w:rPr>
      </w:pPr>
      <w:r w:rsidRPr="00B87AC9">
        <w:rPr>
          <w:rFonts w:asciiTheme="minorHAnsi" w:hAnsiTheme="minorHAnsi"/>
          <w:sz w:val="20"/>
          <w:szCs w:val="20"/>
        </w:rPr>
        <w:t>Wykonawca skonfiguruje dostarczane systemy tak by pobierały czas z serwera NTP Zamawiającego.</w:t>
      </w:r>
    </w:p>
    <w:p w:rsidR="00EB4146" w:rsidRPr="00B87AC9" w:rsidRDefault="00EB4146" w:rsidP="00027670">
      <w:pPr>
        <w:numPr>
          <w:ilvl w:val="0"/>
          <w:numId w:val="33"/>
        </w:numPr>
        <w:autoSpaceDE/>
        <w:autoSpaceDN/>
        <w:spacing w:after="60"/>
        <w:jc w:val="both"/>
        <w:rPr>
          <w:rFonts w:asciiTheme="minorHAnsi" w:hAnsiTheme="minorHAnsi"/>
          <w:sz w:val="20"/>
          <w:szCs w:val="20"/>
        </w:rPr>
      </w:pPr>
      <w:r w:rsidRPr="00B87AC9">
        <w:rPr>
          <w:rFonts w:asciiTheme="minorHAnsi" w:hAnsiTheme="minorHAnsi"/>
          <w:sz w:val="20"/>
          <w:szCs w:val="20"/>
        </w:rPr>
        <w:t>Wykonawca niezwłocznie podejmie działania po dostrzeżeniu podatności lub zagrożeń cyberbezpieczeństwa.</w:t>
      </w:r>
    </w:p>
    <w:p w:rsidR="00EB4146" w:rsidRPr="00B87AC9" w:rsidRDefault="00EB4146" w:rsidP="00027670">
      <w:pPr>
        <w:numPr>
          <w:ilvl w:val="0"/>
          <w:numId w:val="33"/>
        </w:numPr>
        <w:autoSpaceDE/>
        <w:autoSpaceDN/>
        <w:spacing w:after="60"/>
        <w:jc w:val="both"/>
        <w:rPr>
          <w:rFonts w:asciiTheme="minorHAnsi" w:hAnsiTheme="minorHAnsi"/>
          <w:sz w:val="20"/>
          <w:szCs w:val="20"/>
        </w:rPr>
      </w:pPr>
      <w:bookmarkStart w:id="2" w:name="_Toc101184401"/>
      <w:r w:rsidRPr="00B87AC9">
        <w:rPr>
          <w:rFonts w:asciiTheme="minorHAnsi" w:hAnsiTheme="minorHAnsi"/>
          <w:sz w:val="20"/>
          <w:szCs w:val="20"/>
        </w:rPr>
        <w:t>Progi uznania incydentu za poważny:</w:t>
      </w:r>
      <w:bookmarkEnd w:id="2"/>
    </w:p>
    <w:tbl>
      <w:tblPr>
        <w:tblW w:w="8824" w:type="dxa"/>
        <w:jc w:val="center"/>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CellMar>
          <w:left w:w="0" w:type="dxa"/>
          <w:right w:w="0" w:type="dxa"/>
        </w:tblCellMar>
        <w:tblLook w:val="04A0" w:firstRow="1" w:lastRow="0" w:firstColumn="1" w:lastColumn="0" w:noHBand="0" w:noVBand="1"/>
      </w:tblPr>
      <w:tblGrid>
        <w:gridCol w:w="2123"/>
        <w:gridCol w:w="6701"/>
      </w:tblGrid>
      <w:tr w:rsidR="00B87AC9" w:rsidRPr="00B87AC9" w:rsidTr="00916D5B">
        <w:trPr>
          <w:jc w:val="center"/>
        </w:trPr>
        <w:tc>
          <w:tcPr>
            <w:tcW w:w="2123" w:type="dxa"/>
            <w:shd w:val="clear" w:color="auto" w:fill="FFFFFF"/>
            <w:tcMar>
              <w:top w:w="75" w:type="dxa"/>
              <w:left w:w="75" w:type="dxa"/>
              <w:bottom w:w="75" w:type="dxa"/>
              <w:right w:w="75" w:type="dxa"/>
            </w:tcMar>
            <w:vAlign w:val="center"/>
            <w:hideMark/>
          </w:tcPr>
          <w:p w:rsidR="00EB4146" w:rsidRPr="00B87AC9" w:rsidRDefault="00EB4146" w:rsidP="00916D5B">
            <w:pPr>
              <w:textAlignment w:val="baseline"/>
              <w:rPr>
                <w:rFonts w:asciiTheme="minorHAnsi" w:hAnsiTheme="minorHAnsi"/>
                <w:sz w:val="20"/>
                <w:szCs w:val="20"/>
              </w:rPr>
            </w:pPr>
            <w:r w:rsidRPr="00B87AC9">
              <w:rPr>
                <w:rFonts w:asciiTheme="minorHAnsi" w:hAnsiTheme="minorHAnsi"/>
                <w:sz w:val="20"/>
                <w:szCs w:val="20"/>
              </w:rPr>
              <w:t>Incydent dotyczący udzielania świadczenia opieki zdrowotnej</w:t>
            </w:r>
          </w:p>
        </w:tc>
        <w:tc>
          <w:tcPr>
            <w:tcW w:w="6701" w:type="dxa"/>
            <w:shd w:val="clear" w:color="auto" w:fill="FFFFFF"/>
            <w:tcMar>
              <w:top w:w="75" w:type="dxa"/>
              <w:left w:w="75" w:type="dxa"/>
              <w:bottom w:w="75" w:type="dxa"/>
              <w:right w:w="75" w:type="dxa"/>
            </w:tcMar>
            <w:vAlign w:val="center"/>
            <w:hideMark/>
          </w:tcPr>
          <w:p w:rsidR="00EB4146" w:rsidRPr="00B87AC9" w:rsidRDefault="00EB4146" w:rsidP="00916D5B">
            <w:pPr>
              <w:textAlignment w:val="baseline"/>
              <w:rPr>
                <w:rFonts w:asciiTheme="minorHAnsi" w:hAnsiTheme="minorHAnsi"/>
                <w:sz w:val="20"/>
                <w:szCs w:val="20"/>
              </w:rPr>
            </w:pPr>
            <w:r w:rsidRPr="00B87AC9">
              <w:rPr>
                <w:rFonts w:asciiTheme="minorHAnsi" w:hAnsiTheme="minorHAnsi"/>
                <w:sz w:val="20"/>
                <w:szCs w:val="20"/>
              </w:rPr>
              <w:t>Incydent doprowadził do braku dostępności usługi powyżej 24 godzin.</w:t>
            </w:r>
          </w:p>
          <w:p w:rsidR="00EB4146" w:rsidRPr="00B87AC9" w:rsidRDefault="00EB4146" w:rsidP="00916D5B">
            <w:pPr>
              <w:textAlignment w:val="baseline"/>
              <w:rPr>
                <w:rFonts w:asciiTheme="minorHAnsi" w:hAnsiTheme="minorHAnsi"/>
                <w:sz w:val="20"/>
                <w:szCs w:val="20"/>
              </w:rPr>
            </w:pPr>
            <w:r w:rsidRPr="00B87AC9">
              <w:rPr>
                <w:rFonts w:asciiTheme="minorHAnsi" w:hAnsiTheme="minorHAnsi"/>
                <w:sz w:val="20"/>
                <w:szCs w:val="20"/>
              </w:rPr>
              <w:t>Incydent spowodował co najmniej jedną z poniżej wymienionych okoliczności: </w:t>
            </w:r>
          </w:p>
          <w:p w:rsidR="00EB4146" w:rsidRPr="00B87AC9" w:rsidRDefault="00EB4146" w:rsidP="00916D5B">
            <w:pPr>
              <w:textAlignment w:val="baseline"/>
              <w:rPr>
                <w:rFonts w:asciiTheme="minorHAnsi" w:hAnsiTheme="minorHAnsi"/>
                <w:sz w:val="20"/>
                <w:szCs w:val="20"/>
              </w:rPr>
            </w:pPr>
            <w:r w:rsidRPr="00B87AC9">
              <w:rPr>
                <w:rFonts w:asciiTheme="minorHAnsi" w:hAnsiTheme="minorHAnsi"/>
                <w:sz w:val="20"/>
                <w:szCs w:val="20"/>
              </w:rPr>
              <w:t>a) śmierć człowieka, </w:t>
            </w:r>
          </w:p>
          <w:p w:rsidR="00EB4146" w:rsidRPr="00B87AC9" w:rsidRDefault="00EB4146" w:rsidP="00916D5B">
            <w:pPr>
              <w:textAlignment w:val="baseline"/>
              <w:rPr>
                <w:rFonts w:asciiTheme="minorHAnsi" w:hAnsiTheme="minorHAnsi"/>
                <w:sz w:val="20"/>
                <w:szCs w:val="20"/>
              </w:rPr>
            </w:pPr>
            <w:r w:rsidRPr="00B87AC9">
              <w:rPr>
                <w:rFonts w:asciiTheme="minorHAnsi" w:hAnsiTheme="minorHAnsi"/>
                <w:sz w:val="20"/>
                <w:szCs w:val="20"/>
              </w:rPr>
              <w:t>b) ciężki uszczerbek na zdrowiu,</w:t>
            </w:r>
          </w:p>
          <w:p w:rsidR="00EB4146" w:rsidRPr="00B87AC9" w:rsidRDefault="00EB4146" w:rsidP="00916D5B">
            <w:pPr>
              <w:textAlignment w:val="baseline"/>
              <w:rPr>
                <w:rFonts w:asciiTheme="minorHAnsi" w:hAnsiTheme="minorHAnsi"/>
                <w:sz w:val="20"/>
                <w:szCs w:val="20"/>
              </w:rPr>
            </w:pPr>
            <w:r w:rsidRPr="00B87AC9">
              <w:rPr>
                <w:rFonts w:asciiTheme="minorHAnsi" w:hAnsiTheme="minorHAnsi"/>
                <w:sz w:val="20"/>
                <w:szCs w:val="20"/>
              </w:rPr>
              <w:t>c) inny niż ciężki uszczerbek na zdrowiu więcej niż jednej osoby,</w:t>
            </w:r>
          </w:p>
          <w:p w:rsidR="00EB4146" w:rsidRPr="00B87AC9" w:rsidRDefault="00EB4146" w:rsidP="00916D5B">
            <w:pPr>
              <w:textAlignment w:val="baseline"/>
              <w:rPr>
                <w:rFonts w:asciiTheme="minorHAnsi" w:hAnsiTheme="minorHAnsi"/>
                <w:sz w:val="20"/>
                <w:szCs w:val="20"/>
              </w:rPr>
            </w:pPr>
            <w:r w:rsidRPr="00B87AC9">
              <w:rPr>
                <w:rFonts w:asciiTheme="minorHAnsi" w:hAnsiTheme="minorHAnsi"/>
                <w:sz w:val="20"/>
                <w:szCs w:val="20"/>
              </w:rPr>
              <w:t>d) brak poufności danych przetwarzanych w usłudze, </w:t>
            </w:r>
          </w:p>
          <w:p w:rsidR="00EB4146" w:rsidRPr="00B87AC9" w:rsidRDefault="00EB4146" w:rsidP="00916D5B">
            <w:pPr>
              <w:textAlignment w:val="baseline"/>
              <w:rPr>
                <w:rFonts w:asciiTheme="minorHAnsi" w:hAnsiTheme="minorHAnsi"/>
                <w:sz w:val="20"/>
                <w:szCs w:val="20"/>
              </w:rPr>
            </w:pPr>
            <w:r w:rsidRPr="00B87AC9">
              <w:rPr>
                <w:rFonts w:asciiTheme="minorHAnsi" w:hAnsiTheme="minorHAnsi"/>
                <w:sz w:val="20"/>
                <w:szCs w:val="20"/>
              </w:rPr>
              <w:t>e) brak integralności danych przetwarzanych w usłudze.</w:t>
            </w:r>
          </w:p>
        </w:tc>
      </w:tr>
      <w:tr w:rsidR="00B87AC9" w:rsidRPr="00B87AC9" w:rsidTr="00916D5B">
        <w:trPr>
          <w:jc w:val="center"/>
        </w:trPr>
        <w:tc>
          <w:tcPr>
            <w:tcW w:w="2123" w:type="dxa"/>
            <w:shd w:val="clear" w:color="auto" w:fill="FFFFFF"/>
            <w:tcMar>
              <w:top w:w="75" w:type="dxa"/>
              <w:left w:w="75" w:type="dxa"/>
              <w:bottom w:w="75" w:type="dxa"/>
              <w:right w:w="75" w:type="dxa"/>
            </w:tcMar>
            <w:vAlign w:val="center"/>
            <w:hideMark/>
          </w:tcPr>
          <w:p w:rsidR="00EB4146" w:rsidRPr="00B87AC9" w:rsidRDefault="00EB4146" w:rsidP="00916D5B">
            <w:pPr>
              <w:textAlignment w:val="baseline"/>
              <w:rPr>
                <w:rFonts w:asciiTheme="minorHAnsi" w:hAnsiTheme="minorHAnsi"/>
                <w:sz w:val="20"/>
                <w:szCs w:val="20"/>
              </w:rPr>
            </w:pPr>
            <w:r w:rsidRPr="00B87AC9">
              <w:rPr>
                <w:rFonts w:asciiTheme="minorHAnsi" w:hAnsiTheme="minorHAnsi"/>
                <w:sz w:val="20"/>
                <w:szCs w:val="20"/>
              </w:rPr>
              <w:t>Incydent dotyczący obrotu i dystrybucji produktów leczniczych</w:t>
            </w:r>
          </w:p>
        </w:tc>
        <w:tc>
          <w:tcPr>
            <w:tcW w:w="6701" w:type="dxa"/>
            <w:shd w:val="clear" w:color="auto" w:fill="FFFFFF"/>
            <w:tcMar>
              <w:top w:w="75" w:type="dxa"/>
              <w:left w:w="75" w:type="dxa"/>
              <w:bottom w:w="75" w:type="dxa"/>
              <w:right w:w="75" w:type="dxa"/>
            </w:tcMar>
            <w:vAlign w:val="center"/>
            <w:hideMark/>
          </w:tcPr>
          <w:p w:rsidR="00EB4146" w:rsidRPr="00B87AC9" w:rsidRDefault="00EB4146" w:rsidP="00916D5B">
            <w:pPr>
              <w:textAlignment w:val="baseline"/>
              <w:rPr>
                <w:rFonts w:asciiTheme="minorHAnsi" w:hAnsiTheme="minorHAnsi"/>
                <w:sz w:val="20"/>
                <w:szCs w:val="20"/>
              </w:rPr>
            </w:pPr>
            <w:r w:rsidRPr="00B87AC9">
              <w:rPr>
                <w:rFonts w:asciiTheme="minorHAnsi" w:hAnsiTheme="minorHAnsi"/>
                <w:sz w:val="20"/>
                <w:szCs w:val="20"/>
              </w:rPr>
              <w:t>Incydent doprowadził do braku dostępności usługi powyżej 24 godzin.</w:t>
            </w:r>
          </w:p>
          <w:p w:rsidR="00EB4146" w:rsidRPr="00B87AC9" w:rsidRDefault="00EB4146" w:rsidP="00916D5B">
            <w:pPr>
              <w:textAlignment w:val="baseline"/>
              <w:rPr>
                <w:rFonts w:asciiTheme="minorHAnsi" w:hAnsiTheme="minorHAnsi"/>
                <w:sz w:val="20"/>
                <w:szCs w:val="20"/>
              </w:rPr>
            </w:pPr>
            <w:r w:rsidRPr="00B87AC9">
              <w:rPr>
                <w:rFonts w:asciiTheme="minorHAnsi" w:hAnsiTheme="minorHAnsi"/>
                <w:sz w:val="20"/>
                <w:szCs w:val="20"/>
              </w:rPr>
              <w:t>Incydent spowodował co najmniej jedną z poniżej wymienionych okoliczności: </w:t>
            </w:r>
          </w:p>
          <w:p w:rsidR="00EB4146" w:rsidRPr="00B87AC9" w:rsidRDefault="00EB4146" w:rsidP="00916D5B">
            <w:pPr>
              <w:textAlignment w:val="baseline"/>
              <w:rPr>
                <w:rFonts w:asciiTheme="minorHAnsi" w:hAnsiTheme="minorHAnsi"/>
                <w:sz w:val="20"/>
                <w:szCs w:val="20"/>
              </w:rPr>
            </w:pPr>
            <w:r w:rsidRPr="00B87AC9">
              <w:rPr>
                <w:rFonts w:asciiTheme="minorHAnsi" w:hAnsiTheme="minorHAnsi"/>
                <w:sz w:val="20"/>
                <w:szCs w:val="20"/>
              </w:rPr>
              <w:t>a) śmierć człowieka, </w:t>
            </w:r>
          </w:p>
          <w:p w:rsidR="00EB4146" w:rsidRPr="00B87AC9" w:rsidRDefault="00EB4146" w:rsidP="00916D5B">
            <w:pPr>
              <w:textAlignment w:val="baseline"/>
              <w:rPr>
                <w:rFonts w:asciiTheme="minorHAnsi" w:hAnsiTheme="minorHAnsi"/>
                <w:sz w:val="20"/>
                <w:szCs w:val="20"/>
              </w:rPr>
            </w:pPr>
            <w:r w:rsidRPr="00B87AC9">
              <w:rPr>
                <w:rFonts w:asciiTheme="minorHAnsi" w:hAnsiTheme="minorHAnsi"/>
                <w:sz w:val="20"/>
                <w:szCs w:val="20"/>
              </w:rPr>
              <w:t>b) ciężki uszczerbek na zdrowiu,</w:t>
            </w:r>
          </w:p>
          <w:p w:rsidR="00EB4146" w:rsidRPr="00B87AC9" w:rsidRDefault="00EB4146" w:rsidP="00916D5B">
            <w:pPr>
              <w:textAlignment w:val="baseline"/>
              <w:rPr>
                <w:rFonts w:asciiTheme="minorHAnsi" w:hAnsiTheme="minorHAnsi"/>
                <w:sz w:val="20"/>
                <w:szCs w:val="20"/>
              </w:rPr>
            </w:pPr>
            <w:r w:rsidRPr="00B87AC9">
              <w:rPr>
                <w:rFonts w:asciiTheme="minorHAnsi" w:hAnsiTheme="minorHAnsi"/>
                <w:sz w:val="20"/>
                <w:szCs w:val="20"/>
              </w:rPr>
              <w:t>c) inny niż ciężki uszczerbek na zdrowiu więcej niż jednej osoby,</w:t>
            </w:r>
          </w:p>
          <w:p w:rsidR="00EB4146" w:rsidRPr="00B87AC9" w:rsidRDefault="00EB4146" w:rsidP="00916D5B">
            <w:pPr>
              <w:textAlignment w:val="baseline"/>
              <w:rPr>
                <w:rFonts w:asciiTheme="minorHAnsi" w:hAnsiTheme="minorHAnsi"/>
                <w:sz w:val="20"/>
                <w:szCs w:val="20"/>
              </w:rPr>
            </w:pPr>
            <w:r w:rsidRPr="00B87AC9">
              <w:rPr>
                <w:rFonts w:asciiTheme="minorHAnsi" w:hAnsiTheme="minorHAnsi"/>
                <w:sz w:val="20"/>
                <w:szCs w:val="20"/>
              </w:rPr>
              <w:t>d) brak poufności danych przetwarzanych w usłudze, </w:t>
            </w:r>
          </w:p>
          <w:p w:rsidR="00EB4146" w:rsidRPr="00B87AC9" w:rsidRDefault="00EB4146" w:rsidP="00916D5B">
            <w:pPr>
              <w:textAlignment w:val="baseline"/>
              <w:rPr>
                <w:rFonts w:asciiTheme="minorHAnsi" w:hAnsiTheme="minorHAnsi"/>
                <w:sz w:val="20"/>
                <w:szCs w:val="20"/>
              </w:rPr>
            </w:pPr>
            <w:r w:rsidRPr="00B87AC9">
              <w:rPr>
                <w:rFonts w:asciiTheme="minorHAnsi" w:hAnsiTheme="minorHAnsi"/>
                <w:sz w:val="20"/>
                <w:szCs w:val="20"/>
              </w:rPr>
              <w:t>e) brak integralności danych przetwarzanych w usłudze.</w:t>
            </w:r>
          </w:p>
        </w:tc>
      </w:tr>
    </w:tbl>
    <w:p w:rsidR="00EB4146" w:rsidRPr="00B87AC9" w:rsidRDefault="00EB4146" w:rsidP="00EB4146">
      <w:pPr>
        <w:spacing w:after="60"/>
        <w:jc w:val="both"/>
        <w:rPr>
          <w:rFonts w:asciiTheme="minorHAnsi" w:hAnsiTheme="minorHAnsi"/>
          <w:sz w:val="20"/>
          <w:szCs w:val="20"/>
        </w:rPr>
      </w:pPr>
    </w:p>
    <w:p w:rsidR="00EB4146" w:rsidRPr="00B87AC9" w:rsidRDefault="00EB4146" w:rsidP="00EB4146">
      <w:pPr>
        <w:widowControl/>
        <w:autoSpaceDE/>
        <w:jc w:val="center"/>
        <w:rPr>
          <w:rFonts w:asciiTheme="minorHAnsi" w:hAnsiTheme="minorHAnsi" w:cstheme="minorHAnsi"/>
          <w:b/>
          <w:i/>
          <w:sz w:val="20"/>
          <w:szCs w:val="20"/>
          <w:u w:val="single"/>
          <w:lang w:eastAsia="ar-SA"/>
        </w:rPr>
      </w:pPr>
    </w:p>
    <w:p w:rsidR="00E55F92" w:rsidRPr="00B87AC9" w:rsidRDefault="00E55F92" w:rsidP="00BC0D97">
      <w:pPr>
        <w:spacing w:after="120"/>
        <w:ind w:firstLine="720"/>
        <w:jc w:val="both"/>
        <w:rPr>
          <w:rFonts w:ascii="Calibri Light" w:hAnsi="Calibri Light" w:cs="Calibri Light"/>
          <w:b/>
          <w:bCs/>
          <w:sz w:val="20"/>
          <w:szCs w:val="20"/>
        </w:rPr>
      </w:pPr>
    </w:p>
    <w:p w:rsidR="00E55F92" w:rsidRPr="00B87AC9" w:rsidRDefault="00E55F92" w:rsidP="00BC0D97">
      <w:pPr>
        <w:spacing w:after="120"/>
        <w:ind w:firstLine="720"/>
        <w:jc w:val="both"/>
        <w:rPr>
          <w:rFonts w:ascii="Calibri Light" w:hAnsi="Calibri Light" w:cs="Calibri Light"/>
          <w:b/>
          <w:bCs/>
          <w:sz w:val="20"/>
          <w:szCs w:val="20"/>
        </w:rPr>
      </w:pPr>
    </w:p>
    <w:p w:rsidR="00E55F92" w:rsidRPr="00B87AC9" w:rsidRDefault="00E55F92" w:rsidP="00BC0D97">
      <w:pPr>
        <w:spacing w:after="120"/>
        <w:ind w:firstLine="720"/>
        <w:jc w:val="both"/>
        <w:rPr>
          <w:rFonts w:ascii="Calibri Light" w:hAnsi="Calibri Light" w:cs="Calibri Light"/>
          <w:b/>
          <w:bCs/>
          <w:sz w:val="20"/>
          <w:szCs w:val="20"/>
        </w:rPr>
      </w:pPr>
    </w:p>
    <w:p w:rsidR="00E55F92" w:rsidRPr="00B87AC9" w:rsidRDefault="00E55F92" w:rsidP="00BC0D97">
      <w:pPr>
        <w:spacing w:after="120"/>
        <w:ind w:firstLine="720"/>
        <w:jc w:val="both"/>
        <w:rPr>
          <w:rFonts w:ascii="Calibri Light" w:hAnsi="Calibri Light" w:cs="Calibri Light"/>
          <w:b/>
          <w:bCs/>
          <w:sz w:val="20"/>
          <w:szCs w:val="20"/>
        </w:rPr>
      </w:pPr>
    </w:p>
    <w:p w:rsidR="00E55F92" w:rsidRPr="00B87AC9" w:rsidRDefault="00E55F92" w:rsidP="00BC0D97">
      <w:pPr>
        <w:spacing w:after="120"/>
        <w:ind w:firstLine="720"/>
        <w:jc w:val="both"/>
        <w:rPr>
          <w:rFonts w:ascii="Calibri Light" w:hAnsi="Calibri Light" w:cs="Calibri Light"/>
          <w:b/>
          <w:bCs/>
          <w:sz w:val="20"/>
          <w:szCs w:val="20"/>
        </w:rPr>
      </w:pPr>
    </w:p>
    <w:p w:rsidR="00215D5E" w:rsidRPr="00B87AC9" w:rsidRDefault="00E55F92" w:rsidP="00215D5E">
      <w:pPr>
        <w:suppressAutoHyphens/>
        <w:rPr>
          <w:rFonts w:ascii="Arial Narrow" w:hAnsi="Arial Narrow" w:cs="Arial Narrow"/>
          <w:sz w:val="20"/>
          <w:szCs w:val="20"/>
          <w:lang w:eastAsia="zh-CN"/>
        </w:rPr>
      </w:pPr>
      <w:r w:rsidRPr="00B87AC9">
        <w:rPr>
          <w:rFonts w:ascii="Arial Narrow" w:hAnsi="Arial Narrow"/>
          <w:sz w:val="20"/>
          <w:szCs w:val="20"/>
        </w:rPr>
        <w:br w:type="page"/>
      </w:r>
      <w:r w:rsidR="00215D5E" w:rsidRPr="00B87AC9">
        <w:rPr>
          <w:rFonts w:ascii="Arial Narrow" w:hAnsi="Arial Narrow"/>
          <w:sz w:val="20"/>
          <w:szCs w:val="20"/>
        </w:rPr>
        <w:lastRenderedPageBreak/>
        <w:t xml:space="preserve">Załącznik nr </w:t>
      </w:r>
      <w:r w:rsidR="00014F0E" w:rsidRPr="00B87AC9">
        <w:rPr>
          <w:rFonts w:ascii="Arial Narrow" w:hAnsi="Arial Narrow"/>
          <w:sz w:val="20"/>
          <w:szCs w:val="20"/>
        </w:rPr>
        <w:t>4</w:t>
      </w:r>
      <w:r w:rsidR="00215D5E" w:rsidRPr="00B87AC9">
        <w:rPr>
          <w:rFonts w:ascii="Arial Narrow" w:hAnsi="Arial Narrow" w:cs="Arial Narrow"/>
          <w:b/>
          <w:sz w:val="20"/>
          <w:szCs w:val="20"/>
          <w:lang w:eastAsia="zh-CN"/>
        </w:rPr>
        <w:t xml:space="preserve"> do </w:t>
      </w:r>
      <w:r w:rsidR="00407B8B" w:rsidRPr="00B87AC9">
        <w:rPr>
          <w:rFonts w:ascii="Arial Narrow" w:hAnsi="Arial Narrow" w:cs="Arial Narrow"/>
          <w:b/>
          <w:sz w:val="20"/>
          <w:szCs w:val="20"/>
          <w:lang w:eastAsia="zh-CN"/>
        </w:rPr>
        <w:t>UMOW</w:t>
      </w:r>
      <w:r w:rsidR="00215D5E" w:rsidRPr="00B87AC9">
        <w:rPr>
          <w:rFonts w:ascii="Arial Narrow" w:hAnsi="Arial Narrow" w:cs="Arial Narrow"/>
          <w:b/>
          <w:sz w:val="20"/>
          <w:szCs w:val="20"/>
          <w:lang w:eastAsia="zh-CN"/>
        </w:rPr>
        <w:t xml:space="preserve">Y </w:t>
      </w:r>
      <w:r w:rsidR="00DE1311" w:rsidRPr="00B87AC9">
        <w:rPr>
          <w:rFonts w:ascii="Arial Narrow" w:hAnsi="Arial Narrow" w:cs="Arial"/>
          <w:b/>
          <w:sz w:val="20"/>
          <w:szCs w:val="20"/>
        </w:rPr>
        <w:t>D25M/252/N/</w:t>
      </w:r>
      <w:r w:rsidR="00551A3D" w:rsidRPr="00B87AC9">
        <w:rPr>
          <w:rFonts w:ascii="Arial Narrow" w:hAnsi="Arial Narrow" w:cs="Arial"/>
          <w:b/>
          <w:sz w:val="20"/>
          <w:szCs w:val="20"/>
        </w:rPr>
        <w:t>28-55</w:t>
      </w:r>
      <w:r w:rsidR="00DE1311" w:rsidRPr="00B87AC9">
        <w:rPr>
          <w:rFonts w:ascii="Arial Narrow" w:hAnsi="Arial Narrow" w:cs="Arial"/>
          <w:b/>
          <w:sz w:val="20"/>
          <w:szCs w:val="20"/>
        </w:rPr>
        <w:t>rj/2</w:t>
      </w:r>
      <w:r w:rsidR="00551A3D" w:rsidRPr="00B87AC9">
        <w:rPr>
          <w:rFonts w:ascii="Arial Narrow" w:hAnsi="Arial Narrow" w:cs="Arial"/>
          <w:b/>
          <w:sz w:val="20"/>
          <w:szCs w:val="20"/>
        </w:rPr>
        <w:t>5</w:t>
      </w:r>
      <w:r w:rsidR="00DE1311" w:rsidRPr="00B87AC9">
        <w:rPr>
          <w:rFonts w:ascii="Arial Narrow" w:hAnsi="Arial Narrow" w:cs="Arial"/>
          <w:b/>
          <w:sz w:val="20"/>
          <w:szCs w:val="20"/>
        </w:rPr>
        <w:t xml:space="preserve"> </w:t>
      </w:r>
      <w:r w:rsidR="00215D5E" w:rsidRPr="00B87AC9">
        <w:rPr>
          <w:rFonts w:ascii="Arial Narrow" w:hAnsi="Arial Narrow" w:cs="Arial Narrow"/>
          <w:b/>
          <w:sz w:val="20"/>
          <w:szCs w:val="20"/>
          <w:lang w:eastAsia="zh-CN"/>
        </w:rPr>
        <w:t xml:space="preserve"> zwana dalej </w:t>
      </w:r>
      <w:r w:rsidR="00407B8B" w:rsidRPr="00B87AC9">
        <w:rPr>
          <w:rFonts w:ascii="Arial Narrow" w:hAnsi="Arial Narrow" w:cs="Arial Narrow"/>
          <w:b/>
          <w:sz w:val="20"/>
          <w:szCs w:val="20"/>
          <w:lang w:eastAsia="zh-CN"/>
        </w:rPr>
        <w:t>Umow</w:t>
      </w:r>
      <w:r w:rsidR="00215D5E" w:rsidRPr="00B87AC9">
        <w:rPr>
          <w:rFonts w:ascii="Arial Narrow" w:hAnsi="Arial Narrow" w:cs="Arial Narrow"/>
          <w:b/>
          <w:sz w:val="20"/>
          <w:szCs w:val="20"/>
          <w:lang w:eastAsia="zh-CN"/>
        </w:rPr>
        <w:t>ą</w:t>
      </w:r>
    </w:p>
    <w:p w:rsidR="00215D5E" w:rsidRPr="00B87AC9" w:rsidRDefault="00215D5E" w:rsidP="00215D5E">
      <w:pPr>
        <w:pStyle w:val="Tekstprzypisudolnego"/>
        <w:rPr>
          <w:rFonts w:ascii="Arial Narrow" w:hAnsi="Arial Narrow" w:cs="Arial"/>
          <w:i/>
          <w:sz w:val="20"/>
          <w:u w:val="single"/>
        </w:rPr>
      </w:pPr>
    </w:p>
    <w:p w:rsidR="00215D5E" w:rsidRPr="00B87AC9" w:rsidRDefault="00215D5E" w:rsidP="00215D5E">
      <w:pPr>
        <w:pStyle w:val="Tekstprzypisudolnego"/>
        <w:jc w:val="center"/>
        <w:rPr>
          <w:rFonts w:ascii="Arial Narrow" w:hAnsi="Arial Narrow" w:cs="Arial"/>
          <w:b/>
          <w:i/>
          <w:sz w:val="20"/>
          <w:u w:val="single"/>
        </w:rPr>
      </w:pPr>
      <w:r w:rsidRPr="00B87AC9">
        <w:rPr>
          <w:rFonts w:ascii="Arial Narrow" w:hAnsi="Arial Narrow" w:cs="Arial"/>
          <w:b/>
          <w:i/>
          <w:sz w:val="20"/>
          <w:u w:val="single"/>
        </w:rPr>
        <w:t>Klauzula informacyjna z art. 13 RODO przekazywana przez Zamawiającego w celu związanym z postępowaniem o udzielenie zamówienia publicznego</w:t>
      </w:r>
    </w:p>
    <w:p w:rsidR="00215D5E" w:rsidRPr="00B87AC9" w:rsidRDefault="00215D5E" w:rsidP="00215D5E">
      <w:pPr>
        <w:pStyle w:val="Tekstprzypisudolnego"/>
        <w:jc w:val="center"/>
        <w:rPr>
          <w:rFonts w:ascii="Arial Narrow" w:hAnsi="Arial Narrow" w:cs="Arial"/>
          <w:b/>
          <w:i/>
          <w:sz w:val="20"/>
          <w:u w:val="single"/>
        </w:rPr>
      </w:pPr>
    </w:p>
    <w:p w:rsidR="00215D5E" w:rsidRPr="00B87AC9" w:rsidRDefault="00215D5E" w:rsidP="00215D5E">
      <w:pPr>
        <w:spacing w:after="150" w:line="360" w:lineRule="auto"/>
        <w:ind w:firstLine="567"/>
        <w:jc w:val="both"/>
        <w:rPr>
          <w:rFonts w:ascii="Arial Narrow" w:hAnsi="Arial Narrow" w:cs="Arial"/>
          <w:sz w:val="20"/>
          <w:szCs w:val="20"/>
        </w:rPr>
      </w:pPr>
      <w:r w:rsidRPr="00B87AC9">
        <w:rPr>
          <w:rFonts w:ascii="Arial Narrow" w:hAnsi="Arial Narrow" w:cs="Arial"/>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215D5E" w:rsidRPr="00B87AC9" w:rsidRDefault="00215D5E" w:rsidP="00027670">
      <w:pPr>
        <w:pStyle w:val="Akapitzlist"/>
        <w:numPr>
          <w:ilvl w:val="0"/>
          <w:numId w:val="1"/>
        </w:numPr>
        <w:spacing w:after="150" w:line="360" w:lineRule="auto"/>
        <w:ind w:left="426" w:hanging="426"/>
        <w:jc w:val="both"/>
        <w:rPr>
          <w:rFonts w:ascii="Arial Narrow" w:hAnsi="Arial Narrow" w:cs="Arial"/>
          <w:b/>
          <w:i/>
          <w:sz w:val="20"/>
          <w:szCs w:val="20"/>
          <w:lang w:eastAsia="pl-PL"/>
        </w:rPr>
      </w:pPr>
      <w:r w:rsidRPr="00B87AC9">
        <w:rPr>
          <w:rFonts w:ascii="Arial Narrow" w:hAnsi="Arial Narrow" w:cs="Arial"/>
          <w:sz w:val="20"/>
          <w:szCs w:val="20"/>
          <w:lang w:eastAsia="pl-PL"/>
        </w:rPr>
        <w:t xml:space="preserve">administratorem Pani/Pana danych osobowych jest </w:t>
      </w:r>
      <w:r w:rsidRPr="00B87AC9">
        <w:rPr>
          <w:rFonts w:ascii="Arial Narrow" w:hAnsi="Arial Narrow" w:cs="Calibri"/>
          <w:b/>
          <w:bCs/>
          <w:spacing w:val="-3"/>
          <w:sz w:val="20"/>
          <w:szCs w:val="20"/>
        </w:rPr>
        <w:t>Szpitale Pomorskie Sp. z o.o., ul. Powstania Styczniowego 1, 81-519 Gdynia, KRS 0000492201, NIP 5862286770, REGON 190141612;</w:t>
      </w:r>
    </w:p>
    <w:p w:rsidR="00215D5E" w:rsidRPr="00B87AC9" w:rsidRDefault="00215D5E" w:rsidP="00027670">
      <w:pPr>
        <w:pStyle w:val="Akapitzlist"/>
        <w:numPr>
          <w:ilvl w:val="0"/>
          <w:numId w:val="2"/>
        </w:numPr>
        <w:spacing w:after="150" w:line="360" w:lineRule="auto"/>
        <w:ind w:left="426" w:hanging="426"/>
        <w:jc w:val="both"/>
        <w:rPr>
          <w:rFonts w:ascii="Arial Narrow" w:eastAsia="Times New Roman" w:hAnsi="Arial Narrow" w:cs="Calibri"/>
          <w:sz w:val="20"/>
          <w:szCs w:val="20"/>
          <w:lang w:eastAsia="pl-PL"/>
        </w:rPr>
      </w:pPr>
      <w:r w:rsidRPr="00B87AC9">
        <w:rPr>
          <w:rFonts w:ascii="Arial Narrow" w:hAnsi="Arial Narrow" w:cs="Calibri"/>
          <w:sz w:val="20"/>
          <w:szCs w:val="20"/>
        </w:rPr>
        <w:t xml:space="preserve">Szpitale Pomorskie w Gdyni Sp. z o.o. wyznaczyła Inspektora Ochrony Danych , adres email: </w:t>
      </w:r>
      <w:hyperlink w:history="1">
        <w:r w:rsidRPr="00B87AC9">
          <w:rPr>
            <w:rStyle w:val="Hipercze"/>
            <w:rFonts w:ascii="Arial Narrow" w:hAnsi="Arial Narrow" w:cs="Calibri"/>
            <w:color w:val="auto"/>
            <w:sz w:val="20"/>
            <w:szCs w:val="20"/>
          </w:rPr>
          <w:t>iod@szpitalepomorskie.eu</w:t>
        </w:r>
      </w:hyperlink>
      <w:r w:rsidRPr="00B87AC9">
        <w:rPr>
          <w:rFonts w:ascii="Arial Narrow" w:eastAsia="Times New Roman" w:hAnsi="Arial Narrow" w:cs="Calibri"/>
          <w:sz w:val="20"/>
          <w:szCs w:val="20"/>
          <w:lang w:eastAsia="pl-PL"/>
        </w:rPr>
        <w:t>;</w:t>
      </w:r>
    </w:p>
    <w:p w:rsidR="001805B9" w:rsidRPr="00B87AC9" w:rsidRDefault="00BB7108" w:rsidP="00027670">
      <w:pPr>
        <w:pStyle w:val="Akapitzlist"/>
        <w:numPr>
          <w:ilvl w:val="0"/>
          <w:numId w:val="2"/>
        </w:numPr>
        <w:spacing w:after="150" w:line="360" w:lineRule="auto"/>
        <w:ind w:left="426" w:hanging="426"/>
        <w:jc w:val="both"/>
        <w:rPr>
          <w:rFonts w:ascii="Arial Narrow" w:eastAsia="Times New Roman" w:hAnsi="Arial Narrow" w:cs="Calibri"/>
          <w:sz w:val="20"/>
          <w:szCs w:val="20"/>
          <w:lang w:eastAsia="pl-PL"/>
        </w:rPr>
      </w:pPr>
      <w:r w:rsidRPr="00B87AC9">
        <w:rPr>
          <w:rFonts w:ascii="Arial Narrow" w:hAnsi="Arial Narrow" w:cs="Arial"/>
          <w:sz w:val="20"/>
          <w:szCs w:val="20"/>
          <w:lang w:eastAsia="pl-PL"/>
        </w:rPr>
        <w:t>Pani/Pana dane osobowe przetwarzane będą na podstawie art. 6 ust. 1 lit. c</w:t>
      </w:r>
      <w:r w:rsidRPr="00B87AC9">
        <w:rPr>
          <w:rFonts w:ascii="Arial Narrow" w:hAnsi="Arial Narrow" w:cs="Arial"/>
          <w:i/>
          <w:sz w:val="20"/>
          <w:szCs w:val="20"/>
          <w:lang w:eastAsia="pl-PL"/>
        </w:rPr>
        <w:t xml:space="preserve"> </w:t>
      </w:r>
      <w:r w:rsidRPr="00B87AC9">
        <w:rPr>
          <w:rFonts w:ascii="Arial Narrow" w:hAnsi="Arial Narrow" w:cs="Arial"/>
          <w:sz w:val="20"/>
          <w:szCs w:val="20"/>
          <w:lang w:eastAsia="pl-PL"/>
        </w:rPr>
        <w:t xml:space="preserve">RODO w celu </w:t>
      </w:r>
      <w:r w:rsidRPr="00B87AC9">
        <w:rPr>
          <w:rFonts w:ascii="Arial Narrow" w:hAnsi="Arial Narrow" w:cs="Arial"/>
          <w:sz w:val="20"/>
          <w:szCs w:val="20"/>
        </w:rPr>
        <w:t xml:space="preserve">związanym z postępowaniem o udzielenie zamówienia publicznego </w:t>
      </w:r>
      <w:r w:rsidR="00D71FCF" w:rsidRPr="00B87AC9">
        <w:rPr>
          <w:rFonts w:ascii="Arial Narrow" w:hAnsi="Arial Narrow" w:cs="Arial"/>
          <w:b/>
          <w:sz w:val="20"/>
          <w:szCs w:val="20"/>
        </w:rPr>
        <w:t>D25M/252/N/</w:t>
      </w:r>
      <w:r w:rsidR="00551A3D" w:rsidRPr="00B87AC9">
        <w:rPr>
          <w:rFonts w:ascii="Arial Narrow" w:hAnsi="Arial Narrow" w:cs="Arial"/>
          <w:b/>
          <w:sz w:val="20"/>
          <w:szCs w:val="20"/>
        </w:rPr>
        <w:t>28-55</w:t>
      </w:r>
      <w:r w:rsidR="00D71FCF" w:rsidRPr="00B87AC9">
        <w:rPr>
          <w:rFonts w:ascii="Arial Narrow" w:hAnsi="Arial Narrow" w:cs="Arial"/>
          <w:b/>
          <w:sz w:val="20"/>
          <w:szCs w:val="20"/>
        </w:rPr>
        <w:t>rj/2</w:t>
      </w:r>
      <w:r w:rsidR="00551A3D" w:rsidRPr="00B87AC9">
        <w:rPr>
          <w:rFonts w:ascii="Arial Narrow" w:hAnsi="Arial Narrow" w:cs="Arial"/>
          <w:b/>
          <w:sz w:val="20"/>
          <w:szCs w:val="20"/>
        </w:rPr>
        <w:t>5</w:t>
      </w:r>
      <w:r w:rsidRPr="00B87AC9">
        <w:rPr>
          <w:rFonts w:ascii="Arial Narrow" w:hAnsi="Arial Narrow" w:cs="Arial"/>
          <w:b/>
          <w:sz w:val="20"/>
          <w:szCs w:val="20"/>
        </w:rPr>
        <w:t xml:space="preserve"> prowadzonym w trybie </w:t>
      </w:r>
      <w:r w:rsidR="00D71FCF" w:rsidRPr="00B87AC9">
        <w:rPr>
          <w:rFonts w:ascii="Arial Narrow" w:hAnsi="Arial Narrow" w:cs="Arial"/>
          <w:b/>
          <w:sz w:val="20"/>
          <w:szCs w:val="20"/>
        </w:rPr>
        <w:t>podstawowym</w:t>
      </w:r>
      <w:r w:rsidRPr="00B87AC9">
        <w:rPr>
          <w:rFonts w:ascii="Arial Narrow" w:hAnsi="Arial Narrow" w:cs="Arial"/>
          <w:b/>
          <w:sz w:val="20"/>
          <w:szCs w:val="20"/>
        </w:rPr>
        <w:t xml:space="preserve"> </w:t>
      </w:r>
    </w:p>
    <w:p w:rsidR="00BB7108" w:rsidRPr="00B87AC9" w:rsidRDefault="00BB7108" w:rsidP="00027670">
      <w:pPr>
        <w:pStyle w:val="Akapitzlist"/>
        <w:numPr>
          <w:ilvl w:val="0"/>
          <w:numId w:val="2"/>
        </w:numPr>
        <w:spacing w:after="150" w:line="360" w:lineRule="auto"/>
        <w:ind w:left="426" w:hanging="426"/>
        <w:jc w:val="both"/>
        <w:rPr>
          <w:rFonts w:ascii="Arial Narrow" w:eastAsia="Times New Roman" w:hAnsi="Arial Narrow" w:cs="Calibri"/>
          <w:sz w:val="20"/>
          <w:szCs w:val="20"/>
          <w:lang w:eastAsia="pl-PL"/>
        </w:rPr>
      </w:pPr>
      <w:r w:rsidRPr="00B87AC9">
        <w:rPr>
          <w:rFonts w:ascii="Arial Narrow" w:hAnsi="Arial Narrow" w:cs="Arial"/>
          <w:sz w:val="20"/>
          <w:szCs w:val="20"/>
          <w:lang w:eastAsia="pl-PL"/>
        </w:rPr>
        <w:t>odbiorcami Pani/Pana danych osobowych będą osoby lub podmioty, którym udostępniona zostanie dokumentacja postępowania o art. 18 oraz art. 74 ust. 1 ustawy z dnia 11 września 2019 r. Prawo zamówień publicznych (t. j. Dz. U. z 20</w:t>
      </w:r>
      <w:r w:rsidR="003811B5" w:rsidRPr="00B87AC9">
        <w:rPr>
          <w:rFonts w:ascii="Arial Narrow" w:hAnsi="Arial Narrow" w:cs="Arial"/>
          <w:sz w:val="20"/>
          <w:szCs w:val="20"/>
          <w:lang w:eastAsia="pl-PL"/>
        </w:rPr>
        <w:t>2</w:t>
      </w:r>
      <w:r w:rsidR="00980160" w:rsidRPr="00B87AC9">
        <w:rPr>
          <w:rFonts w:ascii="Arial Narrow" w:hAnsi="Arial Narrow" w:cs="Arial"/>
          <w:sz w:val="20"/>
          <w:szCs w:val="20"/>
          <w:lang w:eastAsia="pl-PL"/>
        </w:rPr>
        <w:t>3</w:t>
      </w:r>
      <w:r w:rsidRPr="00B87AC9">
        <w:rPr>
          <w:rFonts w:ascii="Arial Narrow" w:hAnsi="Arial Narrow" w:cs="Arial"/>
          <w:sz w:val="20"/>
          <w:szCs w:val="20"/>
          <w:lang w:eastAsia="pl-PL"/>
        </w:rPr>
        <w:t xml:space="preserve"> r. poz. </w:t>
      </w:r>
      <w:r w:rsidR="003811B5" w:rsidRPr="00B87AC9">
        <w:rPr>
          <w:rFonts w:ascii="Arial Narrow" w:hAnsi="Arial Narrow" w:cs="Arial"/>
          <w:sz w:val="20"/>
          <w:szCs w:val="20"/>
          <w:lang w:eastAsia="pl-PL"/>
        </w:rPr>
        <w:t>1</w:t>
      </w:r>
      <w:r w:rsidR="00980160" w:rsidRPr="00B87AC9">
        <w:rPr>
          <w:rFonts w:ascii="Arial Narrow" w:hAnsi="Arial Narrow" w:cs="Arial"/>
          <w:sz w:val="20"/>
          <w:szCs w:val="20"/>
          <w:lang w:eastAsia="pl-PL"/>
        </w:rPr>
        <w:t>605</w:t>
      </w:r>
      <w:r w:rsidRPr="00B87AC9">
        <w:rPr>
          <w:rFonts w:ascii="Arial Narrow" w:hAnsi="Arial Narrow" w:cs="Arial"/>
          <w:sz w:val="20"/>
          <w:szCs w:val="20"/>
          <w:lang w:eastAsia="pl-PL"/>
        </w:rPr>
        <w:t xml:space="preserve"> z późn. zm.); dalej „ustawa Pzp”;  </w:t>
      </w:r>
    </w:p>
    <w:p w:rsidR="00215D5E" w:rsidRPr="00B87AC9" w:rsidRDefault="00215D5E" w:rsidP="00027670">
      <w:pPr>
        <w:pStyle w:val="Akapitzlist"/>
        <w:numPr>
          <w:ilvl w:val="0"/>
          <w:numId w:val="2"/>
        </w:numPr>
        <w:spacing w:after="150" w:line="360" w:lineRule="auto"/>
        <w:ind w:left="426" w:hanging="426"/>
        <w:jc w:val="both"/>
        <w:rPr>
          <w:rFonts w:ascii="Arial Narrow" w:hAnsi="Arial Narrow" w:cs="Arial"/>
          <w:sz w:val="20"/>
          <w:szCs w:val="20"/>
          <w:lang w:eastAsia="pl-PL"/>
        </w:rPr>
      </w:pPr>
      <w:r w:rsidRPr="00B87AC9">
        <w:rPr>
          <w:rFonts w:ascii="Arial Narrow" w:hAnsi="Arial Narrow" w:cs="Arial"/>
          <w:sz w:val="20"/>
          <w:szCs w:val="20"/>
          <w:lang w:eastAsia="pl-PL"/>
        </w:rPr>
        <w:t xml:space="preserve">Pani/Pana dane osobowe będą </w:t>
      </w:r>
      <w:r w:rsidR="001805B9" w:rsidRPr="00B87AC9">
        <w:rPr>
          <w:rFonts w:ascii="Arial Narrow" w:hAnsi="Arial Narrow" w:cs="Arial"/>
          <w:sz w:val="20"/>
          <w:szCs w:val="20"/>
          <w:lang w:eastAsia="pl-PL"/>
        </w:rPr>
        <w:t>przechowywane, zgodnie z art. 78</w:t>
      </w:r>
      <w:r w:rsidRPr="00B87AC9">
        <w:rPr>
          <w:rFonts w:ascii="Arial Narrow" w:hAnsi="Arial Narrow" w:cs="Arial"/>
          <w:sz w:val="20"/>
          <w:szCs w:val="20"/>
          <w:lang w:eastAsia="pl-PL"/>
        </w:rPr>
        <w:t xml:space="preserve"> ust. 1 ustawy Pzp, przez okres 4 lat od dnia zakończenia postępowania o udzielenie zamówienia, a jeżeli czas trwania </w:t>
      </w:r>
      <w:r w:rsidR="00407B8B" w:rsidRPr="00B87AC9">
        <w:rPr>
          <w:rFonts w:ascii="Arial Narrow" w:hAnsi="Arial Narrow" w:cs="Arial"/>
          <w:sz w:val="20"/>
          <w:szCs w:val="20"/>
          <w:lang w:eastAsia="pl-PL"/>
        </w:rPr>
        <w:t>Umow</w:t>
      </w:r>
      <w:r w:rsidRPr="00B87AC9">
        <w:rPr>
          <w:rFonts w:ascii="Arial Narrow" w:hAnsi="Arial Narrow" w:cs="Arial"/>
          <w:sz w:val="20"/>
          <w:szCs w:val="20"/>
          <w:lang w:eastAsia="pl-PL"/>
        </w:rPr>
        <w:t xml:space="preserve">y przekracza 4 lata, okres przechowywania obejmuje cały czas trwania </w:t>
      </w:r>
      <w:r w:rsidR="00407B8B" w:rsidRPr="00B87AC9">
        <w:rPr>
          <w:rFonts w:ascii="Arial Narrow" w:hAnsi="Arial Narrow" w:cs="Arial"/>
          <w:sz w:val="20"/>
          <w:szCs w:val="20"/>
          <w:lang w:eastAsia="pl-PL"/>
        </w:rPr>
        <w:t>Umow</w:t>
      </w:r>
      <w:r w:rsidRPr="00B87AC9">
        <w:rPr>
          <w:rFonts w:ascii="Arial Narrow" w:hAnsi="Arial Narrow" w:cs="Arial"/>
          <w:sz w:val="20"/>
          <w:szCs w:val="20"/>
          <w:lang w:eastAsia="pl-PL"/>
        </w:rPr>
        <w:t>y;</w:t>
      </w:r>
    </w:p>
    <w:p w:rsidR="00215D5E" w:rsidRPr="00B87AC9" w:rsidRDefault="00215D5E" w:rsidP="00027670">
      <w:pPr>
        <w:pStyle w:val="Akapitzlist"/>
        <w:numPr>
          <w:ilvl w:val="0"/>
          <w:numId w:val="2"/>
        </w:numPr>
        <w:spacing w:after="150" w:line="360" w:lineRule="auto"/>
        <w:ind w:left="426" w:hanging="426"/>
        <w:jc w:val="both"/>
        <w:rPr>
          <w:rFonts w:ascii="Arial Narrow" w:hAnsi="Arial Narrow" w:cs="Arial"/>
          <w:b/>
          <w:i/>
          <w:sz w:val="20"/>
          <w:szCs w:val="20"/>
          <w:lang w:eastAsia="pl-PL"/>
        </w:rPr>
      </w:pPr>
      <w:r w:rsidRPr="00B87AC9">
        <w:rPr>
          <w:rFonts w:ascii="Arial Narrow" w:hAnsi="Arial Narrow" w:cs="Arial"/>
          <w:sz w:val="20"/>
          <w:szCs w:val="20"/>
          <w:lang w:eastAsia="pl-P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215D5E" w:rsidRPr="00B87AC9" w:rsidRDefault="00215D5E" w:rsidP="00027670">
      <w:pPr>
        <w:pStyle w:val="Akapitzlist"/>
        <w:numPr>
          <w:ilvl w:val="0"/>
          <w:numId w:val="2"/>
        </w:numPr>
        <w:spacing w:after="150" w:line="360" w:lineRule="auto"/>
        <w:ind w:left="426" w:hanging="426"/>
        <w:jc w:val="both"/>
        <w:rPr>
          <w:rFonts w:ascii="Arial Narrow" w:hAnsi="Arial Narrow" w:cs="Arial"/>
          <w:sz w:val="20"/>
          <w:szCs w:val="20"/>
          <w:lang w:eastAsia="ar-SA"/>
        </w:rPr>
      </w:pPr>
      <w:r w:rsidRPr="00B87AC9">
        <w:rPr>
          <w:rFonts w:ascii="Arial Narrow" w:hAnsi="Arial Narrow" w:cs="Arial"/>
          <w:sz w:val="20"/>
          <w:szCs w:val="20"/>
          <w:lang w:eastAsia="pl-PL"/>
        </w:rPr>
        <w:t>w odniesieniu do Pani/Pana danych osobowych decyzje nie będą podejmowane w sposób zautomatyzowany, stosowanie do art. 22 RODO;</w:t>
      </w:r>
    </w:p>
    <w:p w:rsidR="00215D5E" w:rsidRPr="00B87AC9" w:rsidRDefault="00215D5E" w:rsidP="00027670">
      <w:pPr>
        <w:pStyle w:val="Akapitzlist"/>
        <w:numPr>
          <w:ilvl w:val="0"/>
          <w:numId w:val="2"/>
        </w:numPr>
        <w:spacing w:after="150" w:line="360" w:lineRule="auto"/>
        <w:ind w:left="426" w:hanging="426"/>
        <w:jc w:val="both"/>
        <w:rPr>
          <w:rFonts w:ascii="Arial Narrow" w:hAnsi="Arial Narrow" w:cs="Arial"/>
          <w:sz w:val="20"/>
          <w:szCs w:val="20"/>
          <w:lang w:eastAsia="pl-PL"/>
        </w:rPr>
      </w:pPr>
      <w:r w:rsidRPr="00B87AC9">
        <w:rPr>
          <w:rFonts w:ascii="Arial Narrow" w:hAnsi="Arial Narrow" w:cs="Arial"/>
          <w:sz w:val="20"/>
          <w:szCs w:val="20"/>
          <w:lang w:eastAsia="pl-PL"/>
        </w:rPr>
        <w:t>posiada Pani/Pan:</w:t>
      </w:r>
    </w:p>
    <w:p w:rsidR="00215D5E" w:rsidRPr="00B87AC9" w:rsidRDefault="00215D5E" w:rsidP="00027670">
      <w:pPr>
        <w:pStyle w:val="Akapitzlist"/>
        <w:numPr>
          <w:ilvl w:val="0"/>
          <w:numId w:val="3"/>
        </w:numPr>
        <w:spacing w:after="150" w:line="360" w:lineRule="auto"/>
        <w:ind w:left="709" w:hanging="283"/>
        <w:jc w:val="both"/>
        <w:rPr>
          <w:rFonts w:ascii="Arial Narrow" w:hAnsi="Arial Narrow" w:cs="Arial"/>
          <w:sz w:val="20"/>
          <w:szCs w:val="20"/>
          <w:lang w:eastAsia="pl-PL"/>
        </w:rPr>
      </w:pPr>
      <w:r w:rsidRPr="00B87AC9">
        <w:rPr>
          <w:rFonts w:ascii="Arial Narrow" w:hAnsi="Arial Narrow" w:cs="Arial"/>
          <w:sz w:val="20"/>
          <w:szCs w:val="20"/>
          <w:lang w:eastAsia="pl-PL"/>
        </w:rPr>
        <w:t>na podstawie art. 15 RODO prawo dostępu do Pani/Pana danych osobowych;</w:t>
      </w:r>
    </w:p>
    <w:p w:rsidR="00215D5E" w:rsidRPr="00B87AC9" w:rsidRDefault="00215D5E" w:rsidP="00027670">
      <w:pPr>
        <w:pStyle w:val="Akapitzlist"/>
        <w:numPr>
          <w:ilvl w:val="0"/>
          <w:numId w:val="3"/>
        </w:numPr>
        <w:spacing w:after="150" w:line="360" w:lineRule="auto"/>
        <w:ind w:left="709" w:hanging="283"/>
        <w:jc w:val="both"/>
        <w:rPr>
          <w:rFonts w:ascii="Arial Narrow" w:hAnsi="Arial Narrow" w:cs="Arial"/>
          <w:sz w:val="20"/>
          <w:szCs w:val="20"/>
          <w:lang w:eastAsia="pl-PL"/>
        </w:rPr>
      </w:pPr>
      <w:r w:rsidRPr="00B87AC9">
        <w:rPr>
          <w:rFonts w:ascii="Arial Narrow" w:hAnsi="Arial Narrow" w:cs="Arial"/>
          <w:sz w:val="20"/>
          <w:szCs w:val="20"/>
          <w:lang w:eastAsia="pl-PL"/>
        </w:rPr>
        <w:t xml:space="preserve">na podstawie art. 16 RODO prawo do sprostowania Pani/Pana danych osobowych </w:t>
      </w:r>
      <w:r w:rsidRPr="00B87AC9">
        <w:rPr>
          <w:rFonts w:ascii="Arial Narrow" w:hAnsi="Arial Narrow" w:cs="Arial"/>
          <w:b/>
          <w:sz w:val="20"/>
          <w:szCs w:val="20"/>
          <w:vertAlign w:val="superscript"/>
          <w:lang w:eastAsia="pl-PL"/>
        </w:rPr>
        <w:t>**</w:t>
      </w:r>
      <w:r w:rsidRPr="00B87AC9">
        <w:rPr>
          <w:rFonts w:ascii="Arial Narrow" w:hAnsi="Arial Narrow" w:cs="Arial"/>
          <w:sz w:val="20"/>
          <w:szCs w:val="20"/>
          <w:lang w:eastAsia="pl-PL"/>
        </w:rPr>
        <w:t>;</w:t>
      </w:r>
    </w:p>
    <w:p w:rsidR="00215D5E" w:rsidRPr="00B87AC9" w:rsidRDefault="00215D5E" w:rsidP="00027670">
      <w:pPr>
        <w:pStyle w:val="Akapitzlist"/>
        <w:numPr>
          <w:ilvl w:val="0"/>
          <w:numId w:val="3"/>
        </w:numPr>
        <w:spacing w:after="150" w:line="360" w:lineRule="auto"/>
        <w:ind w:left="709" w:hanging="283"/>
        <w:jc w:val="both"/>
        <w:rPr>
          <w:rFonts w:ascii="Arial Narrow" w:hAnsi="Arial Narrow" w:cs="Arial"/>
          <w:sz w:val="20"/>
          <w:szCs w:val="20"/>
          <w:lang w:eastAsia="pl-PL"/>
        </w:rPr>
      </w:pPr>
      <w:r w:rsidRPr="00B87AC9">
        <w:rPr>
          <w:rFonts w:ascii="Arial Narrow" w:hAnsi="Arial Narrow" w:cs="Arial"/>
          <w:sz w:val="20"/>
          <w:szCs w:val="20"/>
          <w:lang w:eastAsia="pl-PL"/>
        </w:rPr>
        <w:t xml:space="preserve">na podstawie art. 18 RODO prawo żądania od administratora ograniczenia przetwarzania danych osobowych z zastrzeżeniem przypadków, o których mowa w art. 18 ust. 2 RODO ***;  </w:t>
      </w:r>
    </w:p>
    <w:p w:rsidR="00215D5E" w:rsidRPr="00B87AC9" w:rsidRDefault="00215D5E" w:rsidP="00027670">
      <w:pPr>
        <w:pStyle w:val="Akapitzlist"/>
        <w:numPr>
          <w:ilvl w:val="0"/>
          <w:numId w:val="3"/>
        </w:numPr>
        <w:spacing w:after="150" w:line="360" w:lineRule="auto"/>
        <w:ind w:left="709" w:hanging="283"/>
        <w:jc w:val="both"/>
        <w:rPr>
          <w:rFonts w:ascii="Arial Narrow" w:hAnsi="Arial Narrow" w:cs="Arial"/>
          <w:i/>
          <w:sz w:val="20"/>
          <w:szCs w:val="20"/>
          <w:lang w:eastAsia="pl-PL"/>
        </w:rPr>
      </w:pPr>
      <w:r w:rsidRPr="00B87AC9">
        <w:rPr>
          <w:rFonts w:ascii="Arial Narrow" w:hAnsi="Arial Narrow" w:cs="Arial"/>
          <w:sz w:val="20"/>
          <w:szCs w:val="20"/>
          <w:lang w:eastAsia="pl-PL"/>
        </w:rPr>
        <w:t>prawo do wniesienia skargi do Prezesa Urzędu Ochrony Danych Osobowych, gdy uzna Pani/Pan, że przetwarzanie danych osobowych Pani/Pana dotyczących narusza przepisy RODO;</w:t>
      </w:r>
    </w:p>
    <w:p w:rsidR="00215D5E" w:rsidRPr="00B87AC9" w:rsidRDefault="00215D5E" w:rsidP="00027670">
      <w:pPr>
        <w:pStyle w:val="Akapitzlist"/>
        <w:numPr>
          <w:ilvl w:val="0"/>
          <w:numId w:val="2"/>
        </w:numPr>
        <w:spacing w:after="150" w:line="360" w:lineRule="auto"/>
        <w:ind w:left="426" w:hanging="426"/>
        <w:jc w:val="both"/>
        <w:rPr>
          <w:rFonts w:ascii="Arial Narrow" w:hAnsi="Arial Narrow" w:cs="Arial"/>
          <w:i/>
          <w:sz w:val="20"/>
          <w:szCs w:val="20"/>
          <w:lang w:eastAsia="pl-PL"/>
        </w:rPr>
      </w:pPr>
      <w:r w:rsidRPr="00B87AC9">
        <w:rPr>
          <w:rFonts w:ascii="Arial Narrow" w:hAnsi="Arial Narrow" w:cs="Arial"/>
          <w:sz w:val="20"/>
          <w:szCs w:val="20"/>
          <w:lang w:eastAsia="pl-PL"/>
        </w:rPr>
        <w:t>nie przysługuje Pani/Panu:</w:t>
      </w:r>
    </w:p>
    <w:p w:rsidR="00215D5E" w:rsidRPr="00B87AC9" w:rsidRDefault="00215D5E" w:rsidP="00027670">
      <w:pPr>
        <w:pStyle w:val="Akapitzlist"/>
        <w:numPr>
          <w:ilvl w:val="0"/>
          <w:numId w:val="4"/>
        </w:numPr>
        <w:spacing w:after="150" w:line="360" w:lineRule="auto"/>
        <w:ind w:left="709" w:hanging="283"/>
        <w:jc w:val="both"/>
        <w:rPr>
          <w:rFonts w:ascii="Arial Narrow" w:hAnsi="Arial Narrow" w:cs="Arial"/>
          <w:i/>
          <w:sz w:val="20"/>
          <w:szCs w:val="20"/>
          <w:lang w:eastAsia="pl-PL"/>
        </w:rPr>
      </w:pPr>
      <w:r w:rsidRPr="00B87AC9">
        <w:rPr>
          <w:rFonts w:ascii="Arial Narrow" w:hAnsi="Arial Narrow" w:cs="Arial"/>
          <w:sz w:val="20"/>
          <w:szCs w:val="20"/>
          <w:lang w:eastAsia="pl-PL"/>
        </w:rPr>
        <w:t>w związku z art. 17 ust. 3 lit. b, d lub e RODO prawo do usunięcia danych osobowych;</w:t>
      </w:r>
    </w:p>
    <w:p w:rsidR="00215D5E" w:rsidRPr="00B87AC9" w:rsidRDefault="00215D5E" w:rsidP="00027670">
      <w:pPr>
        <w:pStyle w:val="Akapitzlist"/>
        <w:numPr>
          <w:ilvl w:val="0"/>
          <w:numId w:val="4"/>
        </w:numPr>
        <w:spacing w:after="150" w:line="360" w:lineRule="auto"/>
        <w:ind w:left="709" w:hanging="283"/>
        <w:jc w:val="both"/>
        <w:rPr>
          <w:rFonts w:ascii="Arial Narrow" w:hAnsi="Arial Narrow" w:cs="Arial"/>
          <w:b/>
          <w:i/>
          <w:sz w:val="20"/>
          <w:szCs w:val="20"/>
          <w:lang w:eastAsia="pl-PL"/>
        </w:rPr>
      </w:pPr>
      <w:r w:rsidRPr="00B87AC9">
        <w:rPr>
          <w:rFonts w:ascii="Arial Narrow" w:hAnsi="Arial Narrow" w:cs="Arial"/>
          <w:sz w:val="20"/>
          <w:szCs w:val="20"/>
          <w:lang w:eastAsia="pl-PL"/>
        </w:rPr>
        <w:t>prawo do przenoszenia danych osobowych, o którym mowa w art. 20 RODO;</w:t>
      </w:r>
    </w:p>
    <w:p w:rsidR="00215D5E" w:rsidRPr="00B87AC9" w:rsidRDefault="00215D5E" w:rsidP="00027670">
      <w:pPr>
        <w:pStyle w:val="Akapitzlist"/>
        <w:numPr>
          <w:ilvl w:val="0"/>
          <w:numId w:val="4"/>
        </w:numPr>
        <w:spacing w:after="150" w:line="360" w:lineRule="auto"/>
        <w:ind w:left="709" w:hanging="283"/>
        <w:jc w:val="both"/>
        <w:rPr>
          <w:rFonts w:ascii="Arial Narrow" w:hAnsi="Arial Narrow" w:cs="Arial"/>
          <w:b/>
          <w:i/>
          <w:sz w:val="20"/>
          <w:szCs w:val="20"/>
          <w:lang w:eastAsia="pl-PL"/>
        </w:rPr>
      </w:pPr>
      <w:r w:rsidRPr="00B87AC9">
        <w:rPr>
          <w:rFonts w:ascii="Arial Narrow" w:hAnsi="Arial Narrow" w:cs="Arial"/>
          <w:b/>
          <w:sz w:val="20"/>
          <w:szCs w:val="20"/>
          <w:lang w:eastAsia="pl-PL"/>
        </w:rPr>
        <w:t>na podstawie art. 21 RODO prawo sprzeciwu, wobec przetwarzania danych osobowych, gdyż podstawą prawną przetwarzania Pani/Pana danych osobowych jest art. 6 ust. 1 lit. c RODO</w:t>
      </w:r>
      <w:r w:rsidRPr="00B87AC9">
        <w:rPr>
          <w:rFonts w:ascii="Arial Narrow" w:hAnsi="Arial Narrow" w:cs="Arial"/>
          <w:sz w:val="20"/>
          <w:szCs w:val="20"/>
          <w:lang w:eastAsia="pl-PL"/>
        </w:rPr>
        <w:t>.</w:t>
      </w:r>
      <w:r w:rsidRPr="00B87AC9">
        <w:rPr>
          <w:rFonts w:ascii="Arial Narrow" w:hAnsi="Arial Narrow" w:cs="Arial"/>
          <w:b/>
          <w:sz w:val="20"/>
          <w:szCs w:val="20"/>
          <w:lang w:eastAsia="pl-PL"/>
        </w:rPr>
        <w:t xml:space="preserve"> </w:t>
      </w:r>
    </w:p>
    <w:p w:rsidR="00215D5E" w:rsidRPr="00B87AC9" w:rsidRDefault="00215D5E" w:rsidP="00215D5E">
      <w:pPr>
        <w:spacing w:after="150"/>
        <w:ind w:left="426"/>
        <w:jc w:val="both"/>
        <w:rPr>
          <w:rFonts w:ascii="Arial Narrow" w:hAnsi="Arial Narrow" w:cs="Arial"/>
          <w:i/>
          <w:sz w:val="20"/>
          <w:szCs w:val="20"/>
        </w:rPr>
      </w:pPr>
      <w:r w:rsidRPr="00B87AC9">
        <w:rPr>
          <w:rFonts w:ascii="Arial Narrow" w:hAnsi="Arial Narrow" w:cs="Arial"/>
          <w:b/>
          <w:i/>
          <w:sz w:val="20"/>
          <w:szCs w:val="20"/>
          <w:vertAlign w:val="superscript"/>
        </w:rPr>
        <w:t>*</w:t>
      </w:r>
      <w:r w:rsidRPr="00B87AC9">
        <w:rPr>
          <w:rFonts w:ascii="Arial Narrow" w:hAnsi="Arial Narrow" w:cs="Arial"/>
          <w:b/>
          <w:i/>
          <w:sz w:val="20"/>
          <w:szCs w:val="20"/>
        </w:rPr>
        <w:t xml:space="preserve"> Wyjaśnienie:</w:t>
      </w:r>
      <w:r w:rsidRPr="00B87AC9">
        <w:rPr>
          <w:rFonts w:ascii="Arial Narrow" w:hAnsi="Arial Narrow" w:cs="Arial"/>
          <w:i/>
          <w:sz w:val="20"/>
          <w:szCs w:val="20"/>
        </w:rPr>
        <w:t xml:space="preserve"> informacja w tym zakresie jest wymagana, jeżeli w odniesieniu do danego administratora lub podmiotu przetwarzającego istnieje obowiązek wyznaczenia inspektora ochrony danych osobowych.</w:t>
      </w:r>
    </w:p>
    <w:p w:rsidR="00215D5E" w:rsidRPr="00B87AC9" w:rsidRDefault="00215D5E" w:rsidP="00215D5E">
      <w:pPr>
        <w:pStyle w:val="Akapitzlist"/>
        <w:ind w:left="426"/>
        <w:jc w:val="both"/>
        <w:rPr>
          <w:rFonts w:ascii="Arial Narrow" w:hAnsi="Arial Narrow" w:cs="Arial"/>
          <w:i/>
          <w:sz w:val="20"/>
          <w:szCs w:val="20"/>
        </w:rPr>
      </w:pPr>
      <w:r w:rsidRPr="00B87AC9">
        <w:rPr>
          <w:rFonts w:ascii="Arial Narrow" w:hAnsi="Arial Narrow" w:cs="Arial"/>
          <w:b/>
          <w:i/>
          <w:sz w:val="20"/>
          <w:szCs w:val="20"/>
          <w:vertAlign w:val="superscript"/>
        </w:rPr>
        <w:lastRenderedPageBreak/>
        <w:t xml:space="preserve">** </w:t>
      </w:r>
      <w:r w:rsidRPr="00B87AC9">
        <w:rPr>
          <w:rFonts w:ascii="Arial Narrow" w:hAnsi="Arial Narrow" w:cs="Arial"/>
          <w:b/>
          <w:i/>
          <w:sz w:val="20"/>
          <w:szCs w:val="20"/>
        </w:rPr>
        <w:t>Wyjaśnienie:</w:t>
      </w:r>
      <w:r w:rsidRPr="00B87AC9">
        <w:rPr>
          <w:rFonts w:ascii="Arial Narrow" w:hAnsi="Arial Narrow" w:cs="Arial"/>
          <w:i/>
          <w:sz w:val="20"/>
          <w:szCs w:val="20"/>
        </w:rPr>
        <w:t xml:space="preserve"> </w:t>
      </w:r>
      <w:r w:rsidRPr="00B87AC9">
        <w:rPr>
          <w:rFonts w:ascii="Arial Narrow" w:hAnsi="Arial Narrow" w:cs="Arial"/>
          <w:i/>
          <w:sz w:val="20"/>
          <w:szCs w:val="20"/>
          <w:lang w:eastAsia="pl-PL"/>
        </w:rPr>
        <w:t xml:space="preserve">skorzystanie z prawa do sprostowania nie może skutkować zmianą </w:t>
      </w:r>
      <w:r w:rsidRPr="00B87AC9">
        <w:rPr>
          <w:rFonts w:ascii="Arial Narrow" w:hAnsi="Arial Narrow" w:cs="Arial"/>
          <w:i/>
          <w:sz w:val="20"/>
          <w:szCs w:val="20"/>
        </w:rPr>
        <w:t>wyniku postępowania</w:t>
      </w:r>
      <w:r w:rsidRPr="00B87AC9">
        <w:rPr>
          <w:rFonts w:ascii="Arial Narrow" w:hAnsi="Arial Narrow" w:cs="Arial"/>
          <w:i/>
          <w:sz w:val="20"/>
          <w:szCs w:val="20"/>
        </w:rPr>
        <w:br/>
        <w:t xml:space="preserve">o udzielenie zamówienia publicznego ani zmianą postanowień </w:t>
      </w:r>
      <w:r w:rsidR="00407B8B" w:rsidRPr="00B87AC9">
        <w:rPr>
          <w:rFonts w:ascii="Arial Narrow" w:hAnsi="Arial Narrow" w:cs="Arial"/>
          <w:i/>
          <w:sz w:val="20"/>
          <w:szCs w:val="20"/>
        </w:rPr>
        <w:t>Umow</w:t>
      </w:r>
      <w:r w:rsidRPr="00B87AC9">
        <w:rPr>
          <w:rFonts w:ascii="Arial Narrow" w:hAnsi="Arial Narrow" w:cs="Arial"/>
          <w:i/>
          <w:sz w:val="20"/>
          <w:szCs w:val="20"/>
        </w:rPr>
        <w:t>y w zakresie niezgodnym z ustawą Pzp oraz nie może naruszać integralności protokołu oraz jego załączników.</w:t>
      </w:r>
    </w:p>
    <w:p w:rsidR="00215D5E" w:rsidRPr="00B87AC9" w:rsidRDefault="00215D5E" w:rsidP="00215D5E">
      <w:pPr>
        <w:pStyle w:val="Akapitzlist"/>
        <w:ind w:left="426"/>
        <w:jc w:val="both"/>
        <w:rPr>
          <w:rFonts w:ascii="Arial Narrow" w:hAnsi="Arial Narrow" w:cs="Arial"/>
          <w:i/>
          <w:sz w:val="20"/>
          <w:szCs w:val="20"/>
          <w:lang w:eastAsia="pl-PL"/>
        </w:rPr>
      </w:pPr>
      <w:r w:rsidRPr="00B87AC9">
        <w:rPr>
          <w:rFonts w:ascii="Arial Narrow" w:hAnsi="Arial Narrow" w:cs="Arial"/>
          <w:b/>
          <w:i/>
          <w:sz w:val="20"/>
          <w:szCs w:val="20"/>
          <w:vertAlign w:val="superscript"/>
        </w:rPr>
        <w:t xml:space="preserve">*** </w:t>
      </w:r>
      <w:r w:rsidRPr="00B87AC9">
        <w:rPr>
          <w:rFonts w:ascii="Arial Narrow" w:hAnsi="Arial Narrow" w:cs="Arial"/>
          <w:b/>
          <w:i/>
          <w:sz w:val="20"/>
          <w:szCs w:val="20"/>
        </w:rPr>
        <w:t>Wyjaśnienie:</w:t>
      </w:r>
      <w:r w:rsidRPr="00B87AC9">
        <w:rPr>
          <w:rFonts w:ascii="Arial Narrow" w:hAnsi="Arial Narrow" w:cs="Arial"/>
          <w:i/>
          <w:sz w:val="20"/>
          <w:szCs w:val="20"/>
        </w:rPr>
        <w:t xml:space="preserve"> prawo do ograniczenia przetwarzania nie ma zastosowania w odniesieniu do </w:t>
      </w:r>
      <w:r w:rsidRPr="00B87AC9">
        <w:rPr>
          <w:rFonts w:ascii="Arial Narrow" w:hAnsi="Arial Narrow" w:cs="Arial"/>
          <w:i/>
          <w:sz w:val="20"/>
          <w:szCs w:val="20"/>
          <w:lang w:eastAsia="pl-PL"/>
        </w:rPr>
        <w:t>przechowywania, w celu zapewnienia korzystania ze środków ochrony prawnej lub w celu ochrony praw innej osoby fizycznej lub prawnej, lub z uwagi na ważne względy interesu publicznego Unii Europejskiej lub państwa członkowskiego.</w:t>
      </w:r>
    </w:p>
    <w:p w:rsidR="00215D5E" w:rsidRPr="00B87AC9" w:rsidRDefault="00215D5E" w:rsidP="00215D5E">
      <w:pPr>
        <w:pStyle w:val="Domy"/>
        <w:tabs>
          <w:tab w:val="left" w:pos="141"/>
        </w:tabs>
        <w:jc w:val="center"/>
        <w:rPr>
          <w:rFonts w:ascii="Arial Narrow" w:hAnsi="Arial Narrow" w:cs="Arial"/>
          <w:i/>
          <w:sz w:val="20"/>
        </w:rPr>
      </w:pPr>
    </w:p>
    <w:p w:rsidR="00923A76" w:rsidRPr="00B87AC9" w:rsidRDefault="00923A76" w:rsidP="00923A76">
      <w:pPr>
        <w:jc w:val="both"/>
        <w:rPr>
          <w:rFonts w:ascii="Calibri" w:hAnsi="Calibri"/>
          <w:sz w:val="20"/>
          <w:szCs w:val="20"/>
        </w:rPr>
      </w:pPr>
    </w:p>
    <w:sectPr w:rsidR="00923A76" w:rsidRPr="00B87AC9" w:rsidSect="002C02F9">
      <w:headerReference w:type="default" r:id="rId8"/>
      <w:footerReference w:type="even" r:id="rId9"/>
      <w:footerReference w:type="default" r:id="rId10"/>
      <w:pgSz w:w="11905" w:h="16837"/>
      <w:pgMar w:top="1242" w:right="1134" w:bottom="1134" w:left="1418" w:header="425"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44F1" w:rsidRDefault="00B544F1">
      <w:r>
        <w:separator/>
      </w:r>
    </w:p>
  </w:endnote>
  <w:endnote w:type="continuationSeparator" w:id="0">
    <w:p w:rsidR="00B544F1" w:rsidRDefault="00B54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tarSymbol">
    <w:charset w:val="EE"/>
    <w:family w:val="roman"/>
    <w:pitch w:val="variable"/>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3B8" w:rsidRDefault="00276642" w:rsidP="00730426">
    <w:pPr>
      <w:pStyle w:val="Stopka"/>
      <w:framePr w:wrap="around" w:vAnchor="text" w:hAnchor="margin" w:xAlign="right" w:y="1"/>
      <w:rPr>
        <w:rStyle w:val="Numerstrony"/>
      </w:rPr>
    </w:pPr>
    <w:r>
      <w:rPr>
        <w:rStyle w:val="Numerstrony"/>
      </w:rPr>
      <w:fldChar w:fldCharType="begin"/>
    </w:r>
    <w:r w:rsidR="005B23B8">
      <w:rPr>
        <w:rStyle w:val="Numerstrony"/>
      </w:rPr>
      <w:instrText xml:space="preserve">PAGE  </w:instrText>
    </w:r>
    <w:r>
      <w:rPr>
        <w:rStyle w:val="Numerstrony"/>
      </w:rPr>
      <w:fldChar w:fldCharType="end"/>
    </w:r>
  </w:p>
  <w:p w:rsidR="005B23B8" w:rsidRDefault="005B23B8" w:rsidP="001E1ABC">
    <w:pPr>
      <w:pStyle w:val="Stopka"/>
      <w:ind w:right="360"/>
    </w:pPr>
  </w:p>
  <w:p w:rsidR="005B23B8" w:rsidRDefault="005B23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D97" w:rsidRPr="007F6D48" w:rsidRDefault="00BC0D97" w:rsidP="00BC0D97">
    <w:pPr>
      <w:pStyle w:val="Nagwek"/>
      <w:rPr>
        <w:rFonts w:ascii="Calibri" w:hAnsi="Calibri"/>
        <w:b/>
        <w:sz w:val="20"/>
      </w:rPr>
    </w:pPr>
    <w:r w:rsidRPr="000E32EA">
      <w:rPr>
        <w:rFonts w:ascii="Calibri" w:hAnsi="Calibri"/>
        <w:b/>
        <w:sz w:val="20"/>
      </w:rPr>
      <w:t>znak:</w:t>
    </w:r>
    <w:r w:rsidR="007F6D48">
      <w:rPr>
        <w:rFonts w:ascii="Calibri" w:hAnsi="Calibri"/>
        <w:b/>
        <w:sz w:val="20"/>
      </w:rPr>
      <w:t xml:space="preserve"> D25M/252/N/28-55rj/25</w:t>
    </w:r>
  </w:p>
  <w:p w:rsidR="005B23B8" w:rsidRDefault="005B23B8" w:rsidP="00B76B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44F1" w:rsidRDefault="00B544F1">
      <w:r>
        <w:separator/>
      </w:r>
    </w:p>
  </w:footnote>
  <w:footnote w:type="continuationSeparator" w:id="0">
    <w:p w:rsidR="00B544F1" w:rsidRDefault="00B54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D97" w:rsidRPr="009B0BEA" w:rsidRDefault="00276642" w:rsidP="00BC0D97">
    <w:pPr>
      <w:pStyle w:val="Nagwek"/>
      <w:jc w:val="right"/>
      <w:rPr>
        <w:rFonts w:ascii="Calibri" w:hAnsi="Calibri" w:cs="Calibri"/>
        <w:sz w:val="18"/>
        <w:szCs w:val="18"/>
      </w:rPr>
    </w:pPr>
    <w:r w:rsidRPr="009B0BEA">
      <w:rPr>
        <w:rFonts w:ascii="Calibri" w:hAnsi="Calibri" w:cs="Calibri"/>
        <w:sz w:val="18"/>
        <w:szCs w:val="18"/>
      </w:rPr>
      <w:fldChar w:fldCharType="begin"/>
    </w:r>
    <w:r w:rsidR="00BC0D97" w:rsidRPr="009B0BEA">
      <w:rPr>
        <w:rFonts w:ascii="Calibri" w:hAnsi="Calibri" w:cs="Calibri"/>
        <w:sz w:val="18"/>
        <w:szCs w:val="18"/>
      </w:rPr>
      <w:instrText>PAGE   \* MERGEFORMAT</w:instrText>
    </w:r>
    <w:r w:rsidRPr="009B0BEA">
      <w:rPr>
        <w:rFonts w:ascii="Calibri" w:hAnsi="Calibri" w:cs="Calibri"/>
        <w:sz w:val="18"/>
        <w:szCs w:val="18"/>
      </w:rPr>
      <w:fldChar w:fldCharType="separate"/>
    </w:r>
    <w:r w:rsidR="009708E1">
      <w:rPr>
        <w:rFonts w:ascii="Calibri" w:hAnsi="Calibri" w:cs="Calibri"/>
        <w:noProof/>
        <w:sz w:val="18"/>
        <w:szCs w:val="18"/>
      </w:rPr>
      <w:t>1</w:t>
    </w:r>
    <w:r w:rsidRPr="009B0BEA">
      <w:rPr>
        <w:rFonts w:ascii="Calibri" w:hAnsi="Calibri" w:cs="Calibri"/>
        <w:sz w:val="18"/>
        <w:szCs w:val="18"/>
      </w:rPr>
      <w:fldChar w:fldCharType="end"/>
    </w:r>
  </w:p>
  <w:p w:rsidR="00A93911" w:rsidRPr="00A93911" w:rsidRDefault="00A93911" w:rsidP="00A93911">
    <w:pPr>
      <w:pStyle w:val="Nagwek"/>
      <w:jc w:val="center"/>
      <w:rPr>
        <w:noProof/>
      </w:rPr>
    </w:pPr>
    <w:r w:rsidRPr="00A93911">
      <w:rPr>
        <w:noProof/>
      </w:rPr>
      <w:drawing>
        <wp:inline distT="0" distB="0" distL="0" distR="0">
          <wp:extent cx="4808220" cy="480060"/>
          <wp:effectExtent l="0" t="0" r="0" b="0"/>
          <wp:docPr id="986407112"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08220" cy="480060"/>
                  </a:xfrm>
                  <a:prstGeom prst="rect">
                    <a:avLst/>
                  </a:prstGeom>
                  <a:noFill/>
                  <a:ln>
                    <a:noFill/>
                  </a:ln>
                </pic:spPr>
              </pic:pic>
            </a:graphicData>
          </a:graphic>
        </wp:inline>
      </w:drawing>
    </w:r>
    <w:r w:rsidRPr="00A93911">
      <w:rPr>
        <w:noProof/>
      </w:rPr>
      <w:drawing>
        <wp:inline distT="0" distB="0" distL="0" distR="0">
          <wp:extent cx="883920" cy="487680"/>
          <wp:effectExtent l="0" t="0" r="0" b="7620"/>
          <wp:docPr id="1529116665"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3920" cy="487680"/>
                  </a:xfrm>
                  <a:prstGeom prst="rect">
                    <a:avLst/>
                  </a:prstGeom>
                  <a:noFill/>
                  <a:ln>
                    <a:noFill/>
                  </a:ln>
                </pic:spPr>
              </pic:pic>
            </a:graphicData>
          </a:graphic>
        </wp:inline>
      </w:drawing>
    </w:r>
  </w:p>
  <w:p w:rsidR="00BC0D97" w:rsidRDefault="00BC0D97" w:rsidP="00BC0D97">
    <w:pPr>
      <w:pStyle w:val="Nagwek"/>
      <w:jc w:val="center"/>
      <w:rPr>
        <w:noProof/>
      </w:rPr>
    </w:pPr>
    <w:r>
      <w:rPr>
        <w:noProof/>
      </w:rPr>
      <w:t>_____________________________________________________________________________</w:t>
    </w:r>
  </w:p>
  <w:p w:rsidR="005B23B8" w:rsidRPr="003272C9" w:rsidRDefault="005B23B8" w:rsidP="00B3068B">
    <w:pPr>
      <w:pStyle w:val="Nagwek"/>
      <w:rPr>
        <w:sz w:val="6"/>
      </w:rPr>
    </w:pPr>
  </w:p>
  <w:p w:rsidR="005B23B8" w:rsidRPr="003B6DFD" w:rsidRDefault="005B23B8" w:rsidP="003B6DFD">
    <w:pPr>
      <w:pStyle w:val="Nagwek"/>
      <w:jc w:val="right"/>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B0B6D88E"/>
    <w:name w:val="WW8Num3"/>
    <w:lvl w:ilvl="0">
      <w:start w:val="1"/>
      <w:numFmt w:val="lowerLetter"/>
      <w:lvlText w:val="%1)"/>
      <w:lvlJc w:val="left"/>
      <w:pPr>
        <w:tabs>
          <w:tab w:val="num" w:pos="3420"/>
        </w:tabs>
        <w:ind w:left="3420" w:hanging="360"/>
      </w:pPr>
      <w:rPr>
        <w:rFonts w:ascii="Symbol" w:hAnsi="Symbol" w:cs="Symbol"/>
      </w:rPr>
    </w:lvl>
    <w:lvl w:ilvl="1">
      <w:start w:val="1"/>
      <w:numFmt w:val="decimal"/>
      <w:lvlText w:val="%2)"/>
      <w:lvlJc w:val="left"/>
      <w:pPr>
        <w:tabs>
          <w:tab w:val="num" w:pos="2520"/>
        </w:tabs>
        <w:ind w:left="2520" w:hanging="360"/>
      </w:pPr>
      <w:rPr>
        <w:b/>
      </w:r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 w15:restartNumberingAfterBreak="0">
    <w:nsid w:val="00000004"/>
    <w:multiLevelType w:val="singleLevel"/>
    <w:tmpl w:val="7D7096EC"/>
    <w:name w:val="WW8Num4"/>
    <w:lvl w:ilvl="0">
      <w:start w:val="1"/>
      <w:numFmt w:val="lowerLetter"/>
      <w:lvlText w:val="%1."/>
      <w:lvlJc w:val="left"/>
      <w:pPr>
        <w:tabs>
          <w:tab w:val="num" w:pos="0"/>
        </w:tabs>
        <w:ind w:left="720" w:hanging="360"/>
      </w:pPr>
      <w:rPr>
        <w:rFonts w:cs="Tahoma"/>
        <w:b/>
      </w:rPr>
    </w:lvl>
  </w:abstractNum>
  <w:abstractNum w:abstractNumId="4" w15:restartNumberingAfterBreak="0">
    <w:nsid w:val="00000005"/>
    <w:multiLevelType w:val="multilevel"/>
    <w:tmpl w:val="A4C2210A"/>
    <w:name w:val="WW8Num5"/>
    <w:lvl w:ilvl="0">
      <w:start w:val="1"/>
      <w:numFmt w:val="decimal"/>
      <w:lvlText w:val="%1."/>
      <w:lvlJc w:val="left"/>
      <w:pPr>
        <w:tabs>
          <w:tab w:val="num" w:pos="708"/>
        </w:tabs>
        <w:ind w:left="720" w:hanging="360"/>
      </w:pPr>
      <w:rPr>
        <w:rFonts w:ascii="Arial Narrow" w:hAnsi="Arial Narrow" w:cs="Calibri" w:hint="default"/>
        <w:b w:val="0"/>
        <w:sz w:val="22"/>
        <w:szCs w:val="22"/>
      </w:rPr>
    </w:lvl>
    <w:lvl w:ilvl="1">
      <w:start w:val="1"/>
      <w:numFmt w:val="lowerLetter"/>
      <w:lvlText w:val="%2)"/>
      <w:lvlJc w:val="left"/>
      <w:pPr>
        <w:tabs>
          <w:tab w:val="num" w:pos="927"/>
        </w:tabs>
        <w:ind w:left="927" w:hanging="360"/>
      </w:pPr>
      <w:rPr>
        <w:rFonts w:ascii="Calibri" w:hAnsi="Calibri" w:cs="Calibri" w:hint="default"/>
        <w:b/>
        <w:sz w:val="20"/>
        <w:szCs w:val="20"/>
      </w:r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5" w15:restartNumberingAfterBreak="0">
    <w:nsid w:val="00000006"/>
    <w:multiLevelType w:val="singleLevel"/>
    <w:tmpl w:val="01C09E48"/>
    <w:name w:val="WW8Num6"/>
    <w:lvl w:ilvl="0">
      <w:start w:val="1"/>
      <w:numFmt w:val="decimal"/>
      <w:lvlText w:val="%1."/>
      <w:lvlJc w:val="left"/>
      <w:pPr>
        <w:tabs>
          <w:tab w:val="num" w:pos="0"/>
        </w:tabs>
        <w:ind w:left="720" w:hanging="360"/>
      </w:pPr>
      <w:rPr>
        <w:rFonts w:cs="Times New Roman"/>
        <w:b/>
        <w:sz w:val="20"/>
        <w:szCs w:val="20"/>
      </w:rPr>
    </w:lvl>
  </w:abstractNum>
  <w:abstractNum w:abstractNumId="6" w15:restartNumberingAfterBreak="0">
    <w:nsid w:val="00000007"/>
    <w:multiLevelType w:val="singleLevel"/>
    <w:tmpl w:val="389AE534"/>
    <w:name w:val="WW8Num7"/>
    <w:lvl w:ilvl="0">
      <w:start w:val="1"/>
      <w:numFmt w:val="decimal"/>
      <w:lvlText w:val="%1."/>
      <w:lvlJc w:val="left"/>
      <w:pPr>
        <w:tabs>
          <w:tab w:val="num" w:pos="0"/>
        </w:tabs>
        <w:ind w:left="720" w:hanging="360"/>
      </w:pPr>
      <w:rPr>
        <w:rFonts w:cs="Tahoma"/>
        <w:b w:val="0"/>
      </w:rPr>
    </w:lvl>
  </w:abstractNum>
  <w:abstractNum w:abstractNumId="7" w15:restartNumberingAfterBreak="0">
    <w:nsid w:val="00000008"/>
    <w:multiLevelType w:val="singleLevel"/>
    <w:tmpl w:val="00000008"/>
    <w:name w:val="WW8Num13"/>
    <w:lvl w:ilvl="0">
      <w:start w:val="1"/>
      <w:numFmt w:val="decimal"/>
      <w:lvlText w:val="%1."/>
      <w:lvlJc w:val="left"/>
      <w:pPr>
        <w:tabs>
          <w:tab w:val="num" w:pos="0"/>
        </w:tabs>
        <w:ind w:left="644" w:hanging="360"/>
      </w:pPr>
      <w:rPr>
        <w:rFonts w:cs="Arial Narrow"/>
        <w:b/>
        <w:i w:val="0"/>
        <w:sz w:val="20"/>
        <w:szCs w:val="20"/>
        <w:lang w:val="pl-PL" w:eastAsia="ar-SA"/>
      </w:rPr>
    </w:lvl>
  </w:abstractNum>
  <w:abstractNum w:abstractNumId="8" w15:restartNumberingAfterBreak="0">
    <w:nsid w:val="0000000A"/>
    <w:multiLevelType w:val="multilevel"/>
    <w:tmpl w:val="F9FA8988"/>
    <w:name w:val="WW8Num10"/>
    <w:lvl w:ilvl="0">
      <w:start w:val="1"/>
      <w:numFmt w:val="decimal"/>
      <w:lvlText w:val="%1."/>
      <w:lvlJc w:val="left"/>
      <w:pPr>
        <w:tabs>
          <w:tab w:val="num" w:pos="0"/>
        </w:tabs>
        <w:ind w:left="720" w:hanging="360"/>
      </w:pPr>
      <w:rPr>
        <w:rFonts w:ascii="Arial Narrow" w:hAnsi="Arial Narrow" w:cs="Arial Narrow" w:hint="default"/>
        <w:b/>
        <w:color w:val="auto"/>
        <w:sz w:val="20"/>
        <w:szCs w:val="20"/>
        <w:lang w:val="pl-PL" w:eastAsia="pl-PL"/>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080" w:hanging="72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440" w:hanging="1080"/>
      </w:pPr>
    </w:lvl>
    <w:lvl w:ilvl="7">
      <w:start w:val="1"/>
      <w:numFmt w:val="decimal"/>
      <w:lvlText w:val="%1.%2.%3.%4.%5.%6.%7.%8"/>
      <w:lvlJc w:val="left"/>
      <w:pPr>
        <w:tabs>
          <w:tab w:val="num" w:pos="0"/>
        </w:tabs>
        <w:ind w:left="1440" w:hanging="1080"/>
      </w:pPr>
    </w:lvl>
    <w:lvl w:ilvl="8">
      <w:start w:val="1"/>
      <w:numFmt w:val="decimal"/>
      <w:lvlText w:val="%1.%2.%3.%4.%5.%6.%7.%8.%9"/>
      <w:lvlJc w:val="left"/>
      <w:pPr>
        <w:tabs>
          <w:tab w:val="num" w:pos="0"/>
        </w:tabs>
        <w:ind w:left="1800" w:hanging="1440"/>
      </w:pPr>
    </w:lvl>
  </w:abstractNum>
  <w:abstractNum w:abstractNumId="9" w15:restartNumberingAfterBreak="0">
    <w:nsid w:val="0000000B"/>
    <w:multiLevelType w:val="singleLevel"/>
    <w:tmpl w:val="0000000B"/>
    <w:name w:val="WW8Num11"/>
    <w:lvl w:ilvl="0">
      <w:start w:val="1"/>
      <w:numFmt w:val="decimal"/>
      <w:lvlText w:val="%1."/>
      <w:lvlJc w:val="left"/>
      <w:pPr>
        <w:tabs>
          <w:tab w:val="num" w:pos="0"/>
        </w:tabs>
        <w:ind w:left="720" w:hanging="360"/>
      </w:pPr>
      <w:rPr>
        <w:rFonts w:ascii="Arial Narrow" w:eastAsia="Arial Narrow" w:hAnsi="Arial Narrow" w:cs="Arial Narrow"/>
        <w:b/>
        <w:bCs/>
        <w:iCs/>
        <w:color w:val="000000"/>
        <w:kern w:val="1"/>
        <w:sz w:val="20"/>
        <w:szCs w:val="20"/>
        <w:lang w:val="pl-PL" w:eastAsia="ar-SA"/>
      </w:rPr>
    </w:lvl>
  </w:abstractNum>
  <w:abstractNum w:abstractNumId="10" w15:restartNumberingAfterBreak="0">
    <w:nsid w:val="0000000C"/>
    <w:multiLevelType w:val="singleLevel"/>
    <w:tmpl w:val="23A24F5E"/>
    <w:name w:val="WW8Num12"/>
    <w:lvl w:ilvl="0">
      <w:start w:val="1"/>
      <w:numFmt w:val="decimal"/>
      <w:lvlText w:val="%1."/>
      <w:lvlJc w:val="left"/>
      <w:pPr>
        <w:tabs>
          <w:tab w:val="num" w:pos="0"/>
        </w:tabs>
        <w:ind w:left="720" w:hanging="360"/>
      </w:pPr>
      <w:rPr>
        <w:rFonts w:ascii="Calibri" w:hAnsi="Calibri" w:cs="Tahoma" w:hint="default"/>
        <w:b/>
        <w:sz w:val="20"/>
        <w:szCs w:val="20"/>
        <w:lang w:val="pl-PL" w:eastAsia="pl-PL"/>
      </w:rPr>
    </w:lvl>
  </w:abstractNum>
  <w:abstractNum w:abstractNumId="11" w15:restartNumberingAfterBreak="0">
    <w:nsid w:val="00000010"/>
    <w:multiLevelType w:val="singleLevel"/>
    <w:tmpl w:val="A866F2C2"/>
    <w:name w:val="WW8Num16"/>
    <w:lvl w:ilvl="0">
      <w:start w:val="1"/>
      <w:numFmt w:val="decimal"/>
      <w:lvlText w:val="%1."/>
      <w:lvlJc w:val="left"/>
      <w:pPr>
        <w:tabs>
          <w:tab w:val="num" w:pos="0"/>
        </w:tabs>
        <w:ind w:left="720" w:hanging="360"/>
      </w:pPr>
      <w:rPr>
        <w:rFonts w:ascii="Calibri" w:hAnsi="Calibri" w:cs="Tahoma" w:hint="default"/>
        <w:b/>
        <w:bCs/>
        <w:i w:val="0"/>
        <w:iCs/>
        <w:sz w:val="20"/>
        <w:szCs w:val="20"/>
        <w:lang w:val="pl-PL" w:eastAsia="pl-PL"/>
      </w:rPr>
    </w:lvl>
  </w:abstractNum>
  <w:abstractNum w:abstractNumId="12" w15:restartNumberingAfterBreak="0">
    <w:nsid w:val="00000011"/>
    <w:multiLevelType w:val="singleLevel"/>
    <w:tmpl w:val="00000011"/>
    <w:name w:val="WW8Num28"/>
    <w:lvl w:ilvl="0">
      <w:start w:val="1"/>
      <w:numFmt w:val="lowerLetter"/>
      <w:lvlText w:val="%1)"/>
      <w:lvlJc w:val="left"/>
      <w:pPr>
        <w:tabs>
          <w:tab w:val="num" w:pos="0"/>
        </w:tabs>
        <w:ind w:left="720" w:hanging="360"/>
      </w:pPr>
      <w:rPr>
        <w:rFonts w:ascii="Calibri" w:hAnsi="Calibri" w:cs="Calibri"/>
        <w:b/>
        <w:sz w:val="20"/>
        <w:szCs w:val="20"/>
      </w:rPr>
    </w:lvl>
  </w:abstractNum>
  <w:abstractNum w:abstractNumId="13" w15:restartNumberingAfterBreak="0">
    <w:nsid w:val="00000012"/>
    <w:multiLevelType w:val="singleLevel"/>
    <w:tmpl w:val="5FB07B84"/>
    <w:name w:val="WW8Num18"/>
    <w:lvl w:ilvl="0">
      <w:start w:val="1"/>
      <w:numFmt w:val="decimal"/>
      <w:lvlText w:val="%1."/>
      <w:lvlJc w:val="left"/>
      <w:pPr>
        <w:tabs>
          <w:tab w:val="num" w:pos="0"/>
        </w:tabs>
        <w:ind w:left="644" w:hanging="360"/>
      </w:pPr>
      <w:rPr>
        <w:rFonts w:cs="Arial Narrow"/>
        <w:b/>
        <w:i w:val="0"/>
      </w:rPr>
    </w:lvl>
  </w:abstractNum>
  <w:abstractNum w:abstractNumId="14" w15:restartNumberingAfterBreak="0">
    <w:nsid w:val="00000013"/>
    <w:multiLevelType w:val="singleLevel"/>
    <w:tmpl w:val="00000013"/>
    <w:name w:val="WW8Num19"/>
    <w:lvl w:ilvl="0">
      <w:start w:val="1"/>
      <w:numFmt w:val="decimal"/>
      <w:lvlText w:val="%1."/>
      <w:lvlJc w:val="left"/>
      <w:pPr>
        <w:tabs>
          <w:tab w:val="num" w:pos="0"/>
        </w:tabs>
        <w:ind w:left="720" w:hanging="360"/>
      </w:pPr>
      <w:rPr>
        <w:rFonts w:ascii="Arial Narrow" w:hAnsi="Arial Narrow" w:cs="Tahoma"/>
        <w:b/>
        <w:sz w:val="20"/>
        <w:szCs w:val="20"/>
        <w:lang w:val="pl-PL" w:eastAsia="pl-PL"/>
      </w:rPr>
    </w:lvl>
  </w:abstractNum>
  <w:abstractNum w:abstractNumId="15" w15:restartNumberingAfterBreak="0">
    <w:nsid w:val="00000014"/>
    <w:multiLevelType w:val="singleLevel"/>
    <w:tmpl w:val="00000014"/>
    <w:name w:val="WW8Num20"/>
    <w:lvl w:ilvl="0">
      <w:start w:val="1"/>
      <w:numFmt w:val="decimal"/>
      <w:lvlText w:val="%1)"/>
      <w:lvlJc w:val="left"/>
      <w:pPr>
        <w:tabs>
          <w:tab w:val="num" w:pos="24"/>
        </w:tabs>
        <w:ind w:left="928" w:hanging="360"/>
      </w:pPr>
      <w:rPr>
        <w:rFonts w:ascii="Arial Narrow" w:eastAsia="Calibri" w:hAnsi="Arial Narrow" w:cs="Times New Roman"/>
        <w:b/>
        <w:sz w:val="20"/>
        <w:szCs w:val="20"/>
        <w:lang w:eastAsia="ar-SA"/>
      </w:rPr>
    </w:lvl>
  </w:abstractNum>
  <w:abstractNum w:abstractNumId="16" w15:restartNumberingAfterBreak="0">
    <w:nsid w:val="00000015"/>
    <w:multiLevelType w:val="multilevel"/>
    <w:tmpl w:val="6D085910"/>
    <w:name w:val="WW8Num21"/>
    <w:lvl w:ilvl="0">
      <w:start w:val="1"/>
      <w:numFmt w:val="decimal"/>
      <w:lvlText w:val="%1."/>
      <w:lvlJc w:val="left"/>
      <w:pPr>
        <w:tabs>
          <w:tab w:val="num" w:pos="360"/>
        </w:tabs>
        <w:ind w:left="360" w:hanging="360"/>
      </w:pPr>
      <w:rPr>
        <w:rFonts w:ascii="Calibri" w:hAnsi="Calibri" w:cs="Tahoma" w:hint="default"/>
        <w:b/>
        <w:sz w:val="20"/>
        <w:szCs w:val="20"/>
        <w:lang w:val="pl-PL" w:eastAsia="pl-PL"/>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00000037"/>
    <w:multiLevelType w:val="singleLevel"/>
    <w:tmpl w:val="00000037"/>
    <w:name w:val="WW8Num60"/>
    <w:lvl w:ilvl="0">
      <w:start w:val="1"/>
      <w:numFmt w:val="decimal"/>
      <w:lvlText w:val="%1."/>
      <w:lvlJc w:val="left"/>
      <w:pPr>
        <w:tabs>
          <w:tab w:val="num" w:pos="0"/>
        </w:tabs>
        <w:ind w:left="1440" w:hanging="360"/>
      </w:pPr>
      <w:rPr>
        <w:rFonts w:ascii="Calibri" w:hAnsi="Calibri" w:cs="Arial"/>
        <w:b/>
        <w:color w:val="auto"/>
        <w:sz w:val="20"/>
        <w:lang w:val="cs-CZ"/>
      </w:rPr>
    </w:lvl>
  </w:abstractNum>
  <w:abstractNum w:abstractNumId="18" w15:restartNumberingAfterBreak="0">
    <w:nsid w:val="02B75AFB"/>
    <w:multiLevelType w:val="hybridMultilevel"/>
    <w:tmpl w:val="DDEE9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A4C3350"/>
    <w:multiLevelType w:val="hybridMultilevel"/>
    <w:tmpl w:val="93C20526"/>
    <w:lvl w:ilvl="0" w:tplc="D02A68A6">
      <w:start w:val="1"/>
      <w:numFmt w:val="decimal"/>
      <w:lvlText w:val="%1."/>
      <w:lvlJc w:val="left"/>
      <w:pPr>
        <w:ind w:left="720" w:hanging="360"/>
      </w:pPr>
      <w:rPr>
        <w:rFonts w:hint="default"/>
        <w:b/>
      </w:rPr>
    </w:lvl>
    <w:lvl w:ilvl="1" w:tplc="04150011">
      <w:start w:val="1"/>
      <w:numFmt w:val="decimal"/>
      <w:lvlText w:val="%2)"/>
      <w:lvlJc w:val="left"/>
      <w:pPr>
        <w:ind w:left="72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D7A32FA"/>
    <w:multiLevelType w:val="multilevel"/>
    <w:tmpl w:val="A9FA86BE"/>
    <w:lvl w:ilvl="0">
      <w:start w:val="1"/>
      <w:numFmt w:val="decimal"/>
      <w:lvlText w:val="%1)"/>
      <w:lvlJc w:val="left"/>
      <w:pPr>
        <w:tabs>
          <w:tab w:val="num" w:pos="1110"/>
        </w:tabs>
        <w:ind w:left="1440" w:hanging="360"/>
      </w:pPr>
      <w:rPr>
        <w:rFonts w:ascii="Calibri" w:hAnsi="Calibri" w:cs="Times New Roman"/>
        <w:b/>
        <w:sz w:val="20"/>
        <w:szCs w:val="20"/>
      </w:rPr>
    </w:lvl>
    <w:lvl w:ilvl="1">
      <w:start w:val="1"/>
      <w:numFmt w:val="lowerLetter"/>
      <w:lvlText w:val="%2)"/>
      <w:lvlJc w:val="left"/>
      <w:pPr>
        <w:tabs>
          <w:tab w:val="num" w:pos="1080"/>
        </w:tabs>
        <w:ind w:left="1080" w:firstLine="0"/>
      </w:pPr>
      <w:rPr>
        <w:rFonts w:ascii="Calibri" w:hAnsi="Calibri" w:cs="Times New Roman"/>
        <w:b/>
        <w:sz w:val="20"/>
        <w:szCs w:val="20"/>
      </w:rPr>
    </w:lvl>
    <w:lvl w:ilvl="2">
      <w:start w:val="1"/>
      <w:numFmt w:val="decimal"/>
      <w:lvlText w:val="%3."/>
      <w:lvlJc w:val="left"/>
      <w:pPr>
        <w:tabs>
          <w:tab w:val="num" w:pos="0"/>
        </w:tabs>
        <w:ind w:left="2340" w:hanging="360"/>
      </w:pPr>
      <w:rPr>
        <w:rFonts w:cs="Times New Roman"/>
        <w:b/>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15B920F4"/>
    <w:multiLevelType w:val="hybridMultilevel"/>
    <w:tmpl w:val="F36C17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623604A"/>
    <w:multiLevelType w:val="hybridMultilevel"/>
    <w:tmpl w:val="D6181224"/>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16A610AA"/>
    <w:multiLevelType w:val="hybridMultilevel"/>
    <w:tmpl w:val="D64CA346"/>
    <w:lvl w:ilvl="0" w:tplc="3304AF3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5" w15:restartNumberingAfterBreak="0">
    <w:nsid w:val="21545CF8"/>
    <w:multiLevelType w:val="hybridMultilevel"/>
    <w:tmpl w:val="C30C5344"/>
    <w:name w:val="WW8Num192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15:restartNumberingAfterBreak="0">
    <w:nsid w:val="29CB06B9"/>
    <w:multiLevelType w:val="hybridMultilevel"/>
    <w:tmpl w:val="85DCBC9A"/>
    <w:lvl w:ilvl="0" w:tplc="7AB282C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2C200F5D"/>
    <w:multiLevelType w:val="hybridMultilevel"/>
    <w:tmpl w:val="303CFE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CF160FE"/>
    <w:multiLevelType w:val="hybridMultilevel"/>
    <w:tmpl w:val="2648E88C"/>
    <w:lvl w:ilvl="0" w:tplc="E70C469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1" w15:restartNumberingAfterBreak="0">
    <w:nsid w:val="3EE92E1B"/>
    <w:multiLevelType w:val="hybridMultilevel"/>
    <w:tmpl w:val="69382BAE"/>
    <w:lvl w:ilvl="0" w:tplc="03A65846">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2F33513"/>
    <w:multiLevelType w:val="hybridMultilevel"/>
    <w:tmpl w:val="5E1CD618"/>
    <w:lvl w:ilvl="0" w:tplc="69AA3A8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45162D5D"/>
    <w:multiLevelType w:val="hybridMultilevel"/>
    <w:tmpl w:val="721E4250"/>
    <w:lvl w:ilvl="0" w:tplc="AD8EC6D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480664CE"/>
    <w:multiLevelType w:val="hybridMultilevel"/>
    <w:tmpl w:val="2DFEB200"/>
    <w:lvl w:ilvl="0" w:tplc="04150011">
      <w:start w:val="1"/>
      <w:numFmt w:val="decimal"/>
      <w:lvlText w:val="%1)"/>
      <w:lvlJc w:val="left"/>
      <w:pPr>
        <w:ind w:left="1080" w:hanging="360"/>
      </w:pPr>
      <w:rPr>
        <w:rFonts w:hint="default"/>
      </w:rPr>
    </w:lvl>
    <w:lvl w:ilvl="1" w:tplc="9450307E">
      <w:start w:val="1"/>
      <w:numFmt w:val="lowerLetter"/>
      <w:lvlText w:val="%2)"/>
      <w:lvlJc w:val="left"/>
      <w:pPr>
        <w:ind w:left="1800" w:hanging="360"/>
      </w:pPr>
      <w:rPr>
        <w:rFonts w:hint="default"/>
        <w:i w:val="0"/>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6" w15:restartNumberingAfterBreak="0">
    <w:nsid w:val="4D4A480E"/>
    <w:multiLevelType w:val="multilevel"/>
    <w:tmpl w:val="7C8C7890"/>
    <w:lvl w:ilvl="0">
      <w:start w:val="1"/>
      <w:numFmt w:val="decimal"/>
      <w:lvlText w:val="§ %1."/>
      <w:lvlJc w:val="left"/>
      <w:pPr>
        <w:tabs>
          <w:tab w:val="num" w:pos="680"/>
        </w:tabs>
        <w:ind w:left="680" w:hanging="680"/>
      </w:pPr>
      <w:rPr>
        <w:rFonts w:ascii="Calibri" w:hAnsi="Calibri" w:hint="default"/>
        <w:b/>
        <w:i w:val="0"/>
        <w:sz w:val="20"/>
      </w:rPr>
    </w:lvl>
    <w:lvl w:ilvl="1">
      <w:start w:val="1"/>
      <w:numFmt w:val="decimal"/>
      <w:lvlText w:val="%1.%2."/>
      <w:lvlJc w:val="left"/>
      <w:pPr>
        <w:tabs>
          <w:tab w:val="num" w:pos="680"/>
        </w:tabs>
        <w:ind w:left="680" w:hanging="680"/>
      </w:pPr>
      <w:rPr>
        <w:rFonts w:ascii="Bookman Old Style" w:hAnsi="Bookman Old Style" w:hint="default"/>
        <w:b w:val="0"/>
        <w:i w:val="0"/>
        <w:strike w:val="0"/>
        <w:dstrike w:val="0"/>
        <w:sz w:val="20"/>
        <w:szCs w:val="20"/>
      </w:rPr>
    </w:lvl>
    <w:lvl w:ilvl="2">
      <w:start w:val="1"/>
      <w:numFmt w:val="lowerLetter"/>
      <w:lvlText w:val="%3)"/>
      <w:lvlJc w:val="left"/>
      <w:pPr>
        <w:tabs>
          <w:tab w:val="num" w:pos="1361"/>
        </w:tabs>
        <w:ind w:left="1361" w:hanging="681"/>
      </w:pPr>
      <w:rPr>
        <w:rFonts w:ascii="Times New Roman" w:eastAsia="Times New Roman" w:hAnsi="Times New Roman" w:cs="Times New Roman" w:hint="default"/>
        <w:b w:val="0"/>
        <w:i w:val="0"/>
        <w:sz w:val="20"/>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lowerRoman"/>
      <w:lvlText w:val="(%5)"/>
      <w:lvlJc w:val="left"/>
      <w:pPr>
        <w:tabs>
          <w:tab w:val="num" w:pos="2268"/>
        </w:tabs>
        <w:ind w:left="2268" w:hanging="680"/>
      </w:pPr>
      <w:rPr>
        <w:rFonts w:hint="default"/>
      </w:rPr>
    </w:lvl>
    <w:lvl w:ilvl="5">
      <w:start w:val="1"/>
      <w:numFmt w:val="bullet"/>
      <w:lvlText w:val="·"/>
      <w:lvlJc w:val="left"/>
      <w:pPr>
        <w:tabs>
          <w:tab w:val="num" w:pos="2722"/>
        </w:tabs>
        <w:ind w:left="2722" w:hanging="454"/>
      </w:pPr>
      <w:rPr>
        <w:rFonts w:ascii="Symbol" w:hAnsi="Symbol" w:hint="default"/>
        <w:color w:val="00000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4E6B3613"/>
    <w:multiLevelType w:val="hybridMultilevel"/>
    <w:tmpl w:val="635C289A"/>
    <w:lvl w:ilvl="0" w:tplc="141A68E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0947963"/>
    <w:multiLevelType w:val="hybridMultilevel"/>
    <w:tmpl w:val="038C5FA6"/>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50D70041"/>
    <w:multiLevelType w:val="hybridMultilevel"/>
    <w:tmpl w:val="5A24834C"/>
    <w:lvl w:ilvl="0" w:tplc="5EF8B46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94C6F87"/>
    <w:multiLevelType w:val="hybridMultilevel"/>
    <w:tmpl w:val="BF44359E"/>
    <w:lvl w:ilvl="0" w:tplc="35102E5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CE57740"/>
    <w:multiLevelType w:val="hybridMultilevel"/>
    <w:tmpl w:val="5D0065A2"/>
    <w:lvl w:ilvl="0" w:tplc="95DE0074">
      <w:start w:val="1"/>
      <w:numFmt w:val="decimal"/>
      <w:lvlText w:val="%1."/>
      <w:lvlJc w:val="left"/>
      <w:pPr>
        <w:ind w:left="720" w:hanging="360"/>
      </w:pPr>
      <w:rPr>
        <w:b/>
      </w:rPr>
    </w:lvl>
    <w:lvl w:ilvl="1" w:tplc="C59681D8">
      <w:start w:val="1"/>
      <w:numFmt w:val="decimal"/>
      <w:lvlText w:val="%2)"/>
      <w:lvlJc w:val="left"/>
      <w:pPr>
        <w:ind w:left="1452" w:hanging="372"/>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E6C103F"/>
    <w:multiLevelType w:val="hybridMultilevel"/>
    <w:tmpl w:val="BA6A20F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5EC862BF"/>
    <w:multiLevelType w:val="hybridMultilevel"/>
    <w:tmpl w:val="B7C81B98"/>
    <w:lvl w:ilvl="0" w:tplc="04245C3A">
      <w:start w:val="1"/>
      <w:numFmt w:val="decimal"/>
      <w:lvlText w:val="%1."/>
      <w:lvlJc w:val="left"/>
      <w:pPr>
        <w:ind w:left="720" w:hanging="360"/>
      </w:pPr>
      <w:rPr>
        <w:rFonts w:hint="default"/>
        <w:b/>
      </w:rPr>
    </w:lvl>
    <w:lvl w:ilvl="1" w:tplc="920413C4">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0CC35E5"/>
    <w:multiLevelType w:val="hybridMultilevel"/>
    <w:tmpl w:val="D24AE0C8"/>
    <w:lvl w:ilvl="0" w:tplc="5FA83C2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63CB2645"/>
    <w:multiLevelType w:val="hybridMultilevel"/>
    <w:tmpl w:val="A3D6EA52"/>
    <w:lvl w:ilvl="0" w:tplc="1D1C1A9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667B400D"/>
    <w:multiLevelType w:val="hybridMultilevel"/>
    <w:tmpl w:val="038C5FA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66AA5DB7"/>
    <w:multiLevelType w:val="hybridMultilevel"/>
    <w:tmpl w:val="E60C1114"/>
    <w:name w:val="WW8Num19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68F6787B"/>
    <w:multiLevelType w:val="hybridMultilevel"/>
    <w:tmpl w:val="42843ED4"/>
    <w:lvl w:ilvl="0" w:tplc="A61E753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C652194"/>
    <w:multiLevelType w:val="hybridMultilevel"/>
    <w:tmpl w:val="D6181224"/>
    <w:name w:val="WW8Num1922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6F36310B"/>
    <w:multiLevelType w:val="hybridMultilevel"/>
    <w:tmpl w:val="46D48A56"/>
    <w:lvl w:ilvl="0" w:tplc="68620746">
      <w:start w:val="1"/>
      <w:numFmt w:val="decimal"/>
      <w:lvlText w:val="%1."/>
      <w:lvlJc w:val="left"/>
      <w:pPr>
        <w:ind w:left="720" w:hanging="360"/>
      </w:pPr>
      <w:rPr>
        <w:b/>
        <w:sz w:val="22"/>
        <w:szCs w:val="22"/>
      </w:rPr>
    </w:lvl>
    <w:lvl w:ilvl="1" w:tplc="60AAEB74">
      <w:start w:val="1"/>
      <w:numFmt w:val="decimal"/>
      <w:lvlText w:val="%2)"/>
      <w:lvlJc w:val="left"/>
      <w:pPr>
        <w:ind w:left="720" w:hanging="360"/>
      </w:pPr>
      <w:rPr>
        <w:sz w:val="22"/>
        <w:szCs w:val="22"/>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7D904D9"/>
    <w:multiLevelType w:val="hybridMultilevel"/>
    <w:tmpl w:val="3D369E1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2" w15:restartNumberingAfterBreak="0">
    <w:nsid w:val="7EB424D1"/>
    <w:multiLevelType w:val="hybridMultilevel"/>
    <w:tmpl w:val="4998C3CC"/>
    <w:lvl w:ilvl="0" w:tplc="04150011">
      <w:start w:val="1"/>
      <w:numFmt w:val="decimal"/>
      <w:lvlText w:val="%1)"/>
      <w:lvlJc w:val="left"/>
      <w:pPr>
        <w:ind w:left="1080" w:hanging="360"/>
      </w:pPr>
      <w:rPr>
        <w:rFonts w:hint="default"/>
      </w:rPr>
    </w:lvl>
    <w:lvl w:ilvl="1" w:tplc="9450307E">
      <w:start w:val="1"/>
      <w:numFmt w:val="lowerLetter"/>
      <w:lvlText w:val="%2)"/>
      <w:lvlJc w:val="left"/>
      <w:pPr>
        <w:ind w:left="1800" w:hanging="360"/>
      </w:pPr>
      <w:rPr>
        <w:rFonts w:hint="default"/>
        <w:i w:val="0"/>
      </w:rPr>
    </w:lvl>
    <w:lvl w:ilvl="2" w:tplc="9450307E">
      <w:start w:val="1"/>
      <w:numFmt w:val="lowerLetter"/>
      <w:lvlText w:val="%3)"/>
      <w:lvlJc w:val="left"/>
      <w:pPr>
        <w:ind w:left="2700" w:hanging="360"/>
      </w:pPr>
      <w:rPr>
        <w:rFonts w:hint="default"/>
        <w:i w:val="0"/>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35"/>
  </w:num>
  <w:num w:numId="2">
    <w:abstractNumId w:val="26"/>
  </w:num>
  <w:num w:numId="3">
    <w:abstractNumId w:val="24"/>
  </w:num>
  <w:num w:numId="4">
    <w:abstractNumId w:val="30"/>
  </w:num>
  <w:num w:numId="5">
    <w:abstractNumId w:val="2"/>
  </w:num>
  <w:num w:numId="6">
    <w:abstractNumId w:val="28"/>
  </w:num>
  <w:num w:numId="7">
    <w:abstractNumId w:val="23"/>
  </w:num>
  <w:num w:numId="8">
    <w:abstractNumId w:val="19"/>
  </w:num>
  <w:num w:numId="9">
    <w:abstractNumId w:val="50"/>
  </w:num>
  <w:num w:numId="10">
    <w:abstractNumId w:val="39"/>
  </w:num>
  <w:num w:numId="11">
    <w:abstractNumId w:val="18"/>
  </w:num>
  <w:num w:numId="12">
    <w:abstractNumId w:val="48"/>
  </w:num>
  <w:num w:numId="13">
    <w:abstractNumId w:val="38"/>
  </w:num>
  <w:num w:numId="14">
    <w:abstractNumId w:val="41"/>
  </w:num>
  <w:num w:numId="15">
    <w:abstractNumId w:val="34"/>
  </w:num>
  <w:num w:numId="16">
    <w:abstractNumId w:val="29"/>
  </w:num>
  <w:num w:numId="17">
    <w:abstractNumId w:val="44"/>
  </w:num>
  <w:num w:numId="18">
    <w:abstractNumId w:val="32"/>
  </w:num>
  <w:num w:numId="19">
    <w:abstractNumId w:val="27"/>
  </w:num>
  <w:num w:numId="20">
    <w:abstractNumId w:val="33"/>
  </w:num>
  <w:num w:numId="21">
    <w:abstractNumId w:val="31"/>
  </w:num>
  <w:num w:numId="22">
    <w:abstractNumId w:val="37"/>
  </w:num>
  <w:num w:numId="23">
    <w:abstractNumId w:val="52"/>
  </w:num>
  <w:num w:numId="24">
    <w:abstractNumId w:val="21"/>
  </w:num>
  <w:num w:numId="25">
    <w:abstractNumId w:val="42"/>
  </w:num>
  <w:num w:numId="26">
    <w:abstractNumId w:val="40"/>
  </w:num>
  <w:num w:numId="27">
    <w:abstractNumId w:val="46"/>
  </w:num>
  <w:num w:numId="28">
    <w:abstractNumId w:val="43"/>
  </w:num>
  <w:num w:numId="29">
    <w:abstractNumId w:val="47"/>
  </w:num>
  <w:num w:numId="30">
    <w:abstractNumId w:val="25"/>
  </w:num>
  <w:num w:numId="31">
    <w:abstractNumId w:val="49"/>
  </w:num>
  <w:num w:numId="32">
    <w:abstractNumId w:val="36"/>
  </w:num>
  <w:num w:numId="33">
    <w:abstractNumId w:val="22"/>
  </w:num>
  <w:num w:numId="34">
    <w:abstractNumId w:val="45"/>
  </w:num>
  <w:num w:numId="35">
    <w:abstractNumId w:val="6"/>
  </w:num>
  <w:num w:numId="36">
    <w:abstractNumId w:val="4"/>
  </w:num>
  <w:num w:numId="37">
    <w:abstractNumId w:val="7"/>
  </w:num>
  <w:num w:numId="38">
    <w:abstractNumId w:val="12"/>
  </w:num>
  <w:num w:numId="39">
    <w:abstractNumId w:val="15"/>
  </w:num>
  <w:num w:numId="40">
    <w:abstractNumId w:val="20"/>
  </w:num>
  <w:num w:numId="41">
    <w:abstractNumId w:val="5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390"/>
    <w:rsid w:val="000014EB"/>
    <w:rsid w:val="000024FC"/>
    <w:rsid w:val="00003D9B"/>
    <w:rsid w:val="00005F97"/>
    <w:rsid w:val="00006B2C"/>
    <w:rsid w:val="00014379"/>
    <w:rsid w:val="000148AE"/>
    <w:rsid w:val="00014F0E"/>
    <w:rsid w:val="000200E6"/>
    <w:rsid w:val="00020A80"/>
    <w:rsid w:val="000239D2"/>
    <w:rsid w:val="00024B8A"/>
    <w:rsid w:val="00024D16"/>
    <w:rsid w:val="000254BB"/>
    <w:rsid w:val="00026D9F"/>
    <w:rsid w:val="00027670"/>
    <w:rsid w:val="0003078E"/>
    <w:rsid w:val="0003229A"/>
    <w:rsid w:val="00032CCA"/>
    <w:rsid w:val="00034714"/>
    <w:rsid w:val="000351D9"/>
    <w:rsid w:val="00040FD7"/>
    <w:rsid w:val="000422BF"/>
    <w:rsid w:val="0004299D"/>
    <w:rsid w:val="00044198"/>
    <w:rsid w:val="0004448F"/>
    <w:rsid w:val="00044CA6"/>
    <w:rsid w:val="00046164"/>
    <w:rsid w:val="0004794C"/>
    <w:rsid w:val="000539BA"/>
    <w:rsid w:val="00060131"/>
    <w:rsid w:val="00061836"/>
    <w:rsid w:val="00061DF1"/>
    <w:rsid w:val="000639F6"/>
    <w:rsid w:val="00064865"/>
    <w:rsid w:val="000663BE"/>
    <w:rsid w:val="000665CF"/>
    <w:rsid w:val="00066D9B"/>
    <w:rsid w:val="00070BF4"/>
    <w:rsid w:val="00074B6C"/>
    <w:rsid w:val="00075520"/>
    <w:rsid w:val="00075A6B"/>
    <w:rsid w:val="0007749C"/>
    <w:rsid w:val="00080E0F"/>
    <w:rsid w:val="00080ED0"/>
    <w:rsid w:val="0008152E"/>
    <w:rsid w:val="00083682"/>
    <w:rsid w:val="0008377E"/>
    <w:rsid w:val="0008465A"/>
    <w:rsid w:val="00084913"/>
    <w:rsid w:val="00090458"/>
    <w:rsid w:val="000906E9"/>
    <w:rsid w:val="000911B2"/>
    <w:rsid w:val="000A0191"/>
    <w:rsid w:val="000A1BFF"/>
    <w:rsid w:val="000A44D3"/>
    <w:rsid w:val="000A703D"/>
    <w:rsid w:val="000A74B8"/>
    <w:rsid w:val="000B4AB5"/>
    <w:rsid w:val="000B5103"/>
    <w:rsid w:val="000B782A"/>
    <w:rsid w:val="000B7B53"/>
    <w:rsid w:val="000C2279"/>
    <w:rsid w:val="000C3ABD"/>
    <w:rsid w:val="000D0291"/>
    <w:rsid w:val="000D2511"/>
    <w:rsid w:val="000D5397"/>
    <w:rsid w:val="000D69F5"/>
    <w:rsid w:val="000D6C7A"/>
    <w:rsid w:val="000D7BCF"/>
    <w:rsid w:val="000F5F2D"/>
    <w:rsid w:val="000F7149"/>
    <w:rsid w:val="00104201"/>
    <w:rsid w:val="001048D1"/>
    <w:rsid w:val="001059A2"/>
    <w:rsid w:val="00105DC1"/>
    <w:rsid w:val="001151A6"/>
    <w:rsid w:val="00116E12"/>
    <w:rsid w:val="00126066"/>
    <w:rsid w:val="001267CE"/>
    <w:rsid w:val="001279C1"/>
    <w:rsid w:val="00130A7E"/>
    <w:rsid w:val="00131411"/>
    <w:rsid w:val="00132F2E"/>
    <w:rsid w:val="00134BA3"/>
    <w:rsid w:val="00135D74"/>
    <w:rsid w:val="001362F1"/>
    <w:rsid w:val="001401D7"/>
    <w:rsid w:val="00142441"/>
    <w:rsid w:val="00142BA3"/>
    <w:rsid w:val="00142D0E"/>
    <w:rsid w:val="0014312A"/>
    <w:rsid w:val="00144676"/>
    <w:rsid w:val="00144ADF"/>
    <w:rsid w:val="00144BA1"/>
    <w:rsid w:val="0014555B"/>
    <w:rsid w:val="00145E7A"/>
    <w:rsid w:val="00145F88"/>
    <w:rsid w:val="00146B82"/>
    <w:rsid w:val="00147057"/>
    <w:rsid w:val="001543EE"/>
    <w:rsid w:val="00154744"/>
    <w:rsid w:val="00155072"/>
    <w:rsid w:val="00161D9B"/>
    <w:rsid w:val="00162B2F"/>
    <w:rsid w:val="00163984"/>
    <w:rsid w:val="00170EB6"/>
    <w:rsid w:val="0017224C"/>
    <w:rsid w:val="001734B2"/>
    <w:rsid w:val="001805B9"/>
    <w:rsid w:val="0018325E"/>
    <w:rsid w:val="00187BA9"/>
    <w:rsid w:val="00190D39"/>
    <w:rsid w:val="00192B1B"/>
    <w:rsid w:val="00193810"/>
    <w:rsid w:val="00195003"/>
    <w:rsid w:val="0019639C"/>
    <w:rsid w:val="001965D1"/>
    <w:rsid w:val="001A34F4"/>
    <w:rsid w:val="001A465A"/>
    <w:rsid w:val="001A5AA3"/>
    <w:rsid w:val="001A6109"/>
    <w:rsid w:val="001B11F8"/>
    <w:rsid w:val="001B1C0E"/>
    <w:rsid w:val="001B3CB4"/>
    <w:rsid w:val="001B4B4A"/>
    <w:rsid w:val="001B4D60"/>
    <w:rsid w:val="001B5F89"/>
    <w:rsid w:val="001B6C79"/>
    <w:rsid w:val="001B764C"/>
    <w:rsid w:val="001B7756"/>
    <w:rsid w:val="001C074D"/>
    <w:rsid w:val="001C0908"/>
    <w:rsid w:val="001C2EE6"/>
    <w:rsid w:val="001C4581"/>
    <w:rsid w:val="001C52B1"/>
    <w:rsid w:val="001D02B6"/>
    <w:rsid w:val="001D6600"/>
    <w:rsid w:val="001D677A"/>
    <w:rsid w:val="001D691F"/>
    <w:rsid w:val="001E1ABC"/>
    <w:rsid w:val="001E2606"/>
    <w:rsid w:val="001E27EF"/>
    <w:rsid w:val="001E3AF8"/>
    <w:rsid w:val="001E5108"/>
    <w:rsid w:val="001E58DE"/>
    <w:rsid w:val="001E699B"/>
    <w:rsid w:val="001F1B58"/>
    <w:rsid w:val="001F32B6"/>
    <w:rsid w:val="001F4A5A"/>
    <w:rsid w:val="002008FE"/>
    <w:rsid w:val="002033F6"/>
    <w:rsid w:val="0021151E"/>
    <w:rsid w:val="00212C05"/>
    <w:rsid w:val="00213F36"/>
    <w:rsid w:val="00214180"/>
    <w:rsid w:val="00214BFD"/>
    <w:rsid w:val="00214CD5"/>
    <w:rsid w:val="00215D5E"/>
    <w:rsid w:val="00216B16"/>
    <w:rsid w:val="00220544"/>
    <w:rsid w:val="00221542"/>
    <w:rsid w:val="00223884"/>
    <w:rsid w:val="0022407B"/>
    <w:rsid w:val="00225E8D"/>
    <w:rsid w:val="00226926"/>
    <w:rsid w:val="00226EDE"/>
    <w:rsid w:val="00231AF7"/>
    <w:rsid w:val="00232ACA"/>
    <w:rsid w:val="00232F97"/>
    <w:rsid w:val="00234E32"/>
    <w:rsid w:val="00234FEE"/>
    <w:rsid w:val="00235484"/>
    <w:rsid w:val="002370ED"/>
    <w:rsid w:val="00237AA8"/>
    <w:rsid w:val="00242988"/>
    <w:rsid w:val="00243374"/>
    <w:rsid w:val="00244202"/>
    <w:rsid w:val="0024462F"/>
    <w:rsid w:val="00247D6D"/>
    <w:rsid w:val="00250557"/>
    <w:rsid w:val="00251F12"/>
    <w:rsid w:val="00252000"/>
    <w:rsid w:val="00252850"/>
    <w:rsid w:val="00252FAA"/>
    <w:rsid w:val="0025374C"/>
    <w:rsid w:val="00254511"/>
    <w:rsid w:val="00255576"/>
    <w:rsid w:val="002573A3"/>
    <w:rsid w:val="00260564"/>
    <w:rsid w:val="0026089C"/>
    <w:rsid w:val="00262867"/>
    <w:rsid w:val="00263D33"/>
    <w:rsid w:val="002654DC"/>
    <w:rsid w:val="002655C0"/>
    <w:rsid w:val="00266B99"/>
    <w:rsid w:val="00271F91"/>
    <w:rsid w:val="002725C1"/>
    <w:rsid w:val="00274795"/>
    <w:rsid w:val="00276642"/>
    <w:rsid w:val="00280808"/>
    <w:rsid w:val="00280BB1"/>
    <w:rsid w:val="00280F2A"/>
    <w:rsid w:val="00282AF3"/>
    <w:rsid w:val="002831C9"/>
    <w:rsid w:val="00283B79"/>
    <w:rsid w:val="002855D1"/>
    <w:rsid w:val="00286D20"/>
    <w:rsid w:val="00292CE2"/>
    <w:rsid w:val="002934E8"/>
    <w:rsid w:val="002949E7"/>
    <w:rsid w:val="00296818"/>
    <w:rsid w:val="00296937"/>
    <w:rsid w:val="002A24BB"/>
    <w:rsid w:val="002A3398"/>
    <w:rsid w:val="002A6B50"/>
    <w:rsid w:val="002B181E"/>
    <w:rsid w:val="002B3307"/>
    <w:rsid w:val="002B33B6"/>
    <w:rsid w:val="002B3F2E"/>
    <w:rsid w:val="002B535E"/>
    <w:rsid w:val="002B5B54"/>
    <w:rsid w:val="002B771F"/>
    <w:rsid w:val="002C02F9"/>
    <w:rsid w:val="002C0946"/>
    <w:rsid w:val="002C0FEC"/>
    <w:rsid w:val="002C48E5"/>
    <w:rsid w:val="002D4D04"/>
    <w:rsid w:val="002D68E6"/>
    <w:rsid w:val="002E0525"/>
    <w:rsid w:val="002E0C0B"/>
    <w:rsid w:val="002E108F"/>
    <w:rsid w:val="002E2CDA"/>
    <w:rsid w:val="002E32C4"/>
    <w:rsid w:val="002E5A5A"/>
    <w:rsid w:val="002E6D72"/>
    <w:rsid w:val="002F0DEF"/>
    <w:rsid w:val="002F1AFA"/>
    <w:rsid w:val="002F3048"/>
    <w:rsid w:val="002F4E3A"/>
    <w:rsid w:val="002F60E3"/>
    <w:rsid w:val="002F7949"/>
    <w:rsid w:val="003015E4"/>
    <w:rsid w:val="00301932"/>
    <w:rsid w:val="00301BAC"/>
    <w:rsid w:val="00311C64"/>
    <w:rsid w:val="00312AC2"/>
    <w:rsid w:val="0031359A"/>
    <w:rsid w:val="00313795"/>
    <w:rsid w:val="00313AF7"/>
    <w:rsid w:val="00323667"/>
    <w:rsid w:val="0032376E"/>
    <w:rsid w:val="00324A0F"/>
    <w:rsid w:val="00324B9F"/>
    <w:rsid w:val="003272C9"/>
    <w:rsid w:val="00327A6D"/>
    <w:rsid w:val="00332990"/>
    <w:rsid w:val="003341E4"/>
    <w:rsid w:val="00337CA4"/>
    <w:rsid w:val="00337DE2"/>
    <w:rsid w:val="00340038"/>
    <w:rsid w:val="003400D4"/>
    <w:rsid w:val="00340630"/>
    <w:rsid w:val="00342492"/>
    <w:rsid w:val="003516B4"/>
    <w:rsid w:val="00352FA0"/>
    <w:rsid w:val="0035316E"/>
    <w:rsid w:val="00355845"/>
    <w:rsid w:val="0035689C"/>
    <w:rsid w:val="003576FD"/>
    <w:rsid w:val="00361AD8"/>
    <w:rsid w:val="00361D51"/>
    <w:rsid w:val="00363041"/>
    <w:rsid w:val="00364CFD"/>
    <w:rsid w:val="003654BB"/>
    <w:rsid w:val="00365798"/>
    <w:rsid w:val="0036703A"/>
    <w:rsid w:val="00370BE7"/>
    <w:rsid w:val="00374239"/>
    <w:rsid w:val="00380B06"/>
    <w:rsid w:val="003811B5"/>
    <w:rsid w:val="00382450"/>
    <w:rsid w:val="00384125"/>
    <w:rsid w:val="003902E4"/>
    <w:rsid w:val="0039048F"/>
    <w:rsid w:val="003906F2"/>
    <w:rsid w:val="0039196E"/>
    <w:rsid w:val="003934E3"/>
    <w:rsid w:val="00395B82"/>
    <w:rsid w:val="00396E88"/>
    <w:rsid w:val="0039775C"/>
    <w:rsid w:val="00397D56"/>
    <w:rsid w:val="003A0E02"/>
    <w:rsid w:val="003A0FFF"/>
    <w:rsid w:val="003A1CF3"/>
    <w:rsid w:val="003A1F01"/>
    <w:rsid w:val="003A2A9E"/>
    <w:rsid w:val="003A2B12"/>
    <w:rsid w:val="003A5CCA"/>
    <w:rsid w:val="003A61C1"/>
    <w:rsid w:val="003A7CBD"/>
    <w:rsid w:val="003B065E"/>
    <w:rsid w:val="003B5B17"/>
    <w:rsid w:val="003B6DFD"/>
    <w:rsid w:val="003C225F"/>
    <w:rsid w:val="003C2E6B"/>
    <w:rsid w:val="003C362E"/>
    <w:rsid w:val="003C37A1"/>
    <w:rsid w:val="003C3B88"/>
    <w:rsid w:val="003C685B"/>
    <w:rsid w:val="003C6C81"/>
    <w:rsid w:val="003D0E2B"/>
    <w:rsid w:val="003D1AD7"/>
    <w:rsid w:val="003D2EDF"/>
    <w:rsid w:val="003D321B"/>
    <w:rsid w:val="003D450D"/>
    <w:rsid w:val="003D6F4C"/>
    <w:rsid w:val="003E4DC3"/>
    <w:rsid w:val="003E637B"/>
    <w:rsid w:val="003F2545"/>
    <w:rsid w:val="003F4BED"/>
    <w:rsid w:val="004024D6"/>
    <w:rsid w:val="00403707"/>
    <w:rsid w:val="00403B23"/>
    <w:rsid w:val="0040789C"/>
    <w:rsid w:val="00407B8B"/>
    <w:rsid w:val="00411D81"/>
    <w:rsid w:val="004131C8"/>
    <w:rsid w:val="0041510C"/>
    <w:rsid w:val="0041558E"/>
    <w:rsid w:val="00416471"/>
    <w:rsid w:val="00416BEB"/>
    <w:rsid w:val="00421C25"/>
    <w:rsid w:val="00421D0F"/>
    <w:rsid w:val="00422393"/>
    <w:rsid w:val="0042245D"/>
    <w:rsid w:val="004234A6"/>
    <w:rsid w:val="00423BA2"/>
    <w:rsid w:val="00427268"/>
    <w:rsid w:val="004303F4"/>
    <w:rsid w:val="00430C3F"/>
    <w:rsid w:val="004318EB"/>
    <w:rsid w:val="00433B63"/>
    <w:rsid w:val="004378FB"/>
    <w:rsid w:val="004405AB"/>
    <w:rsid w:val="00440D7E"/>
    <w:rsid w:val="00444E1B"/>
    <w:rsid w:val="00447401"/>
    <w:rsid w:val="00450ED1"/>
    <w:rsid w:val="00453C49"/>
    <w:rsid w:val="004607A1"/>
    <w:rsid w:val="00465234"/>
    <w:rsid w:val="00466590"/>
    <w:rsid w:val="0046671C"/>
    <w:rsid w:val="00466D44"/>
    <w:rsid w:val="0047047A"/>
    <w:rsid w:val="004714F1"/>
    <w:rsid w:val="00472E83"/>
    <w:rsid w:val="0047515E"/>
    <w:rsid w:val="004756F8"/>
    <w:rsid w:val="00476136"/>
    <w:rsid w:val="00477F2E"/>
    <w:rsid w:val="00481B87"/>
    <w:rsid w:val="00484A7E"/>
    <w:rsid w:val="00484D5B"/>
    <w:rsid w:val="00486D00"/>
    <w:rsid w:val="00486F2F"/>
    <w:rsid w:val="004906B8"/>
    <w:rsid w:val="0049130D"/>
    <w:rsid w:val="00491C7D"/>
    <w:rsid w:val="004946E0"/>
    <w:rsid w:val="0049523D"/>
    <w:rsid w:val="0049525C"/>
    <w:rsid w:val="00495A18"/>
    <w:rsid w:val="0049681D"/>
    <w:rsid w:val="004A22A4"/>
    <w:rsid w:val="004A383E"/>
    <w:rsid w:val="004A53E7"/>
    <w:rsid w:val="004B0762"/>
    <w:rsid w:val="004B26F7"/>
    <w:rsid w:val="004B27BE"/>
    <w:rsid w:val="004B2B39"/>
    <w:rsid w:val="004B448F"/>
    <w:rsid w:val="004B4CD5"/>
    <w:rsid w:val="004B5302"/>
    <w:rsid w:val="004B6879"/>
    <w:rsid w:val="004C0CE4"/>
    <w:rsid w:val="004C1DDA"/>
    <w:rsid w:val="004D0D74"/>
    <w:rsid w:val="004D3AB2"/>
    <w:rsid w:val="004D4411"/>
    <w:rsid w:val="004D56B4"/>
    <w:rsid w:val="004D5F8B"/>
    <w:rsid w:val="004D64F1"/>
    <w:rsid w:val="004E0083"/>
    <w:rsid w:val="004E1C46"/>
    <w:rsid w:val="004E7F7C"/>
    <w:rsid w:val="004F00C9"/>
    <w:rsid w:val="004F1AF6"/>
    <w:rsid w:val="004F2EF8"/>
    <w:rsid w:val="004F45F0"/>
    <w:rsid w:val="004F50C9"/>
    <w:rsid w:val="004F6734"/>
    <w:rsid w:val="004F6DEB"/>
    <w:rsid w:val="004F7631"/>
    <w:rsid w:val="004F7FAF"/>
    <w:rsid w:val="00504410"/>
    <w:rsid w:val="00505287"/>
    <w:rsid w:val="00507F7A"/>
    <w:rsid w:val="00515005"/>
    <w:rsid w:val="005167B8"/>
    <w:rsid w:val="00517834"/>
    <w:rsid w:val="00520668"/>
    <w:rsid w:val="0052086D"/>
    <w:rsid w:val="005211AA"/>
    <w:rsid w:val="00523571"/>
    <w:rsid w:val="00526A0C"/>
    <w:rsid w:val="00526FE2"/>
    <w:rsid w:val="00531044"/>
    <w:rsid w:val="005310B5"/>
    <w:rsid w:val="00534F95"/>
    <w:rsid w:val="005356F7"/>
    <w:rsid w:val="00535D01"/>
    <w:rsid w:val="00537039"/>
    <w:rsid w:val="00537E7E"/>
    <w:rsid w:val="005472B4"/>
    <w:rsid w:val="00551A3D"/>
    <w:rsid w:val="0055221E"/>
    <w:rsid w:val="0055239F"/>
    <w:rsid w:val="00552A13"/>
    <w:rsid w:val="0055672E"/>
    <w:rsid w:val="005569F1"/>
    <w:rsid w:val="00557AC1"/>
    <w:rsid w:val="0056054F"/>
    <w:rsid w:val="00562048"/>
    <w:rsid w:val="00562833"/>
    <w:rsid w:val="00562E9C"/>
    <w:rsid w:val="00563219"/>
    <w:rsid w:val="0057123E"/>
    <w:rsid w:val="00576A42"/>
    <w:rsid w:val="00577208"/>
    <w:rsid w:val="005777A1"/>
    <w:rsid w:val="0058081B"/>
    <w:rsid w:val="005823AB"/>
    <w:rsid w:val="00584225"/>
    <w:rsid w:val="005856B9"/>
    <w:rsid w:val="00586E9F"/>
    <w:rsid w:val="00586F5D"/>
    <w:rsid w:val="005872C5"/>
    <w:rsid w:val="0058773B"/>
    <w:rsid w:val="005913F3"/>
    <w:rsid w:val="00592560"/>
    <w:rsid w:val="00594760"/>
    <w:rsid w:val="00595FDE"/>
    <w:rsid w:val="00597C3F"/>
    <w:rsid w:val="005A0F17"/>
    <w:rsid w:val="005A3488"/>
    <w:rsid w:val="005A7EC0"/>
    <w:rsid w:val="005B1155"/>
    <w:rsid w:val="005B23B8"/>
    <w:rsid w:val="005B42A7"/>
    <w:rsid w:val="005B6D6D"/>
    <w:rsid w:val="005C2760"/>
    <w:rsid w:val="005C3D94"/>
    <w:rsid w:val="005D2010"/>
    <w:rsid w:val="005D23A6"/>
    <w:rsid w:val="005D3AAA"/>
    <w:rsid w:val="005D5134"/>
    <w:rsid w:val="005D5B1C"/>
    <w:rsid w:val="005D62CF"/>
    <w:rsid w:val="005E0E1E"/>
    <w:rsid w:val="005E0E88"/>
    <w:rsid w:val="005E1DDD"/>
    <w:rsid w:val="005E4B40"/>
    <w:rsid w:val="005E4C04"/>
    <w:rsid w:val="005E7075"/>
    <w:rsid w:val="005F06A6"/>
    <w:rsid w:val="005F4B33"/>
    <w:rsid w:val="005F598B"/>
    <w:rsid w:val="005F7260"/>
    <w:rsid w:val="006007D5"/>
    <w:rsid w:val="0060090F"/>
    <w:rsid w:val="00601457"/>
    <w:rsid w:val="0060167D"/>
    <w:rsid w:val="00601BF9"/>
    <w:rsid w:val="00604ACA"/>
    <w:rsid w:val="00604DBF"/>
    <w:rsid w:val="0060605A"/>
    <w:rsid w:val="006067D0"/>
    <w:rsid w:val="00610C33"/>
    <w:rsid w:val="0061117F"/>
    <w:rsid w:val="0061160A"/>
    <w:rsid w:val="00611AFD"/>
    <w:rsid w:val="00614846"/>
    <w:rsid w:val="00624DA6"/>
    <w:rsid w:val="006254AC"/>
    <w:rsid w:val="0062557A"/>
    <w:rsid w:val="00626084"/>
    <w:rsid w:val="00632064"/>
    <w:rsid w:val="00632443"/>
    <w:rsid w:val="00632904"/>
    <w:rsid w:val="006348F9"/>
    <w:rsid w:val="00635240"/>
    <w:rsid w:val="0064152E"/>
    <w:rsid w:val="00642388"/>
    <w:rsid w:val="006459E8"/>
    <w:rsid w:val="00650351"/>
    <w:rsid w:val="0065069B"/>
    <w:rsid w:val="006513E6"/>
    <w:rsid w:val="006518AF"/>
    <w:rsid w:val="00653B72"/>
    <w:rsid w:val="00654A4A"/>
    <w:rsid w:val="006557C7"/>
    <w:rsid w:val="00655B91"/>
    <w:rsid w:val="006568F5"/>
    <w:rsid w:val="00656FEF"/>
    <w:rsid w:val="00657D1A"/>
    <w:rsid w:val="00657DED"/>
    <w:rsid w:val="0066052B"/>
    <w:rsid w:val="00665FE8"/>
    <w:rsid w:val="00670913"/>
    <w:rsid w:val="006718EA"/>
    <w:rsid w:val="00673540"/>
    <w:rsid w:val="006748BB"/>
    <w:rsid w:val="00676CBB"/>
    <w:rsid w:val="00680287"/>
    <w:rsid w:val="00683174"/>
    <w:rsid w:val="00683DAF"/>
    <w:rsid w:val="00684960"/>
    <w:rsid w:val="00687408"/>
    <w:rsid w:val="006923A4"/>
    <w:rsid w:val="00693091"/>
    <w:rsid w:val="006938A3"/>
    <w:rsid w:val="00693F65"/>
    <w:rsid w:val="00695FDC"/>
    <w:rsid w:val="00697D35"/>
    <w:rsid w:val="006A32E8"/>
    <w:rsid w:val="006A5487"/>
    <w:rsid w:val="006C3768"/>
    <w:rsid w:val="006C483A"/>
    <w:rsid w:val="006C574F"/>
    <w:rsid w:val="006C6078"/>
    <w:rsid w:val="006C6BAB"/>
    <w:rsid w:val="006D105C"/>
    <w:rsid w:val="006D3264"/>
    <w:rsid w:val="006D3BA9"/>
    <w:rsid w:val="006D5F7E"/>
    <w:rsid w:val="006D7C06"/>
    <w:rsid w:val="006E38D9"/>
    <w:rsid w:val="006E3971"/>
    <w:rsid w:val="006E4EE7"/>
    <w:rsid w:val="006E55E9"/>
    <w:rsid w:val="006F12A7"/>
    <w:rsid w:val="006F4514"/>
    <w:rsid w:val="006F4CFF"/>
    <w:rsid w:val="00702691"/>
    <w:rsid w:val="007026D7"/>
    <w:rsid w:val="0070461E"/>
    <w:rsid w:val="00704D33"/>
    <w:rsid w:val="00706303"/>
    <w:rsid w:val="00706F98"/>
    <w:rsid w:val="007105AF"/>
    <w:rsid w:val="007114D1"/>
    <w:rsid w:val="00712600"/>
    <w:rsid w:val="00712A99"/>
    <w:rsid w:val="00713627"/>
    <w:rsid w:val="00715C3F"/>
    <w:rsid w:val="00721420"/>
    <w:rsid w:val="00725FA4"/>
    <w:rsid w:val="00730154"/>
    <w:rsid w:val="00730426"/>
    <w:rsid w:val="00736921"/>
    <w:rsid w:val="0073696C"/>
    <w:rsid w:val="0074608E"/>
    <w:rsid w:val="007462DE"/>
    <w:rsid w:val="0075091E"/>
    <w:rsid w:val="00752412"/>
    <w:rsid w:val="00752D24"/>
    <w:rsid w:val="00754625"/>
    <w:rsid w:val="0076118C"/>
    <w:rsid w:val="0076170C"/>
    <w:rsid w:val="00761B5A"/>
    <w:rsid w:val="00761F8B"/>
    <w:rsid w:val="00762B4E"/>
    <w:rsid w:val="00763588"/>
    <w:rsid w:val="00763A3D"/>
    <w:rsid w:val="00764D96"/>
    <w:rsid w:val="00764E0D"/>
    <w:rsid w:val="00765458"/>
    <w:rsid w:val="00767BEE"/>
    <w:rsid w:val="00767D79"/>
    <w:rsid w:val="007705C1"/>
    <w:rsid w:val="00773060"/>
    <w:rsid w:val="00775DA3"/>
    <w:rsid w:val="00777655"/>
    <w:rsid w:val="0078086C"/>
    <w:rsid w:val="0078115F"/>
    <w:rsid w:val="0078141E"/>
    <w:rsid w:val="00784777"/>
    <w:rsid w:val="00784A5B"/>
    <w:rsid w:val="00785492"/>
    <w:rsid w:val="007859F7"/>
    <w:rsid w:val="00786481"/>
    <w:rsid w:val="007978B7"/>
    <w:rsid w:val="007A0B1F"/>
    <w:rsid w:val="007A1BA6"/>
    <w:rsid w:val="007A22BB"/>
    <w:rsid w:val="007A2514"/>
    <w:rsid w:val="007A40F2"/>
    <w:rsid w:val="007A4ED8"/>
    <w:rsid w:val="007A4F5A"/>
    <w:rsid w:val="007A5801"/>
    <w:rsid w:val="007A7866"/>
    <w:rsid w:val="007B01FB"/>
    <w:rsid w:val="007B02D0"/>
    <w:rsid w:val="007C4F73"/>
    <w:rsid w:val="007D0808"/>
    <w:rsid w:val="007D236B"/>
    <w:rsid w:val="007D52E9"/>
    <w:rsid w:val="007D530C"/>
    <w:rsid w:val="007D7C9E"/>
    <w:rsid w:val="007E1FD6"/>
    <w:rsid w:val="007E26AA"/>
    <w:rsid w:val="007E3616"/>
    <w:rsid w:val="007E621E"/>
    <w:rsid w:val="007E7B73"/>
    <w:rsid w:val="007F1741"/>
    <w:rsid w:val="007F3478"/>
    <w:rsid w:val="007F394C"/>
    <w:rsid w:val="007F4C49"/>
    <w:rsid w:val="007F6D48"/>
    <w:rsid w:val="0080121A"/>
    <w:rsid w:val="00803261"/>
    <w:rsid w:val="00805866"/>
    <w:rsid w:val="008138F0"/>
    <w:rsid w:val="008139C9"/>
    <w:rsid w:val="008159F4"/>
    <w:rsid w:val="0081640B"/>
    <w:rsid w:val="00817320"/>
    <w:rsid w:val="008173A0"/>
    <w:rsid w:val="00823F81"/>
    <w:rsid w:val="00824916"/>
    <w:rsid w:val="0082607E"/>
    <w:rsid w:val="00826D71"/>
    <w:rsid w:val="00826ED4"/>
    <w:rsid w:val="00830FF0"/>
    <w:rsid w:val="00831644"/>
    <w:rsid w:val="0083507B"/>
    <w:rsid w:val="008404B2"/>
    <w:rsid w:val="0084088F"/>
    <w:rsid w:val="00843D16"/>
    <w:rsid w:val="00844702"/>
    <w:rsid w:val="008451BA"/>
    <w:rsid w:val="008473FE"/>
    <w:rsid w:val="00850A57"/>
    <w:rsid w:val="00850E9C"/>
    <w:rsid w:val="0085607A"/>
    <w:rsid w:val="008609A9"/>
    <w:rsid w:val="0086329A"/>
    <w:rsid w:val="00864061"/>
    <w:rsid w:val="00864518"/>
    <w:rsid w:val="00865181"/>
    <w:rsid w:val="00865597"/>
    <w:rsid w:val="008669D2"/>
    <w:rsid w:val="0087034E"/>
    <w:rsid w:val="0087482D"/>
    <w:rsid w:val="00875E1C"/>
    <w:rsid w:val="0088083E"/>
    <w:rsid w:val="00881395"/>
    <w:rsid w:val="00882F2A"/>
    <w:rsid w:val="008830D4"/>
    <w:rsid w:val="008841B8"/>
    <w:rsid w:val="00886F3A"/>
    <w:rsid w:val="00887B3D"/>
    <w:rsid w:val="0089080E"/>
    <w:rsid w:val="00890E72"/>
    <w:rsid w:val="00891E57"/>
    <w:rsid w:val="00892193"/>
    <w:rsid w:val="0089288C"/>
    <w:rsid w:val="0089293E"/>
    <w:rsid w:val="00892A21"/>
    <w:rsid w:val="00892C83"/>
    <w:rsid w:val="008931E8"/>
    <w:rsid w:val="008938BF"/>
    <w:rsid w:val="00896F42"/>
    <w:rsid w:val="00897F63"/>
    <w:rsid w:val="008A102B"/>
    <w:rsid w:val="008A138D"/>
    <w:rsid w:val="008A1F97"/>
    <w:rsid w:val="008A4219"/>
    <w:rsid w:val="008A4B3A"/>
    <w:rsid w:val="008A5561"/>
    <w:rsid w:val="008A59FB"/>
    <w:rsid w:val="008B4A31"/>
    <w:rsid w:val="008B5DF2"/>
    <w:rsid w:val="008B683B"/>
    <w:rsid w:val="008B76CE"/>
    <w:rsid w:val="008C044F"/>
    <w:rsid w:val="008C29F1"/>
    <w:rsid w:val="008C3AEB"/>
    <w:rsid w:val="008C4B99"/>
    <w:rsid w:val="008C717D"/>
    <w:rsid w:val="008D2296"/>
    <w:rsid w:val="008D6BC2"/>
    <w:rsid w:val="008E0116"/>
    <w:rsid w:val="008E20F6"/>
    <w:rsid w:val="008E2985"/>
    <w:rsid w:val="008E4246"/>
    <w:rsid w:val="008E5BBF"/>
    <w:rsid w:val="008F04E3"/>
    <w:rsid w:val="008F2284"/>
    <w:rsid w:val="008F46F4"/>
    <w:rsid w:val="0090175A"/>
    <w:rsid w:val="00902ECC"/>
    <w:rsid w:val="00904009"/>
    <w:rsid w:val="00904358"/>
    <w:rsid w:val="00904A2F"/>
    <w:rsid w:val="00904B68"/>
    <w:rsid w:val="009075FA"/>
    <w:rsid w:val="009109AF"/>
    <w:rsid w:val="00910FDE"/>
    <w:rsid w:val="009110FE"/>
    <w:rsid w:val="00911E06"/>
    <w:rsid w:val="009136F5"/>
    <w:rsid w:val="0092064A"/>
    <w:rsid w:val="00921275"/>
    <w:rsid w:val="009218D7"/>
    <w:rsid w:val="00922087"/>
    <w:rsid w:val="009231BE"/>
    <w:rsid w:val="0092351F"/>
    <w:rsid w:val="00923A76"/>
    <w:rsid w:val="00926C7E"/>
    <w:rsid w:val="0092701A"/>
    <w:rsid w:val="009272C1"/>
    <w:rsid w:val="00930B61"/>
    <w:rsid w:val="0093116D"/>
    <w:rsid w:val="0093144E"/>
    <w:rsid w:val="00932172"/>
    <w:rsid w:val="0093286A"/>
    <w:rsid w:val="00933F53"/>
    <w:rsid w:val="00934DA4"/>
    <w:rsid w:val="00936074"/>
    <w:rsid w:val="00936946"/>
    <w:rsid w:val="00940B1E"/>
    <w:rsid w:val="009445AC"/>
    <w:rsid w:val="0094481F"/>
    <w:rsid w:val="0094597B"/>
    <w:rsid w:val="00945B69"/>
    <w:rsid w:val="0095186E"/>
    <w:rsid w:val="009527E4"/>
    <w:rsid w:val="00955F5F"/>
    <w:rsid w:val="00956DCB"/>
    <w:rsid w:val="0095760E"/>
    <w:rsid w:val="009600DD"/>
    <w:rsid w:val="009619AC"/>
    <w:rsid w:val="00962D94"/>
    <w:rsid w:val="009630B7"/>
    <w:rsid w:val="00964597"/>
    <w:rsid w:val="009667F2"/>
    <w:rsid w:val="009708E1"/>
    <w:rsid w:val="00972844"/>
    <w:rsid w:val="00974586"/>
    <w:rsid w:val="00977119"/>
    <w:rsid w:val="00977255"/>
    <w:rsid w:val="00980160"/>
    <w:rsid w:val="0098178D"/>
    <w:rsid w:val="00981852"/>
    <w:rsid w:val="0098185C"/>
    <w:rsid w:val="0098213F"/>
    <w:rsid w:val="00982870"/>
    <w:rsid w:val="00983B97"/>
    <w:rsid w:val="009862F0"/>
    <w:rsid w:val="00987B7C"/>
    <w:rsid w:val="00987D58"/>
    <w:rsid w:val="00991DA7"/>
    <w:rsid w:val="0099480E"/>
    <w:rsid w:val="00995518"/>
    <w:rsid w:val="0099604C"/>
    <w:rsid w:val="009A019E"/>
    <w:rsid w:val="009A27D0"/>
    <w:rsid w:val="009B29F2"/>
    <w:rsid w:val="009B34E1"/>
    <w:rsid w:val="009B4368"/>
    <w:rsid w:val="009B6C6B"/>
    <w:rsid w:val="009C076C"/>
    <w:rsid w:val="009C0F08"/>
    <w:rsid w:val="009D1D97"/>
    <w:rsid w:val="009D227D"/>
    <w:rsid w:val="009D2F60"/>
    <w:rsid w:val="009D6865"/>
    <w:rsid w:val="009D78F4"/>
    <w:rsid w:val="009E01EA"/>
    <w:rsid w:val="009E7169"/>
    <w:rsid w:val="009F0487"/>
    <w:rsid w:val="009F1AFB"/>
    <w:rsid w:val="009F7252"/>
    <w:rsid w:val="00A00DEE"/>
    <w:rsid w:val="00A01CCE"/>
    <w:rsid w:val="00A02730"/>
    <w:rsid w:val="00A04521"/>
    <w:rsid w:val="00A04CB5"/>
    <w:rsid w:val="00A07BD2"/>
    <w:rsid w:val="00A1084D"/>
    <w:rsid w:val="00A110DE"/>
    <w:rsid w:val="00A11232"/>
    <w:rsid w:val="00A11EBE"/>
    <w:rsid w:val="00A11F54"/>
    <w:rsid w:val="00A125E6"/>
    <w:rsid w:val="00A15759"/>
    <w:rsid w:val="00A157CF"/>
    <w:rsid w:val="00A17065"/>
    <w:rsid w:val="00A241BE"/>
    <w:rsid w:val="00A27119"/>
    <w:rsid w:val="00A31DA1"/>
    <w:rsid w:val="00A32F24"/>
    <w:rsid w:val="00A3592B"/>
    <w:rsid w:val="00A3654C"/>
    <w:rsid w:val="00A40877"/>
    <w:rsid w:val="00A42530"/>
    <w:rsid w:val="00A4340F"/>
    <w:rsid w:val="00A457A3"/>
    <w:rsid w:val="00A46879"/>
    <w:rsid w:val="00A47F5A"/>
    <w:rsid w:val="00A50C43"/>
    <w:rsid w:val="00A5149F"/>
    <w:rsid w:val="00A51D17"/>
    <w:rsid w:val="00A52C28"/>
    <w:rsid w:val="00A55564"/>
    <w:rsid w:val="00A567BD"/>
    <w:rsid w:val="00A568F6"/>
    <w:rsid w:val="00A57390"/>
    <w:rsid w:val="00A57BAA"/>
    <w:rsid w:val="00A6014D"/>
    <w:rsid w:val="00A60EE6"/>
    <w:rsid w:val="00A6131A"/>
    <w:rsid w:val="00A62B06"/>
    <w:rsid w:val="00A62B98"/>
    <w:rsid w:val="00A63FE7"/>
    <w:rsid w:val="00A64980"/>
    <w:rsid w:val="00A64A83"/>
    <w:rsid w:val="00A65546"/>
    <w:rsid w:val="00A66FCE"/>
    <w:rsid w:val="00A6703A"/>
    <w:rsid w:val="00A704A6"/>
    <w:rsid w:val="00A75CB7"/>
    <w:rsid w:val="00A76E74"/>
    <w:rsid w:val="00A77AEE"/>
    <w:rsid w:val="00A81532"/>
    <w:rsid w:val="00A8160D"/>
    <w:rsid w:val="00A8201B"/>
    <w:rsid w:val="00A8431C"/>
    <w:rsid w:val="00A86EA2"/>
    <w:rsid w:val="00A87544"/>
    <w:rsid w:val="00A87632"/>
    <w:rsid w:val="00A90258"/>
    <w:rsid w:val="00A93911"/>
    <w:rsid w:val="00A956A7"/>
    <w:rsid w:val="00A9573C"/>
    <w:rsid w:val="00A95E8F"/>
    <w:rsid w:val="00A968B9"/>
    <w:rsid w:val="00A96DAB"/>
    <w:rsid w:val="00AA02B0"/>
    <w:rsid w:val="00AA0702"/>
    <w:rsid w:val="00AA0870"/>
    <w:rsid w:val="00AA42FB"/>
    <w:rsid w:val="00AA65D3"/>
    <w:rsid w:val="00AA6930"/>
    <w:rsid w:val="00AA7B56"/>
    <w:rsid w:val="00AB0925"/>
    <w:rsid w:val="00AB2626"/>
    <w:rsid w:val="00AB326B"/>
    <w:rsid w:val="00AB4829"/>
    <w:rsid w:val="00AB533D"/>
    <w:rsid w:val="00AB5762"/>
    <w:rsid w:val="00AB614F"/>
    <w:rsid w:val="00AB71F4"/>
    <w:rsid w:val="00AC7496"/>
    <w:rsid w:val="00AC7828"/>
    <w:rsid w:val="00AD0A33"/>
    <w:rsid w:val="00AD5DDD"/>
    <w:rsid w:val="00AD72B7"/>
    <w:rsid w:val="00AE098D"/>
    <w:rsid w:val="00AE2819"/>
    <w:rsid w:val="00AE3F8C"/>
    <w:rsid w:val="00AF0064"/>
    <w:rsid w:val="00AF13BD"/>
    <w:rsid w:val="00AF3515"/>
    <w:rsid w:val="00AF7C95"/>
    <w:rsid w:val="00B00D58"/>
    <w:rsid w:val="00B024C3"/>
    <w:rsid w:val="00B04CDE"/>
    <w:rsid w:val="00B0661C"/>
    <w:rsid w:val="00B06A3A"/>
    <w:rsid w:val="00B116C7"/>
    <w:rsid w:val="00B1218B"/>
    <w:rsid w:val="00B123D3"/>
    <w:rsid w:val="00B1301C"/>
    <w:rsid w:val="00B1593D"/>
    <w:rsid w:val="00B178B7"/>
    <w:rsid w:val="00B22044"/>
    <w:rsid w:val="00B22A6C"/>
    <w:rsid w:val="00B23A69"/>
    <w:rsid w:val="00B2599D"/>
    <w:rsid w:val="00B25D66"/>
    <w:rsid w:val="00B3068B"/>
    <w:rsid w:val="00B3081D"/>
    <w:rsid w:val="00B30AA6"/>
    <w:rsid w:val="00B3179A"/>
    <w:rsid w:val="00B31A2B"/>
    <w:rsid w:val="00B3298B"/>
    <w:rsid w:val="00B32A32"/>
    <w:rsid w:val="00B32DF5"/>
    <w:rsid w:val="00B36758"/>
    <w:rsid w:val="00B37979"/>
    <w:rsid w:val="00B419A1"/>
    <w:rsid w:val="00B42147"/>
    <w:rsid w:val="00B439D8"/>
    <w:rsid w:val="00B43F21"/>
    <w:rsid w:val="00B44641"/>
    <w:rsid w:val="00B46128"/>
    <w:rsid w:val="00B46318"/>
    <w:rsid w:val="00B5093A"/>
    <w:rsid w:val="00B5193A"/>
    <w:rsid w:val="00B53301"/>
    <w:rsid w:val="00B5403E"/>
    <w:rsid w:val="00B544F1"/>
    <w:rsid w:val="00B54D85"/>
    <w:rsid w:val="00B55C64"/>
    <w:rsid w:val="00B5656F"/>
    <w:rsid w:val="00B60842"/>
    <w:rsid w:val="00B648B5"/>
    <w:rsid w:val="00B65AC1"/>
    <w:rsid w:val="00B6673C"/>
    <w:rsid w:val="00B76B7B"/>
    <w:rsid w:val="00B80BE1"/>
    <w:rsid w:val="00B815AF"/>
    <w:rsid w:val="00B81A0C"/>
    <w:rsid w:val="00B825C6"/>
    <w:rsid w:val="00B8358E"/>
    <w:rsid w:val="00B83E63"/>
    <w:rsid w:val="00B83F04"/>
    <w:rsid w:val="00B847C7"/>
    <w:rsid w:val="00B8531A"/>
    <w:rsid w:val="00B86A2E"/>
    <w:rsid w:val="00B87194"/>
    <w:rsid w:val="00B87AC9"/>
    <w:rsid w:val="00B905D2"/>
    <w:rsid w:val="00B916AD"/>
    <w:rsid w:val="00B934DA"/>
    <w:rsid w:val="00B93F5C"/>
    <w:rsid w:val="00B95711"/>
    <w:rsid w:val="00B95D97"/>
    <w:rsid w:val="00B97975"/>
    <w:rsid w:val="00BA4BF8"/>
    <w:rsid w:val="00BA55DD"/>
    <w:rsid w:val="00BA5699"/>
    <w:rsid w:val="00BA646F"/>
    <w:rsid w:val="00BA7959"/>
    <w:rsid w:val="00BA7D00"/>
    <w:rsid w:val="00BB141A"/>
    <w:rsid w:val="00BB178B"/>
    <w:rsid w:val="00BB3264"/>
    <w:rsid w:val="00BB426B"/>
    <w:rsid w:val="00BB7108"/>
    <w:rsid w:val="00BC0D97"/>
    <w:rsid w:val="00BC203D"/>
    <w:rsid w:val="00BC4884"/>
    <w:rsid w:val="00BC52E7"/>
    <w:rsid w:val="00BC5389"/>
    <w:rsid w:val="00BC5B98"/>
    <w:rsid w:val="00BD1CF5"/>
    <w:rsid w:val="00BD37E4"/>
    <w:rsid w:val="00BD46F8"/>
    <w:rsid w:val="00BD6344"/>
    <w:rsid w:val="00BD72DA"/>
    <w:rsid w:val="00BD7B16"/>
    <w:rsid w:val="00BE5323"/>
    <w:rsid w:val="00BE6B44"/>
    <w:rsid w:val="00BE7737"/>
    <w:rsid w:val="00BF0E22"/>
    <w:rsid w:val="00BF138C"/>
    <w:rsid w:val="00BF1EE2"/>
    <w:rsid w:val="00BF6532"/>
    <w:rsid w:val="00C03751"/>
    <w:rsid w:val="00C04286"/>
    <w:rsid w:val="00C067AD"/>
    <w:rsid w:val="00C1131E"/>
    <w:rsid w:val="00C16EDD"/>
    <w:rsid w:val="00C21730"/>
    <w:rsid w:val="00C24968"/>
    <w:rsid w:val="00C25A86"/>
    <w:rsid w:val="00C31310"/>
    <w:rsid w:val="00C35A54"/>
    <w:rsid w:val="00C37BDD"/>
    <w:rsid w:val="00C41480"/>
    <w:rsid w:val="00C44437"/>
    <w:rsid w:val="00C45B28"/>
    <w:rsid w:val="00C45C8C"/>
    <w:rsid w:val="00C46906"/>
    <w:rsid w:val="00C47BA8"/>
    <w:rsid w:val="00C47FB5"/>
    <w:rsid w:val="00C602AD"/>
    <w:rsid w:val="00C63CB2"/>
    <w:rsid w:val="00C673DE"/>
    <w:rsid w:val="00C758E0"/>
    <w:rsid w:val="00C75EA3"/>
    <w:rsid w:val="00C77800"/>
    <w:rsid w:val="00C80C22"/>
    <w:rsid w:val="00C82DB9"/>
    <w:rsid w:val="00C84378"/>
    <w:rsid w:val="00C862F3"/>
    <w:rsid w:val="00C95B58"/>
    <w:rsid w:val="00CA151B"/>
    <w:rsid w:val="00CA4DA8"/>
    <w:rsid w:val="00CA5C41"/>
    <w:rsid w:val="00CA5D9D"/>
    <w:rsid w:val="00CB2ACE"/>
    <w:rsid w:val="00CC02AF"/>
    <w:rsid w:val="00CC30EB"/>
    <w:rsid w:val="00CC3A9A"/>
    <w:rsid w:val="00CC708A"/>
    <w:rsid w:val="00CC7A58"/>
    <w:rsid w:val="00CD11C1"/>
    <w:rsid w:val="00CD3F19"/>
    <w:rsid w:val="00CD4283"/>
    <w:rsid w:val="00CD72F9"/>
    <w:rsid w:val="00CD738D"/>
    <w:rsid w:val="00CD7F1D"/>
    <w:rsid w:val="00CE4514"/>
    <w:rsid w:val="00CE48BC"/>
    <w:rsid w:val="00CE6CDF"/>
    <w:rsid w:val="00CF032C"/>
    <w:rsid w:val="00CF2E01"/>
    <w:rsid w:val="00D01011"/>
    <w:rsid w:val="00D02A37"/>
    <w:rsid w:val="00D0380F"/>
    <w:rsid w:val="00D047E2"/>
    <w:rsid w:val="00D04FFE"/>
    <w:rsid w:val="00D1096A"/>
    <w:rsid w:val="00D138AC"/>
    <w:rsid w:val="00D14060"/>
    <w:rsid w:val="00D174E2"/>
    <w:rsid w:val="00D1770C"/>
    <w:rsid w:val="00D1774B"/>
    <w:rsid w:val="00D21D2E"/>
    <w:rsid w:val="00D22952"/>
    <w:rsid w:val="00D2502C"/>
    <w:rsid w:val="00D27151"/>
    <w:rsid w:val="00D31B64"/>
    <w:rsid w:val="00D35E93"/>
    <w:rsid w:val="00D40000"/>
    <w:rsid w:val="00D40230"/>
    <w:rsid w:val="00D420AE"/>
    <w:rsid w:val="00D426D4"/>
    <w:rsid w:val="00D43AE8"/>
    <w:rsid w:val="00D45D20"/>
    <w:rsid w:val="00D47143"/>
    <w:rsid w:val="00D47218"/>
    <w:rsid w:val="00D50D22"/>
    <w:rsid w:val="00D519A3"/>
    <w:rsid w:val="00D51DD4"/>
    <w:rsid w:val="00D54BF5"/>
    <w:rsid w:val="00D55402"/>
    <w:rsid w:val="00D570A8"/>
    <w:rsid w:val="00D63332"/>
    <w:rsid w:val="00D633FF"/>
    <w:rsid w:val="00D66E19"/>
    <w:rsid w:val="00D70984"/>
    <w:rsid w:val="00D71609"/>
    <w:rsid w:val="00D71FCF"/>
    <w:rsid w:val="00D7376D"/>
    <w:rsid w:val="00D73799"/>
    <w:rsid w:val="00D740A3"/>
    <w:rsid w:val="00D77CD5"/>
    <w:rsid w:val="00D802E8"/>
    <w:rsid w:val="00D822EB"/>
    <w:rsid w:val="00D82FEC"/>
    <w:rsid w:val="00D92208"/>
    <w:rsid w:val="00D95509"/>
    <w:rsid w:val="00D9674C"/>
    <w:rsid w:val="00D97C23"/>
    <w:rsid w:val="00DA4EB4"/>
    <w:rsid w:val="00DB0D7C"/>
    <w:rsid w:val="00DB1467"/>
    <w:rsid w:val="00DB408C"/>
    <w:rsid w:val="00DC2808"/>
    <w:rsid w:val="00DC3E71"/>
    <w:rsid w:val="00DC40F7"/>
    <w:rsid w:val="00DC41D3"/>
    <w:rsid w:val="00DC468D"/>
    <w:rsid w:val="00DC4C6A"/>
    <w:rsid w:val="00DD0229"/>
    <w:rsid w:val="00DD126E"/>
    <w:rsid w:val="00DD1A38"/>
    <w:rsid w:val="00DD250B"/>
    <w:rsid w:val="00DD3028"/>
    <w:rsid w:val="00DD4AC2"/>
    <w:rsid w:val="00DD6E04"/>
    <w:rsid w:val="00DE1311"/>
    <w:rsid w:val="00DE2AE6"/>
    <w:rsid w:val="00DE4870"/>
    <w:rsid w:val="00DE6AF6"/>
    <w:rsid w:val="00DE6F50"/>
    <w:rsid w:val="00DF0A20"/>
    <w:rsid w:val="00DF1DF4"/>
    <w:rsid w:val="00DF3248"/>
    <w:rsid w:val="00E011C0"/>
    <w:rsid w:val="00E0517C"/>
    <w:rsid w:val="00E0602F"/>
    <w:rsid w:val="00E070E0"/>
    <w:rsid w:val="00E0759C"/>
    <w:rsid w:val="00E07717"/>
    <w:rsid w:val="00E077FF"/>
    <w:rsid w:val="00E11B03"/>
    <w:rsid w:val="00E154CD"/>
    <w:rsid w:val="00E1556E"/>
    <w:rsid w:val="00E15656"/>
    <w:rsid w:val="00E16B4D"/>
    <w:rsid w:val="00E173FE"/>
    <w:rsid w:val="00E20052"/>
    <w:rsid w:val="00E205D1"/>
    <w:rsid w:val="00E22072"/>
    <w:rsid w:val="00E22A54"/>
    <w:rsid w:val="00E23936"/>
    <w:rsid w:val="00E25547"/>
    <w:rsid w:val="00E2569D"/>
    <w:rsid w:val="00E25C8C"/>
    <w:rsid w:val="00E26481"/>
    <w:rsid w:val="00E30B73"/>
    <w:rsid w:val="00E3135C"/>
    <w:rsid w:val="00E32842"/>
    <w:rsid w:val="00E334C5"/>
    <w:rsid w:val="00E33DF3"/>
    <w:rsid w:val="00E34AC3"/>
    <w:rsid w:val="00E361D4"/>
    <w:rsid w:val="00E405FC"/>
    <w:rsid w:val="00E40FCC"/>
    <w:rsid w:val="00E415D2"/>
    <w:rsid w:val="00E43E1B"/>
    <w:rsid w:val="00E449AC"/>
    <w:rsid w:val="00E44A08"/>
    <w:rsid w:val="00E46BF1"/>
    <w:rsid w:val="00E479CF"/>
    <w:rsid w:val="00E47DFA"/>
    <w:rsid w:val="00E5022B"/>
    <w:rsid w:val="00E52083"/>
    <w:rsid w:val="00E52FB5"/>
    <w:rsid w:val="00E532E7"/>
    <w:rsid w:val="00E55F92"/>
    <w:rsid w:val="00E5669A"/>
    <w:rsid w:val="00E57426"/>
    <w:rsid w:val="00E60277"/>
    <w:rsid w:val="00E60830"/>
    <w:rsid w:val="00E61075"/>
    <w:rsid w:val="00E65542"/>
    <w:rsid w:val="00E65CDF"/>
    <w:rsid w:val="00E71C6C"/>
    <w:rsid w:val="00E728DD"/>
    <w:rsid w:val="00E72CD2"/>
    <w:rsid w:val="00E7437A"/>
    <w:rsid w:val="00E746BB"/>
    <w:rsid w:val="00E80227"/>
    <w:rsid w:val="00E80898"/>
    <w:rsid w:val="00E812D0"/>
    <w:rsid w:val="00E816D2"/>
    <w:rsid w:val="00E8405F"/>
    <w:rsid w:val="00E85B80"/>
    <w:rsid w:val="00E86454"/>
    <w:rsid w:val="00E90A17"/>
    <w:rsid w:val="00E9436B"/>
    <w:rsid w:val="00EA32AD"/>
    <w:rsid w:val="00EA61B8"/>
    <w:rsid w:val="00EB068F"/>
    <w:rsid w:val="00EB18C5"/>
    <w:rsid w:val="00EB4146"/>
    <w:rsid w:val="00EB45F9"/>
    <w:rsid w:val="00EB490A"/>
    <w:rsid w:val="00EB69A3"/>
    <w:rsid w:val="00EB7C24"/>
    <w:rsid w:val="00EC3F08"/>
    <w:rsid w:val="00EC7C76"/>
    <w:rsid w:val="00ED0266"/>
    <w:rsid w:val="00ED071C"/>
    <w:rsid w:val="00ED0ECE"/>
    <w:rsid w:val="00ED184C"/>
    <w:rsid w:val="00ED30FD"/>
    <w:rsid w:val="00ED6C79"/>
    <w:rsid w:val="00EE0072"/>
    <w:rsid w:val="00EE0EFA"/>
    <w:rsid w:val="00EE33D7"/>
    <w:rsid w:val="00EE5043"/>
    <w:rsid w:val="00EE57B3"/>
    <w:rsid w:val="00EE5A8E"/>
    <w:rsid w:val="00EF148C"/>
    <w:rsid w:val="00EF23BD"/>
    <w:rsid w:val="00EF27C7"/>
    <w:rsid w:val="00EF3B58"/>
    <w:rsid w:val="00EF59B3"/>
    <w:rsid w:val="00EF5D4E"/>
    <w:rsid w:val="00EF7417"/>
    <w:rsid w:val="00EF74F4"/>
    <w:rsid w:val="00EF7667"/>
    <w:rsid w:val="00F01943"/>
    <w:rsid w:val="00F0398A"/>
    <w:rsid w:val="00F05763"/>
    <w:rsid w:val="00F05CBE"/>
    <w:rsid w:val="00F07727"/>
    <w:rsid w:val="00F11AE0"/>
    <w:rsid w:val="00F13E83"/>
    <w:rsid w:val="00F150A2"/>
    <w:rsid w:val="00F153F2"/>
    <w:rsid w:val="00F21D3E"/>
    <w:rsid w:val="00F23A76"/>
    <w:rsid w:val="00F256DB"/>
    <w:rsid w:val="00F25FBE"/>
    <w:rsid w:val="00F31162"/>
    <w:rsid w:val="00F32339"/>
    <w:rsid w:val="00F338C2"/>
    <w:rsid w:val="00F35FCA"/>
    <w:rsid w:val="00F37A67"/>
    <w:rsid w:val="00F41C25"/>
    <w:rsid w:val="00F443C4"/>
    <w:rsid w:val="00F451E9"/>
    <w:rsid w:val="00F46219"/>
    <w:rsid w:val="00F46B1A"/>
    <w:rsid w:val="00F47C0A"/>
    <w:rsid w:val="00F47ECD"/>
    <w:rsid w:val="00F525E7"/>
    <w:rsid w:val="00F548EE"/>
    <w:rsid w:val="00F61AB3"/>
    <w:rsid w:val="00F66298"/>
    <w:rsid w:val="00F663BF"/>
    <w:rsid w:val="00F72BC3"/>
    <w:rsid w:val="00F73408"/>
    <w:rsid w:val="00F743D7"/>
    <w:rsid w:val="00F7557C"/>
    <w:rsid w:val="00F77E6D"/>
    <w:rsid w:val="00F82566"/>
    <w:rsid w:val="00F8474A"/>
    <w:rsid w:val="00F848C2"/>
    <w:rsid w:val="00F86406"/>
    <w:rsid w:val="00F86C6A"/>
    <w:rsid w:val="00F926AF"/>
    <w:rsid w:val="00F93D58"/>
    <w:rsid w:val="00FA33A6"/>
    <w:rsid w:val="00FA4A35"/>
    <w:rsid w:val="00FA5A47"/>
    <w:rsid w:val="00FA5B74"/>
    <w:rsid w:val="00FA74C3"/>
    <w:rsid w:val="00FB3505"/>
    <w:rsid w:val="00FB7448"/>
    <w:rsid w:val="00FB79BC"/>
    <w:rsid w:val="00FC058D"/>
    <w:rsid w:val="00FC0FEB"/>
    <w:rsid w:val="00FC2021"/>
    <w:rsid w:val="00FC416F"/>
    <w:rsid w:val="00FC734A"/>
    <w:rsid w:val="00FD20C6"/>
    <w:rsid w:val="00FD2709"/>
    <w:rsid w:val="00FD5309"/>
    <w:rsid w:val="00FD6673"/>
    <w:rsid w:val="00FE28F8"/>
    <w:rsid w:val="00FE300F"/>
    <w:rsid w:val="00FE47B7"/>
    <w:rsid w:val="00FE564C"/>
    <w:rsid w:val="00FE6CD7"/>
    <w:rsid w:val="00FF0EC2"/>
    <w:rsid w:val="00FF2B60"/>
    <w:rsid w:val="00FF3DE5"/>
    <w:rsid w:val="00FF4178"/>
    <w:rsid w:val="00FF54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EC8F58"/>
  <w15:docId w15:val="{05C9A62F-606C-4D95-9EFD-D7F020C55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lsdException w:name="footer" w:semiHidden="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iPriority="0"/>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758E0"/>
    <w:pPr>
      <w:widowControl w:val="0"/>
      <w:autoSpaceDE w:val="0"/>
      <w:autoSpaceDN w:val="0"/>
    </w:pPr>
    <w:rPr>
      <w:sz w:val="24"/>
      <w:szCs w:val="24"/>
    </w:rPr>
  </w:style>
  <w:style w:type="paragraph" w:styleId="Nagwek1">
    <w:name w:val="heading 1"/>
    <w:basedOn w:val="Normalny"/>
    <w:next w:val="Normalny"/>
    <w:link w:val="Nagwek1Znak"/>
    <w:qFormat/>
    <w:rsid w:val="00562048"/>
    <w:pPr>
      <w:keepNext/>
      <w:jc w:val="center"/>
      <w:outlineLvl w:val="0"/>
    </w:pPr>
    <w:rPr>
      <w:rFonts w:ascii="Cambria" w:hAnsi="Cambria"/>
      <w:b/>
      <w:bCs/>
      <w:kern w:val="32"/>
      <w:sz w:val="32"/>
      <w:szCs w:val="32"/>
    </w:rPr>
  </w:style>
  <w:style w:type="paragraph" w:styleId="Nagwek2">
    <w:name w:val="heading 2"/>
    <w:basedOn w:val="Normalny"/>
    <w:next w:val="Normalny"/>
    <w:link w:val="Nagwek2Znak"/>
    <w:qFormat/>
    <w:rsid w:val="00562048"/>
    <w:pPr>
      <w:keepNext/>
      <w:widowControl/>
      <w:jc w:val="center"/>
      <w:outlineLvl w:val="1"/>
    </w:pPr>
    <w:rPr>
      <w:rFonts w:ascii="Cambria" w:hAnsi="Cambria"/>
      <w:b/>
      <w:bCs/>
      <w:i/>
      <w:iCs/>
      <w:sz w:val="28"/>
      <w:szCs w:val="28"/>
    </w:rPr>
  </w:style>
  <w:style w:type="paragraph" w:styleId="Nagwek3">
    <w:name w:val="heading 3"/>
    <w:basedOn w:val="Normalny"/>
    <w:next w:val="Normalny"/>
    <w:link w:val="Nagwek3Znak"/>
    <w:qFormat/>
    <w:rsid w:val="00923A76"/>
    <w:pPr>
      <w:keepNext/>
      <w:tabs>
        <w:tab w:val="num" w:pos="0"/>
      </w:tabs>
      <w:suppressAutoHyphens/>
      <w:autoSpaceDN/>
      <w:spacing w:before="240" w:after="60"/>
      <w:outlineLvl w:val="2"/>
    </w:pPr>
    <w:rPr>
      <w:rFonts w:ascii="Arial" w:hAnsi="Arial"/>
      <w:b/>
      <w:bCs/>
      <w:sz w:val="26"/>
      <w:szCs w:val="26"/>
      <w:lang w:eastAsia="ar-SA"/>
    </w:rPr>
  </w:style>
  <w:style w:type="paragraph" w:styleId="Nagwek4">
    <w:name w:val="heading 4"/>
    <w:basedOn w:val="Normalny"/>
    <w:next w:val="Normalny"/>
    <w:link w:val="Nagwek4Znak"/>
    <w:qFormat/>
    <w:rsid w:val="00923A76"/>
    <w:pPr>
      <w:keepNext/>
      <w:tabs>
        <w:tab w:val="num" w:pos="0"/>
      </w:tabs>
      <w:suppressAutoHyphens/>
      <w:autoSpaceDN/>
      <w:spacing w:before="240" w:after="60"/>
      <w:outlineLvl w:val="3"/>
    </w:pPr>
    <w:rPr>
      <w:b/>
      <w:bCs/>
      <w:sz w:val="28"/>
      <w:szCs w:val="28"/>
      <w:lang w:eastAsia="ar-SA"/>
    </w:rPr>
  </w:style>
  <w:style w:type="paragraph" w:styleId="Nagwek5">
    <w:name w:val="heading 5"/>
    <w:basedOn w:val="Normalny"/>
    <w:next w:val="Normalny"/>
    <w:link w:val="Nagwek5Znak"/>
    <w:qFormat/>
    <w:rsid w:val="00923A76"/>
    <w:pPr>
      <w:tabs>
        <w:tab w:val="num" w:pos="0"/>
      </w:tabs>
      <w:suppressAutoHyphens/>
      <w:autoSpaceDN/>
      <w:spacing w:before="240" w:after="60"/>
      <w:outlineLvl w:val="4"/>
    </w:pPr>
    <w:rPr>
      <w:b/>
      <w:bCs/>
      <w:i/>
      <w:iCs/>
      <w:sz w:val="26"/>
      <w:szCs w:val="26"/>
      <w:lang w:eastAsia="ar-SA"/>
    </w:rPr>
  </w:style>
  <w:style w:type="paragraph" w:styleId="Nagwek6">
    <w:name w:val="heading 6"/>
    <w:basedOn w:val="Normalny"/>
    <w:next w:val="Normalny"/>
    <w:link w:val="Nagwek6Znak"/>
    <w:qFormat/>
    <w:rsid w:val="00923A76"/>
    <w:pPr>
      <w:tabs>
        <w:tab w:val="num" w:pos="0"/>
      </w:tabs>
      <w:suppressAutoHyphens/>
      <w:autoSpaceDN/>
      <w:spacing w:before="240" w:after="60"/>
      <w:outlineLvl w:val="5"/>
    </w:pPr>
    <w:rPr>
      <w:b/>
      <w:bCs/>
      <w:sz w:val="22"/>
      <w:szCs w:val="22"/>
      <w:lang w:eastAsia="ar-SA"/>
    </w:rPr>
  </w:style>
  <w:style w:type="paragraph" w:styleId="Nagwek7">
    <w:name w:val="heading 7"/>
    <w:basedOn w:val="Normalny"/>
    <w:next w:val="Normalny"/>
    <w:link w:val="Nagwek7Znak"/>
    <w:qFormat/>
    <w:rsid w:val="00003D9B"/>
    <w:pPr>
      <w:spacing w:before="240" w:after="60"/>
      <w:outlineLvl w:val="6"/>
    </w:pPr>
    <w:rPr>
      <w:rFonts w:ascii="Calibri" w:hAnsi="Calibri"/>
    </w:rPr>
  </w:style>
  <w:style w:type="paragraph" w:styleId="Nagwek8">
    <w:name w:val="heading 8"/>
    <w:basedOn w:val="Normalny"/>
    <w:next w:val="Normalny"/>
    <w:link w:val="Nagwek8Znak"/>
    <w:qFormat/>
    <w:rsid w:val="00923A76"/>
    <w:pPr>
      <w:keepNext/>
      <w:keepLines/>
      <w:pBdr>
        <w:top w:val="single" w:sz="1" w:space="5" w:color="000000"/>
        <w:left w:val="single" w:sz="1" w:space="5" w:color="000000"/>
        <w:bottom w:val="single" w:sz="1" w:space="5" w:color="000000"/>
        <w:right w:val="single" w:sz="1" w:space="5" w:color="000000"/>
      </w:pBdr>
      <w:tabs>
        <w:tab w:val="num" w:pos="0"/>
      </w:tabs>
      <w:suppressAutoHyphens/>
      <w:autoSpaceDN/>
      <w:outlineLvl w:val="7"/>
    </w:pPr>
    <w:rPr>
      <w:b/>
      <w:bCs/>
      <w:sz w:val="20"/>
      <w:szCs w:val="20"/>
      <w:lang w:eastAsia="ar-SA"/>
    </w:rPr>
  </w:style>
  <w:style w:type="paragraph" w:styleId="Nagwek9">
    <w:name w:val="heading 9"/>
    <w:basedOn w:val="Normalny"/>
    <w:next w:val="Normalny"/>
    <w:link w:val="Nagwek9Znak"/>
    <w:qFormat/>
    <w:rsid w:val="00923A76"/>
    <w:pPr>
      <w:suppressAutoHyphens/>
      <w:autoSpaceDN/>
      <w:spacing w:before="240" w:after="60"/>
      <w:outlineLvl w:val="8"/>
    </w:pPr>
    <w:rPr>
      <w:rFonts w:ascii="Arial" w:hAnsi="Arial"/>
      <w:sz w:val="22"/>
      <w:szCs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562048"/>
    <w:rPr>
      <w:rFonts w:ascii="Cambria" w:eastAsia="Times New Roman" w:hAnsi="Cambria" w:cs="Times New Roman"/>
      <w:b/>
      <w:bCs/>
      <w:kern w:val="32"/>
      <w:sz w:val="32"/>
      <w:szCs w:val="32"/>
    </w:rPr>
  </w:style>
  <w:style w:type="character" w:customStyle="1" w:styleId="Nagwek2Znak">
    <w:name w:val="Nagłówek 2 Znak"/>
    <w:link w:val="Nagwek2"/>
    <w:locked/>
    <w:rsid w:val="00562048"/>
    <w:rPr>
      <w:rFonts w:ascii="Cambria" w:eastAsia="Times New Roman" w:hAnsi="Cambria" w:cs="Times New Roman"/>
      <w:b/>
      <w:bCs/>
      <w:i/>
      <w:iCs/>
      <w:sz w:val="28"/>
      <w:szCs w:val="28"/>
    </w:rPr>
  </w:style>
  <w:style w:type="character" w:customStyle="1" w:styleId="Nagwek3Znak">
    <w:name w:val="Nagłówek 3 Znak"/>
    <w:link w:val="Nagwek3"/>
    <w:rsid w:val="00923A76"/>
    <w:rPr>
      <w:rFonts w:ascii="Arial" w:hAnsi="Arial" w:cs="Arial"/>
      <w:b/>
      <w:bCs/>
      <w:sz w:val="26"/>
      <w:szCs w:val="26"/>
      <w:lang w:eastAsia="ar-SA"/>
    </w:rPr>
  </w:style>
  <w:style w:type="character" w:customStyle="1" w:styleId="Nagwek4Znak">
    <w:name w:val="Nagłówek 4 Znak"/>
    <w:link w:val="Nagwek4"/>
    <w:rsid w:val="00923A76"/>
    <w:rPr>
      <w:b/>
      <w:bCs/>
      <w:sz w:val="28"/>
      <w:szCs w:val="28"/>
      <w:lang w:eastAsia="ar-SA"/>
    </w:rPr>
  </w:style>
  <w:style w:type="character" w:customStyle="1" w:styleId="Nagwek5Znak">
    <w:name w:val="Nagłówek 5 Znak"/>
    <w:link w:val="Nagwek5"/>
    <w:rsid w:val="00923A76"/>
    <w:rPr>
      <w:b/>
      <w:bCs/>
      <w:i/>
      <w:iCs/>
      <w:sz w:val="26"/>
      <w:szCs w:val="26"/>
      <w:lang w:eastAsia="ar-SA"/>
    </w:rPr>
  </w:style>
  <w:style w:type="character" w:customStyle="1" w:styleId="Nagwek6Znak">
    <w:name w:val="Nagłówek 6 Znak"/>
    <w:link w:val="Nagwek6"/>
    <w:rsid w:val="00923A76"/>
    <w:rPr>
      <w:b/>
      <w:bCs/>
      <w:sz w:val="22"/>
      <w:szCs w:val="22"/>
      <w:lang w:eastAsia="ar-SA"/>
    </w:rPr>
  </w:style>
  <w:style w:type="character" w:customStyle="1" w:styleId="Nagwek7Znak">
    <w:name w:val="Nagłówek 7 Znak"/>
    <w:link w:val="Nagwek7"/>
    <w:rsid w:val="00003D9B"/>
    <w:rPr>
      <w:rFonts w:ascii="Calibri" w:eastAsia="Times New Roman" w:hAnsi="Calibri" w:cs="Times New Roman"/>
      <w:sz w:val="24"/>
      <w:szCs w:val="24"/>
    </w:rPr>
  </w:style>
  <w:style w:type="character" w:customStyle="1" w:styleId="Nagwek8Znak">
    <w:name w:val="Nagłówek 8 Znak"/>
    <w:link w:val="Nagwek8"/>
    <w:rsid w:val="00923A76"/>
    <w:rPr>
      <w:b/>
      <w:bCs/>
      <w:lang w:eastAsia="ar-SA"/>
    </w:rPr>
  </w:style>
  <w:style w:type="character" w:customStyle="1" w:styleId="Nagwek9Znak">
    <w:name w:val="Nagłówek 9 Znak"/>
    <w:link w:val="Nagwek9"/>
    <w:rsid w:val="00923A76"/>
    <w:rPr>
      <w:rFonts w:ascii="Arial" w:hAnsi="Arial" w:cs="Arial"/>
      <w:sz w:val="22"/>
      <w:szCs w:val="22"/>
      <w:lang w:eastAsia="ar-SA"/>
    </w:rPr>
  </w:style>
  <w:style w:type="paragraph" w:customStyle="1" w:styleId="ZnakZnak14">
    <w:name w:val="Znak Znak14"/>
    <w:basedOn w:val="Normalny"/>
    <w:rsid w:val="00767BEE"/>
    <w:pPr>
      <w:widowControl/>
      <w:autoSpaceDE/>
      <w:autoSpaceDN/>
    </w:pPr>
  </w:style>
  <w:style w:type="paragraph" w:styleId="Tekstpodstawowy">
    <w:name w:val="Body Text"/>
    <w:basedOn w:val="Normalny"/>
    <w:link w:val="TekstpodstawowyZnak"/>
    <w:rsid w:val="00562048"/>
    <w:pPr>
      <w:jc w:val="both"/>
    </w:pPr>
  </w:style>
  <w:style w:type="character" w:customStyle="1" w:styleId="TekstpodstawowyZnak">
    <w:name w:val="Tekst podstawowy Znak"/>
    <w:link w:val="Tekstpodstawowy"/>
    <w:locked/>
    <w:rsid w:val="00562048"/>
    <w:rPr>
      <w:rFonts w:cs="Times New Roman"/>
      <w:sz w:val="24"/>
      <w:szCs w:val="24"/>
    </w:rPr>
  </w:style>
  <w:style w:type="paragraph" w:styleId="Tekstpodstawowy2">
    <w:name w:val="Body Text 2"/>
    <w:basedOn w:val="Normalny"/>
    <w:link w:val="Tekstpodstawowy2Znak"/>
    <w:rsid w:val="00562048"/>
    <w:pPr>
      <w:jc w:val="both"/>
    </w:pPr>
  </w:style>
  <w:style w:type="character" w:customStyle="1" w:styleId="Tekstpodstawowy2Znak">
    <w:name w:val="Tekst podstawowy 2 Znak"/>
    <w:link w:val="Tekstpodstawowy2"/>
    <w:locked/>
    <w:rsid w:val="00562048"/>
    <w:rPr>
      <w:rFonts w:cs="Times New Roman"/>
      <w:sz w:val="24"/>
      <w:szCs w:val="24"/>
    </w:rPr>
  </w:style>
  <w:style w:type="character" w:styleId="Hipercze">
    <w:name w:val="Hyperlink"/>
    <w:rsid w:val="00562048"/>
    <w:rPr>
      <w:rFonts w:cs="Times New Roman"/>
      <w:color w:val="0000FF"/>
      <w:u w:val="single"/>
    </w:rPr>
  </w:style>
  <w:style w:type="paragraph" w:styleId="Tekstdymka">
    <w:name w:val="Balloon Text"/>
    <w:basedOn w:val="Normalny"/>
    <w:link w:val="TekstdymkaZnak"/>
    <w:uiPriority w:val="99"/>
    <w:semiHidden/>
    <w:rsid w:val="00562048"/>
    <w:rPr>
      <w:rFonts w:ascii="Tahoma" w:hAnsi="Tahoma"/>
      <w:sz w:val="16"/>
      <w:szCs w:val="16"/>
    </w:rPr>
  </w:style>
  <w:style w:type="character" w:customStyle="1" w:styleId="TekstdymkaZnak">
    <w:name w:val="Tekst dymka Znak"/>
    <w:link w:val="Tekstdymka"/>
    <w:uiPriority w:val="99"/>
    <w:semiHidden/>
    <w:locked/>
    <w:rsid w:val="00562048"/>
    <w:rPr>
      <w:rFonts w:ascii="Tahoma" w:hAnsi="Tahoma" w:cs="Tahoma"/>
      <w:sz w:val="16"/>
      <w:szCs w:val="16"/>
    </w:rPr>
  </w:style>
  <w:style w:type="paragraph" w:styleId="Nagwek">
    <w:name w:val="header"/>
    <w:basedOn w:val="Normalny"/>
    <w:link w:val="NagwekZnak"/>
    <w:uiPriority w:val="99"/>
    <w:rsid w:val="000B7B53"/>
    <w:pPr>
      <w:tabs>
        <w:tab w:val="center" w:pos="4536"/>
        <w:tab w:val="right" w:pos="9072"/>
      </w:tabs>
    </w:pPr>
  </w:style>
  <w:style w:type="character" w:customStyle="1" w:styleId="NagwekZnak">
    <w:name w:val="Nagłówek Znak"/>
    <w:link w:val="Nagwek"/>
    <w:uiPriority w:val="99"/>
    <w:locked/>
    <w:rsid w:val="00562048"/>
    <w:rPr>
      <w:rFonts w:cs="Times New Roman"/>
      <w:sz w:val="24"/>
      <w:szCs w:val="24"/>
    </w:rPr>
  </w:style>
  <w:style w:type="paragraph" w:styleId="Stopka">
    <w:name w:val="footer"/>
    <w:basedOn w:val="Normalny"/>
    <w:link w:val="StopkaZnak"/>
    <w:uiPriority w:val="99"/>
    <w:rsid w:val="000B7B53"/>
    <w:pPr>
      <w:tabs>
        <w:tab w:val="center" w:pos="4536"/>
        <w:tab w:val="right" w:pos="9072"/>
      </w:tabs>
    </w:pPr>
  </w:style>
  <w:style w:type="character" w:customStyle="1" w:styleId="StopkaZnak">
    <w:name w:val="Stopka Znak"/>
    <w:link w:val="Stopka"/>
    <w:uiPriority w:val="99"/>
    <w:locked/>
    <w:rsid w:val="00562048"/>
    <w:rPr>
      <w:rFonts w:cs="Times New Roman"/>
      <w:sz w:val="24"/>
      <w:szCs w:val="24"/>
    </w:rPr>
  </w:style>
  <w:style w:type="character" w:styleId="Numerstrony">
    <w:name w:val="page number"/>
    <w:basedOn w:val="Domylnaczcionkaakapitu"/>
    <w:rsid w:val="001E1ABC"/>
  </w:style>
  <w:style w:type="paragraph" w:styleId="NormalnyWeb">
    <w:name w:val="Normal (Web)"/>
    <w:basedOn w:val="Normalny"/>
    <w:uiPriority w:val="99"/>
    <w:rsid w:val="00B83E63"/>
    <w:pPr>
      <w:suppressAutoHyphens/>
      <w:autoSpaceDN/>
      <w:spacing w:before="100" w:after="100"/>
    </w:pPr>
    <w:rPr>
      <w:lang w:eastAsia="ar-SA"/>
    </w:rPr>
  </w:style>
  <w:style w:type="character" w:customStyle="1" w:styleId="Domylnaczcionkaakapitu2">
    <w:name w:val="Domyślna czcionka akapitu2"/>
    <w:rsid w:val="008A4B3A"/>
  </w:style>
  <w:style w:type="paragraph" w:customStyle="1" w:styleId="ZnakZnakZnakZnakZnak">
    <w:name w:val="Znak Znak Znak Znak Znak"/>
    <w:basedOn w:val="Normalny"/>
    <w:rsid w:val="003D321B"/>
    <w:pPr>
      <w:widowControl/>
      <w:autoSpaceDE/>
      <w:autoSpaceDN/>
    </w:pPr>
  </w:style>
  <w:style w:type="paragraph" w:customStyle="1" w:styleId="Domy">
    <w:name w:val="Domy"/>
    <w:rsid w:val="00226EDE"/>
    <w:pPr>
      <w:widowControl w:val="0"/>
    </w:pPr>
    <w:rPr>
      <w:sz w:val="24"/>
    </w:rPr>
  </w:style>
  <w:style w:type="paragraph" w:customStyle="1" w:styleId="Wci">
    <w:name w:val="Wci"/>
    <w:basedOn w:val="Domy"/>
    <w:rsid w:val="00226EDE"/>
    <w:pPr>
      <w:jc w:val="both"/>
    </w:pPr>
    <w:rPr>
      <w:sz w:val="22"/>
      <w:lang w:val="de-DE"/>
    </w:rPr>
  </w:style>
  <w:style w:type="paragraph" w:styleId="Tekstpodstawowywcity">
    <w:name w:val="Body Text Indent"/>
    <w:aliases w:val=" Znak,Znak"/>
    <w:basedOn w:val="Normalny"/>
    <w:link w:val="TekstpodstawowywcityZnak"/>
    <w:unhideWhenUsed/>
    <w:rsid w:val="00923A76"/>
    <w:pPr>
      <w:spacing w:after="120"/>
      <w:ind w:left="283"/>
    </w:pPr>
  </w:style>
  <w:style w:type="character" w:customStyle="1" w:styleId="TekstpodstawowywcityZnak">
    <w:name w:val="Tekst podstawowy wcięty Znak"/>
    <w:aliases w:val=" Znak Znak,Znak Znak"/>
    <w:link w:val="Tekstpodstawowywcity"/>
    <w:rsid w:val="00923A76"/>
    <w:rPr>
      <w:sz w:val="24"/>
      <w:szCs w:val="24"/>
    </w:rPr>
  </w:style>
  <w:style w:type="character" w:customStyle="1" w:styleId="Absatz-Standardschriftart">
    <w:name w:val="Absatz-Standardschriftart"/>
    <w:rsid w:val="00923A76"/>
  </w:style>
  <w:style w:type="character" w:customStyle="1" w:styleId="WW8Num3z0">
    <w:name w:val="WW8Num3z0"/>
    <w:rsid w:val="00923A76"/>
    <w:rPr>
      <w:rFonts w:cs="Times New Roman"/>
    </w:rPr>
  </w:style>
  <w:style w:type="character" w:customStyle="1" w:styleId="WW8Num4z0">
    <w:name w:val="WW8Num4z0"/>
    <w:rsid w:val="00923A76"/>
    <w:rPr>
      <w:rFonts w:ascii="StarSymbol" w:eastAsia="StarSymbol" w:hAnsi="StarSymbol"/>
    </w:rPr>
  </w:style>
  <w:style w:type="character" w:customStyle="1" w:styleId="Domylnaczcionkaakapitu1">
    <w:name w:val="Domyślna czcionka akapitu1"/>
    <w:rsid w:val="00923A76"/>
  </w:style>
  <w:style w:type="character" w:customStyle="1" w:styleId="WW-Absatz-Standardschriftart">
    <w:name w:val="WW-Absatz-Standardschriftart"/>
    <w:rsid w:val="00923A76"/>
  </w:style>
  <w:style w:type="character" w:customStyle="1" w:styleId="WW-Absatz-Standardschriftart1">
    <w:name w:val="WW-Absatz-Standardschriftart1"/>
    <w:rsid w:val="00923A76"/>
  </w:style>
  <w:style w:type="character" w:customStyle="1" w:styleId="WW-Absatz-Standardschriftart11">
    <w:name w:val="WW-Absatz-Standardschriftart11"/>
    <w:rsid w:val="00923A76"/>
  </w:style>
  <w:style w:type="character" w:customStyle="1" w:styleId="WW-Absatz-Standardschriftart111">
    <w:name w:val="WW-Absatz-Standardschriftart111"/>
    <w:rsid w:val="00923A76"/>
  </w:style>
  <w:style w:type="character" w:customStyle="1" w:styleId="WW-Absatz-Standardschriftart1111">
    <w:name w:val="WW-Absatz-Standardschriftart1111"/>
    <w:rsid w:val="00923A76"/>
  </w:style>
  <w:style w:type="character" w:customStyle="1" w:styleId="WW-Absatz-Standardschriftart11111">
    <w:name w:val="WW-Absatz-Standardschriftart11111"/>
    <w:rsid w:val="00923A76"/>
  </w:style>
  <w:style w:type="character" w:customStyle="1" w:styleId="WW-Domylnaczcionkaakapitu">
    <w:name w:val="WW-Domyślna czcionka akapitu"/>
    <w:rsid w:val="00923A76"/>
  </w:style>
  <w:style w:type="character" w:customStyle="1" w:styleId="WW8Num1z0">
    <w:name w:val="WW8Num1z0"/>
    <w:rsid w:val="00923A76"/>
    <w:rPr>
      <w:rFonts w:cs="Times New Roman"/>
    </w:rPr>
  </w:style>
  <w:style w:type="character" w:customStyle="1" w:styleId="WW8Num2z0">
    <w:name w:val="WW8Num2z0"/>
    <w:rsid w:val="00923A76"/>
    <w:rPr>
      <w:rFonts w:cs="Times New Roman"/>
    </w:rPr>
  </w:style>
  <w:style w:type="character" w:customStyle="1" w:styleId="WW8Num5z0">
    <w:name w:val="WW8Num5z0"/>
    <w:rsid w:val="00923A76"/>
    <w:rPr>
      <w:rFonts w:cs="Times New Roman"/>
    </w:rPr>
  </w:style>
  <w:style w:type="character" w:customStyle="1" w:styleId="WW8Num6z0">
    <w:name w:val="WW8Num6z0"/>
    <w:rsid w:val="00923A76"/>
    <w:rPr>
      <w:rFonts w:cs="Times New Roman"/>
    </w:rPr>
  </w:style>
  <w:style w:type="character" w:customStyle="1" w:styleId="WW8Num7z0">
    <w:name w:val="WW8Num7z0"/>
    <w:rsid w:val="00923A76"/>
    <w:rPr>
      <w:rFonts w:ascii="StarSymbol" w:eastAsia="StarSymbol" w:hAnsi="StarSymbol"/>
    </w:rPr>
  </w:style>
  <w:style w:type="character" w:customStyle="1" w:styleId="WW8Num8z0">
    <w:name w:val="WW8Num8z0"/>
    <w:rsid w:val="00923A76"/>
    <w:rPr>
      <w:rFonts w:cs="Times New Roman"/>
      <w:sz w:val="22"/>
    </w:rPr>
  </w:style>
  <w:style w:type="character" w:customStyle="1" w:styleId="WW8Num9z0">
    <w:name w:val="WW8Num9z0"/>
    <w:rsid w:val="00923A76"/>
    <w:rPr>
      <w:rFonts w:cs="Times New Roman"/>
      <w:b w:val="0"/>
      <w:bCs w:val="0"/>
      <w:i w:val="0"/>
      <w:iCs w:val="0"/>
      <w:sz w:val="24"/>
      <w:szCs w:val="24"/>
    </w:rPr>
  </w:style>
  <w:style w:type="character" w:customStyle="1" w:styleId="WW8Num10z0">
    <w:name w:val="WW8Num10z0"/>
    <w:rsid w:val="00923A76"/>
    <w:rPr>
      <w:rFonts w:ascii="Times New Roman" w:hAnsi="Times New Roman" w:cs="Times New Roman"/>
      <w:b w:val="0"/>
      <w:bCs w:val="0"/>
      <w:i w:val="0"/>
      <w:iCs w:val="0"/>
      <w:sz w:val="24"/>
      <w:szCs w:val="24"/>
    </w:rPr>
  </w:style>
  <w:style w:type="character" w:customStyle="1" w:styleId="WW8Num11z0">
    <w:name w:val="WW8Num11z0"/>
    <w:rsid w:val="00923A76"/>
    <w:rPr>
      <w:rFonts w:cs="Times New Roman"/>
    </w:rPr>
  </w:style>
  <w:style w:type="character" w:customStyle="1" w:styleId="WW8Num12z0">
    <w:name w:val="WW8Num12z0"/>
    <w:rsid w:val="00923A76"/>
    <w:rPr>
      <w:rFonts w:ascii="Symbol" w:hAnsi="Symbol"/>
    </w:rPr>
  </w:style>
  <w:style w:type="character" w:customStyle="1" w:styleId="WW8Num14z0">
    <w:name w:val="WW8Num14z0"/>
    <w:rsid w:val="00923A76"/>
    <w:rPr>
      <w:rFonts w:cs="Times New Roman"/>
      <w:b w:val="0"/>
      <w:bCs w:val="0"/>
      <w:i w:val="0"/>
      <w:iCs w:val="0"/>
      <w:sz w:val="24"/>
      <w:szCs w:val="24"/>
    </w:rPr>
  </w:style>
  <w:style w:type="character" w:customStyle="1" w:styleId="WW8Num15z1">
    <w:name w:val="WW8Num15z1"/>
    <w:rsid w:val="00923A76"/>
    <w:rPr>
      <w:rFonts w:ascii="Courier New" w:hAnsi="Courier New"/>
    </w:rPr>
  </w:style>
  <w:style w:type="character" w:customStyle="1" w:styleId="WW8Num15z2">
    <w:name w:val="WW8Num15z2"/>
    <w:rsid w:val="00923A76"/>
    <w:rPr>
      <w:rFonts w:ascii="Wingdings" w:hAnsi="Wingdings"/>
    </w:rPr>
  </w:style>
  <w:style w:type="character" w:customStyle="1" w:styleId="WW8Num15z3">
    <w:name w:val="WW8Num15z3"/>
    <w:rsid w:val="00923A76"/>
    <w:rPr>
      <w:rFonts w:ascii="Symbol" w:hAnsi="Symbol"/>
    </w:rPr>
  </w:style>
  <w:style w:type="character" w:customStyle="1" w:styleId="WW8Num16z1">
    <w:name w:val="WW8Num16z1"/>
    <w:rsid w:val="00923A76"/>
    <w:rPr>
      <w:rFonts w:ascii="Symbol" w:hAnsi="Symbol"/>
    </w:rPr>
  </w:style>
  <w:style w:type="character" w:customStyle="1" w:styleId="WW8Num17z1">
    <w:name w:val="WW8Num17z1"/>
    <w:rsid w:val="00923A76"/>
    <w:rPr>
      <w:rFonts w:ascii="Courier New" w:hAnsi="Courier New"/>
    </w:rPr>
  </w:style>
  <w:style w:type="character" w:customStyle="1" w:styleId="WW8Num17z2">
    <w:name w:val="WW8Num17z2"/>
    <w:rsid w:val="00923A76"/>
    <w:rPr>
      <w:rFonts w:ascii="Wingdings" w:hAnsi="Wingdings"/>
    </w:rPr>
  </w:style>
  <w:style w:type="character" w:customStyle="1" w:styleId="WW8Num17z3">
    <w:name w:val="WW8Num17z3"/>
    <w:rsid w:val="00923A76"/>
    <w:rPr>
      <w:rFonts w:ascii="Symbol" w:hAnsi="Symbol"/>
    </w:rPr>
  </w:style>
  <w:style w:type="character" w:customStyle="1" w:styleId="WW8Num18z0">
    <w:name w:val="WW8Num18z0"/>
    <w:rsid w:val="00923A76"/>
    <w:rPr>
      <w:rFonts w:ascii="Symbol" w:hAnsi="Symbol"/>
    </w:rPr>
  </w:style>
  <w:style w:type="character" w:customStyle="1" w:styleId="WW8Num18z1">
    <w:name w:val="WW8Num18z1"/>
    <w:rsid w:val="00923A76"/>
    <w:rPr>
      <w:rFonts w:ascii="Courier New" w:hAnsi="Courier New"/>
    </w:rPr>
  </w:style>
  <w:style w:type="character" w:customStyle="1" w:styleId="WW8Num18z2">
    <w:name w:val="WW8Num18z2"/>
    <w:rsid w:val="00923A76"/>
    <w:rPr>
      <w:rFonts w:ascii="Wingdings" w:hAnsi="Wingdings"/>
    </w:rPr>
  </w:style>
  <w:style w:type="character" w:customStyle="1" w:styleId="WW8Num19z0">
    <w:name w:val="WW8Num19z0"/>
    <w:rsid w:val="00923A76"/>
    <w:rPr>
      <w:rFonts w:ascii="Symbol" w:hAnsi="Symbol"/>
    </w:rPr>
  </w:style>
  <w:style w:type="character" w:customStyle="1" w:styleId="WW8Num19z1">
    <w:name w:val="WW8Num19z1"/>
    <w:rsid w:val="00923A76"/>
    <w:rPr>
      <w:rFonts w:ascii="Courier New" w:hAnsi="Courier New"/>
    </w:rPr>
  </w:style>
  <w:style w:type="character" w:customStyle="1" w:styleId="WW8Num19z2">
    <w:name w:val="WW8Num19z2"/>
    <w:rsid w:val="00923A76"/>
    <w:rPr>
      <w:rFonts w:ascii="Wingdings" w:hAnsi="Wingdings"/>
    </w:rPr>
  </w:style>
  <w:style w:type="character" w:customStyle="1" w:styleId="WW8Num21z0">
    <w:name w:val="WW8Num21z0"/>
    <w:rsid w:val="00923A76"/>
    <w:rPr>
      <w:rFonts w:cs="Times New Roman"/>
    </w:rPr>
  </w:style>
  <w:style w:type="character" w:customStyle="1" w:styleId="WW8Num23z0">
    <w:name w:val="WW8Num23z0"/>
    <w:rsid w:val="00923A76"/>
    <w:rPr>
      <w:rFonts w:ascii="Wingdings" w:hAnsi="Wingdings"/>
    </w:rPr>
  </w:style>
  <w:style w:type="character" w:customStyle="1" w:styleId="WW8Num24z1">
    <w:name w:val="WW8Num24z1"/>
    <w:rsid w:val="00923A76"/>
    <w:rPr>
      <w:rFonts w:ascii="Symbol" w:hAnsi="Symbol"/>
    </w:rPr>
  </w:style>
  <w:style w:type="character" w:customStyle="1" w:styleId="WW8Num25z0">
    <w:name w:val="WW8Num25z0"/>
    <w:rsid w:val="00923A76"/>
    <w:rPr>
      <w:rFonts w:ascii="Times New Roman" w:hAnsi="Times New Roman" w:cs="Times New Roman"/>
      <w:b w:val="0"/>
      <w:bCs w:val="0"/>
      <w:i w:val="0"/>
      <w:iCs w:val="0"/>
      <w:sz w:val="24"/>
      <w:szCs w:val="24"/>
    </w:rPr>
  </w:style>
  <w:style w:type="character" w:customStyle="1" w:styleId="WW8Num26z0">
    <w:name w:val="WW8Num26z0"/>
    <w:rsid w:val="00923A76"/>
    <w:rPr>
      <w:rFonts w:ascii="Wingdings" w:hAnsi="Wingdings"/>
    </w:rPr>
  </w:style>
  <w:style w:type="character" w:customStyle="1" w:styleId="WW8Num28z0">
    <w:name w:val="WW8Num28z0"/>
    <w:rsid w:val="00923A76"/>
    <w:rPr>
      <w:rFonts w:ascii="Symbol" w:hAnsi="Symbol"/>
    </w:rPr>
  </w:style>
  <w:style w:type="character" w:customStyle="1" w:styleId="WW8Num28z1">
    <w:name w:val="WW8Num28z1"/>
    <w:rsid w:val="00923A76"/>
    <w:rPr>
      <w:rFonts w:ascii="Courier New" w:hAnsi="Courier New"/>
    </w:rPr>
  </w:style>
  <w:style w:type="character" w:customStyle="1" w:styleId="WW8Num28z2">
    <w:name w:val="WW8Num28z2"/>
    <w:rsid w:val="00923A76"/>
    <w:rPr>
      <w:rFonts w:ascii="Wingdings" w:hAnsi="Wingdings"/>
    </w:rPr>
  </w:style>
  <w:style w:type="character" w:customStyle="1" w:styleId="WW8Num29z0">
    <w:name w:val="WW8Num29z0"/>
    <w:rsid w:val="00923A76"/>
    <w:rPr>
      <w:rFonts w:cs="Times New Roman"/>
      <w:b w:val="0"/>
      <w:bCs w:val="0"/>
      <w:i w:val="0"/>
      <w:iCs w:val="0"/>
      <w:sz w:val="24"/>
      <w:szCs w:val="24"/>
    </w:rPr>
  </w:style>
  <w:style w:type="character" w:customStyle="1" w:styleId="WW8Num30z0">
    <w:name w:val="WW8Num30z0"/>
    <w:rsid w:val="00923A76"/>
    <w:rPr>
      <w:rFonts w:ascii="Wingdings" w:hAnsi="Wingdings"/>
    </w:rPr>
  </w:style>
  <w:style w:type="character" w:customStyle="1" w:styleId="WW8Num31z0">
    <w:name w:val="WW8Num31z0"/>
    <w:rsid w:val="00923A76"/>
    <w:rPr>
      <w:rFonts w:cs="Times New Roman"/>
    </w:rPr>
  </w:style>
  <w:style w:type="character" w:customStyle="1" w:styleId="WW8Num32z0">
    <w:name w:val="WW8Num32z0"/>
    <w:rsid w:val="00923A76"/>
    <w:rPr>
      <w:rFonts w:cs="Times New Roman"/>
      <w:b w:val="0"/>
      <w:bCs w:val="0"/>
      <w:i w:val="0"/>
      <w:iCs w:val="0"/>
      <w:sz w:val="24"/>
      <w:szCs w:val="24"/>
    </w:rPr>
  </w:style>
  <w:style w:type="character" w:customStyle="1" w:styleId="WW8Num33z0">
    <w:name w:val="WW8Num33z0"/>
    <w:rsid w:val="00923A76"/>
    <w:rPr>
      <w:rFonts w:ascii="Wingdings" w:hAnsi="Wingdings"/>
    </w:rPr>
  </w:style>
  <w:style w:type="character" w:customStyle="1" w:styleId="WW8Num34z0">
    <w:name w:val="WW8Num34z0"/>
    <w:rsid w:val="00923A76"/>
    <w:rPr>
      <w:rFonts w:cs="Times New Roman"/>
    </w:rPr>
  </w:style>
  <w:style w:type="character" w:customStyle="1" w:styleId="WW8Num35z1">
    <w:name w:val="WW8Num35z1"/>
    <w:rsid w:val="00923A76"/>
    <w:rPr>
      <w:rFonts w:ascii="Courier New" w:hAnsi="Courier New"/>
    </w:rPr>
  </w:style>
  <w:style w:type="character" w:customStyle="1" w:styleId="WW8Num35z2">
    <w:name w:val="WW8Num35z2"/>
    <w:rsid w:val="00923A76"/>
    <w:rPr>
      <w:rFonts w:ascii="Wingdings" w:hAnsi="Wingdings"/>
    </w:rPr>
  </w:style>
  <w:style w:type="character" w:customStyle="1" w:styleId="WW8Num35z3">
    <w:name w:val="WW8Num35z3"/>
    <w:rsid w:val="00923A76"/>
    <w:rPr>
      <w:rFonts w:ascii="Symbol" w:hAnsi="Symbol"/>
    </w:rPr>
  </w:style>
  <w:style w:type="character" w:customStyle="1" w:styleId="WW8Num36z0">
    <w:name w:val="WW8Num36z0"/>
    <w:rsid w:val="00923A76"/>
    <w:rPr>
      <w:rFonts w:ascii="Times New Roman" w:hAnsi="Times New Roman" w:cs="Times New Roman"/>
      <w:b w:val="0"/>
      <w:bCs w:val="0"/>
      <w:i w:val="0"/>
      <w:iCs w:val="0"/>
      <w:sz w:val="24"/>
      <w:szCs w:val="24"/>
    </w:rPr>
  </w:style>
  <w:style w:type="character" w:customStyle="1" w:styleId="WW8Num38z0">
    <w:name w:val="WW8Num38z0"/>
    <w:rsid w:val="00923A76"/>
    <w:rPr>
      <w:rFonts w:ascii="Symbol" w:hAnsi="Symbol"/>
    </w:rPr>
  </w:style>
  <w:style w:type="character" w:customStyle="1" w:styleId="WW8Num38z1">
    <w:name w:val="WW8Num38z1"/>
    <w:rsid w:val="00923A76"/>
    <w:rPr>
      <w:rFonts w:ascii="Courier New" w:hAnsi="Courier New" w:cs="Courier New"/>
    </w:rPr>
  </w:style>
  <w:style w:type="character" w:customStyle="1" w:styleId="WW8Num38z2">
    <w:name w:val="WW8Num38z2"/>
    <w:rsid w:val="00923A76"/>
    <w:rPr>
      <w:rFonts w:ascii="Wingdings" w:hAnsi="Wingdings"/>
    </w:rPr>
  </w:style>
  <w:style w:type="character" w:customStyle="1" w:styleId="WW8Num39z1">
    <w:name w:val="WW8Num39z1"/>
    <w:rsid w:val="00923A76"/>
    <w:rPr>
      <w:rFonts w:ascii="Symbol" w:hAnsi="Symbol"/>
    </w:rPr>
  </w:style>
  <w:style w:type="character" w:customStyle="1" w:styleId="WW8Num40z0">
    <w:name w:val="WW8Num40z0"/>
    <w:rsid w:val="00923A76"/>
    <w:rPr>
      <w:rFonts w:cs="Times New Roman"/>
      <w:b w:val="0"/>
      <w:bCs w:val="0"/>
      <w:i w:val="0"/>
      <w:iCs w:val="0"/>
      <w:sz w:val="24"/>
      <w:szCs w:val="24"/>
    </w:rPr>
  </w:style>
  <w:style w:type="character" w:customStyle="1" w:styleId="WW8Num41z0">
    <w:name w:val="WW8Num41z0"/>
    <w:rsid w:val="00923A76"/>
    <w:rPr>
      <w:rFonts w:cs="Times New Roman"/>
    </w:rPr>
  </w:style>
  <w:style w:type="character" w:customStyle="1" w:styleId="WW8Num42z0">
    <w:name w:val="WW8Num42z0"/>
    <w:rsid w:val="00923A76"/>
    <w:rPr>
      <w:rFonts w:ascii="Symbol" w:hAnsi="Symbol"/>
    </w:rPr>
  </w:style>
  <w:style w:type="character" w:customStyle="1" w:styleId="WW8Num42z1">
    <w:name w:val="WW8Num42z1"/>
    <w:rsid w:val="00923A76"/>
    <w:rPr>
      <w:rFonts w:ascii="Courier New" w:hAnsi="Courier New"/>
    </w:rPr>
  </w:style>
  <w:style w:type="character" w:customStyle="1" w:styleId="WW8Num42z2">
    <w:name w:val="WW8Num42z2"/>
    <w:rsid w:val="00923A76"/>
    <w:rPr>
      <w:rFonts w:ascii="Wingdings" w:hAnsi="Wingdings"/>
    </w:rPr>
  </w:style>
  <w:style w:type="character" w:customStyle="1" w:styleId="WW8Num43z0">
    <w:name w:val="WW8Num43z0"/>
    <w:rsid w:val="00923A76"/>
    <w:rPr>
      <w:rFonts w:ascii="Symbol" w:hAnsi="Symbol"/>
    </w:rPr>
  </w:style>
  <w:style w:type="character" w:customStyle="1" w:styleId="WW8Num43z2">
    <w:name w:val="WW8Num43z2"/>
    <w:rsid w:val="00923A76"/>
    <w:rPr>
      <w:rFonts w:cs="Times New Roman"/>
    </w:rPr>
  </w:style>
  <w:style w:type="character" w:customStyle="1" w:styleId="WW8Num44z0">
    <w:name w:val="WW8Num44z0"/>
    <w:rsid w:val="00923A76"/>
    <w:rPr>
      <w:rFonts w:ascii="Symbol" w:hAnsi="Symbol"/>
    </w:rPr>
  </w:style>
  <w:style w:type="character" w:customStyle="1" w:styleId="WW8Num44z1">
    <w:name w:val="WW8Num44z1"/>
    <w:rsid w:val="00923A76"/>
    <w:rPr>
      <w:rFonts w:ascii="Courier New" w:hAnsi="Courier New"/>
    </w:rPr>
  </w:style>
  <w:style w:type="character" w:customStyle="1" w:styleId="WW8Num44z2">
    <w:name w:val="WW8Num44z2"/>
    <w:rsid w:val="00923A76"/>
    <w:rPr>
      <w:rFonts w:ascii="Wingdings" w:hAnsi="Wingdings"/>
    </w:rPr>
  </w:style>
  <w:style w:type="character" w:customStyle="1" w:styleId="WW8Num45z0">
    <w:name w:val="WW8Num45z0"/>
    <w:rsid w:val="00923A76"/>
    <w:rPr>
      <w:rFonts w:ascii="Symbol" w:hAnsi="Symbol"/>
    </w:rPr>
  </w:style>
  <w:style w:type="character" w:customStyle="1" w:styleId="WW8Num47z0">
    <w:name w:val="WW8Num47z0"/>
    <w:rsid w:val="00923A76"/>
    <w:rPr>
      <w:rFonts w:ascii="Wingdings" w:hAnsi="Wingdings"/>
    </w:rPr>
  </w:style>
  <w:style w:type="character" w:customStyle="1" w:styleId="WW8NumSt14z0">
    <w:name w:val="WW8NumSt14z0"/>
    <w:rsid w:val="00923A76"/>
    <w:rPr>
      <w:rFonts w:cs="Times New Roman"/>
      <w:b w:val="0"/>
      <w:bCs w:val="0"/>
      <w:i w:val="0"/>
      <w:iCs w:val="0"/>
      <w:sz w:val="24"/>
      <w:szCs w:val="24"/>
    </w:rPr>
  </w:style>
  <w:style w:type="character" w:customStyle="1" w:styleId="WW8NumSt19z0">
    <w:name w:val="WW8NumSt19z0"/>
    <w:rsid w:val="00923A76"/>
    <w:rPr>
      <w:rFonts w:cs="Times New Roman"/>
      <w:b w:val="0"/>
      <w:bCs w:val="0"/>
      <w:i w:val="0"/>
      <w:iCs w:val="0"/>
      <w:sz w:val="24"/>
      <w:szCs w:val="24"/>
    </w:rPr>
  </w:style>
  <w:style w:type="character" w:customStyle="1" w:styleId="WW-Domylnaczcionkaakapitu1">
    <w:name w:val="WW-Domyślna czcionka akapitu1"/>
    <w:rsid w:val="00923A76"/>
  </w:style>
  <w:style w:type="character" w:customStyle="1" w:styleId="RTFNum21">
    <w:name w:val="RTF_Num 2 1"/>
    <w:rsid w:val="00923A76"/>
    <w:rPr>
      <w:sz w:val="22"/>
    </w:rPr>
  </w:style>
  <w:style w:type="character" w:customStyle="1" w:styleId="RTFNum217">
    <w:name w:val="RTF_Num 2 17"/>
    <w:rsid w:val="00923A76"/>
    <w:rPr>
      <w:rFonts w:ascii="StarSymbol" w:eastAsia="StarSymbol" w:hAnsi="StarSymbol"/>
    </w:rPr>
  </w:style>
  <w:style w:type="character" w:customStyle="1" w:styleId="RTFNum216">
    <w:name w:val="RTF_Num 2 16"/>
    <w:rsid w:val="00923A76"/>
  </w:style>
  <w:style w:type="character" w:customStyle="1" w:styleId="RTFNum215">
    <w:name w:val="RTF_Num 2 15"/>
    <w:rsid w:val="00923A76"/>
  </w:style>
  <w:style w:type="character" w:customStyle="1" w:styleId="RTFNum214">
    <w:name w:val="RTF_Num 2 14"/>
    <w:rsid w:val="00923A76"/>
  </w:style>
  <w:style w:type="character" w:customStyle="1" w:styleId="RTFNum213">
    <w:name w:val="RTF_Num 2 13"/>
    <w:rsid w:val="00923A76"/>
    <w:rPr>
      <w:rFonts w:ascii="StarSymbol" w:eastAsia="StarSymbol" w:hAnsi="StarSymbol"/>
    </w:rPr>
  </w:style>
  <w:style w:type="character" w:customStyle="1" w:styleId="RTFNum212">
    <w:name w:val="RTF_Num 2 12"/>
    <w:rsid w:val="00923A76"/>
  </w:style>
  <w:style w:type="character" w:customStyle="1" w:styleId="RTFNum211">
    <w:name w:val="RTF_Num 2 11"/>
    <w:rsid w:val="00923A76"/>
  </w:style>
  <w:style w:type="character" w:customStyle="1" w:styleId="RTFNum22">
    <w:name w:val="RTF_Num 2 2"/>
    <w:rsid w:val="00923A76"/>
  </w:style>
  <w:style w:type="character" w:customStyle="1" w:styleId="RTFNum23">
    <w:name w:val="RTF_Num 2 3"/>
    <w:rsid w:val="00923A76"/>
  </w:style>
  <w:style w:type="character" w:customStyle="1" w:styleId="RTFNum24">
    <w:name w:val="RTF_Num 2 4"/>
    <w:rsid w:val="00923A76"/>
  </w:style>
  <w:style w:type="character" w:customStyle="1" w:styleId="RTFNum25">
    <w:name w:val="RTF_Num 2 5"/>
    <w:rsid w:val="00923A76"/>
  </w:style>
  <w:style w:type="character" w:customStyle="1" w:styleId="RTFNum26">
    <w:name w:val="RTF_Num 2 6"/>
    <w:rsid w:val="00923A76"/>
  </w:style>
  <w:style w:type="character" w:customStyle="1" w:styleId="RTFNum27">
    <w:name w:val="RTF_Num 2 7"/>
    <w:rsid w:val="00923A76"/>
  </w:style>
  <w:style w:type="character" w:customStyle="1" w:styleId="RTFNum28">
    <w:name w:val="RTF_Num 2 8"/>
    <w:rsid w:val="00923A76"/>
  </w:style>
  <w:style w:type="character" w:customStyle="1" w:styleId="RTFNum29">
    <w:name w:val="RTF_Num 2 9"/>
    <w:rsid w:val="00923A76"/>
  </w:style>
  <w:style w:type="character" w:customStyle="1" w:styleId="RTFNum31">
    <w:name w:val="RTF_Num 3 1"/>
    <w:rsid w:val="00923A76"/>
  </w:style>
  <w:style w:type="character" w:customStyle="1" w:styleId="RTFNum32">
    <w:name w:val="RTF_Num 3 2"/>
    <w:rsid w:val="00923A76"/>
  </w:style>
  <w:style w:type="character" w:customStyle="1" w:styleId="RTFNum33">
    <w:name w:val="RTF_Num 3 3"/>
    <w:rsid w:val="00923A76"/>
  </w:style>
  <w:style w:type="character" w:customStyle="1" w:styleId="RTFNum34">
    <w:name w:val="RTF_Num 3 4"/>
    <w:rsid w:val="00923A76"/>
  </w:style>
  <w:style w:type="character" w:customStyle="1" w:styleId="RTFNum35">
    <w:name w:val="RTF_Num 3 5"/>
    <w:rsid w:val="00923A76"/>
  </w:style>
  <w:style w:type="character" w:customStyle="1" w:styleId="RTFNum36">
    <w:name w:val="RTF_Num 3 6"/>
    <w:rsid w:val="00923A76"/>
  </w:style>
  <w:style w:type="character" w:customStyle="1" w:styleId="RTFNum37">
    <w:name w:val="RTF_Num 3 7"/>
    <w:rsid w:val="00923A76"/>
  </w:style>
  <w:style w:type="character" w:customStyle="1" w:styleId="RTFNum38">
    <w:name w:val="RTF_Num 3 8"/>
    <w:rsid w:val="00923A76"/>
  </w:style>
  <w:style w:type="character" w:customStyle="1" w:styleId="RTFNum39">
    <w:name w:val="RTF_Num 3 9"/>
    <w:rsid w:val="00923A76"/>
  </w:style>
  <w:style w:type="character" w:customStyle="1" w:styleId="RTFNum41">
    <w:name w:val="RTF_Num 4 1"/>
    <w:rsid w:val="00923A76"/>
  </w:style>
  <w:style w:type="character" w:customStyle="1" w:styleId="RTFNum42">
    <w:name w:val="RTF_Num 4 2"/>
    <w:rsid w:val="00923A76"/>
  </w:style>
  <w:style w:type="character" w:customStyle="1" w:styleId="RTFNum43">
    <w:name w:val="RTF_Num 4 3"/>
    <w:rsid w:val="00923A76"/>
  </w:style>
  <w:style w:type="character" w:customStyle="1" w:styleId="RTFNum44">
    <w:name w:val="RTF_Num 4 4"/>
    <w:rsid w:val="00923A76"/>
  </w:style>
  <w:style w:type="character" w:customStyle="1" w:styleId="RTFNum45">
    <w:name w:val="RTF_Num 4 5"/>
    <w:rsid w:val="00923A76"/>
  </w:style>
  <w:style w:type="character" w:customStyle="1" w:styleId="RTFNum46">
    <w:name w:val="RTF_Num 4 6"/>
    <w:rsid w:val="00923A76"/>
  </w:style>
  <w:style w:type="character" w:customStyle="1" w:styleId="RTFNum47">
    <w:name w:val="RTF_Num 4 7"/>
    <w:rsid w:val="00923A76"/>
  </w:style>
  <w:style w:type="character" w:customStyle="1" w:styleId="RTFNum48">
    <w:name w:val="RTF_Num 4 8"/>
    <w:rsid w:val="00923A76"/>
  </w:style>
  <w:style w:type="character" w:customStyle="1" w:styleId="RTFNum49">
    <w:name w:val="RTF_Num 4 9"/>
    <w:rsid w:val="00923A76"/>
  </w:style>
  <w:style w:type="character" w:customStyle="1" w:styleId="RTFNum51">
    <w:name w:val="RTF_Num 5 1"/>
    <w:rsid w:val="00923A76"/>
  </w:style>
  <w:style w:type="character" w:customStyle="1" w:styleId="RTFNum52">
    <w:name w:val="RTF_Num 5 2"/>
    <w:rsid w:val="00923A76"/>
  </w:style>
  <w:style w:type="character" w:customStyle="1" w:styleId="RTFNum53">
    <w:name w:val="RTF_Num 5 3"/>
    <w:rsid w:val="00923A76"/>
  </w:style>
  <w:style w:type="character" w:customStyle="1" w:styleId="RTFNum54">
    <w:name w:val="RTF_Num 5 4"/>
    <w:rsid w:val="00923A76"/>
  </w:style>
  <w:style w:type="character" w:customStyle="1" w:styleId="RTFNum55">
    <w:name w:val="RTF_Num 5 5"/>
    <w:rsid w:val="00923A76"/>
  </w:style>
  <w:style w:type="character" w:customStyle="1" w:styleId="RTFNum56">
    <w:name w:val="RTF_Num 5 6"/>
    <w:rsid w:val="00923A76"/>
  </w:style>
  <w:style w:type="character" w:customStyle="1" w:styleId="RTFNum57">
    <w:name w:val="RTF_Num 5 7"/>
    <w:rsid w:val="00923A76"/>
  </w:style>
  <w:style w:type="character" w:customStyle="1" w:styleId="RTFNum58">
    <w:name w:val="RTF_Num 5 8"/>
    <w:rsid w:val="00923A76"/>
  </w:style>
  <w:style w:type="character" w:customStyle="1" w:styleId="RTFNum59">
    <w:name w:val="RTF_Num 5 9"/>
    <w:rsid w:val="00923A76"/>
  </w:style>
  <w:style w:type="character" w:customStyle="1" w:styleId="WW-WW8Num3z0">
    <w:name w:val="WW-WW8Num3z0"/>
    <w:rsid w:val="00923A76"/>
    <w:rPr>
      <w:rFonts w:ascii="StarSymbol" w:eastAsia="Arial Unicode MS" w:hAnsi="StarSymbol"/>
    </w:rPr>
  </w:style>
  <w:style w:type="character" w:customStyle="1" w:styleId="WW-WW8Num6z0">
    <w:name w:val="WW-WW8Num6z0"/>
    <w:rsid w:val="00923A76"/>
    <w:rPr>
      <w:rFonts w:eastAsia="Arial Unicode MS"/>
      <w:sz w:val="22"/>
    </w:rPr>
  </w:style>
  <w:style w:type="character" w:customStyle="1" w:styleId="WW-WW8Num10z0">
    <w:name w:val="WW-WW8Num10z0"/>
    <w:rsid w:val="00923A76"/>
    <w:rPr>
      <w:rFonts w:eastAsia="Arial Unicode MS"/>
    </w:rPr>
  </w:style>
  <w:style w:type="character" w:customStyle="1" w:styleId="WW8Num13z0">
    <w:name w:val="WW8Num13z0"/>
    <w:rsid w:val="00923A76"/>
    <w:rPr>
      <w:rFonts w:eastAsia="Arial Unicode MS"/>
    </w:rPr>
  </w:style>
  <w:style w:type="character" w:customStyle="1" w:styleId="WW8Num15z0">
    <w:name w:val="WW8Num15z0"/>
    <w:rsid w:val="00923A76"/>
    <w:rPr>
      <w:rFonts w:eastAsia="Arial Unicode MS"/>
      <w:sz w:val="22"/>
    </w:rPr>
  </w:style>
  <w:style w:type="character" w:customStyle="1" w:styleId="WW8Num17z0">
    <w:name w:val="WW8Num17z0"/>
    <w:rsid w:val="00923A76"/>
    <w:rPr>
      <w:rFonts w:eastAsia="Arial Unicode MS"/>
      <w:b/>
      <w:sz w:val="28"/>
    </w:rPr>
  </w:style>
  <w:style w:type="character" w:customStyle="1" w:styleId="WW-WW8Num18z0">
    <w:name w:val="WW-WW8Num18z0"/>
    <w:rsid w:val="00923A76"/>
    <w:rPr>
      <w:rFonts w:eastAsia="Arial Unicode MS"/>
      <w:sz w:val="22"/>
    </w:rPr>
  </w:style>
  <w:style w:type="character" w:customStyle="1" w:styleId="WW-WW8Num19z0">
    <w:name w:val="WW-WW8Num19z0"/>
    <w:rsid w:val="00923A76"/>
    <w:rPr>
      <w:rFonts w:eastAsia="Arial Unicode MS"/>
      <w:sz w:val="22"/>
    </w:rPr>
  </w:style>
  <w:style w:type="character" w:customStyle="1" w:styleId="WW8Num20z0">
    <w:name w:val="WW8Num20z0"/>
    <w:rsid w:val="00923A76"/>
    <w:rPr>
      <w:rFonts w:eastAsia="Arial Unicode MS"/>
      <w:b/>
      <w:sz w:val="28"/>
    </w:rPr>
  </w:style>
  <w:style w:type="character" w:customStyle="1" w:styleId="WW-WW8Num21z0">
    <w:name w:val="WW-WW8Num21z0"/>
    <w:rsid w:val="00923A76"/>
    <w:rPr>
      <w:rFonts w:eastAsia="Arial Unicode MS"/>
      <w:sz w:val="22"/>
    </w:rPr>
  </w:style>
  <w:style w:type="character" w:customStyle="1" w:styleId="WW-WW8Num26z0">
    <w:name w:val="WW-WW8Num26z0"/>
    <w:rsid w:val="00923A76"/>
    <w:rPr>
      <w:rFonts w:eastAsia="Arial Unicode MS"/>
    </w:rPr>
  </w:style>
  <w:style w:type="character" w:customStyle="1" w:styleId="Domy3f3flnaczcionkaakapitu">
    <w:name w:val="Domyœ3f3flna czcionka akapitu"/>
    <w:rsid w:val="00923A76"/>
    <w:rPr>
      <w:rFonts w:eastAsia="Arial Unicode MS"/>
    </w:rPr>
  </w:style>
  <w:style w:type="character" w:customStyle="1" w:styleId="WW-WW8Num5z0">
    <w:name w:val="WW-WW8Num5z0"/>
    <w:rsid w:val="00923A76"/>
    <w:rPr>
      <w:rFonts w:eastAsia="Arial Unicode MS"/>
    </w:rPr>
  </w:style>
  <w:style w:type="character" w:customStyle="1" w:styleId="WW-WW8Num7z0">
    <w:name w:val="WW-WW8Num7z0"/>
    <w:rsid w:val="00923A76"/>
    <w:rPr>
      <w:rFonts w:eastAsia="Arial Unicode MS"/>
    </w:rPr>
  </w:style>
  <w:style w:type="character" w:customStyle="1" w:styleId="WW-Absatz-Standardschriftart12">
    <w:name w:val="WW-Absatz-Standardschriftart12"/>
    <w:rsid w:val="00923A76"/>
    <w:rPr>
      <w:rFonts w:eastAsia="Arial Unicode MS"/>
    </w:rPr>
  </w:style>
  <w:style w:type="character" w:customStyle="1" w:styleId="WW-WW8Num11z0">
    <w:name w:val="WW-WW8Num11z0"/>
    <w:rsid w:val="00923A76"/>
    <w:rPr>
      <w:rFonts w:ascii="Symbol" w:eastAsia="Arial Unicode MS" w:hAnsi="Symbol"/>
      <w:sz w:val="18"/>
    </w:rPr>
  </w:style>
  <w:style w:type="character" w:customStyle="1" w:styleId="WW-Absatz-Standardschriftart111111">
    <w:name w:val="WW-Absatz-Standardschriftart111111"/>
    <w:rsid w:val="00923A76"/>
    <w:rPr>
      <w:rFonts w:eastAsia="Arial Unicode MS"/>
    </w:rPr>
  </w:style>
  <w:style w:type="character" w:customStyle="1" w:styleId="WW-Absatz-Standardschriftart1111111">
    <w:name w:val="WW-Absatz-Standardschriftart1111111"/>
    <w:rsid w:val="00923A76"/>
    <w:rPr>
      <w:rFonts w:eastAsia="Arial Unicode MS"/>
    </w:rPr>
  </w:style>
  <w:style w:type="character" w:customStyle="1" w:styleId="WW-Absatz-Standardschriftart11111111">
    <w:name w:val="WW-Absatz-Standardschriftart11111111"/>
    <w:rsid w:val="00923A76"/>
    <w:rPr>
      <w:rFonts w:eastAsia="Arial Unicode MS"/>
    </w:rPr>
  </w:style>
  <w:style w:type="character" w:customStyle="1" w:styleId="WW-WW8Num1z0">
    <w:name w:val="WW-WW8Num1z0"/>
    <w:rsid w:val="00923A76"/>
    <w:rPr>
      <w:rFonts w:eastAsia="Arial Unicode MS"/>
      <w:sz w:val="22"/>
    </w:rPr>
  </w:style>
  <w:style w:type="character" w:customStyle="1" w:styleId="WW-WW8Num12z0">
    <w:name w:val="WW-WW8Num12z0"/>
    <w:rsid w:val="00923A76"/>
    <w:rPr>
      <w:rFonts w:eastAsia="Arial Unicode MS"/>
    </w:rPr>
  </w:style>
  <w:style w:type="character" w:customStyle="1" w:styleId="WW-WW8Num14z0">
    <w:name w:val="WW-WW8Num14z0"/>
    <w:rsid w:val="00923A76"/>
    <w:rPr>
      <w:rFonts w:eastAsia="Arial Unicode MS"/>
    </w:rPr>
  </w:style>
  <w:style w:type="character" w:customStyle="1" w:styleId="WW8Num16z0">
    <w:name w:val="WW8Num16z0"/>
    <w:rsid w:val="00923A76"/>
    <w:rPr>
      <w:rFonts w:eastAsia="Arial Unicode MS"/>
      <w:sz w:val="22"/>
    </w:rPr>
  </w:style>
  <w:style w:type="character" w:customStyle="1" w:styleId="WW8Num24z0">
    <w:name w:val="WW8Num24z0"/>
    <w:rsid w:val="00923A76"/>
    <w:rPr>
      <w:rFonts w:eastAsia="Arial Unicode MS"/>
    </w:rPr>
  </w:style>
  <w:style w:type="character" w:customStyle="1" w:styleId="WW-Domy3f3flnaczcionkaakapitu">
    <w:name w:val="WW-Domyœ3f3flna czcionka akapitu"/>
    <w:rsid w:val="00923A76"/>
    <w:rPr>
      <w:rFonts w:eastAsia="Arial Unicode MS"/>
    </w:rPr>
  </w:style>
  <w:style w:type="character" w:customStyle="1" w:styleId="Numerstrony1">
    <w:name w:val="Numer strony1"/>
    <w:rsid w:val="00923A76"/>
    <w:rPr>
      <w:rFonts w:eastAsia="Arial Unicode MS" w:cs="Times New Roman"/>
    </w:rPr>
  </w:style>
  <w:style w:type="character" w:customStyle="1" w:styleId="Internetlink">
    <w:name w:val="Internet link"/>
    <w:rsid w:val="00923A76"/>
    <w:rPr>
      <w:rFonts w:eastAsia="Arial Unicode MS" w:cs="Times New Roman"/>
      <w:color w:val="0000FF"/>
      <w:u w:val="single"/>
    </w:rPr>
  </w:style>
  <w:style w:type="character" w:customStyle="1" w:styleId="VisitedInternetLink">
    <w:name w:val="Visited Internet Link"/>
    <w:rsid w:val="00923A76"/>
    <w:rPr>
      <w:rFonts w:eastAsia="Arial Unicode MS" w:cs="Times New Roman"/>
      <w:color w:val="800080"/>
      <w:u w:val="single"/>
    </w:rPr>
  </w:style>
  <w:style w:type="character" w:customStyle="1" w:styleId="NumberingSymbols">
    <w:name w:val="Numbering Symbols"/>
    <w:rsid w:val="00923A76"/>
    <w:rPr>
      <w:rFonts w:eastAsia="Arial Unicode MS"/>
    </w:rPr>
  </w:style>
  <w:style w:type="character" w:customStyle="1" w:styleId="BulletSymbols">
    <w:name w:val="Bullet Symbols"/>
    <w:rsid w:val="00923A76"/>
    <w:rPr>
      <w:rFonts w:ascii="StarSymbol" w:eastAsia="StarSymbol" w:hAnsi="StarSymbol"/>
      <w:sz w:val="18"/>
    </w:rPr>
  </w:style>
  <w:style w:type="character" w:customStyle="1" w:styleId="Internetlink1">
    <w:name w:val="Internet link1"/>
    <w:rsid w:val="00923A76"/>
    <w:rPr>
      <w:color w:val="000080"/>
      <w:u w:val="single"/>
    </w:rPr>
  </w:style>
  <w:style w:type="character" w:styleId="UyteHipercze">
    <w:name w:val="FollowedHyperlink"/>
    <w:rsid w:val="00923A76"/>
    <w:rPr>
      <w:rFonts w:cs="Times New Roman"/>
      <w:color w:val="800080"/>
      <w:u w:val="single"/>
    </w:rPr>
  </w:style>
  <w:style w:type="character" w:customStyle="1" w:styleId="Znakiprzypiswkocowych">
    <w:name w:val="Znaki przypisów końcowych"/>
    <w:rsid w:val="00923A76"/>
  </w:style>
  <w:style w:type="character" w:customStyle="1" w:styleId="WW-Znakiprzypiswkocowych">
    <w:name w:val="WW-Znaki przypisów końcowych"/>
    <w:rsid w:val="00923A76"/>
  </w:style>
  <w:style w:type="character" w:customStyle="1" w:styleId="WW-Znakiprzypiswkocowych1">
    <w:name w:val="WW-Znaki przypisów końcowych1"/>
    <w:rsid w:val="00923A76"/>
  </w:style>
  <w:style w:type="character" w:customStyle="1" w:styleId="WW-Znakiprzypiswkocowych11">
    <w:name w:val="WW-Znaki przypisów końcowych11"/>
    <w:rsid w:val="00923A76"/>
  </w:style>
  <w:style w:type="character" w:customStyle="1" w:styleId="WW-Znakiprzypiswkocowych111">
    <w:name w:val="WW-Znaki przypisów końcowych111"/>
    <w:rsid w:val="00923A76"/>
  </w:style>
  <w:style w:type="character" w:customStyle="1" w:styleId="WW-Znakiprzypiswkocowych1111">
    <w:name w:val="WW-Znaki przypisów końcowych1111"/>
    <w:rsid w:val="00923A76"/>
  </w:style>
  <w:style w:type="character" w:customStyle="1" w:styleId="WW-Znakiprzypiswkocowych11111">
    <w:name w:val="WW-Znaki przypisów końcowych11111"/>
    <w:rsid w:val="00923A76"/>
  </w:style>
  <w:style w:type="character" w:customStyle="1" w:styleId="WW-Znakiprzypiswkocowych111111">
    <w:name w:val="WW-Znaki przypisów końcowych111111"/>
    <w:rsid w:val="00923A76"/>
    <w:rPr>
      <w:vertAlign w:val="superscript"/>
    </w:rPr>
  </w:style>
  <w:style w:type="character" w:customStyle="1" w:styleId="Znakinumeracji">
    <w:name w:val="Znaki numeracji"/>
    <w:rsid w:val="00923A76"/>
  </w:style>
  <w:style w:type="character" w:customStyle="1" w:styleId="WW-Znakinumeracji">
    <w:name w:val="WW-Znaki numeracji"/>
    <w:rsid w:val="00923A76"/>
  </w:style>
  <w:style w:type="character" w:customStyle="1" w:styleId="WW-Znakinumeracji1">
    <w:name w:val="WW-Znaki numeracji1"/>
    <w:rsid w:val="00923A76"/>
  </w:style>
  <w:style w:type="character" w:customStyle="1" w:styleId="WW-Znakinumeracji11">
    <w:name w:val="WW-Znaki numeracji11"/>
    <w:rsid w:val="00923A76"/>
  </w:style>
  <w:style w:type="character" w:customStyle="1" w:styleId="WW-Znakinumeracji111">
    <w:name w:val="WW-Znaki numeracji111"/>
    <w:rsid w:val="00923A76"/>
  </w:style>
  <w:style w:type="character" w:customStyle="1" w:styleId="WW-Znakinumeracji1111">
    <w:name w:val="WW-Znaki numeracji1111"/>
    <w:rsid w:val="00923A76"/>
  </w:style>
  <w:style w:type="character" w:customStyle="1" w:styleId="Odwoanieprzypisukocowego1">
    <w:name w:val="Odwołanie przypisu końcowego1"/>
    <w:rsid w:val="00923A76"/>
    <w:rPr>
      <w:vertAlign w:val="superscript"/>
    </w:rPr>
  </w:style>
  <w:style w:type="paragraph" w:customStyle="1" w:styleId="Nagwek30">
    <w:name w:val="Nagłówek3"/>
    <w:basedOn w:val="Normalny"/>
    <w:next w:val="Tekstpodstawowy"/>
    <w:rsid w:val="00923A76"/>
    <w:pPr>
      <w:keepNext/>
      <w:suppressAutoHyphens/>
      <w:autoSpaceDN/>
      <w:spacing w:before="240" w:after="120"/>
    </w:pPr>
    <w:rPr>
      <w:rFonts w:ascii="Arial" w:eastAsia="MS Mincho" w:hAnsi="Arial" w:cs="Tahoma"/>
      <w:sz w:val="28"/>
      <w:szCs w:val="28"/>
      <w:lang w:eastAsia="ar-SA"/>
    </w:rPr>
  </w:style>
  <w:style w:type="paragraph" w:styleId="Lista">
    <w:name w:val="List"/>
    <w:basedOn w:val="Tekstpodstawowy"/>
    <w:rsid w:val="00923A76"/>
    <w:pPr>
      <w:suppressAutoHyphens/>
      <w:autoSpaceDN/>
      <w:jc w:val="center"/>
    </w:pPr>
    <w:rPr>
      <w:b/>
      <w:bCs/>
      <w:sz w:val="44"/>
      <w:szCs w:val="44"/>
      <w:lang w:eastAsia="ar-SA"/>
    </w:rPr>
  </w:style>
  <w:style w:type="paragraph" w:customStyle="1" w:styleId="Podpis3">
    <w:name w:val="Podpis3"/>
    <w:basedOn w:val="Normalny"/>
    <w:rsid w:val="00923A76"/>
    <w:pPr>
      <w:suppressLineNumbers/>
      <w:suppressAutoHyphens/>
      <w:autoSpaceDN/>
      <w:spacing w:before="120" w:after="120"/>
    </w:pPr>
    <w:rPr>
      <w:rFonts w:cs="Tahoma"/>
      <w:i/>
      <w:iCs/>
      <w:lang w:eastAsia="ar-SA"/>
    </w:rPr>
  </w:style>
  <w:style w:type="paragraph" w:customStyle="1" w:styleId="Indeks">
    <w:name w:val="Indeks"/>
    <w:basedOn w:val="Normalny"/>
    <w:rsid w:val="00923A76"/>
    <w:pPr>
      <w:suppressLineNumbers/>
      <w:suppressAutoHyphens/>
      <w:autoSpaceDN/>
    </w:pPr>
    <w:rPr>
      <w:rFonts w:cs="Tahoma"/>
      <w:lang w:eastAsia="ar-SA"/>
    </w:rPr>
  </w:style>
  <w:style w:type="paragraph" w:customStyle="1" w:styleId="Podpis2">
    <w:name w:val="Podpis2"/>
    <w:basedOn w:val="Normalny"/>
    <w:rsid w:val="00923A76"/>
    <w:pPr>
      <w:suppressLineNumbers/>
      <w:suppressAutoHyphens/>
      <w:autoSpaceDN/>
      <w:spacing w:before="120" w:after="120"/>
    </w:pPr>
    <w:rPr>
      <w:rFonts w:cs="Tahoma"/>
      <w:i/>
      <w:iCs/>
      <w:sz w:val="20"/>
      <w:szCs w:val="20"/>
      <w:lang w:eastAsia="ar-SA"/>
    </w:rPr>
  </w:style>
  <w:style w:type="paragraph" w:customStyle="1" w:styleId="Nagwek20">
    <w:name w:val="Nagłówek2"/>
    <w:basedOn w:val="Normalny"/>
    <w:next w:val="Tekstpodstawowy"/>
    <w:rsid w:val="00923A76"/>
    <w:pPr>
      <w:keepNext/>
      <w:suppressAutoHyphens/>
      <w:autoSpaceDN/>
      <w:spacing w:before="240" w:after="120"/>
    </w:pPr>
    <w:rPr>
      <w:rFonts w:ascii="Arial" w:eastAsia="Tahoma" w:hAnsi="Arial" w:cs="Tahoma"/>
      <w:sz w:val="28"/>
      <w:szCs w:val="28"/>
      <w:lang w:eastAsia="ar-SA"/>
    </w:rPr>
  </w:style>
  <w:style w:type="paragraph" w:customStyle="1" w:styleId="Podpis1">
    <w:name w:val="Podpis1"/>
    <w:basedOn w:val="Normalny"/>
    <w:rsid w:val="00923A76"/>
    <w:pPr>
      <w:suppressLineNumbers/>
      <w:suppressAutoHyphens/>
      <w:autoSpaceDN/>
      <w:spacing w:before="120" w:after="120"/>
    </w:pPr>
    <w:rPr>
      <w:rFonts w:cs="Tahoma"/>
      <w:i/>
      <w:iCs/>
      <w:sz w:val="20"/>
      <w:szCs w:val="20"/>
      <w:lang w:eastAsia="ar-SA"/>
    </w:rPr>
  </w:style>
  <w:style w:type="paragraph" w:customStyle="1" w:styleId="Nagwek10">
    <w:name w:val="Nagłówek1"/>
    <w:basedOn w:val="Normalny"/>
    <w:next w:val="Tekstpodstawowy"/>
    <w:rsid w:val="00923A76"/>
    <w:pPr>
      <w:keepNext/>
      <w:suppressAutoHyphens/>
      <w:autoSpaceDN/>
      <w:spacing w:before="240" w:after="120"/>
    </w:pPr>
    <w:rPr>
      <w:rFonts w:ascii="Arial" w:eastAsia="Tahoma" w:hAnsi="Arial" w:cs="Tahoma"/>
      <w:sz w:val="28"/>
      <w:szCs w:val="28"/>
      <w:lang w:eastAsia="ar-SA"/>
    </w:rPr>
  </w:style>
  <w:style w:type="paragraph" w:customStyle="1" w:styleId="Heading">
    <w:name w:val="Heading"/>
    <w:basedOn w:val="Normalny"/>
    <w:next w:val="Tekstpodstawowy"/>
    <w:rsid w:val="00923A76"/>
    <w:pPr>
      <w:keepNext/>
      <w:suppressAutoHyphens/>
      <w:autoSpaceDN/>
      <w:spacing w:before="240" w:after="120"/>
    </w:pPr>
    <w:rPr>
      <w:rFonts w:ascii="Arial" w:eastAsia="MS Mincho" w:hAnsi="Arial"/>
      <w:sz w:val="28"/>
      <w:szCs w:val="28"/>
      <w:lang w:eastAsia="ar-SA"/>
    </w:rPr>
  </w:style>
  <w:style w:type="paragraph" w:customStyle="1" w:styleId="WW-Legenda">
    <w:name w:val="WW-Legenda"/>
    <w:basedOn w:val="Normalny"/>
    <w:rsid w:val="00923A76"/>
    <w:pPr>
      <w:suppressAutoHyphens/>
      <w:autoSpaceDN/>
      <w:spacing w:before="120" w:after="120"/>
    </w:pPr>
    <w:rPr>
      <w:i/>
      <w:iCs/>
      <w:lang w:eastAsia="ar-SA"/>
    </w:rPr>
  </w:style>
  <w:style w:type="paragraph" w:customStyle="1" w:styleId="Index">
    <w:name w:val="Index"/>
    <w:basedOn w:val="Normalny"/>
    <w:rsid w:val="00923A76"/>
    <w:pPr>
      <w:suppressAutoHyphens/>
      <w:autoSpaceDN/>
    </w:pPr>
    <w:rPr>
      <w:lang w:eastAsia="ar-SA"/>
    </w:rPr>
  </w:style>
  <w:style w:type="paragraph" w:customStyle="1" w:styleId="WW-NormalnyWeb">
    <w:name w:val="WW-Normalny (Web)"/>
    <w:basedOn w:val="Normalny"/>
    <w:rsid w:val="00923A76"/>
    <w:pPr>
      <w:suppressAutoHyphens/>
      <w:autoSpaceDE/>
      <w:autoSpaceDN/>
      <w:spacing w:before="100" w:after="100"/>
    </w:pPr>
    <w:rPr>
      <w:lang w:eastAsia="ar-SA"/>
    </w:rPr>
  </w:style>
  <w:style w:type="paragraph" w:customStyle="1" w:styleId="Tekstpodstawowywci3f3fty3">
    <w:name w:val="Tekst podstawowy wciê3f3fty 3"/>
    <w:basedOn w:val="Normalny"/>
    <w:rsid w:val="00923A76"/>
    <w:pPr>
      <w:suppressAutoHyphens/>
      <w:autoSpaceDN/>
      <w:spacing w:after="120"/>
      <w:ind w:left="283"/>
    </w:pPr>
    <w:rPr>
      <w:sz w:val="16"/>
      <w:szCs w:val="16"/>
      <w:lang w:eastAsia="ar-SA"/>
    </w:rPr>
  </w:style>
  <w:style w:type="paragraph" w:customStyle="1" w:styleId="WW-Tekstdymka">
    <w:name w:val="WW-Tekst dymka"/>
    <w:basedOn w:val="Normalny"/>
    <w:rsid w:val="00923A76"/>
    <w:pPr>
      <w:suppressAutoHyphens/>
      <w:autoSpaceDN/>
    </w:pPr>
    <w:rPr>
      <w:rFonts w:ascii="Tahoma" w:hAnsi="Tahoma" w:cs="Tahoma"/>
      <w:sz w:val="16"/>
      <w:szCs w:val="16"/>
      <w:lang w:eastAsia="ar-SA"/>
    </w:rPr>
  </w:style>
  <w:style w:type="paragraph" w:customStyle="1" w:styleId="TableContents">
    <w:name w:val="Table Contents"/>
    <w:basedOn w:val="Normalny"/>
    <w:rsid w:val="00923A76"/>
    <w:pPr>
      <w:suppressAutoHyphens/>
      <w:autoSpaceDN/>
    </w:pPr>
    <w:rPr>
      <w:lang w:eastAsia="ar-SA"/>
    </w:rPr>
  </w:style>
  <w:style w:type="paragraph" w:customStyle="1" w:styleId="TableHeading">
    <w:name w:val="Table Heading"/>
    <w:basedOn w:val="TableContents"/>
    <w:rsid w:val="00923A76"/>
    <w:pPr>
      <w:jc w:val="center"/>
    </w:pPr>
    <w:rPr>
      <w:b/>
      <w:bCs/>
      <w:i/>
      <w:iCs/>
    </w:rPr>
  </w:style>
  <w:style w:type="paragraph" w:customStyle="1" w:styleId="Framecontents">
    <w:name w:val="Frame contents"/>
    <w:basedOn w:val="Tekstpodstawowy"/>
    <w:rsid w:val="00923A76"/>
    <w:pPr>
      <w:suppressAutoHyphens/>
      <w:autoSpaceDN/>
      <w:jc w:val="center"/>
    </w:pPr>
    <w:rPr>
      <w:b/>
      <w:bCs/>
      <w:sz w:val="44"/>
      <w:szCs w:val="44"/>
      <w:lang w:eastAsia="ar-SA"/>
    </w:rPr>
  </w:style>
  <w:style w:type="paragraph" w:customStyle="1" w:styleId="WW-Tekstpodstawowy2">
    <w:name w:val="WW-Tekst podstawowy 2"/>
    <w:basedOn w:val="Normalny"/>
    <w:rsid w:val="00923A76"/>
    <w:pPr>
      <w:suppressAutoHyphens/>
      <w:autoSpaceDN/>
      <w:spacing w:after="120" w:line="480" w:lineRule="auto"/>
    </w:pPr>
    <w:rPr>
      <w:lang w:eastAsia="ar-SA"/>
    </w:rPr>
  </w:style>
  <w:style w:type="paragraph" w:styleId="Tytu">
    <w:name w:val="Title"/>
    <w:basedOn w:val="Normalny"/>
    <w:next w:val="Podtytu"/>
    <w:link w:val="TytuZnak"/>
    <w:qFormat/>
    <w:rsid w:val="00923A76"/>
    <w:pPr>
      <w:widowControl/>
      <w:suppressAutoHyphens/>
      <w:autoSpaceDE/>
      <w:autoSpaceDN/>
      <w:jc w:val="center"/>
    </w:pPr>
    <w:rPr>
      <w:b/>
      <w:bCs/>
      <w:sz w:val="28"/>
      <w:lang w:eastAsia="ar-SA"/>
    </w:rPr>
  </w:style>
  <w:style w:type="paragraph" w:styleId="Podtytu">
    <w:name w:val="Subtitle"/>
    <w:basedOn w:val="Nagwek10"/>
    <w:next w:val="Tekstpodstawowy"/>
    <w:link w:val="PodtytuZnak"/>
    <w:qFormat/>
    <w:rsid w:val="00923A76"/>
    <w:pPr>
      <w:jc w:val="center"/>
    </w:pPr>
    <w:rPr>
      <w:rFonts w:cs="Times New Roman"/>
      <w:i/>
      <w:iCs/>
    </w:rPr>
  </w:style>
  <w:style w:type="character" w:customStyle="1" w:styleId="PodtytuZnak">
    <w:name w:val="Podtytuł Znak"/>
    <w:link w:val="Podtytu"/>
    <w:rsid w:val="00923A76"/>
    <w:rPr>
      <w:rFonts w:ascii="Arial" w:eastAsia="Tahoma" w:hAnsi="Arial" w:cs="Tahoma"/>
      <w:i/>
      <w:iCs/>
      <w:sz w:val="28"/>
      <w:szCs w:val="28"/>
      <w:lang w:eastAsia="ar-SA"/>
    </w:rPr>
  </w:style>
  <w:style w:type="character" w:customStyle="1" w:styleId="TytuZnak">
    <w:name w:val="Tytuł Znak"/>
    <w:link w:val="Tytu"/>
    <w:rsid w:val="00923A76"/>
    <w:rPr>
      <w:b/>
      <w:bCs/>
      <w:sz w:val="28"/>
      <w:szCs w:val="24"/>
      <w:lang w:eastAsia="ar-SA"/>
    </w:rPr>
  </w:style>
  <w:style w:type="paragraph" w:customStyle="1" w:styleId="WW-Tekstblokowy">
    <w:name w:val="WW-Tekst blokowy"/>
    <w:basedOn w:val="Normalny"/>
    <w:rsid w:val="00923A76"/>
    <w:pPr>
      <w:widowControl/>
      <w:suppressAutoHyphens/>
      <w:autoSpaceDE/>
      <w:autoSpaceDN/>
      <w:ind w:left="113" w:right="113"/>
      <w:jc w:val="center"/>
    </w:pPr>
    <w:rPr>
      <w:sz w:val="22"/>
      <w:lang w:eastAsia="ar-SA"/>
    </w:rPr>
  </w:style>
  <w:style w:type="paragraph" w:styleId="Tekstprzypisukocowego">
    <w:name w:val="endnote text"/>
    <w:basedOn w:val="Normalny"/>
    <w:link w:val="TekstprzypisukocowegoZnak"/>
    <w:rsid w:val="00923A76"/>
    <w:pPr>
      <w:suppressAutoHyphens/>
      <w:autoSpaceDN/>
    </w:pPr>
    <w:rPr>
      <w:sz w:val="20"/>
      <w:szCs w:val="20"/>
      <w:lang w:eastAsia="ar-SA"/>
    </w:rPr>
  </w:style>
  <w:style w:type="character" w:customStyle="1" w:styleId="TekstprzypisukocowegoZnak">
    <w:name w:val="Tekst przypisu końcowego Znak"/>
    <w:link w:val="Tekstprzypisukocowego"/>
    <w:rsid w:val="00923A76"/>
    <w:rPr>
      <w:lang w:eastAsia="ar-SA"/>
    </w:rPr>
  </w:style>
  <w:style w:type="paragraph" w:customStyle="1" w:styleId="Zawartotabeli">
    <w:name w:val="Zawartość tabeli"/>
    <w:basedOn w:val="Tekstpodstawowy"/>
    <w:rsid w:val="00923A76"/>
    <w:pPr>
      <w:suppressLineNumbers/>
      <w:suppressAutoHyphens/>
      <w:autoSpaceDN/>
      <w:jc w:val="center"/>
    </w:pPr>
    <w:rPr>
      <w:b/>
      <w:bCs/>
      <w:sz w:val="44"/>
      <w:szCs w:val="44"/>
      <w:lang w:eastAsia="ar-SA"/>
    </w:rPr>
  </w:style>
  <w:style w:type="paragraph" w:customStyle="1" w:styleId="Nagwektabeli">
    <w:name w:val="Nagłówek tabeli"/>
    <w:basedOn w:val="Zawartotabeli"/>
    <w:rsid w:val="00923A76"/>
    <w:rPr>
      <w:i/>
      <w:iCs/>
    </w:rPr>
  </w:style>
  <w:style w:type="paragraph" w:customStyle="1" w:styleId="Zawartoramki">
    <w:name w:val="Zawartość ramki"/>
    <w:basedOn w:val="Tekstpodstawowy"/>
    <w:rsid w:val="00923A76"/>
    <w:pPr>
      <w:suppressAutoHyphens/>
      <w:autoSpaceDN/>
      <w:jc w:val="center"/>
    </w:pPr>
    <w:rPr>
      <w:b/>
      <w:bCs/>
      <w:sz w:val="44"/>
      <w:szCs w:val="44"/>
      <w:lang w:eastAsia="ar-SA"/>
    </w:rPr>
  </w:style>
  <w:style w:type="table" w:styleId="Tabela-Siatka">
    <w:name w:val="Table Grid"/>
    <w:basedOn w:val="Standardowy"/>
    <w:uiPriority w:val="59"/>
    <w:rsid w:val="00923A76"/>
    <w:pPr>
      <w:widowControl w:val="0"/>
      <w:suppressAutoHyphens/>
      <w:autoSpaceDE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kocowego">
    <w:name w:val="endnote reference"/>
    <w:semiHidden/>
    <w:rsid w:val="00923A76"/>
    <w:rPr>
      <w:vertAlign w:val="superscript"/>
    </w:rPr>
  </w:style>
  <w:style w:type="paragraph" w:styleId="Tekstkomentarza">
    <w:name w:val="annotation text"/>
    <w:basedOn w:val="Normalny"/>
    <w:link w:val="TekstkomentarzaZnak"/>
    <w:semiHidden/>
    <w:rsid w:val="00923A76"/>
    <w:pPr>
      <w:widowControl/>
      <w:autoSpaceDE/>
      <w:autoSpaceDN/>
    </w:pPr>
    <w:rPr>
      <w:sz w:val="20"/>
      <w:szCs w:val="20"/>
    </w:rPr>
  </w:style>
  <w:style w:type="character" w:customStyle="1" w:styleId="TekstkomentarzaZnak">
    <w:name w:val="Tekst komentarza Znak"/>
    <w:basedOn w:val="Domylnaczcionkaakapitu"/>
    <w:link w:val="Tekstkomentarza"/>
    <w:semiHidden/>
    <w:rsid w:val="00923A76"/>
  </w:style>
  <w:style w:type="paragraph" w:customStyle="1" w:styleId="xl31">
    <w:name w:val="xl31"/>
    <w:basedOn w:val="Normalny"/>
    <w:rsid w:val="00923A76"/>
    <w:pPr>
      <w:widowControl/>
      <w:pBdr>
        <w:left w:val="single" w:sz="8" w:space="0" w:color="auto"/>
      </w:pBdr>
      <w:autoSpaceDE/>
      <w:autoSpaceDN/>
      <w:spacing w:before="100" w:after="100"/>
    </w:pPr>
    <w:rPr>
      <w:rFonts w:ascii="Arial" w:eastAsia="Arial Unicode MS" w:hAnsi="Arial" w:cs="Arial"/>
      <w:b/>
      <w:bCs/>
      <w:lang w:eastAsia="zh-CN"/>
    </w:rPr>
  </w:style>
  <w:style w:type="paragraph" w:styleId="Tekstpodstawowy3">
    <w:name w:val="Body Text 3"/>
    <w:basedOn w:val="Normalny"/>
    <w:link w:val="Tekstpodstawowy3Znak"/>
    <w:rsid w:val="00923A76"/>
    <w:pPr>
      <w:suppressAutoHyphens/>
      <w:autoSpaceDN/>
      <w:spacing w:after="120"/>
    </w:pPr>
    <w:rPr>
      <w:sz w:val="16"/>
      <w:szCs w:val="16"/>
      <w:lang w:eastAsia="ar-SA"/>
    </w:rPr>
  </w:style>
  <w:style w:type="character" w:customStyle="1" w:styleId="Tekstpodstawowy3Znak">
    <w:name w:val="Tekst podstawowy 3 Znak"/>
    <w:link w:val="Tekstpodstawowy3"/>
    <w:rsid w:val="00923A76"/>
    <w:rPr>
      <w:sz w:val="16"/>
      <w:szCs w:val="16"/>
      <w:lang w:eastAsia="ar-SA"/>
    </w:rPr>
  </w:style>
  <w:style w:type="paragraph" w:styleId="Legenda">
    <w:name w:val="caption"/>
    <w:basedOn w:val="Normalny"/>
    <w:next w:val="Normalny"/>
    <w:qFormat/>
    <w:rsid w:val="00923A76"/>
    <w:pPr>
      <w:widowControl/>
    </w:pPr>
    <w:rPr>
      <w:b/>
      <w:bCs/>
      <w:sz w:val="20"/>
      <w:szCs w:val="20"/>
    </w:rPr>
  </w:style>
  <w:style w:type="paragraph" w:customStyle="1" w:styleId="Tekstpodstawowy21">
    <w:name w:val="Tekst podstawowy 21"/>
    <w:basedOn w:val="Normalny"/>
    <w:rsid w:val="00923A76"/>
    <w:pPr>
      <w:widowControl/>
      <w:overflowPunct w:val="0"/>
      <w:adjustRightInd w:val="0"/>
      <w:spacing w:before="40" w:after="40"/>
      <w:jc w:val="center"/>
      <w:textAlignment w:val="baseline"/>
    </w:pPr>
    <w:rPr>
      <w:sz w:val="22"/>
      <w:szCs w:val="20"/>
    </w:rPr>
  </w:style>
  <w:style w:type="paragraph" w:customStyle="1" w:styleId="Tekstpodstawowywcity1">
    <w:name w:val="Tekst podstawowy wcięty1"/>
    <w:basedOn w:val="Normalny"/>
    <w:rsid w:val="00923A76"/>
    <w:pPr>
      <w:adjustRightInd w:val="0"/>
      <w:jc w:val="both"/>
    </w:pPr>
    <w:rPr>
      <w:sz w:val="22"/>
      <w:szCs w:val="22"/>
    </w:rPr>
  </w:style>
  <w:style w:type="paragraph" w:customStyle="1" w:styleId="Akapitzlist1">
    <w:name w:val="Akapit z listą1"/>
    <w:basedOn w:val="Normalny"/>
    <w:rsid w:val="00923A76"/>
    <w:pPr>
      <w:widowControl/>
      <w:autoSpaceDE/>
      <w:autoSpaceDN/>
      <w:spacing w:after="200" w:line="276" w:lineRule="auto"/>
      <w:ind w:left="720"/>
    </w:pPr>
    <w:rPr>
      <w:rFonts w:ascii="Calibri" w:hAnsi="Calibri"/>
      <w:sz w:val="22"/>
      <w:szCs w:val="22"/>
      <w:lang w:eastAsia="en-US"/>
    </w:rPr>
  </w:style>
  <w:style w:type="character" w:customStyle="1" w:styleId="st">
    <w:name w:val="st"/>
    <w:rsid w:val="00923A76"/>
  </w:style>
  <w:style w:type="paragraph" w:styleId="Tekstpodstawowywcity2">
    <w:name w:val="Body Text Indent 2"/>
    <w:basedOn w:val="Normalny"/>
    <w:link w:val="Tekstpodstawowywcity2Znak"/>
    <w:rsid w:val="00923A76"/>
    <w:pPr>
      <w:suppressAutoHyphens/>
      <w:autoSpaceDN/>
      <w:spacing w:after="120" w:line="480" w:lineRule="auto"/>
      <w:ind w:left="283"/>
    </w:pPr>
    <w:rPr>
      <w:lang w:eastAsia="ar-SA"/>
    </w:rPr>
  </w:style>
  <w:style w:type="character" w:customStyle="1" w:styleId="Tekstpodstawowywcity2Znak">
    <w:name w:val="Tekst podstawowy wcięty 2 Znak"/>
    <w:link w:val="Tekstpodstawowywcity2"/>
    <w:rsid w:val="00923A76"/>
    <w:rPr>
      <w:sz w:val="24"/>
      <w:szCs w:val="24"/>
      <w:lang w:eastAsia="ar-SA"/>
    </w:rPr>
  </w:style>
  <w:style w:type="paragraph" w:customStyle="1" w:styleId="Tekstpodstawowywcity10">
    <w:name w:val="Tekst podstawowy wcięty1"/>
    <w:basedOn w:val="Normalny"/>
    <w:rsid w:val="00923A76"/>
    <w:pPr>
      <w:suppressAutoHyphens/>
      <w:autoSpaceDN/>
      <w:jc w:val="both"/>
    </w:pPr>
    <w:rPr>
      <w:sz w:val="22"/>
      <w:szCs w:val="22"/>
      <w:lang w:eastAsia="ar-SA"/>
    </w:rPr>
  </w:style>
  <w:style w:type="character" w:customStyle="1" w:styleId="ZnakZnak7">
    <w:name w:val="Znak Znak7"/>
    <w:rsid w:val="00923A76"/>
    <w:rPr>
      <w:sz w:val="22"/>
      <w:szCs w:val="22"/>
      <w:lang w:val="pl-PL" w:eastAsia="ar-SA" w:bidi="ar-SA"/>
    </w:rPr>
  </w:style>
  <w:style w:type="character" w:customStyle="1" w:styleId="ZnakZnak3">
    <w:name w:val="Znak Znak3"/>
    <w:rsid w:val="00923A76"/>
    <w:rPr>
      <w:sz w:val="22"/>
      <w:szCs w:val="22"/>
      <w:lang w:eastAsia="ar-SA"/>
    </w:rPr>
  </w:style>
  <w:style w:type="paragraph" w:customStyle="1" w:styleId="3f3flnaczcionkaakapitu">
    <w:name w:val="œ3f3flna czcionka akapitu"/>
    <w:rsid w:val="00923A76"/>
    <w:pPr>
      <w:snapToGrid w:val="0"/>
    </w:pPr>
    <w:rPr>
      <w:rFonts w:ascii="Wingdings" w:eastAsia="Wingdings" w:hAnsi="Wingdings"/>
      <w:spacing w:val="-1"/>
      <w:w w:val="600"/>
      <w:kern w:val="3276"/>
      <w:position w:val="-1"/>
      <w:sz w:val="24"/>
    </w:rPr>
  </w:style>
  <w:style w:type="paragraph" w:customStyle="1" w:styleId="Default">
    <w:name w:val="Default"/>
    <w:rsid w:val="00923A76"/>
    <w:pPr>
      <w:autoSpaceDE w:val="0"/>
      <w:autoSpaceDN w:val="0"/>
      <w:adjustRightInd w:val="0"/>
    </w:pPr>
    <w:rPr>
      <w:rFonts w:ascii="Arial" w:hAnsi="Arial" w:cs="Arial"/>
      <w:color w:val="000000"/>
      <w:sz w:val="24"/>
      <w:szCs w:val="24"/>
    </w:rPr>
  </w:style>
  <w:style w:type="paragraph" w:styleId="Akapitzlist">
    <w:name w:val="List Paragraph"/>
    <w:aliases w:val="Numerowanie,L1,Akapit z listą5,Akapit z listą BS,Bulleted list,Odstavec,Podsis rysunku,T_SZ_List Paragraph,sw tekst,CW_Lista,Akapit z listą numerowaną,lp1,Bullet List,FooterText,numbered,Paragraphe de liste1,列出段落,列出段落1"/>
    <w:basedOn w:val="Normalny"/>
    <w:link w:val="AkapitzlistZnak"/>
    <w:qFormat/>
    <w:rsid w:val="00923A76"/>
    <w:pPr>
      <w:widowControl/>
      <w:autoSpaceDE/>
      <w:autoSpaceDN/>
      <w:spacing w:after="160" w:line="259" w:lineRule="auto"/>
      <w:ind w:left="720"/>
      <w:contextualSpacing/>
    </w:pPr>
    <w:rPr>
      <w:rFonts w:ascii="Calibri" w:eastAsia="Calibri" w:hAnsi="Calibri"/>
      <w:sz w:val="22"/>
      <w:szCs w:val="22"/>
      <w:lang w:eastAsia="en-US"/>
    </w:rPr>
  </w:style>
  <w:style w:type="character" w:customStyle="1" w:styleId="Domylnaczcionkaakapitu4">
    <w:name w:val="Domyślna czcionka akapitu4"/>
    <w:rsid w:val="00923A76"/>
  </w:style>
  <w:style w:type="character" w:customStyle="1" w:styleId="Domylnaczcionkaakapitu3">
    <w:name w:val="Domyślna czcionka akapitu3"/>
    <w:rsid w:val="00923A76"/>
  </w:style>
  <w:style w:type="character" w:styleId="Pogrubienie">
    <w:name w:val="Strong"/>
    <w:qFormat/>
    <w:rsid w:val="00923A76"/>
    <w:rPr>
      <w:b/>
      <w:bCs/>
    </w:rPr>
  </w:style>
  <w:style w:type="paragraph" w:customStyle="1" w:styleId="Nagwek40">
    <w:name w:val="Nagłówek4"/>
    <w:basedOn w:val="Normalny"/>
    <w:next w:val="Tekstpodstawowy"/>
    <w:rsid w:val="00923A76"/>
    <w:pPr>
      <w:keepNext/>
      <w:widowControl/>
      <w:suppressAutoHyphens/>
      <w:autoSpaceDE/>
      <w:autoSpaceDN/>
      <w:spacing w:before="240" w:after="120"/>
    </w:pPr>
    <w:rPr>
      <w:rFonts w:ascii="Arial" w:eastAsia="Lucida Sans Unicode" w:hAnsi="Arial" w:cs="Mangal"/>
      <w:sz w:val="28"/>
      <w:szCs w:val="28"/>
      <w:lang w:eastAsia="ar-SA"/>
    </w:rPr>
  </w:style>
  <w:style w:type="paragraph" w:customStyle="1" w:styleId="Podpis4">
    <w:name w:val="Podpis4"/>
    <w:basedOn w:val="Normalny"/>
    <w:rsid w:val="00923A76"/>
    <w:pPr>
      <w:widowControl/>
      <w:suppressLineNumbers/>
      <w:suppressAutoHyphens/>
      <w:autoSpaceDE/>
      <w:autoSpaceDN/>
      <w:spacing w:before="120" w:after="120"/>
    </w:pPr>
    <w:rPr>
      <w:rFonts w:cs="Mangal"/>
      <w:i/>
      <w:iCs/>
      <w:lang w:eastAsia="ar-SA"/>
    </w:rPr>
  </w:style>
  <w:style w:type="paragraph" w:styleId="Spistreci1">
    <w:name w:val="toc 1"/>
    <w:basedOn w:val="Normalny"/>
    <w:next w:val="Normalny"/>
    <w:rsid w:val="00923A76"/>
    <w:pPr>
      <w:suppressAutoHyphens/>
      <w:autoSpaceDE/>
      <w:autoSpaceDN/>
    </w:pPr>
    <w:rPr>
      <w:rFonts w:ascii="Calibri" w:eastAsia="Lucida Sans Unicode" w:hAnsi="Calibri" w:cs="Mangal"/>
      <w:kern w:val="1"/>
      <w:lang w:eastAsia="hi-IN" w:bidi="hi-IN"/>
    </w:rPr>
  </w:style>
  <w:style w:type="paragraph" w:customStyle="1" w:styleId="Standard">
    <w:name w:val="Standard"/>
    <w:rsid w:val="00923A76"/>
    <w:pPr>
      <w:widowControl w:val="0"/>
      <w:suppressAutoHyphens/>
      <w:textAlignment w:val="baseline"/>
    </w:pPr>
    <w:rPr>
      <w:rFonts w:eastAsia="Lucida Sans Unicode"/>
      <w:kern w:val="1"/>
      <w:sz w:val="24"/>
      <w:szCs w:val="24"/>
      <w:lang w:eastAsia="hi-IN" w:bidi="hi-IN"/>
    </w:rPr>
  </w:style>
  <w:style w:type="paragraph" w:customStyle="1" w:styleId="Textbodyindent">
    <w:name w:val="Text body indent"/>
    <w:basedOn w:val="Standard"/>
    <w:rsid w:val="00923A76"/>
    <w:pPr>
      <w:jc w:val="both"/>
    </w:pPr>
    <w:rPr>
      <w:sz w:val="22"/>
      <w:szCs w:val="22"/>
    </w:rPr>
  </w:style>
  <w:style w:type="paragraph" w:customStyle="1" w:styleId="Nagwek50">
    <w:name w:val="Nagłówek5"/>
    <w:basedOn w:val="Standard"/>
    <w:next w:val="Textbody"/>
    <w:rsid w:val="00923A76"/>
    <w:pPr>
      <w:keepNext/>
      <w:autoSpaceDN w:val="0"/>
      <w:spacing w:before="240" w:after="120"/>
    </w:pPr>
    <w:rPr>
      <w:rFonts w:ascii="Arial" w:eastAsia="SimSun" w:hAnsi="Arial" w:cs="Mangal"/>
      <w:kern w:val="3"/>
      <w:sz w:val="28"/>
      <w:szCs w:val="28"/>
      <w:lang w:eastAsia="zh-CN"/>
    </w:rPr>
  </w:style>
  <w:style w:type="paragraph" w:customStyle="1" w:styleId="Textbody">
    <w:name w:val="Text body"/>
    <w:basedOn w:val="Standard"/>
    <w:rsid w:val="00923A76"/>
    <w:pPr>
      <w:autoSpaceDN w:val="0"/>
      <w:spacing w:after="120"/>
    </w:pPr>
    <w:rPr>
      <w:rFonts w:eastAsia="SimSun" w:cs="Mangal"/>
      <w:kern w:val="3"/>
      <w:lang w:eastAsia="zh-CN"/>
    </w:rPr>
  </w:style>
  <w:style w:type="paragraph" w:customStyle="1" w:styleId="Legenda1">
    <w:name w:val="Legenda1"/>
    <w:basedOn w:val="Standard"/>
    <w:rsid w:val="00923A76"/>
    <w:pPr>
      <w:suppressLineNumbers/>
      <w:autoSpaceDN w:val="0"/>
      <w:spacing w:before="120" w:after="120"/>
    </w:pPr>
    <w:rPr>
      <w:rFonts w:eastAsia="SimSun" w:cs="Mangal"/>
      <w:i/>
      <w:iCs/>
      <w:kern w:val="3"/>
      <w:lang w:eastAsia="zh-CN"/>
    </w:rPr>
  </w:style>
  <w:style w:type="paragraph" w:customStyle="1" w:styleId="Standarduser">
    <w:name w:val="Standard (user)"/>
    <w:rsid w:val="00923A76"/>
    <w:pPr>
      <w:widowControl w:val="0"/>
      <w:suppressAutoHyphens/>
      <w:autoSpaceDN w:val="0"/>
      <w:textAlignment w:val="baseline"/>
    </w:pPr>
    <w:rPr>
      <w:rFonts w:eastAsia="Lucida Sans Unicode" w:cs="Mangal"/>
      <w:kern w:val="3"/>
      <w:sz w:val="24"/>
      <w:szCs w:val="24"/>
      <w:lang w:eastAsia="zh-CN" w:bidi="hi-IN"/>
    </w:rPr>
  </w:style>
  <w:style w:type="paragraph" w:customStyle="1" w:styleId="TableContentsuser">
    <w:name w:val="Table Contents (user)"/>
    <w:basedOn w:val="Standard"/>
    <w:rsid w:val="00923A76"/>
    <w:pPr>
      <w:autoSpaceDN w:val="0"/>
    </w:pPr>
    <w:rPr>
      <w:rFonts w:eastAsia="SimSun" w:cs="Mangal"/>
      <w:kern w:val="3"/>
      <w:lang w:eastAsia="zh-CN"/>
    </w:rPr>
  </w:style>
  <w:style w:type="character" w:customStyle="1" w:styleId="StrongEmphasis">
    <w:name w:val="Strong Emphasis"/>
    <w:rsid w:val="00923A76"/>
    <w:rPr>
      <w:b/>
      <w:bCs/>
    </w:rPr>
  </w:style>
  <w:style w:type="paragraph" w:styleId="Tematkomentarza">
    <w:name w:val="annotation subject"/>
    <w:basedOn w:val="Tekstkomentarza"/>
    <w:next w:val="Tekstkomentarza"/>
    <w:semiHidden/>
    <w:rsid w:val="00762B4E"/>
    <w:pPr>
      <w:widowControl w:val="0"/>
      <w:suppressAutoHyphens/>
      <w:autoSpaceDE w:val="0"/>
    </w:pPr>
    <w:rPr>
      <w:b/>
      <w:bCs/>
      <w:lang w:eastAsia="ar-SA"/>
    </w:rPr>
  </w:style>
  <w:style w:type="paragraph" w:customStyle="1" w:styleId="ZnakZnakZnakZnakZnak0">
    <w:name w:val="Znak Znak Znak Znak Znak"/>
    <w:basedOn w:val="Normalny"/>
    <w:rsid w:val="003015E4"/>
    <w:pPr>
      <w:widowControl/>
      <w:autoSpaceDE/>
      <w:autoSpaceDN/>
    </w:pPr>
  </w:style>
  <w:style w:type="character" w:customStyle="1" w:styleId="Stylwiadomocie-mail18">
    <w:name w:val="Styl wiadomości e-mail 18"/>
    <w:uiPriority w:val="99"/>
    <w:semiHidden/>
    <w:rsid w:val="009C0F08"/>
    <w:rPr>
      <w:rFonts w:ascii="Arial" w:hAnsi="Arial" w:cs="Arial"/>
      <w:color w:val="000000"/>
      <w:sz w:val="20"/>
      <w:szCs w:val="20"/>
    </w:rPr>
  </w:style>
  <w:style w:type="paragraph" w:styleId="Lista-kontynuacja2">
    <w:name w:val="List Continue 2"/>
    <w:basedOn w:val="Normalny"/>
    <w:uiPriority w:val="99"/>
    <w:unhideWhenUsed/>
    <w:rsid w:val="009C0F08"/>
    <w:pPr>
      <w:spacing w:after="120"/>
      <w:ind w:left="566"/>
      <w:contextualSpacing/>
    </w:pPr>
  </w:style>
  <w:style w:type="paragraph" w:styleId="Bezodstpw">
    <w:name w:val="No Spacing"/>
    <w:uiPriority w:val="1"/>
    <w:qFormat/>
    <w:rsid w:val="002E32C4"/>
    <w:rPr>
      <w:rFonts w:ascii="Calibri" w:eastAsia="Calibri" w:hAnsi="Calibri"/>
      <w:sz w:val="22"/>
      <w:szCs w:val="22"/>
      <w:lang w:eastAsia="en-US"/>
    </w:rPr>
  </w:style>
  <w:style w:type="character" w:styleId="Odwoaniedokomentarza">
    <w:name w:val="annotation reference"/>
    <w:uiPriority w:val="99"/>
    <w:semiHidden/>
    <w:unhideWhenUsed/>
    <w:rsid w:val="00601457"/>
    <w:rPr>
      <w:sz w:val="16"/>
      <w:szCs w:val="16"/>
    </w:rPr>
  </w:style>
  <w:style w:type="character" w:customStyle="1" w:styleId="Nierozpoznanawzmianka1">
    <w:name w:val="Nierozpoznana wzmianka1"/>
    <w:uiPriority w:val="99"/>
    <w:semiHidden/>
    <w:unhideWhenUsed/>
    <w:rsid w:val="00693F65"/>
    <w:rPr>
      <w:color w:val="808080"/>
      <w:shd w:val="clear" w:color="auto" w:fill="E6E6E6"/>
    </w:rPr>
  </w:style>
  <w:style w:type="character" w:customStyle="1" w:styleId="luchili">
    <w:name w:val="luc_hili"/>
    <w:rsid w:val="0049523D"/>
  </w:style>
  <w:style w:type="character" w:customStyle="1" w:styleId="AkapitzlistZnak">
    <w:name w:val="Akapit z listą Znak"/>
    <w:aliases w:val="Numerowanie Znak,L1 Znak,Akapit z listą5 Znak,Akapit z listą BS Znak,Bulleted list Znak,Odstavec Znak,Podsis rysunku Znak,T_SZ_List Paragraph Znak,sw tekst Znak,CW_Lista Znak,Akapit z listą numerowaną Znak,lp1 Znak,Bullet List Znak"/>
    <w:link w:val="Akapitzlist"/>
    <w:uiPriority w:val="99"/>
    <w:qFormat/>
    <w:locked/>
    <w:rsid w:val="00274795"/>
    <w:rPr>
      <w:rFonts w:ascii="Calibri" w:eastAsia="Calibri" w:hAnsi="Calibri"/>
      <w:sz w:val="22"/>
      <w:szCs w:val="22"/>
      <w:lang w:eastAsia="en-US"/>
    </w:rPr>
  </w:style>
  <w:style w:type="paragraph" w:styleId="Tekstprzypisudolnego">
    <w:name w:val="footnote text"/>
    <w:basedOn w:val="Normalny"/>
    <w:link w:val="TekstprzypisudolnegoZnak"/>
    <w:uiPriority w:val="99"/>
    <w:semiHidden/>
    <w:unhideWhenUsed/>
    <w:rsid w:val="00274795"/>
    <w:pPr>
      <w:widowControl/>
      <w:suppressAutoHyphens/>
      <w:autoSpaceDE/>
      <w:autoSpaceDN/>
    </w:pPr>
    <w:rPr>
      <w:rFonts w:ascii="Arial" w:hAnsi="Arial"/>
      <w:sz w:val="18"/>
      <w:szCs w:val="20"/>
      <w:lang w:eastAsia="ar-SA"/>
    </w:rPr>
  </w:style>
  <w:style w:type="character" w:customStyle="1" w:styleId="TekstprzypisudolnegoZnak">
    <w:name w:val="Tekst przypisu dolnego Znak"/>
    <w:link w:val="Tekstprzypisudolnego"/>
    <w:uiPriority w:val="99"/>
    <w:semiHidden/>
    <w:rsid w:val="00274795"/>
    <w:rPr>
      <w:rFonts w:ascii="Arial" w:hAnsi="Arial"/>
      <w:sz w:val="18"/>
      <w:lang w:eastAsia="ar-SA"/>
    </w:rPr>
  </w:style>
  <w:style w:type="character" w:customStyle="1" w:styleId="TekstkomentarzaZnak2">
    <w:name w:val="Tekst komentarza Znak2"/>
    <w:uiPriority w:val="99"/>
    <w:semiHidden/>
    <w:rsid w:val="00A04521"/>
    <w:rPr>
      <w:lang w:eastAsia="zh-CN"/>
    </w:rPr>
  </w:style>
  <w:style w:type="paragraph" w:customStyle="1" w:styleId="ZnakZnak14ZnakZnakZnakZnak">
    <w:name w:val="Znak Znak14 Znak Znak Znak Znak"/>
    <w:basedOn w:val="Normalny"/>
    <w:rsid w:val="00215D5E"/>
    <w:pPr>
      <w:widowControl/>
      <w:autoSpaceDE/>
      <w:autoSpaceDN/>
    </w:pPr>
  </w:style>
  <w:style w:type="character" w:customStyle="1" w:styleId="WW8Num3z7">
    <w:name w:val="WW8Num3z7"/>
    <w:rsid w:val="0014555B"/>
  </w:style>
  <w:style w:type="character" w:styleId="Odwoanieprzypisudolnego">
    <w:name w:val="footnote reference"/>
    <w:uiPriority w:val="99"/>
    <w:semiHidden/>
    <w:unhideWhenUsed/>
    <w:rsid w:val="00BC0D97"/>
    <w:rPr>
      <w:vertAlign w:val="superscript"/>
    </w:rPr>
  </w:style>
  <w:style w:type="paragraph" w:styleId="Poprawka">
    <w:name w:val="Revision"/>
    <w:hidden/>
    <w:uiPriority w:val="99"/>
    <w:semiHidden/>
    <w:rsid w:val="005B11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725439">
      <w:bodyDiv w:val="1"/>
      <w:marLeft w:val="0"/>
      <w:marRight w:val="0"/>
      <w:marTop w:val="0"/>
      <w:marBottom w:val="0"/>
      <w:divBdr>
        <w:top w:val="none" w:sz="0" w:space="0" w:color="auto"/>
        <w:left w:val="none" w:sz="0" w:space="0" w:color="auto"/>
        <w:bottom w:val="none" w:sz="0" w:space="0" w:color="auto"/>
        <w:right w:val="none" w:sz="0" w:space="0" w:color="auto"/>
      </w:divBdr>
    </w:div>
    <w:div w:id="117257980">
      <w:bodyDiv w:val="1"/>
      <w:marLeft w:val="0"/>
      <w:marRight w:val="0"/>
      <w:marTop w:val="0"/>
      <w:marBottom w:val="0"/>
      <w:divBdr>
        <w:top w:val="none" w:sz="0" w:space="0" w:color="auto"/>
        <w:left w:val="none" w:sz="0" w:space="0" w:color="auto"/>
        <w:bottom w:val="none" w:sz="0" w:space="0" w:color="auto"/>
        <w:right w:val="none" w:sz="0" w:space="0" w:color="auto"/>
      </w:divBdr>
    </w:div>
    <w:div w:id="135487795">
      <w:bodyDiv w:val="1"/>
      <w:marLeft w:val="0"/>
      <w:marRight w:val="0"/>
      <w:marTop w:val="0"/>
      <w:marBottom w:val="0"/>
      <w:divBdr>
        <w:top w:val="none" w:sz="0" w:space="0" w:color="auto"/>
        <w:left w:val="none" w:sz="0" w:space="0" w:color="auto"/>
        <w:bottom w:val="none" w:sz="0" w:space="0" w:color="auto"/>
        <w:right w:val="none" w:sz="0" w:space="0" w:color="auto"/>
      </w:divBdr>
    </w:div>
    <w:div w:id="166290202">
      <w:bodyDiv w:val="1"/>
      <w:marLeft w:val="0"/>
      <w:marRight w:val="0"/>
      <w:marTop w:val="0"/>
      <w:marBottom w:val="0"/>
      <w:divBdr>
        <w:top w:val="none" w:sz="0" w:space="0" w:color="auto"/>
        <w:left w:val="none" w:sz="0" w:space="0" w:color="auto"/>
        <w:bottom w:val="none" w:sz="0" w:space="0" w:color="auto"/>
        <w:right w:val="none" w:sz="0" w:space="0" w:color="auto"/>
      </w:divBdr>
    </w:div>
    <w:div w:id="234126774">
      <w:bodyDiv w:val="1"/>
      <w:marLeft w:val="0"/>
      <w:marRight w:val="0"/>
      <w:marTop w:val="0"/>
      <w:marBottom w:val="0"/>
      <w:divBdr>
        <w:top w:val="none" w:sz="0" w:space="0" w:color="auto"/>
        <w:left w:val="none" w:sz="0" w:space="0" w:color="auto"/>
        <w:bottom w:val="none" w:sz="0" w:space="0" w:color="auto"/>
        <w:right w:val="none" w:sz="0" w:space="0" w:color="auto"/>
      </w:divBdr>
    </w:div>
    <w:div w:id="261839753">
      <w:bodyDiv w:val="1"/>
      <w:marLeft w:val="0"/>
      <w:marRight w:val="0"/>
      <w:marTop w:val="0"/>
      <w:marBottom w:val="0"/>
      <w:divBdr>
        <w:top w:val="none" w:sz="0" w:space="0" w:color="auto"/>
        <w:left w:val="none" w:sz="0" w:space="0" w:color="auto"/>
        <w:bottom w:val="none" w:sz="0" w:space="0" w:color="auto"/>
        <w:right w:val="none" w:sz="0" w:space="0" w:color="auto"/>
      </w:divBdr>
    </w:div>
    <w:div w:id="262618386">
      <w:bodyDiv w:val="1"/>
      <w:marLeft w:val="0"/>
      <w:marRight w:val="0"/>
      <w:marTop w:val="0"/>
      <w:marBottom w:val="0"/>
      <w:divBdr>
        <w:top w:val="none" w:sz="0" w:space="0" w:color="auto"/>
        <w:left w:val="none" w:sz="0" w:space="0" w:color="auto"/>
        <w:bottom w:val="none" w:sz="0" w:space="0" w:color="auto"/>
        <w:right w:val="none" w:sz="0" w:space="0" w:color="auto"/>
      </w:divBdr>
    </w:div>
    <w:div w:id="295457064">
      <w:bodyDiv w:val="1"/>
      <w:marLeft w:val="0"/>
      <w:marRight w:val="0"/>
      <w:marTop w:val="0"/>
      <w:marBottom w:val="0"/>
      <w:divBdr>
        <w:top w:val="none" w:sz="0" w:space="0" w:color="auto"/>
        <w:left w:val="none" w:sz="0" w:space="0" w:color="auto"/>
        <w:bottom w:val="none" w:sz="0" w:space="0" w:color="auto"/>
        <w:right w:val="none" w:sz="0" w:space="0" w:color="auto"/>
      </w:divBdr>
    </w:div>
    <w:div w:id="304087491">
      <w:bodyDiv w:val="1"/>
      <w:marLeft w:val="0"/>
      <w:marRight w:val="0"/>
      <w:marTop w:val="0"/>
      <w:marBottom w:val="0"/>
      <w:divBdr>
        <w:top w:val="none" w:sz="0" w:space="0" w:color="auto"/>
        <w:left w:val="none" w:sz="0" w:space="0" w:color="auto"/>
        <w:bottom w:val="none" w:sz="0" w:space="0" w:color="auto"/>
        <w:right w:val="none" w:sz="0" w:space="0" w:color="auto"/>
      </w:divBdr>
    </w:div>
    <w:div w:id="310988767">
      <w:bodyDiv w:val="1"/>
      <w:marLeft w:val="0"/>
      <w:marRight w:val="0"/>
      <w:marTop w:val="0"/>
      <w:marBottom w:val="0"/>
      <w:divBdr>
        <w:top w:val="none" w:sz="0" w:space="0" w:color="auto"/>
        <w:left w:val="none" w:sz="0" w:space="0" w:color="auto"/>
        <w:bottom w:val="none" w:sz="0" w:space="0" w:color="auto"/>
        <w:right w:val="none" w:sz="0" w:space="0" w:color="auto"/>
      </w:divBdr>
    </w:div>
    <w:div w:id="431244814">
      <w:bodyDiv w:val="1"/>
      <w:marLeft w:val="0"/>
      <w:marRight w:val="0"/>
      <w:marTop w:val="0"/>
      <w:marBottom w:val="0"/>
      <w:divBdr>
        <w:top w:val="none" w:sz="0" w:space="0" w:color="auto"/>
        <w:left w:val="none" w:sz="0" w:space="0" w:color="auto"/>
        <w:bottom w:val="none" w:sz="0" w:space="0" w:color="auto"/>
        <w:right w:val="none" w:sz="0" w:space="0" w:color="auto"/>
      </w:divBdr>
    </w:div>
    <w:div w:id="487986727">
      <w:bodyDiv w:val="1"/>
      <w:marLeft w:val="0"/>
      <w:marRight w:val="0"/>
      <w:marTop w:val="0"/>
      <w:marBottom w:val="0"/>
      <w:divBdr>
        <w:top w:val="none" w:sz="0" w:space="0" w:color="auto"/>
        <w:left w:val="none" w:sz="0" w:space="0" w:color="auto"/>
        <w:bottom w:val="none" w:sz="0" w:space="0" w:color="auto"/>
        <w:right w:val="none" w:sz="0" w:space="0" w:color="auto"/>
      </w:divBdr>
    </w:div>
    <w:div w:id="539170672">
      <w:bodyDiv w:val="1"/>
      <w:marLeft w:val="0"/>
      <w:marRight w:val="0"/>
      <w:marTop w:val="0"/>
      <w:marBottom w:val="0"/>
      <w:divBdr>
        <w:top w:val="none" w:sz="0" w:space="0" w:color="auto"/>
        <w:left w:val="none" w:sz="0" w:space="0" w:color="auto"/>
        <w:bottom w:val="none" w:sz="0" w:space="0" w:color="auto"/>
        <w:right w:val="none" w:sz="0" w:space="0" w:color="auto"/>
      </w:divBdr>
    </w:div>
    <w:div w:id="673261023">
      <w:bodyDiv w:val="1"/>
      <w:marLeft w:val="0"/>
      <w:marRight w:val="0"/>
      <w:marTop w:val="0"/>
      <w:marBottom w:val="0"/>
      <w:divBdr>
        <w:top w:val="none" w:sz="0" w:space="0" w:color="auto"/>
        <w:left w:val="none" w:sz="0" w:space="0" w:color="auto"/>
        <w:bottom w:val="none" w:sz="0" w:space="0" w:color="auto"/>
        <w:right w:val="none" w:sz="0" w:space="0" w:color="auto"/>
      </w:divBdr>
    </w:div>
    <w:div w:id="674843954">
      <w:bodyDiv w:val="1"/>
      <w:marLeft w:val="0"/>
      <w:marRight w:val="0"/>
      <w:marTop w:val="0"/>
      <w:marBottom w:val="0"/>
      <w:divBdr>
        <w:top w:val="none" w:sz="0" w:space="0" w:color="auto"/>
        <w:left w:val="none" w:sz="0" w:space="0" w:color="auto"/>
        <w:bottom w:val="none" w:sz="0" w:space="0" w:color="auto"/>
        <w:right w:val="none" w:sz="0" w:space="0" w:color="auto"/>
      </w:divBdr>
    </w:div>
    <w:div w:id="707485138">
      <w:bodyDiv w:val="1"/>
      <w:marLeft w:val="0"/>
      <w:marRight w:val="0"/>
      <w:marTop w:val="0"/>
      <w:marBottom w:val="0"/>
      <w:divBdr>
        <w:top w:val="none" w:sz="0" w:space="0" w:color="auto"/>
        <w:left w:val="none" w:sz="0" w:space="0" w:color="auto"/>
        <w:bottom w:val="none" w:sz="0" w:space="0" w:color="auto"/>
        <w:right w:val="none" w:sz="0" w:space="0" w:color="auto"/>
      </w:divBdr>
    </w:div>
    <w:div w:id="810712378">
      <w:bodyDiv w:val="1"/>
      <w:marLeft w:val="0"/>
      <w:marRight w:val="0"/>
      <w:marTop w:val="0"/>
      <w:marBottom w:val="0"/>
      <w:divBdr>
        <w:top w:val="none" w:sz="0" w:space="0" w:color="auto"/>
        <w:left w:val="none" w:sz="0" w:space="0" w:color="auto"/>
        <w:bottom w:val="none" w:sz="0" w:space="0" w:color="auto"/>
        <w:right w:val="none" w:sz="0" w:space="0" w:color="auto"/>
      </w:divBdr>
    </w:div>
    <w:div w:id="990019229">
      <w:bodyDiv w:val="1"/>
      <w:marLeft w:val="0"/>
      <w:marRight w:val="0"/>
      <w:marTop w:val="0"/>
      <w:marBottom w:val="0"/>
      <w:divBdr>
        <w:top w:val="none" w:sz="0" w:space="0" w:color="auto"/>
        <w:left w:val="none" w:sz="0" w:space="0" w:color="auto"/>
        <w:bottom w:val="none" w:sz="0" w:space="0" w:color="auto"/>
        <w:right w:val="none" w:sz="0" w:space="0" w:color="auto"/>
      </w:divBdr>
    </w:div>
    <w:div w:id="997271953">
      <w:bodyDiv w:val="1"/>
      <w:marLeft w:val="0"/>
      <w:marRight w:val="0"/>
      <w:marTop w:val="0"/>
      <w:marBottom w:val="0"/>
      <w:divBdr>
        <w:top w:val="none" w:sz="0" w:space="0" w:color="auto"/>
        <w:left w:val="none" w:sz="0" w:space="0" w:color="auto"/>
        <w:bottom w:val="none" w:sz="0" w:space="0" w:color="auto"/>
        <w:right w:val="none" w:sz="0" w:space="0" w:color="auto"/>
      </w:divBdr>
    </w:div>
    <w:div w:id="1003510176">
      <w:bodyDiv w:val="1"/>
      <w:marLeft w:val="0"/>
      <w:marRight w:val="0"/>
      <w:marTop w:val="0"/>
      <w:marBottom w:val="0"/>
      <w:divBdr>
        <w:top w:val="none" w:sz="0" w:space="0" w:color="auto"/>
        <w:left w:val="none" w:sz="0" w:space="0" w:color="auto"/>
        <w:bottom w:val="none" w:sz="0" w:space="0" w:color="auto"/>
        <w:right w:val="none" w:sz="0" w:space="0" w:color="auto"/>
      </w:divBdr>
    </w:div>
    <w:div w:id="1007631997">
      <w:bodyDiv w:val="1"/>
      <w:marLeft w:val="0"/>
      <w:marRight w:val="0"/>
      <w:marTop w:val="0"/>
      <w:marBottom w:val="0"/>
      <w:divBdr>
        <w:top w:val="none" w:sz="0" w:space="0" w:color="auto"/>
        <w:left w:val="none" w:sz="0" w:space="0" w:color="auto"/>
        <w:bottom w:val="none" w:sz="0" w:space="0" w:color="auto"/>
        <w:right w:val="none" w:sz="0" w:space="0" w:color="auto"/>
      </w:divBdr>
    </w:div>
    <w:div w:id="1009721913">
      <w:bodyDiv w:val="1"/>
      <w:marLeft w:val="0"/>
      <w:marRight w:val="0"/>
      <w:marTop w:val="0"/>
      <w:marBottom w:val="0"/>
      <w:divBdr>
        <w:top w:val="none" w:sz="0" w:space="0" w:color="auto"/>
        <w:left w:val="none" w:sz="0" w:space="0" w:color="auto"/>
        <w:bottom w:val="none" w:sz="0" w:space="0" w:color="auto"/>
        <w:right w:val="none" w:sz="0" w:space="0" w:color="auto"/>
      </w:divBdr>
    </w:div>
    <w:div w:id="1020007228">
      <w:bodyDiv w:val="1"/>
      <w:marLeft w:val="0"/>
      <w:marRight w:val="0"/>
      <w:marTop w:val="0"/>
      <w:marBottom w:val="0"/>
      <w:divBdr>
        <w:top w:val="none" w:sz="0" w:space="0" w:color="auto"/>
        <w:left w:val="none" w:sz="0" w:space="0" w:color="auto"/>
        <w:bottom w:val="none" w:sz="0" w:space="0" w:color="auto"/>
        <w:right w:val="none" w:sz="0" w:space="0" w:color="auto"/>
      </w:divBdr>
    </w:div>
    <w:div w:id="1153713836">
      <w:bodyDiv w:val="1"/>
      <w:marLeft w:val="0"/>
      <w:marRight w:val="0"/>
      <w:marTop w:val="0"/>
      <w:marBottom w:val="0"/>
      <w:divBdr>
        <w:top w:val="none" w:sz="0" w:space="0" w:color="auto"/>
        <w:left w:val="none" w:sz="0" w:space="0" w:color="auto"/>
        <w:bottom w:val="none" w:sz="0" w:space="0" w:color="auto"/>
        <w:right w:val="none" w:sz="0" w:space="0" w:color="auto"/>
      </w:divBdr>
    </w:div>
    <w:div w:id="1213229709">
      <w:bodyDiv w:val="1"/>
      <w:marLeft w:val="0"/>
      <w:marRight w:val="0"/>
      <w:marTop w:val="0"/>
      <w:marBottom w:val="0"/>
      <w:divBdr>
        <w:top w:val="none" w:sz="0" w:space="0" w:color="auto"/>
        <w:left w:val="none" w:sz="0" w:space="0" w:color="auto"/>
        <w:bottom w:val="none" w:sz="0" w:space="0" w:color="auto"/>
        <w:right w:val="none" w:sz="0" w:space="0" w:color="auto"/>
      </w:divBdr>
    </w:div>
    <w:div w:id="1254775827">
      <w:bodyDiv w:val="1"/>
      <w:marLeft w:val="0"/>
      <w:marRight w:val="0"/>
      <w:marTop w:val="0"/>
      <w:marBottom w:val="0"/>
      <w:divBdr>
        <w:top w:val="none" w:sz="0" w:space="0" w:color="auto"/>
        <w:left w:val="none" w:sz="0" w:space="0" w:color="auto"/>
        <w:bottom w:val="none" w:sz="0" w:space="0" w:color="auto"/>
        <w:right w:val="none" w:sz="0" w:space="0" w:color="auto"/>
      </w:divBdr>
    </w:div>
    <w:div w:id="1274093842">
      <w:bodyDiv w:val="1"/>
      <w:marLeft w:val="0"/>
      <w:marRight w:val="0"/>
      <w:marTop w:val="0"/>
      <w:marBottom w:val="0"/>
      <w:divBdr>
        <w:top w:val="none" w:sz="0" w:space="0" w:color="auto"/>
        <w:left w:val="none" w:sz="0" w:space="0" w:color="auto"/>
        <w:bottom w:val="none" w:sz="0" w:space="0" w:color="auto"/>
        <w:right w:val="none" w:sz="0" w:space="0" w:color="auto"/>
      </w:divBdr>
    </w:div>
    <w:div w:id="1327905706">
      <w:bodyDiv w:val="1"/>
      <w:marLeft w:val="0"/>
      <w:marRight w:val="0"/>
      <w:marTop w:val="0"/>
      <w:marBottom w:val="0"/>
      <w:divBdr>
        <w:top w:val="none" w:sz="0" w:space="0" w:color="auto"/>
        <w:left w:val="none" w:sz="0" w:space="0" w:color="auto"/>
        <w:bottom w:val="none" w:sz="0" w:space="0" w:color="auto"/>
        <w:right w:val="none" w:sz="0" w:space="0" w:color="auto"/>
      </w:divBdr>
    </w:div>
    <w:div w:id="1422874587">
      <w:bodyDiv w:val="1"/>
      <w:marLeft w:val="0"/>
      <w:marRight w:val="0"/>
      <w:marTop w:val="0"/>
      <w:marBottom w:val="0"/>
      <w:divBdr>
        <w:top w:val="none" w:sz="0" w:space="0" w:color="auto"/>
        <w:left w:val="none" w:sz="0" w:space="0" w:color="auto"/>
        <w:bottom w:val="none" w:sz="0" w:space="0" w:color="auto"/>
        <w:right w:val="none" w:sz="0" w:space="0" w:color="auto"/>
      </w:divBdr>
    </w:div>
    <w:div w:id="1438210444">
      <w:bodyDiv w:val="1"/>
      <w:marLeft w:val="0"/>
      <w:marRight w:val="0"/>
      <w:marTop w:val="0"/>
      <w:marBottom w:val="0"/>
      <w:divBdr>
        <w:top w:val="none" w:sz="0" w:space="0" w:color="auto"/>
        <w:left w:val="none" w:sz="0" w:space="0" w:color="auto"/>
        <w:bottom w:val="none" w:sz="0" w:space="0" w:color="auto"/>
        <w:right w:val="none" w:sz="0" w:space="0" w:color="auto"/>
      </w:divBdr>
    </w:div>
    <w:div w:id="1537233678">
      <w:bodyDiv w:val="1"/>
      <w:marLeft w:val="0"/>
      <w:marRight w:val="0"/>
      <w:marTop w:val="0"/>
      <w:marBottom w:val="0"/>
      <w:divBdr>
        <w:top w:val="none" w:sz="0" w:space="0" w:color="auto"/>
        <w:left w:val="none" w:sz="0" w:space="0" w:color="auto"/>
        <w:bottom w:val="none" w:sz="0" w:space="0" w:color="auto"/>
        <w:right w:val="none" w:sz="0" w:space="0" w:color="auto"/>
      </w:divBdr>
    </w:div>
    <w:div w:id="1547985416">
      <w:bodyDiv w:val="1"/>
      <w:marLeft w:val="0"/>
      <w:marRight w:val="0"/>
      <w:marTop w:val="0"/>
      <w:marBottom w:val="0"/>
      <w:divBdr>
        <w:top w:val="none" w:sz="0" w:space="0" w:color="auto"/>
        <w:left w:val="none" w:sz="0" w:space="0" w:color="auto"/>
        <w:bottom w:val="none" w:sz="0" w:space="0" w:color="auto"/>
        <w:right w:val="none" w:sz="0" w:space="0" w:color="auto"/>
      </w:divBdr>
    </w:div>
    <w:div w:id="1567183637">
      <w:bodyDiv w:val="1"/>
      <w:marLeft w:val="0"/>
      <w:marRight w:val="0"/>
      <w:marTop w:val="0"/>
      <w:marBottom w:val="0"/>
      <w:divBdr>
        <w:top w:val="none" w:sz="0" w:space="0" w:color="auto"/>
        <w:left w:val="none" w:sz="0" w:space="0" w:color="auto"/>
        <w:bottom w:val="none" w:sz="0" w:space="0" w:color="auto"/>
        <w:right w:val="none" w:sz="0" w:space="0" w:color="auto"/>
      </w:divBdr>
    </w:div>
    <w:div w:id="1574000121">
      <w:bodyDiv w:val="1"/>
      <w:marLeft w:val="0"/>
      <w:marRight w:val="0"/>
      <w:marTop w:val="0"/>
      <w:marBottom w:val="0"/>
      <w:divBdr>
        <w:top w:val="none" w:sz="0" w:space="0" w:color="auto"/>
        <w:left w:val="none" w:sz="0" w:space="0" w:color="auto"/>
        <w:bottom w:val="none" w:sz="0" w:space="0" w:color="auto"/>
        <w:right w:val="none" w:sz="0" w:space="0" w:color="auto"/>
      </w:divBdr>
    </w:div>
    <w:div w:id="1628008248">
      <w:bodyDiv w:val="1"/>
      <w:marLeft w:val="0"/>
      <w:marRight w:val="0"/>
      <w:marTop w:val="0"/>
      <w:marBottom w:val="0"/>
      <w:divBdr>
        <w:top w:val="none" w:sz="0" w:space="0" w:color="auto"/>
        <w:left w:val="none" w:sz="0" w:space="0" w:color="auto"/>
        <w:bottom w:val="none" w:sz="0" w:space="0" w:color="auto"/>
        <w:right w:val="none" w:sz="0" w:space="0" w:color="auto"/>
      </w:divBdr>
    </w:div>
    <w:div w:id="1629582092">
      <w:bodyDiv w:val="1"/>
      <w:marLeft w:val="0"/>
      <w:marRight w:val="0"/>
      <w:marTop w:val="0"/>
      <w:marBottom w:val="0"/>
      <w:divBdr>
        <w:top w:val="none" w:sz="0" w:space="0" w:color="auto"/>
        <w:left w:val="none" w:sz="0" w:space="0" w:color="auto"/>
        <w:bottom w:val="none" w:sz="0" w:space="0" w:color="auto"/>
        <w:right w:val="none" w:sz="0" w:space="0" w:color="auto"/>
      </w:divBdr>
    </w:div>
    <w:div w:id="1638103601">
      <w:bodyDiv w:val="1"/>
      <w:marLeft w:val="0"/>
      <w:marRight w:val="0"/>
      <w:marTop w:val="0"/>
      <w:marBottom w:val="0"/>
      <w:divBdr>
        <w:top w:val="none" w:sz="0" w:space="0" w:color="auto"/>
        <w:left w:val="none" w:sz="0" w:space="0" w:color="auto"/>
        <w:bottom w:val="none" w:sz="0" w:space="0" w:color="auto"/>
        <w:right w:val="none" w:sz="0" w:space="0" w:color="auto"/>
      </w:divBdr>
    </w:div>
    <w:div w:id="1655333543">
      <w:bodyDiv w:val="1"/>
      <w:marLeft w:val="0"/>
      <w:marRight w:val="0"/>
      <w:marTop w:val="0"/>
      <w:marBottom w:val="0"/>
      <w:divBdr>
        <w:top w:val="none" w:sz="0" w:space="0" w:color="auto"/>
        <w:left w:val="none" w:sz="0" w:space="0" w:color="auto"/>
        <w:bottom w:val="none" w:sz="0" w:space="0" w:color="auto"/>
        <w:right w:val="none" w:sz="0" w:space="0" w:color="auto"/>
      </w:divBdr>
    </w:div>
    <w:div w:id="1665090333">
      <w:bodyDiv w:val="1"/>
      <w:marLeft w:val="0"/>
      <w:marRight w:val="0"/>
      <w:marTop w:val="0"/>
      <w:marBottom w:val="0"/>
      <w:divBdr>
        <w:top w:val="none" w:sz="0" w:space="0" w:color="auto"/>
        <w:left w:val="none" w:sz="0" w:space="0" w:color="auto"/>
        <w:bottom w:val="none" w:sz="0" w:space="0" w:color="auto"/>
        <w:right w:val="none" w:sz="0" w:space="0" w:color="auto"/>
      </w:divBdr>
    </w:div>
    <w:div w:id="1822889007">
      <w:bodyDiv w:val="1"/>
      <w:marLeft w:val="0"/>
      <w:marRight w:val="0"/>
      <w:marTop w:val="0"/>
      <w:marBottom w:val="0"/>
      <w:divBdr>
        <w:top w:val="none" w:sz="0" w:space="0" w:color="auto"/>
        <w:left w:val="none" w:sz="0" w:space="0" w:color="auto"/>
        <w:bottom w:val="none" w:sz="0" w:space="0" w:color="auto"/>
        <w:right w:val="none" w:sz="0" w:space="0" w:color="auto"/>
      </w:divBdr>
    </w:div>
    <w:div w:id="1824347359">
      <w:bodyDiv w:val="1"/>
      <w:marLeft w:val="0"/>
      <w:marRight w:val="0"/>
      <w:marTop w:val="0"/>
      <w:marBottom w:val="0"/>
      <w:divBdr>
        <w:top w:val="none" w:sz="0" w:space="0" w:color="auto"/>
        <w:left w:val="none" w:sz="0" w:space="0" w:color="auto"/>
        <w:bottom w:val="none" w:sz="0" w:space="0" w:color="auto"/>
        <w:right w:val="none" w:sz="0" w:space="0" w:color="auto"/>
      </w:divBdr>
    </w:div>
    <w:div w:id="1870336050">
      <w:bodyDiv w:val="1"/>
      <w:marLeft w:val="0"/>
      <w:marRight w:val="0"/>
      <w:marTop w:val="0"/>
      <w:marBottom w:val="0"/>
      <w:divBdr>
        <w:top w:val="none" w:sz="0" w:space="0" w:color="auto"/>
        <w:left w:val="none" w:sz="0" w:space="0" w:color="auto"/>
        <w:bottom w:val="none" w:sz="0" w:space="0" w:color="auto"/>
        <w:right w:val="none" w:sz="0" w:space="0" w:color="auto"/>
      </w:divBdr>
    </w:div>
    <w:div w:id="1891262521">
      <w:bodyDiv w:val="1"/>
      <w:marLeft w:val="0"/>
      <w:marRight w:val="0"/>
      <w:marTop w:val="0"/>
      <w:marBottom w:val="0"/>
      <w:divBdr>
        <w:top w:val="none" w:sz="0" w:space="0" w:color="auto"/>
        <w:left w:val="none" w:sz="0" w:space="0" w:color="auto"/>
        <w:bottom w:val="none" w:sz="0" w:space="0" w:color="auto"/>
        <w:right w:val="none" w:sz="0" w:space="0" w:color="auto"/>
      </w:divBdr>
    </w:div>
    <w:div w:id="1967001789">
      <w:bodyDiv w:val="1"/>
      <w:marLeft w:val="0"/>
      <w:marRight w:val="0"/>
      <w:marTop w:val="0"/>
      <w:marBottom w:val="0"/>
      <w:divBdr>
        <w:top w:val="none" w:sz="0" w:space="0" w:color="auto"/>
        <w:left w:val="none" w:sz="0" w:space="0" w:color="auto"/>
        <w:bottom w:val="none" w:sz="0" w:space="0" w:color="auto"/>
        <w:right w:val="none" w:sz="0" w:space="0" w:color="auto"/>
      </w:divBdr>
    </w:div>
    <w:div w:id="2002150362">
      <w:bodyDiv w:val="1"/>
      <w:marLeft w:val="0"/>
      <w:marRight w:val="0"/>
      <w:marTop w:val="0"/>
      <w:marBottom w:val="0"/>
      <w:divBdr>
        <w:top w:val="none" w:sz="0" w:space="0" w:color="auto"/>
        <w:left w:val="none" w:sz="0" w:space="0" w:color="auto"/>
        <w:bottom w:val="none" w:sz="0" w:space="0" w:color="auto"/>
        <w:right w:val="none" w:sz="0" w:space="0" w:color="auto"/>
      </w:divBdr>
    </w:div>
    <w:div w:id="2008632257">
      <w:bodyDiv w:val="1"/>
      <w:marLeft w:val="0"/>
      <w:marRight w:val="0"/>
      <w:marTop w:val="0"/>
      <w:marBottom w:val="0"/>
      <w:divBdr>
        <w:top w:val="none" w:sz="0" w:space="0" w:color="auto"/>
        <w:left w:val="none" w:sz="0" w:space="0" w:color="auto"/>
        <w:bottom w:val="none" w:sz="0" w:space="0" w:color="auto"/>
        <w:right w:val="none" w:sz="0" w:space="0" w:color="auto"/>
      </w:divBdr>
    </w:div>
    <w:div w:id="2034190347">
      <w:bodyDiv w:val="1"/>
      <w:marLeft w:val="0"/>
      <w:marRight w:val="0"/>
      <w:marTop w:val="0"/>
      <w:marBottom w:val="0"/>
      <w:divBdr>
        <w:top w:val="none" w:sz="0" w:space="0" w:color="auto"/>
        <w:left w:val="none" w:sz="0" w:space="0" w:color="auto"/>
        <w:bottom w:val="none" w:sz="0" w:space="0" w:color="auto"/>
        <w:right w:val="none" w:sz="0" w:space="0" w:color="auto"/>
      </w:divBdr>
    </w:div>
    <w:div w:id="211485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AE881-F653-407F-8E3C-E34143C3D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4098</Words>
  <Characters>26154</Characters>
  <Application>Microsoft Office Word</Application>
  <DocSecurity>0</DocSecurity>
  <Lines>217</Lines>
  <Paragraphs>60</Paragraphs>
  <ScaleCrop>false</ScaleCrop>
  <HeadingPairs>
    <vt:vector size="2" baseType="variant">
      <vt:variant>
        <vt:lpstr>Tytuł</vt:lpstr>
      </vt:variant>
      <vt:variant>
        <vt:i4>1</vt:i4>
      </vt:variant>
    </vt:vector>
  </HeadingPairs>
  <TitlesOfParts>
    <vt:vector size="1" baseType="lpstr">
      <vt:lpstr>SIWZ_2018</vt:lpstr>
    </vt:vector>
  </TitlesOfParts>
  <Company>uranowa</Company>
  <LinksUpToDate>false</LinksUpToDate>
  <CharactersWithSpaces>30192</CharactersWithSpaces>
  <SharedDoc>false</SharedDoc>
  <HLinks>
    <vt:vector size="6" baseType="variant">
      <vt:variant>
        <vt:i4>7340102</vt:i4>
      </vt:variant>
      <vt:variant>
        <vt:i4>0</vt:i4>
      </vt:variant>
      <vt:variant>
        <vt:i4>0</vt:i4>
      </vt:variant>
      <vt:variant>
        <vt:i4>5</vt:i4>
      </vt:variant>
      <vt:variant>
        <vt:lpwstr>mailto:iod@szpitalepomorskie.eu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SIWZ_2018</dc:title>
  <dc:creator>Beata Martyn-Mrozowska</dc:creator>
  <dc:description>BZP</dc:description>
  <cp:lastModifiedBy>Malgorzata Brancewicz</cp:lastModifiedBy>
  <cp:revision>7</cp:revision>
  <cp:lastPrinted>2018-12-10T11:28:00Z</cp:lastPrinted>
  <dcterms:created xsi:type="dcterms:W3CDTF">2025-08-27T09:32:00Z</dcterms:created>
  <dcterms:modified xsi:type="dcterms:W3CDTF">2025-08-27T10:58:00Z</dcterms:modified>
</cp:coreProperties>
</file>