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8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001"/>
      </w:tblGrid>
      <w:tr w:rsidR="00F62C8D" w:rsidRPr="0003239E" w14:paraId="14212BC9" w14:textId="77777777" w:rsidTr="007B3806">
        <w:trPr>
          <w:trHeight w:val="301"/>
        </w:trPr>
        <w:tc>
          <w:tcPr>
            <w:tcW w:w="1077" w:type="dxa"/>
            <w:tcBorders>
              <w:bottom w:val="single" w:sz="16" w:space="0" w:color="000000"/>
            </w:tcBorders>
          </w:tcPr>
          <w:p w14:paraId="7DC12E51" w14:textId="77777777" w:rsidR="00F62C8D" w:rsidRPr="0003239E" w:rsidRDefault="00F827CF" w:rsidP="0003239E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3239E">
              <w:rPr>
                <w:rFonts w:ascii="Arial" w:hAnsi="Arial" w:cs="Arial"/>
                <w:noProof/>
                <w:sz w:val="16"/>
                <w:szCs w:val="16"/>
                <w:lang w:eastAsia="pl-PL" w:bidi="ar-SA"/>
              </w:rPr>
              <w:drawing>
                <wp:inline distT="0" distB="0" distL="0" distR="0" wp14:anchorId="06075DFC" wp14:editId="646940FC">
                  <wp:extent cx="453710" cy="481330"/>
                  <wp:effectExtent l="0" t="0" r="381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60" cy="48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771AD4E8" w14:textId="75178A69" w:rsidR="00F62C8D" w:rsidRPr="0003239E" w:rsidRDefault="00A004F9" w:rsidP="0003239E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323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Powiat Brzeski - </w:t>
            </w:r>
            <w:r w:rsidR="00F827CF" w:rsidRPr="0003239E">
              <w:rPr>
                <w:rFonts w:ascii="Arial" w:hAnsi="Arial" w:cs="Arial"/>
                <w:b/>
                <w:bCs/>
                <w:sz w:val="16"/>
                <w:szCs w:val="16"/>
              </w:rPr>
              <w:t>Starostwo Powiatowe w Brzegu</w:t>
            </w:r>
          </w:p>
          <w:p w14:paraId="5B66AF4E" w14:textId="77777777" w:rsidR="00F62C8D" w:rsidRPr="0003239E" w:rsidRDefault="00F827CF" w:rsidP="0003239E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3239E">
              <w:rPr>
                <w:rFonts w:ascii="Arial" w:hAnsi="Arial" w:cs="Arial"/>
                <w:sz w:val="16"/>
                <w:szCs w:val="16"/>
              </w:rPr>
              <w:t>ul. Robotnicza 20, 49-300 Brzeg</w:t>
            </w:r>
          </w:p>
          <w:p w14:paraId="0D603A40" w14:textId="77777777" w:rsidR="00F62C8D" w:rsidRPr="0003239E" w:rsidRDefault="00F827CF" w:rsidP="0003239E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3239E">
              <w:rPr>
                <w:rFonts w:ascii="Arial" w:hAnsi="Arial" w:cs="Arial"/>
                <w:sz w:val="16"/>
                <w:szCs w:val="16"/>
              </w:rPr>
              <w:t>centrala tel. (+48) 77 444 79 00 (do 02)</w:t>
            </w:r>
          </w:p>
          <w:p w14:paraId="3FA766D7" w14:textId="7A44B327" w:rsidR="00F62C8D" w:rsidRPr="0003239E" w:rsidRDefault="00000000" w:rsidP="0003239E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46482E" w:rsidRPr="0003239E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https://brzeg-powiat.pl/</w:t>
              </w:r>
            </w:hyperlink>
          </w:p>
        </w:tc>
      </w:tr>
    </w:tbl>
    <w:p w14:paraId="0F68F410" w14:textId="77777777" w:rsidR="007B3806" w:rsidRPr="0003239E" w:rsidRDefault="007B3806" w:rsidP="0003239E">
      <w:pPr>
        <w:spacing w:line="240" w:lineRule="auto"/>
        <w:jc w:val="left"/>
        <w:rPr>
          <w:rFonts w:ascii="Arial" w:hAnsi="Arial" w:cs="Arial"/>
        </w:rPr>
      </w:pPr>
    </w:p>
    <w:p w14:paraId="4FA7681D" w14:textId="4E2AE38E" w:rsidR="007B3806" w:rsidRPr="0003239E" w:rsidRDefault="007B3806" w:rsidP="0003239E">
      <w:pPr>
        <w:spacing w:line="240" w:lineRule="auto"/>
        <w:jc w:val="left"/>
        <w:rPr>
          <w:rFonts w:ascii="Arial" w:hAnsi="Arial" w:cs="Arial"/>
        </w:rPr>
      </w:pPr>
      <w:r w:rsidRPr="0003239E">
        <w:rPr>
          <w:rFonts w:ascii="Arial" w:hAnsi="Arial" w:cs="Arial"/>
          <w:noProof/>
        </w:rPr>
        <w:drawing>
          <wp:inline distT="0" distB="0" distL="0" distR="0" wp14:anchorId="5E68AD2E" wp14:editId="2E2729D4">
            <wp:extent cx="5759280" cy="1339850"/>
            <wp:effectExtent l="0" t="0" r="0" b="0"/>
            <wp:docPr id="2" name="Obraz 2" descr="Budowa świetlicy wiejskiej w miejscowości Grocho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Budowa świetlicy wiejskiej w miejscowości Grochowo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4565" cy="1341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454D9DD" w14:textId="77777777" w:rsidR="007B3806" w:rsidRPr="0003239E" w:rsidRDefault="007B3806" w:rsidP="0003239E">
      <w:pPr>
        <w:spacing w:line="240" w:lineRule="auto"/>
        <w:jc w:val="left"/>
        <w:rPr>
          <w:rFonts w:ascii="Arial" w:hAnsi="Arial" w:cs="Arial"/>
        </w:rPr>
      </w:pPr>
    </w:p>
    <w:p w14:paraId="21BEAD92" w14:textId="7A073232" w:rsidR="00665D84" w:rsidRPr="0003239E" w:rsidRDefault="00206432" w:rsidP="0003239E">
      <w:pPr>
        <w:spacing w:line="240" w:lineRule="auto"/>
        <w:jc w:val="left"/>
        <w:rPr>
          <w:rFonts w:ascii="Arial" w:hAnsi="Arial" w:cs="Arial"/>
        </w:rPr>
      </w:pPr>
      <w:r w:rsidRPr="0003239E">
        <w:rPr>
          <w:rFonts w:ascii="Arial" w:hAnsi="Arial" w:cs="Arial"/>
        </w:rPr>
        <w:t>ZAM.272.</w:t>
      </w:r>
      <w:r w:rsidR="00310721" w:rsidRPr="0003239E">
        <w:rPr>
          <w:rFonts w:ascii="Arial" w:hAnsi="Arial" w:cs="Arial"/>
        </w:rPr>
        <w:t>1.</w:t>
      </w:r>
      <w:r w:rsidR="00557D93" w:rsidRPr="0003239E">
        <w:rPr>
          <w:rFonts w:ascii="Arial" w:hAnsi="Arial" w:cs="Arial"/>
        </w:rPr>
        <w:t>3</w:t>
      </w:r>
      <w:r w:rsidR="00222263" w:rsidRPr="0003239E">
        <w:rPr>
          <w:rFonts w:ascii="Arial" w:hAnsi="Arial" w:cs="Arial"/>
        </w:rPr>
        <w:t>.2023</w:t>
      </w:r>
      <w:r w:rsidRPr="0003239E">
        <w:rPr>
          <w:rFonts w:ascii="Arial" w:hAnsi="Arial" w:cs="Arial"/>
        </w:rPr>
        <w:tab/>
      </w:r>
      <w:r w:rsidRPr="0003239E">
        <w:rPr>
          <w:rFonts w:ascii="Arial" w:hAnsi="Arial" w:cs="Arial"/>
        </w:rPr>
        <w:tab/>
      </w:r>
      <w:r w:rsidRPr="0003239E">
        <w:rPr>
          <w:rFonts w:ascii="Arial" w:hAnsi="Arial" w:cs="Arial"/>
        </w:rPr>
        <w:tab/>
      </w:r>
      <w:r w:rsidRPr="0003239E">
        <w:rPr>
          <w:rFonts w:ascii="Arial" w:hAnsi="Arial" w:cs="Arial"/>
        </w:rPr>
        <w:tab/>
      </w:r>
      <w:r w:rsidR="00AF33B7" w:rsidRPr="0003239E">
        <w:rPr>
          <w:rFonts w:ascii="Arial" w:hAnsi="Arial" w:cs="Arial"/>
        </w:rPr>
        <w:t xml:space="preserve">         </w:t>
      </w:r>
      <w:r w:rsidR="00AF398C" w:rsidRPr="0003239E">
        <w:rPr>
          <w:rFonts w:ascii="Arial" w:hAnsi="Arial" w:cs="Arial"/>
        </w:rPr>
        <w:t xml:space="preserve">        </w:t>
      </w:r>
      <w:r w:rsidR="00222263" w:rsidRPr="0003239E">
        <w:rPr>
          <w:rFonts w:ascii="Arial" w:hAnsi="Arial" w:cs="Arial"/>
        </w:rPr>
        <w:t xml:space="preserve">           </w:t>
      </w:r>
      <w:r w:rsidR="00AF33B7" w:rsidRPr="0003239E">
        <w:rPr>
          <w:rFonts w:ascii="Arial" w:hAnsi="Arial" w:cs="Arial"/>
        </w:rPr>
        <w:t xml:space="preserve">  </w:t>
      </w:r>
      <w:r w:rsidRPr="0003239E">
        <w:rPr>
          <w:rFonts w:ascii="Arial" w:hAnsi="Arial" w:cs="Arial"/>
        </w:rPr>
        <w:t xml:space="preserve">Brzeg, dnia </w:t>
      </w:r>
      <w:r w:rsidR="00C86469">
        <w:rPr>
          <w:rFonts w:ascii="Arial" w:hAnsi="Arial" w:cs="Arial"/>
        </w:rPr>
        <w:t>28.</w:t>
      </w:r>
      <w:r w:rsidR="00523854" w:rsidRPr="0003239E">
        <w:rPr>
          <w:rFonts w:ascii="Arial" w:hAnsi="Arial" w:cs="Arial"/>
        </w:rPr>
        <w:t>03</w:t>
      </w:r>
      <w:r w:rsidR="00222263" w:rsidRPr="0003239E">
        <w:rPr>
          <w:rFonts w:ascii="Arial" w:hAnsi="Arial" w:cs="Arial"/>
        </w:rPr>
        <w:t>.2023 r</w:t>
      </w:r>
      <w:r w:rsidR="00AF33B7" w:rsidRPr="0003239E">
        <w:rPr>
          <w:rFonts w:ascii="Arial" w:hAnsi="Arial" w:cs="Arial"/>
        </w:rPr>
        <w:t xml:space="preserve">. </w:t>
      </w:r>
    </w:p>
    <w:p w14:paraId="534C033A" w14:textId="77777777" w:rsidR="007B3806" w:rsidRPr="00EB4047" w:rsidRDefault="007B3806" w:rsidP="0003239E">
      <w:pPr>
        <w:spacing w:line="240" w:lineRule="auto"/>
        <w:jc w:val="left"/>
        <w:rPr>
          <w:rFonts w:ascii="Arial" w:hAnsi="Arial" w:cs="Arial"/>
          <w:b/>
          <w:bCs/>
        </w:rPr>
      </w:pPr>
    </w:p>
    <w:p w14:paraId="5DF892EA" w14:textId="169CB668" w:rsidR="00523854" w:rsidRPr="00EB4047" w:rsidRDefault="00632B5B" w:rsidP="00EB4047">
      <w:pPr>
        <w:shd w:val="clear" w:color="auto" w:fill="FFFFFF" w:themeFill="background1"/>
        <w:suppressAutoHyphens/>
        <w:spacing w:line="240" w:lineRule="auto"/>
        <w:jc w:val="center"/>
        <w:rPr>
          <w:rFonts w:ascii="Arial" w:eastAsia="Times New Roman" w:hAnsi="Arial" w:cs="Arial"/>
          <w:b/>
          <w:bCs/>
          <w:kern w:val="0"/>
          <w:lang w:eastAsia="ar-SA" w:bidi="ar-SA"/>
        </w:rPr>
      </w:pPr>
      <w:r w:rsidRPr="00EB4047">
        <w:rPr>
          <w:rFonts w:ascii="Arial" w:hAnsi="Arial" w:cs="Arial"/>
          <w:b/>
          <w:bCs/>
        </w:rPr>
        <w:t xml:space="preserve">Wyjaśnienie, zmiana </w:t>
      </w:r>
      <w:r w:rsidR="00235DB4" w:rsidRPr="00EB4047">
        <w:rPr>
          <w:rFonts w:ascii="Arial" w:eastAsia="Times New Roman" w:hAnsi="Arial" w:cs="Arial"/>
          <w:b/>
          <w:bCs/>
          <w:kern w:val="0"/>
          <w:lang w:eastAsia="ar-SA" w:bidi="ar-SA"/>
        </w:rPr>
        <w:t xml:space="preserve">treści </w:t>
      </w:r>
      <w:r w:rsidR="008B5889" w:rsidRPr="00EB4047">
        <w:rPr>
          <w:rFonts w:ascii="Arial" w:eastAsia="Times New Roman" w:hAnsi="Arial" w:cs="Arial"/>
          <w:b/>
          <w:bCs/>
          <w:kern w:val="0"/>
          <w:lang w:eastAsia="ar-SA" w:bidi="ar-SA"/>
        </w:rPr>
        <w:t>S</w:t>
      </w:r>
      <w:r w:rsidR="00235DB4" w:rsidRPr="00EB4047">
        <w:rPr>
          <w:rFonts w:ascii="Arial" w:eastAsia="Times New Roman" w:hAnsi="Arial" w:cs="Arial"/>
          <w:b/>
          <w:bCs/>
          <w:kern w:val="0"/>
          <w:lang w:eastAsia="ar-SA" w:bidi="ar-SA"/>
        </w:rPr>
        <w:t xml:space="preserve">pecyfikacji </w:t>
      </w:r>
      <w:r w:rsidR="008B5889" w:rsidRPr="00EB4047">
        <w:rPr>
          <w:rFonts w:ascii="Arial" w:eastAsia="Times New Roman" w:hAnsi="Arial" w:cs="Arial"/>
          <w:b/>
          <w:bCs/>
          <w:kern w:val="0"/>
          <w:lang w:eastAsia="ar-SA" w:bidi="ar-SA"/>
        </w:rPr>
        <w:t>W</w:t>
      </w:r>
      <w:r w:rsidR="00235DB4" w:rsidRPr="00EB4047">
        <w:rPr>
          <w:rFonts w:ascii="Arial" w:eastAsia="Times New Roman" w:hAnsi="Arial" w:cs="Arial"/>
          <w:b/>
          <w:bCs/>
          <w:kern w:val="0"/>
          <w:lang w:eastAsia="ar-SA" w:bidi="ar-SA"/>
        </w:rPr>
        <w:t xml:space="preserve">arunków </w:t>
      </w:r>
      <w:r w:rsidR="008B5889" w:rsidRPr="00EB4047">
        <w:rPr>
          <w:rFonts w:ascii="Arial" w:eastAsia="Times New Roman" w:hAnsi="Arial" w:cs="Arial"/>
          <w:b/>
          <w:bCs/>
          <w:kern w:val="0"/>
          <w:lang w:eastAsia="ar-SA" w:bidi="ar-SA"/>
        </w:rPr>
        <w:t>Z</w:t>
      </w:r>
      <w:r w:rsidR="00235DB4" w:rsidRPr="00EB4047">
        <w:rPr>
          <w:rFonts w:ascii="Arial" w:eastAsia="Times New Roman" w:hAnsi="Arial" w:cs="Arial"/>
          <w:b/>
          <w:bCs/>
          <w:kern w:val="0"/>
          <w:lang w:eastAsia="ar-SA" w:bidi="ar-SA"/>
        </w:rPr>
        <w:t>amówienia</w:t>
      </w:r>
      <w:r w:rsidR="008B5889" w:rsidRPr="00EB4047">
        <w:rPr>
          <w:rFonts w:ascii="Arial" w:eastAsia="Times New Roman" w:hAnsi="Arial" w:cs="Arial"/>
          <w:b/>
          <w:bCs/>
          <w:kern w:val="0"/>
          <w:lang w:eastAsia="ar-SA" w:bidi="ar-SA"/>
        </w:rPr>
        <w:t xml:space="preserve"> (SWZ)</w:t>
      </w:r>
      <w:r w:rsidR="00523854" w:rsidRPr="00EB4047">
        <w:rPr>
          <w:rFonts w:ascii="Arial" w:eastAsia="Times New Roman" w:hAnsi="Arial" w:cs="Arial"/>
          <w:b/>
          <w:bCs/>
          <w:kern w:val="0"/>
          <w:lang w:eastAsia="ar-SA" w:bidi="ar-SA"/>
        </w:rPr>
        <w:t xml:space="preserve"> </w:t>
      </w:r>
      <w:r w:rsidR="005D2894" w:rsidRPr="00EB4047">
        <w:rPr>
          <w:rFonts w:ascii="Arial" w:eastAsia="Times New Roman" w:hAnsi="Arial" w:cs="Arial"/>
          <w:b/>
          <w:bCs/>
          <w:kern w:val="0"/>
          <w:lang w:eastAsia="ar-SA" w:bidi="ar-SA"/>
        </w:rPr>
        <w:t xml:space="preserve"> </w:t>
      </w:r>
    </w:p>
    <w:p w14:paraId="406D8D4B" w14:textId="7B68EB8F" w:rsidR="00E9531C" w:rsidRPr="00EB4047" w:rsidRDefault="00C86469" w:rsidP="00EB4047">
      <w:pPr>
        <w:suppressAutoHyphens/>
        <w:spacing w:line="240" w:lineRule="auto"/>
        <w:jc w:val="center"/>
        <w:rPr>
          <w:rFonts w:ascii="Arial" w:eastAsia="Times New Roman" w:hAnsi="Arial" w:cs="Arial"/>
          <w:b/>
          <w:bCs/>
          <w:kern w:val="0"/>
          <w:lang w:eastAsia="ar-SA" w:bidi="ar-SA"/>
        </w:rPr>
      </w:pPr>
      <w:r>
        <w:rPr>
          <w:rFonts w:ascii="Arial" w:eastAsia="Times New Roman" w:hAnsi="Arial" w:cs="Arial"/>
          <w:b/>
          <w:bCs/>
          <w:kern w:val="0"/>
          <w:lang w:eastAsia="ar-SA" w:bidi="ar-SA"/>
        </w:rPr>
        <w:t xml:space="preserve">oraz </w:t>
      </w:r>
      <w:r w:rsidR="00891711">
        <w:rPr>
          <w:rFonts w:ascii="Arial" w:eastAsia="Times New Roman" w:hAnsi="Arial" w:cs="Arial"/>
          <w:b/>
          <w:bCs/>
          <w:kern w:val="0"/>
          <w:lang w:eastAsia="ar-SA" w:bidi="ar-SA"/>
        </w:rPr>
        <w:t xml:space="preserve">zmiana </w:t>
      </w:r>
      <w:r w:rsidR="00523854" w:rsidRPr="00EB4047">
        <w:rPr>
          <w:rFonts w:ascii="Arial" w:eastAsia="Times New Roman" w:hAnsi="Arial" w:cs="Arial"/>
          <w:b/>
          <w:bCs/>
          <w:kern w:val="0"/>
          <w:lang w:eastAsia="ar-SA" w:bidi="ar-SA"/>
        </w:rPr>
        <w:t xml:space="preserve">terminu składania i otwarcia ofert </w:t>
      </w:r>
    </w:p>
    <w:p w14:paraId="5D162A85" w14:textId="0E824C85" w:rsidR="00D6570A" w:rsidRPr="0003239E" w:rsidRDefault="00D6570A" w:rsidP="0003239E">
      <w:pPr>
        <w:spacing w:line="240" w:lineRule="auto"/>
        <w:jc w:val="left"/>
        <w:rPr>
          <w:rFonts w:ascii="Arial" w:hAnsi="Arial" w:cs="Arial"/>
        </w:rPr>
      </w:pPr>
      <w:bookmarkStart w:id="0" w:name="_Hlk127280406"/>
    </w:p>
    <w:p w14:paraId="1DE368E5" w14:textId="77777777" w:rsidR="00D6570A" w:rsidRPr="0003239E" w:rsidRDefault="00D6570A" w:rsidP="0003239E">
      <w:pPr>
        <w:spacing w:line="240" w:lineRule="auto"/>
        <w:jc w:val="center"/>
        <w:rPr>
          <w:rFonts w:ascii="Arial" w:eastAsia="Times New Roman" w:hAnsi="Arial" w:cs="Arial"/>
          <w:kern w:val="0"/>
          <w:lang w:eastAsia="ar-SA" w:bidi="ar-SA"/>
        </w:rPr>
      </w:pPr>
      <w:r w:rsidRPr="0003239E">
        <w:rPr>
          <w:rFonts w:ascii="Arial" w:eastAsia="Times New Roman" w:hAnsi="Arial" w:cs="Arial"/>
          <w:kern w:val="0"/>
          <w:lang w:eastAsia="ar-SA" w:bidi="ar-SA"/>
        </w:rPr>
        <w:t>dotyczy postępowania o udzielenie zamówienia publicznego</w:t>
      </w:r>
      <w:r w:rsidRPr="0003239E">
        <w:rPr>
          <w:rFonts w:ascii="Arial" w:eastAsia="Times New Roman" w:hAnsi="Arial" w:cs="Arial"/>
          <w:kern w:val="0"/>
          <w:lang w:eastAsia="ar-SA" w:bidi="ar-SA"/>
        </w:rPr>
        <w:br/>
        <w:t>na zadanie pn.</w:t>
      </w:r>
    </w:p>
    <w:p w14:paraId="383BD669" w14:textId="77777777" w:rsidR="00D6570A" w:rsidRPr="0003239E" w:rsidRDefault="00D6570A" w:rsidP="0003239E">
      <w:pPr>
        <w:spacing w:line="240" w:lineRule="auto"/>
        <w:rPr>
          <w:rFonts w:ascii="Arial" w:hAnsi="Arial" w:cs="Arial"/>
          <w:b/>
          <w:bCs/>
        </w:rPr>
      </w:pPr>
      <w:r w:rsidRPr="0003239E">
        <w:rPr>
          <w:rFonts w:ascii="Arial" w:hAnsi="Arial" w:cs="Arial"/>
          <w:b/>
          <w:bCs/>
        </w:rPr>
        <w:t>„Poprawa warunków życia dzieci w pieczy zastępczej na terenie Powiatu Brzeskiego – budowa nowych i modernizacja istniejących placówek”</w:t>
      </w:r>
    </w:p>
    <w:p w14:paraId="6A9D3CFA" w14:textId="77777777" w:rsidR="00D6570A" w:rsidRPr="0003239E" w:rsidRDefault="00D6570A" w:rsidP="0003239E">
      <w:pPr>
        <w:spacing w:line="240" w:lineRule="auto"/>
        <w:rPr>
          <w:rFonts w:ascii="Arial" w:hAnsi="Arial" w:cs="Arial"/>
          <w:b/>
          <w:bCs/>
        </w:rPr>
      </w:pPr>
    </w:p>
    <w:p w14:paraId="2D3943EC" w14:textId="77777777" w:rsidR="00D6570A" w:rsidRPr="0003239E" w:rsidRDefault="00D6570A" w:rsidP="0003239E">
      <w:pPr>
        <w:spacing w:line="240" w:lineRule="auto"/>
        <w:rPr>
          <w:rFonts w:ascii="Arial" w:hAnsi="Arial" w:cs="Arial"/>
          <w:b/>
          <w:bCs/>
        </w:rPr>
      </w:pPr>
    </w:p>
    <w:p w14:paraId="08EF8D4E" w14:textId="77777777" w:rsidR="00D6570A" w:rsidRPr="0003239E" w:rsidRDefault="00D6570A" w:rsidP="0003239E">
      <w:pPr>
        <w:spacing w:line="240" w:lineRule="auto"/>
        <w:rPr>
          <w:rFonts w:ascii="Arial" w:hAnsi="Arial" w:cs="Arial"/>
        </w:rPr>
      </w:pPr>
    </w:p>
    <w:p w14:paraId="690C9145" w14:textId="77777777" w:rsidR="00D6570A" w:rsidRPr="0003239E" w:rsidRDefault="00D6570A" w:rsidP="0003239E">
      <w:pPr>
        <w:spacing w:line="240" w:lineRule="auto"/>
        <w:ind w:firstLine="709"/>
        <w:rPr>
          <w:rFonts w:ascii="Arial" w:hAnsi="Arial" w:cs="Arial"/>
        </w:rPr>
      </w:pPr>
      <w:r w:rsidRPr="0003239E">
        <w:rPr>
          <w:rFonts w:ascii="Arial" w:hAnsi="Arial" w:cs="Arial"/>
        </w:rPr>
        <w:t xml:space="preserve">Zamawiający informuje, że </w:t>
      </w:r>
      <w:r w:rsidRPr="0003239E">
        <w:rPr>
          <w:rFonts w:ascii="Arial" w:eastAsia="Calibri" w:hAnsi="Arial" w:cs="Arial"/>
        </w:rPr>
        <w:t xml:space="preserve">w terminie określonym zgodnie z art. 284 ust. 2 ustawy z dnia 11 września 2019 r. – Prawo zamówień publicznych ( t. j. Dz.U. z 2022 poz.1710) zwanej  dalej: „ustawa </w:t>
      </w:r>
      <w:proofErr w:type="spellStart"/>
      <w:r w:rsidRPr="0003239E">
        <w:rPr>
          <w:rFonts w:ascii="Arial" w:eastAsia="Calibri" w:hAnsi="Arial" w:cs="Arial"/>
        </w:rPr>
        <w:t>Pzp</w:t>
      </w:r>
      <w:proofErr w:type="spellEnd"/>
      <w:r w:rsidRPr="0003239E">
        <w:rPr>
          <w:rFonts w:ascii="Arial" w:eastAsia="Calibri" w:hAnsi="Arial" w:cs="Arial"/>
        </w:rPr>
        <w:t>” do Zamawiającego wpłynęły wnioski                                   o wyjaśnienie treści SWZ.</w:t>
      </w:r>
    </w:p>
    <w:p w14:paraId="222DFD27" w14:textId="77777777" w:rsidR="00D6570A" w:rsidRPr="0003239E" w:rsidRDefault="00D6570A" w:rsidP="0003239E">
      <w:pPr>
        <w:widowControl w:val="0"/>
        <w:spacing w:line="240" w:lineRule="auto"/>
        <w:ind w:firstLine="709"/>
        <w:rPr>
          <w:rFonts w:ascii="Arial" w:eastAsia="Calibri" w:hAnsi="Arial" w:cs="Arial"/>
        </w:rPr>
      </w:pPr>
      <w:r w:rsidRPr="0003239E">
        <w:rPr>
          <w:rFonts w:ascii="Arial" w:eastAsia="Calibri" w:hAnsi="Arial" w:cs="Arial"/>
        </w:rPr>
        <w:t xml:space="preserve">W związku z powyższym, Zamawiający, na podstawie art. 284 ust. 2  ustawy </w:t>
      </w:r>
      <w:proofErr w:type="spellStart"/>
      <w:r w:rsidRPr="0003239E">
        <w:rPr>
          <w:rFonts w:ascii="Arial" w:eastAsia="Calibri" w:hAnsi="Arial" w:cs="Arial"/>
        </w:rPr>
        <w:t>Pzp</w:t>
      </w:r>
      <w:proofErr w:type="spellEnd"/>
      <w:r w:rsidRPr="0003239E">
        <w:rPr>
          <w:rFonts w:ascii="Arial" w:eastAsia="Calibri" w:hAnsi="Arial" w:cs="Arial"/>
        </w:rPr>
        <w:t xml:space="preserve">  udziela następujących wyjaśnień treści SWZ:</w:t>
      </w:r>
    </w:p>
    <w:p w14:paraId="59558906" w14:textId="77777777" w:rsidR="00D6570A" w:rsidRPr="0003239E" w:rsidRDefault="00D6570A" w:rsidP="0003239E">
      <w:pPr>
        <w:widowControl w:val="0"/>
        <w:spacing w:line="240" w:lineRule="auto"/>
        <w:ind w:firstLine="709"/>
        <w:rPr>
          <w:rFonts w:ascii="Arial" w:eastAsia="Calibri" w:hAnsi="Arial" w:cs="Arial"/>
        </w:rPr>
      </w:pPr>
    </w:p>
    <w:p w14:paraId="41768C70" w14:textId="77777777" w:rsidR="00D6570A" w:rsidRPr="0003239E" w:rsidRDefault="00D6570A" w:rsidP="0003239E">
      <w:pPr>
        <w:widowControl w:val="0"/>
        <w:spacing w:line="240" w:lineRule="auto"/>
        <w:jc w:val="left"/>
        <w:rPr>
          <w:rFonts w:ascii="Arial" w:eastAsia="Calibri" w:hAnsi="Arial" w:cs="Arial"/>
          <w:b/>
          <w:bCs/>
        </w:rPr>
      </w:pPr>
      <w:bookmarkStart w:id="1" w:name="_Hlk130544671"/>
      <w:r w:rsidRPr="0003239E">
        <w:rPr>
          <w:rFonts w:ascii="Arial" w:eastAsia="Calibri" w:hAnsi="Arial" w:cs="Arial"/>
          <w:b/>
          <w:bCs/>
        </w:rPr>
        <w:t xml:space="preserve">Pytanie nr 1: dot. części II zamówienia </w:t>
      </w:r>
    </w:p>
    <w:bookmarkEnd w:id="1"/>
    <w:p w14:paraId="7BF675AF" w14:textId="77777777" w:rsidR="00D6570A" w:rsidRPr="0003239E" w:rsidRDefault="00D6570A" w:rsidP="0003239E">
      <w:pPr>
        <w:spacing w:line="240" w:lineRule="auto"/>
        <w:rPr>
          <w:rFonts w:ascii="Arial" w:hAnsi="Arial" w:cs="Arial"/>
        </w:rPr>
      </w:pPr>
      <w:r w:rsidRPr="0003239E">
        <w:rPr>
          <w:rFonts w:ascii="Arial" w:hAnsi="Arial" w:cs="Arial"/>
        </w:rPr>
        <w:t xml:space="preserve">W PFU pkt 2.3 zapisano, że ściany zewnętrzne oraz nośne wewnętrzne należy wykonać z pustaka ceramicznego szerokości 30cm. Ściany fundamentowe również należy wtedy wykonać z bloczków betonowych gr.30cm. Są to rozwiązania ponad standardowe podwyższające koszt realizacji inwestycji. Prosimy o możliwość zamiany szerokości ściany z pustaka ceramicznego na gr. 25cm przy zachowaniu współczynnika </w:t>
      </w:r>
      <w:bookmarkStart w:id="2" w:name="_Hlk130470582"/>
      <w:r w:rsidRPr="0003239E">
        <w:rPr>
          <w:rFonts w:ascii="Arial" w:hAnsi="Arial" w:cs="Arial"/>
        </w:rPr>
        <w:t>U = 0,2 W/m²K</w:t>
      </w:r>
      <w:bookmarkEnd w:id="2"/>
    </w:p>
    <w:p w14:paraId="390DA1FA" w14:textId="77777777" w:rsidR="00D6570A" w:rsidRPr="0003239E" w:rsidRDefault="00D6570A" w:rsidP="0003239E">
      <w:pPr>
        <w:spacing w:line="240" w:lineRule="auto"/>
        <w:rPr>
          <w:rFonts w:ascii="Arial" w:hAnsi="Arial" w:cs="Arial"/>
          <w:b/>
        </w:rPr>
      </w:pPr>
    </w:p>
    <w:p w14:paraId="5B0BC0C5" w14:textId="2F721DBA" w:rsidR="00D6570A" w:rsidRDefault="00D6570A" w:rsidP="0003239E">
      <w:pPr>
        <w:spacing w:line="240" w:lineRule="auto"/>
        <w:rPr>
          <w:rFonts w:ascii="Arial" w:hAnsi="Arial" w:cs="Arial"/>
          <w:b/>
        </w:rPr>
      </w:pPr>
      <w:r w:rsidRPr="0003239E">
        <w:rPr>
          <w:rFonts w:ascii="Arial" w:hAnsi="Arial" w:cs="Arial"/>
          <w:b/>
        </w:rPr>
        <w:t>Odpowiedź nr 1:</w:t>
      </w:r>
    </w:p>
    <w:p w14:paraId="14676AE2" w14:textId="32C98C38" w:rsidR="0092508B" w:rsidRPr="00EB4047" w:rsidRDefault="00EB4047" w:rsidP="0092508B">
      <w:pPr>
        <w:keepNext/>
        <w:keepLines/>
        <w:numPr>
          <w:ilvl w:val="0"/>
          <w:numId w:val="1"/>
        </w:numPr>
        <w:tabs>
          <w:tab w:val="clear" w:pos="432"/>
        </w:tabs>
        <w:spacing w:line="240" w:lineRule="auto"/>
        <w:ind w:left="0" w:firstLine="0"/>
        <w:jc w:val="left"/>
        <w:outlineLvl w:val="1"/>
        <w:rPr>
          <w:rFonts w:ascii="Arial" w:eastAsiaTheme="majorEastAsia" w:hAnsi="Arial" w:cstheme="majorBidi"/>
          <w:kern w:val="0"/>
          <w:lang w:eastAsia="en-US" w:bidi="ar-SA"/>
        </w:rPr>
      </w:pPr>
      <w:bookmarkStart w:id="3" w:name="_Hlk130561421"/>
      <w:bookmarkStart w:id="4" w:name="_Toc126857629"/>
      <w:r>
        <w:rPr>
          <w:rFonts w:ascii="Arial" w:eastAsiaTheme="majorEastAsia" w:hAnsi="Arial" w:cstheme="majorBidi"/>
          <w:kern w:val="0"/>
          <w:lang w:eastAsia="en-US" w:bidi="ar-SA"/>
        </w:rPr>
        <w:t xml:space="preserve">Zamawiający wyraża zgodę. Tym samym, </w:t>
      </w:r>
      <w:r w:rsidR="0092508B" w:rsidRPr="00EB4047">
        <w:rPr>
          <w:rFonts w:ascii="Arial" w:eastAsiaTheme="majorEastAsia" w:hAnsi="Arial" w:cstheme="majorBidi"/>
          <w:kern w:val="0"/>
          <w:lang w:eastAsia="en-US" w:bidi="ar-SA"/>
        </w:rPr>
        <w:t>Zamawiający zmienia treść SWZ w ten sposób, że pkt 2.3 PFU otrzymuje brzmienie</w:t>
      </w:r>
      <w:bookmarkEnd w:id="3"/>
      <w:r w:rsidR="0092508B" w:rsidRPr="00EB4047">
        <w:rPr>
          <w:rFonts w:ascii="Arial" w:eastAsiaTheme="majorEastAsia" w:hAnsi="Arial" w:cstheme="majorBidi"/>
          <w:kern w:val="0"/>
          <w:lang w:eastAsia="en-US" w:bidi="ar-SA"/>
        </w:rPr>
        <w:t xml:space="preserve">: </w:t>
      </w:r>
    </w:p>
    <w:p w14:paraId="137F28F4" w14:textId="77777777" w:rsidR="0092508B" w:rsidRPr="00EB4047" w:rsidRDefault="0092508B" w:rsidP="0092508B">
      <w:pPr>
        <w:keepNext/>
        <w:keepLines/>
        <w:numPr>
          <w:ilvl w:val="0"/>
          <w:numId w:val="1"/>
        </w:numPr>
        <w:tabs>
          <w:tab w:val="clear" w:pos="432"/>
        </w:tabs>
        <w:ind w:left="0" w:firstLine="0"/>
        <w:jc w:val="left"/>
        <w:outlineLvl w:val="1"/>
        <w:rPr>
          <w:rFonts w:ascii="Arial" w:eastAsiaTheme="majorEastAsia" w:hAnsi="Arial" w:cstheme="majorBidi"/>
          <w:kern w:val="0"/>
          <w:sz w:val="28"/>
          <w:szCs w:val="26"/>
          <w:lang w:eastAsia="en-US" w:bidi="ar-SA"/>
        </w:rPr>
      </w:pPr>
    </w:p>
    <w:p w14:paraId="628E44AB" w14:textId="64A11A69" w:rsidR="0092508B" w:rsidRPr="00EB4047" w:rsidRDefault="0092508B" w:rsidP="00EB4047">
      <w:pPr>
        <w:keepNext/>
        <w:keepLines/>
        <w:numPr>
          <w:ilvl w:val="0"/>
          <w:numId w:val="1"/>
        </w:numPr>
        <w:tabs>
          <w:tab w:val="clear" w:pos="432"/>
        </w:tabs>
        <w:spacing w:line="240" w:lineRule="auto"/>
        <w:ind w:left="0" w:firstLine="0"/>
        <w:jc w:val="left"/>
        <w:outlineLvl w:val="1"/>
        <w:rPr>
          <w:rFonts w:ascii="Arial" w:eastAsiaTheme="majorEastAsia" w:hAnsi="Arial" w:cstheme="majorBidi"/>
          <w:kern w:val="0"/>
          <w:lang w:eastAsia="en-US" w:bidi="ar-SA"/>
        </w:rPr>
      </w:pPr>
      <w:r w:rsidRPr="00EB4047">
        <w:rPr>
          <w:rFonts w:ascii="Arial" w:eastAsiaTheme="majorEastAsia" w:hAnsi="Arial" w:cstheme="majorBidi"/>
          <w:kern w:val="0"/>
          <w:lang w:eastAsia="en-US" w:bidi="ar-SA"/>
        </w:rPr>
        <w:t>„2.3. Ściany - U = 0,2 W/m²K</w:t>
      </w:r>
      <w:bookmarkEnd w:id="4"/>
    </w:p>
    <w:p w14:paraId="06ED3468" w14:textId="51231197" w:rsidR="0092508B" w:rsidRPr="00EB4047" w:rsidRDefault="0092508B" w:rsidP="00EB4047">
      <w:pPr>
        <w:spacing w:line="240" w:lineRule="auto"/>
        <w:jc w:val="left"/>
        <w:rPr>
          <w:rFonts w:ascii="Arial" w:eastAsiaTheme="minorHAnsi" w:hAnsi="Arial" w:cstheme="minorBidi"/>
          <w:kern w:val="0"/>
          <w:lang w:eastAsia="en-US" w:bidi="ar-SA"/>
        </w:rPr>
      </w:pPr>
      <w:r w:rsidRPr="00EB4047">
        <w:rPr>
          <w:rFonts w:ascii="Arial" w:eastAsiaTheme="minorHAnsi" w:hAnsi="Arial" w:cstheme="minorBidi"/>
          <w:kern w:val="0"/>
          <w:lang w:eastAsia="en-US" w:bidi="ar-SA"/>
        </w:rPr>
        <w:t xml:space="preserve">Ściany zewnętrzne oraz nośne wykonać z pustaka ceramicznego szerokości 25 cm </w:t>
      </w:r>
      <w:r w:rsidRPr="00EB4047">
        <w:rPr>
          <w:rFonts w:ascii="Arial" w:hAnsi="Arial" w:cs="Arial"/>
        </w:rPr>
        <w:t>przy zachowaniu współczynnika przenikania ciepła ściany zewnętrznej U = 0,2 W/m²K</w:t>
      </w:r>
      <w:r w:rsidRPr="00EB4047">
        <w:rPr>
          <w:rFonts w:ascii="Arial" w:eastAsiaTheme="minorHAnsi" w:hAnsi="Arial" w:cstheme="minorBidi"/>
          <w:kern w:val="0"/>
          <w:lang w:eastAsia="en-US" w:bidi="ar-SA"/>
        </w:rPr>
        <w:t xml:space="preserve"> na spoinie ciepłochłonnej . Ściany </w:t>
      </w:r>
      <w:proofErr w:type="spellStart"/>
      <w:r w:rsidRPr="00EB4047">
        <w:rPr>
          <w:rFonts w:ascii="Arial" w:eastAsiaTheme="minorHAnsi" w:hAnsi="Arial" w:cstheme="minorBidi"/>
          <w:kern w:val="0"/>
          <w:lang w:eastAsia="en-US" w:bidi="ar-SA"/>
        </w:rPr>
        <w:t>docieplić</w:t>
      </w:r>
      <w:proofErr w:type="spellEnd"/>
      <w:r w:rsidRPr="00EB4047">
        <w:rPr>
          <w:rFonts w:ascii="Arial" w:eastAsiaTheme="minorHAnsi" w:hAnsi="Arial" w:cstheme="minorBidi"/>
          <w:kern w:val="0"/>
          <w:lang w:eastAsia="en-US" w:bidi="ar-SA"/>
        </w:rPr>
        <w:t xml:space="preserve"> styropianem lub wełną mineralną grubości 20cm . Ściany zewnętrzne wykończyć tynkiem cienkowarstwowym</w:t>
      </w:r>
      <w:r w:rsidR="00EB4047">
        <w:rPr>
          <w:rFonts w:ascii="Arial" w:eastAsiaTheme="minorHAnsi" w:hAnsi="Arial" w:cstheme="minorBidi"/>
          <w:kern w:val="0"/>
          <w:lang w:eastAsia="en-US" w:bidi="ar-SA"/>
        </w:rPr>
        <w:t xml:space="preserve">”. </w:t>
      </w:r>
    </w:p>
    <w:p w14:paraId="47EB282F" w14:textId="2FDCE8AF" w:rsidR="0092508B" w:rsidRPr="00EB4047" w:rsidRDefault="0092508B" w:rsidP="00EB4047">
      <w:pPr>
        <w:spacing w:line="240" w:lineRule="auto"/>
        <w:rPr>
          <w:rFonts w:ascii="Arial" w:hAnsi="Arial" w:cs="Arial"/>
          <w:b/>
        </w:rPr>
      </w:pPr>
    </w:p>
    <w:p w14:paraId="0D19651A" w14:textId="77777777" w:rsidR="00D6570A" w:rsidRPr="0003239E" w:rsidRDefault="00D6570A" w:rsidP="0003239E">
      <w:pPr>
        <w:spacing w:line="240" w:lineRule="auto"/>
        <w:rPr>
          <w:rFonts w:ascii="Arial" w:hAnsi="Arial" w:cs="Arial"/>
        </w:rPr>
      </w:pPr>
    </w:p>
    <w:p w14:paraId="22486113" w14:textId="77777777" w:rsidR="00D6570A" w:rsidRPr="0003239E" w:rsidRDefault="00D6570A" w:rsidP="0003239E">
      <w:pPr>
        <w:widowControl w:val="0"/>
        <w:spacing w:line="240" w:lineRule="auto"/>
        <w:jc w:val="left"/>
        <w:rPr>
          <w:rFonts w:ascii="Arial" w:eastAsia="Calibri" w:hAnsi="Arial" w:cs="Arial"/>
          <w:b/>
          <w:bCs/>
        </w:rPr>
      </w:pPr>
      <w:r w:rsidRPr="0003239E">
        <w:rPr>
          <w:rFonts w:ascii="Arial" w:eastAsia="Calibri" w:hAnsi="Arial" w:cs="Arial"/>
          <w:b/>
          <w:bCs/>
        </w:rPr>
        <w:t xml:space="preserve">Pytanie nr 2: dot. części II zamówienia </w:t>
      </w:r>
    </w:p>
    <w:p w14:paraId="4DC0EC72" w14:textId="77777777" w:rsidR="00D6570A" w:rsidRPr="0003239E" w:rsidRDefault="00D6570A" w:rsidP="0003239E">
      <w:pPr>
        <w:spacing w:line="240" w:lineRule="auto"/>
        <w:rPr>
          <w:rFonts w:ascii="Arial" w:hAnsi="Arial" w:cs="Arial"/>
        </w:rPr>
      </w:pPr>
      <w:r w:rsidRPr="0003239E">
        <w:rPr>
          <w:rFonts w:ascii="Arial" w:hAnsi="Arial" w:cs="Arial"/>
        </w:rPr>
        <w:t xml:space="preserve">W PFU pkt 2.5 zapisano, że należy stropodach ocieplić wełną mineralną gr.30cm do tego należy dołożyć jeszcze kliny spadkowe. Prosimy o możliwość zamiany ocieplenia </w:t>
      </w:r>
      <w:r w:rsidRPr="0003239E">
        <w:rPr>
          <w:rFonts w:ascii="Arial" w:hAnsi="Arial" w:cs="Arial"/>
        </w:rPr>
        <w:lastRenderedPageBreak/>
        <w:t>z wełny mineralnej na ocieplenie ze styropianu przy zachowaniu współczynnika U=0,15 W/m²K.</w:t>
      </w:r>
    </w:p>
    <w:p w14:paraId="7D3BA362" w14:textId="77777777" w:rsidR="00D6570A" w:rsidRPr="0003239E" w:rsidRDefault="00D6570A" w:rsidP="0003239E">
      <w:pPr>
        <w:spacing w:line="240" w:lineRule="auto"/>
        <w:rPr>
          <w:rFonts w:ascii="Arial" w:hAnsi="Arial" w:cs="Arial"/>
          <w:b/>
        </w:rPr>
      </w:pPr>
      <w:r w:rsidRPr="0003239E">
        <w:rPr>
          <w:rFonts w:ascii="Arial" w:hAnsi="Arial" w:cs="Arial"/>
          <w:b/>
        </w:rPr>
        <w:t>Odpowiedź nr 2:</w:t>
      </w:r>
    </w:p>
    <w:p w14:paraId="06BA9178" w14:textId="71328BCF" w:rsidR="00D6570A" w:rsidRPr="0003239E" w:rsidRDefault="00D6570A" w:rsidP="0003239E">
      <w:pPr>
        <w:spacing w:line="240" w:lineRule="auto"/>
        <w:rPr>
          <w:rFonts w:ascii="Arial" w:hAnsi="Arial" w:cs="Arial"/>
          <w:b/>
        </w:rPr>
      </w:pPr>
      <w:bookmarkStart w:id="5" w:name="_Hlk130550287"/>
      <w:r w:rsidRPr="00EA4233">
        <w:rPr>
          <w:rFonts w:ascii="Arial" w:hAnsi="Arial" w:cs="Arial"/>
          <w:bCs/>
        </w:rPr>
        <w:t xml:space="preserve">Zamawiający nie </w:t>
      </w:r>
      <w:r w:rsidR="00EA4233" w:rsidRPr="00EA4233">
        <w:rPr>
          <w:rFonts w:ascii="Arial" w:hAnsi="Arial" w:cs="Arial"/>
          <w:bCs/>
        </w:rPr>
        <w:t xml:space="preserve">wyraża zgody na wprowadzenie </w:t>
      </w:r>
      <w:r w:rsidRPr="00EA4233">
        <w:rPr>
          <w:rFonts w:ascii="Arial" w:hAnsi="Arial" w:cs="Arial"/>
          <w:bCs/>
        </w:rPr>
        <w:t xml:space="preserve"> zmian w ww. zakresie</w:t>
      </w:r>
      <w:r w:rsidRPr="00EA4233">
        <w:rPr>
          <w:rFonts w:ascii="Arial" w:hAnsi="Arial" w:cs="Arial"/>
          <w:b/>
        </w:rPr>
        <w:t>.</w:t>
      </w:r>
      <w:r w:rsidRPr="0003239E">
        <w:rPr>
          <w:rFonts w:ascii="Arial" w:hAnsi="Arial" w:cs="Arial"/>
          <w:b/>
        </w:rPr>
        <w:t xml:space="preserve"> </w:t>
      </w:r>
    </w:p>
    <w:bookmarkEnd w:id="5"/>
    <w:p w14:paraId="3E6B5686" w14:textId="77777777" w:rsidR="00D6570A" w:rsidRPr="0003239E" w:rsidRDefault="00D6570A" w:rsidP="0003239E">
      <w:pPr>
        <w:spacing w:line="240" w:lineRule="auto"/>
        <w:rPr>
          <w:rFonts w:ascii="Arial" w:hAnsi="Arial" w:cs="Arial"/>
        </w:rPr>
      </w:pPr>
    </w:p>
    <w:p w14:paraId="36E339C8" w14:textId="77777777" w:rsidR="00D6570A" w:rsidRPr="0003239E" w:rsidRDefault="00D6570A" w:rsidP="0003239E">
      <w:pPr>
        <w:widowControl w:val="0"/>
        <w:spacing w:line="240" w:lineRule="auto"/>
        <w:jc w:val="left"/>
        <w:rPr>
          <w:rFonts w:ascii="Arial" w:eastAsia="Calibri" w:hAnsi="Arial" w:cs="Arial"/>
          <w:b/>
          <w:bCs/>
        </w:rPr>
      </w:pPr>
      <w:r w:rsidRPr="0003239E">
        <w:rPr>
          <w:rFonts w:ascii="Arial" w:eastAsia="Calibri" w:hAnsi="Arial" w:cs="Arial"/>
          <w:b/>
          <w:bCs/>
        </w:rPr>
        <w:t xml:space="preserve">Pytanie nr 3: dot. części II zamówienia </w:t>
      </w:r>
    </w:p>
    <w:p w14:paraId="462C8519" w14:textId="77777777" w:rsidR="00D6570A" w:rsidRPr="0003239E" w:rsidRDefault="00D6570A" w:rsidP="0003239E">
      <w:pPr>
        <w:spacing w:line="240" w:lineRule="auto"/>
        <w:rPr>
          <w:rFonts w:ascii="Arial" w:hAnsi="Arial" w:cs="Arial"/>
        </w:rPr>
      </w:pPr>
      <w:r w:rsidRPr="0003239E">
        <w:rPr>
          <w:rFonts w:ascii="Arial" w:hAnsi="Arial" w:cs="Arial"/>
        </w:rPr>
        <w:t>Prosimy o określenie koloru stolarki zewnętrznej od strony zewnętrznej oraz od strony</w:t>
      </w:r>
    </w:p>
    <w:p w14:paraId="34FAE8F3" w14:textId="77777777" w:rsidR="00D6570A" w:rsidRPr="0003239E" w:rsidRDefault="00D6570A" w:rsidP="0003239E">
      <w:pPr>
        <w:spacing w:line="240" w:lineRule="auto"/>
        <w:rPr>
          <w:rFonts w:ascii="Arial" w:hAnsi="Arial" w:cs="Arial"/>
        </w:rPr>
      </w:pPr>
      <w:r w:rsidRPr="0003239E">
        <w:rPr>
          <w:rFonts w:ascii="Arial" w:hAnsi="Arial" w:cs="Arial"/>
        </w:rPr>
        <w:t>wewnętrznej. Proponujemy wykonanie stolarki w kolorze standardowym od zewnątrz        i wewnątrz tj. biały.</w:t>
      </w:r>
    </w:p>
    <w:p w14:paraId="18C77617" w14:textId="77777777" w:rsidR="00D6570A" w:rsidRPr="0003239E" w:rsidRDefault="00D6570A" w:rsidP="0003239E">
      <w:pPr>
        <w:spacing w:line="240" w:lineRule="auto"/>
        <w:rPr>
          <w:rFonts w:ascii="Arial" w:hAnsi="Arial" w:cs="Arial"/>
          <w:b/>
          <w:bCs/>
        </w:rPr>
      </w:pPr>
      <w:r w:rsidRPr="0003239E">
        <w:rPr>
          <w:rFonts w:ascii="Arial" w:hAnsi="Arial" w:cs="Arial"/>
          <w:b/>
          <w:bCs/>
        </w:rPr>
        <w:t>Odpowiedź nr 3:</w:t>
      </w:r>
    </w:p>
    <w:p w14:paraId="370A1298" w14:textId="77777777" w:rsidR="00D6570A" w:rsidRPr="0003239E" w:rsidRDefault="00D6570A" w:rsidP="0003239E">
      <w:pPr>
        <w:spacing w:line="240" w:lineRule="auto"/>
        <w:rPr>
          <w:rFonts w:ascii="Arial" w:hAnsi="Arial" w:cs="Arial"/>
          <w:bCs/>
        </w:rPr>
      </w:pPr>
      <w:r w:rsidRPr="0003239E">
        <w:rPr>
          <w:rFonts w:ascii="Arial" w:hAnsi="Arial" w:cs="Arial"/>
          <w:bCs/>
        </w:rPr>
        <w:t xml:space="preserve">Stolarka okienna oraz ślusarka okienna ma być obustronna  w kolorze jasnego drewna z widocznymi słojami. </w:t>
      </w:r>
    </w:p>
    <w:p w14:paraId="18781A94" w14:textId="77777777" w:rsidR="00D6570A" w:rsidRPr="0003239E" w:rsidRDefault="00D6570A" w:rsidP="0003239E">
      <w:pPr>
        <w:spacing w:line="240" w:lineRule="auto"/>
        <w:rPr>
          <w:rFonts w:ascii="Arial" w:hAnsi="Arial" w:cs="Arial"/>
        </w:rPr>
      </w:pPr>
    </w:p>
    <w:p w14:paraId="52A04C92" w14:textId="77777777" w:rsidR="00D6570A" w:rsidRPr="0003239E" w:rsidRDefault="00D6570A" w:rsidP="0003239E">
      <w:pPr>
        <w:widowControl w:val="0"/>
        <w:spacing w:line="240" w:lineRule="auto"/>
        <w:jc w:val="left"/>
        <w:rPr>
          <w:rFonts w:ascii="Arial" w:eastAsia="Calibri" w:hAnsi="Arial" w:cs="Arial"/>
          <w:b/>
          <w:bCs/>
        </w:rPr>
      </w:pPr>
      <w:r w:rsidRPr="0003239E">
        <w:rPr>
          <w:rFonts w:ascii="Arial" w:eastAsia="Calibri" w:hAnsi="Arial" w:cs="Arial"/>
          <w:b/>
          <w:bCs/>
        </w:rPr>
        <w:t xml:space="preserve">Pytanie nr 4: dot. części II zamówienia </w:t>
      </w:r>
    </w:p>
    <w:p w14:paraId="6AA66EB4" w14:textId="77777777" w:rsidR="00D6570A" w:rsidRPr="0003239E" w:rsidRDefault="00D6570A" w:rsidP="0003239E">
      <w:pPr>
        <w:spacing w:line="240" w:lineRule="auto"/>
        <w:rPr>
          <w:rFonts w:ascii="Arial" w:hAnsi="Arial" w:cs="Arial"/>
        </w:rPr>
      </w:pPr>
      <w:r w:rsidRPr="0003239E">
        <w:rPr>
          <w:rFonts w:ascii="Arial" w:hAnsi="Arial" w:cs="Arial"/>
        </w:rPr>
        <w:t>Prosimy o informacje czy na dachu budynku należy zastosować instalację fotowoltaiczną?</w:t>
      </w:r>
    </w:p>
    <w:p w14:paraId="0DF1DE4A" w14:textId="77777777" w:rsidR="00D6570A" w:rsidRPr="0003239E" w:rsidRDefault="00D6570A" w:rsidP="0003239E">
      <w:pPr>
        <w:spacing w:line="240" w:lineRule="auto"/>
        <w:rPr>
          <w:rFonts w:ascii="Arial" w:hAnsi="Arial" w:cs="Arial"/>
        </w:rPr>
      </w:pPr>
      <w:r w:rsidRPr="0003239E">
        <w:rPr>
          <w:rFonts w:ascii="Arial" w:hAnsi="Arial" w:cs="Arial"/>
        </w:rPr>
        <w:t>Jeżeli tak to o jakiej mocy? Wykonanie instalacji fotowoltaicznej wiąże się ze znacznym</w:t>
      </w:r>
    </w:p>
    <w:p w14:paraId="12E969C5" w14:textId="77777777" w:rsidR="00D6570A" w:rsidRPr="0003239E" w:rsidRDefault="00D6570A" w:rsidP="0003239E">
      <w:pPr>
        <w:spacing w:line="240" w:lineRule="auto"/>
        <w:rPr>
          <w:rFonts w:ascii="Arial" w:hAnsi="Arial" w:cs="Arial"/>
        </w:rPr>
      </w:pPr>
      <w:r w:rsidRPr="0003239E">
        <w:rPr>
          <w:rFonts w:ascii="Arial" w:hAnsi="Arial" w:cs="Arial"/>
        </w:rPr>
        <w:t>kosztem wraz z zastosowaniem warstwy ocieplenia odpowiedniej twardości przystosowanej do paneli fotowoltaicznej.</w:t>
      </w:r>
    </w:p>
    <w:p w14:paraId="1F8B567A" w14:textId="77777777" w:rsidR="00D6570A" w:rsidRPr="0003239E" w:rsidRDefault="00D6570A" w:rsidP="0003239E">
      <w:pPr>
        <w:spacing w:line="240" w:lineRule="auto"/>
        <w:rPr>
          <w:rFonts w:ascii="Arial" w:hAnsi="Arial" w:cs="Arial"/>
          <w:b/>
        </w:rPr>
      </w:pPr>
      <w:r w:rsidRPr="0003239E">
        <w:rPr>
          <w:rFonts w:ascii="Arial" w:hAnsi="Arial" w:cs="Arial"/>
          <w:b/>
        </w:rPr>
        <w:t>Odpowiedź nr 4:</w:t>
      </w:r>
    </w:p>
    <w:p w14:paraId="5E1CBB8D" w14:textId="2D6AB1C5" w:rsidR="00D6570A" w:rsidRPr="00EA4233" w:rsidRDefault="00D6570A" w:rsidP="0003239E">
      <w:pPr>
        <w:spacing w:line="240" w:lineRule="auto"/>
        <w:rPr>
          <w:rFonts w:ascii="Arial" w:hAnsi="Arial" w:cs="Arial"/>
          <w:bCs/>
        </w:rPr>
      </w:pPr>
      <w:r w:rsidRPr="00EA4233">
        <w:rPr>
          <w:rFonts w:ascii="Arial" w:hAnsi="Arial" w:cs="Arial"/>
          <w:bCs/>
        </w:rPr>
        <w:t xml:space="preserve">W budynku należy wykonać instalację pompy ciepła oraz instalację fotowoltaiczną  dla zminimalizowania kosztów eksploatacji budynku . Budynek ma być wykonany jako energooszczędny. </w:t>
      </w:r>
    </w:p>
    <w:p w14:paraId="0F540557" w14:textId="64C107E7" w:rsidR="00D6570A" w:rsidRPr="00EA4233" w:rsidRDefault="00D6570A" w:rsidP="0003239E">
      <w:pPr>
        <w:spacing w:line="240" w:lineRule="auto"/>
        <w:rPr>
          <w:rFonts w:ascii="Arial" w:hAnsi="Arial" w:cs="Arial"/>
          <w:bCs/>
        </w:rPr>
      </w:pPr>
      <w:r w:rsidRPr="00EA4233">
        <w:rPr>
          <w:rFonts w:ascii="Arial" w:hAnsi="Arial" w:cs="Arial"/>
          <w:bCs/>
        </w:rPr>
        <w:t>Należy wykonać projekt oraz obliczenia dla doboru pompy ciepła i paneli fotowoltaicznych dla budynku</w:t>
      </w:r>
      <w:r w:rsidR="00EA4233" w:rsidRPr="00EA4233">
        <w:rPr>
          <w:rFonts w:ascii="Arial" w:hAnsi="Arial" w:cs="Arial"/>
          <w:bCs/>
        </w:rPr>
        <w:t xml:space="preserve"> i </w:t>
      </w:r>
      <w:r w:rsidRPr="00EA4233">
        <w:rPr>
          <w:rFonts w:ascii="Arial" w:hAnsi="Arial" w:cs="Arial"/>
          <w:bCs/>
        </w:rPr>
        <w:t xml:space="preserve"> przyjąć wariant najbardziej optymalny . </w:t>
      </w:r>
    </w:p>
    <w:p w14:paraId="255D8A69" w14:textId="77777777" w:rsidR="00D6570A" w:rsidRPr="00EA4233" w:rsidRDefault="00D6570A" w:rsidP="0003239E">
      <w:pPr>
        <w:spacing w:line="240" w:lineRule="auto"/>
        <w:rPr>
          <w:rFonts w:ascii="Arial" w:hAnsi="Arial" w:cs="Arial"/>
          <w:bCs/>
        </w:rPr>
      </w:pPr>
      <w:r w:rsidRPr="00EA4233">
        <w:rPr>
          <w:rFonts w:ascii="Arial" w:hAnsi="Arial" w:cs="Arial"/>
          <w:bCs/>
        </w:rPr>
        <w:t xml:space="preserve">Dla wykonania szacunków kosztów instalacji fotowoltaicznej należy przyjąć zapotrzebowanie dla funkcjonowania pompy ciepła oraz dla celów bieżących funkcjonowania budynku. </w:t>
      </w:r>
    </w:p>
    <w:p w14:paraId="1093B3A4" w14:textId="77777777" w:rsidR="00D6570A" w:rsidRPr="0003239E" w:rsidRDefault="00D6570A" w:rsidP="0003239E">
      <w:pPr>
        <w:spacing w:line="240" w:lineRule="auto"/>
        <w:rPr>
          <w:rFonts w:ascii="Arial" w:hAnsi="Arial" w:cs="Arial"/>
          <w:b/>
        </w:rPr>
      </w:pPr>
    </w:p>
    <w:p w14:paraId="0D5F57B9" w14:textId="77777777" w:rsidR="00D6570A" w:rsidRPr="0003239E" w:rsidRDefault="00D6570A" w:rsidP="0003239E">
      <w:pPr>
        <w:widowControl w:val="0"/>
        <w:spacing w:line="240" w:lineRule="auto"/>
        <w:jc w:val="left"/>
        <w:rPr>
          <w:rFonts w:ascii="Arial" w:eastAsia="Calibri" w:hAnsi="Arial" w:cs="Arial"/>
          <w:b/>
          <w:bCs/>
        </w:rPr>
      </w:pPr>
      <w:r w:rsidRPr="0003239E">
        <w:rPr>
          <w:rFonts w:ascii="Arial" w:eastAsia="Calibri" w:hAnsi="Arial" w:cs="Arial"/>
          <w:b/>
          <w:bCs/>
        </w:rPr>
        <w:t xml:space="preserve">Pytanie nr 5: dot. części II zamówienia </w:t>
      </w:r>
    </w:p>
    <w:p w14:paraId="1DB51014" w14:textId="77777777" w:rsidR="00D6570A" w:rsidRPr="0003239E" w:rsidRDefault="00D6570A" w:rsidP="0003239E">
      <w:pPr>
        <w:spacing w:line="240" w:lineRule="auto"/>
        <w:rPr>
          <w:rFonts w:ascii="Arial" w:hAnsi="Arial" w:cs="Arial"/>
        </w:rPr>
      </w:pPr>
      <w:r w:rsidRPr="0003239E">
        <w:rPr>
          <w:rFonts w:ascii="Arial" w:hAnsi="Arial" w:cs="Arial"/>
        </w:rPr>
        <w:t xml:space="preserve">Według dokumentacji rysunkowej nr.4 i 5 należy wykonać podwyższenie budynku o około 1m pomiędzy osiami 4-6/B-F. Wysokość pomieszczeń w tym zakresie będzie wynosić 4,0m dla pozostałej części budynku wysokość wynosi ok. 3,0m i jest znacznie powyżej minimalnej tj. 2,5m. W związku z czym prosimy o możliwość wykonania obiektu w jednej wysokości pomieszczeń </w:t>
      </w:r>
      <w:proofErr w:type="spellStart"/>
      <w:r w:rsidRPr="0003239E">
        <w:rPr>
          <w:rFonts w:ascii="Arial" w:hAnsi="Arial" w:cs="Arial"/>
        </w:rPr>
        <w:t>tj</w:t>
      </w:r>
      <w:proofErr w:type="spellEnd"/>
      <w:r w:rsidRPr="0003239E">
        <w:rPr>
          <w:rFonts w:ascii="Arial" w:hAnsi="Arial" w:cs="Arial"/>
        </w:rPr>
        <w:t xml:space="preserve"> ok. 3,0m. Na dachu nie będą tworzyć się worki śnieżne oraz unikniemy dodatkowych obróbek co pozwoli na racjonalne obniżenie kosztów inwestycji.</w:t>
      </w:r>
    </w:p>
    <w:p w14:paraId="463687C3" w14:textId="77777777" w:rsidR="00D6570A" w:rsidRPr="0003239E" w:rsidRDefault="00D6570A" w:rsidP="0003239E">
      <w:pPr>
        <w:spacing w:line="240" w:lineRule="auto"/>
        <w:rPr>
          <w:rFonts w:ascii="Arial" w:hAnsi="Arial" w:cs="Arial"/>
          <w:b/>
          <w:bCs/>
        </w:rPr>
      </w:pPr>
      <w:r w:rsidRPr="0003239E">
        <w:rPr>
          <w:rFonts w:ascii="Arial" w:hAnsi="Arial" w:cs="Arial"/>
          <w:b/>
          <w:bCs/>
        </w:rPr>
        <w:t>Odpowiedź nr 5:</w:t>
      </w:r>
    </w:p>
    <w:p w14:paraId="4C7A7902" w14:textId="77777777" w:rsidR="00EA4233" w:rsidRPr="0003239E" w:rsidRDefault="00EA4233" w:rsidP="00EA4233">
      <w:pPr>
        <w:spacing w:line="240" w:lineRule="auto"/>
        <w:rPr>
          <w:rFonts w:ascii="Arial" w:hAnsi="Arial" w:cs="Arial"/>
          <w:b/>
        </w:rPr>
      </w:pPr>
      <w:r w:rsidRPr="00EA4233">
        <w:rPr>
          <w:rFonts w:ascii="Arial" w:hAnsi="Arial" w:cs="Arial"/>
          <w:bCs/>
        </w:rPr>
        <w:t>Zamawiający nie wyraża zgody na wprowadzenie  zmian w ww. zakresie</w:t>
      </w:r>
      <w:r w:rsidRPr="00EA4233">
        <w:rPr>
          <w:rFonts w:ascii="Arial" w:hAnsi="Arial" w:cs="Arial"/>
          <w:b/>
        </w:rPr>
        <w:t>.</w:t>
      </w:r>
      <w:r w:rsidRPr="0003239E">
        <w:rPr>
          <w:rFonts w:ascii="Arial" w:hAnsi="Arial" w:cs="Arial"/>
          <w:b/>
        </w:rPr>
        <w:t xml:space="preserve"> </w:t>
      </w:r>
    </w:p>
    <w:p w14:paraId="2447DB8A" w14:textId="77777777" w:rsidR="00D6570A" w:rsidRPr="0003239E" w:rsidRDefault="00D6570A" w:rsidP="0003239E">
      <w:pPr>
        <w:spacing w:line="240" w:lineRule="auto"/>
        <w:rPr>
          <w:rFonts w:ascii="Arial" w:hAnsi="Arial" w:cs="Arial"/>
        </w:rPr>
      </w:pPr>
    </w:p>
    <w:p w14:paraId="73BE09A2" w14:textId="77777777" w:rsidR="00D6570A" w:rsidRPr="0003239E" w:rsidRDefault="00D6570A" w:rsidP="0003239E">
      <w:pPr>
        <w:widowControl w:val="0"/>
        <w:spacing w:line="240" w:lineRule="auto"/>
        <w:jc w:val="left"/>
        <w:rPr>
          <w:rFonts w:ascii="Arial" w:eastAsia="Calibri" w:hAnsi="Arial" w:cs="Arial"/>
          <w:b/>
          <w:bCs/>
        </w:rPr>
      </w:pPr>
      <w:r w:rsidRPr="0003239E">
        <w:rPr>
          <w:rFonts w:ascii="Arial" w:eastAsia="Calibri" w:hAnsi="Arial" w:cs="Arial"/>
          <w:b/>
          <w:bCs/>
        </w:rPr>
        <w:t xml:space="preserve">Pytanie nr 6: dot. części II zamówienia </w:t>
      </w:r>
    </w:p>
    <w:p w14:paraId="5C847726" w14:textId="77777777" w:rsidR="00D6570A" w:rsidRPr="0003239E" w:rsidRDefault="00D6570A" w:rsidP="0003239E">
      <w:pPr>
        <w:spacing w:line="240" w:lineRule="auto"/>
        <w:rPr>
          <w:rFonts w:ascii="Arial" w:hAnsi="Arial" w:cs="Arial"/>
        </w:rPr>
      </w:pPr>
      <w:r w:rsidRPr="0003239E">
        <w:rPr>
          <w:rFonts w:ascii="Arial" w:hAnsi="Arial" w:cs="Arial"/>
        </w:rPr>
        <w:t>Prosimy o potwierdzenie, że Inwestor jest właścicielem działek dla przedmiotowej inwestycji.</w:t>
      </w:r>
    </w:p>
    <w:p w14:paraId="60DBCAD7" w14:textId="77777777" w:rsidR="00D6570A" w:rsidRPr="0003239E" w:rsidRDefault="00D6570A" w:rsidP="0003239E">
      <w:pPr>
        <w:spacing w:line="240" w:lineRule="auto"/>
        <w:rPr>
          <w:rFonts w:ascii="Arial" w:hAnsi="Arial" w:cs="Arial"/>
          <w:b/>
          <w:bCs/>
        </w:rPr>
      </w:pPr>
      <w:r w:rsidRPr="0003239E">
        <w:rPr>
          <w:rFonts w:ascii="Arial" w:hAnsi="Arial" w:cs="Arial"/>
          <w:b/>
          <w:bCs/>
        </w:rPr>
        <w:t>Odpowiedź nr 6:</w:t>
      </w:r>
    </w:p>
    <w:p w14:paraId="6B01725E" w14:textId="77777777" w:rsidR="00D6570A" w:rsidRPr="0003239E" w:rsidRDefault="00D6570A" w:rsidP="0003239E">
      <w:pPr>
        <w:spacing w:line="240" w:lineRule="auto"/>
        <w:rPr>
          <w:rFonts w:ascii="Arial" w:hAnsi="Arial" w:cs="Arial"/>
          <w:bCs/>
        </w:rPr>
      </w:pPr>
      <w:r w:rsidRPr="0003239E">
        <w:rPr>
          <w:rFonts w:ascii="Arial" w:hAnsi="Arial" w:cs="Arial"/>
          <w:bCs/>
        </w:rPr>
        <w:t xml:space="preserve">Tak,  Inwestor jest właścicielem działek. </w:t>
      </w:r>
    </w:p>
    <w:p w14:paraId="4575006C" w14:textId="77777777" w:rsidR="00EB4047" w:rsidRPr="0003239E" w:rsidRDefault="00EB4047" w:rsidP="0003239E">
      <w:pPr>
        <w:spacing w:line="240" w:lineRule="auto"/>
        <w:rPr>
          <w:rFonts w:ascii="Arial" w:hAnsi="Arial" w:cs="Arial"/>
        </w:rPr>
      </w:pPr>
    </w:p>
    <w:p w14:paraId="1C599041" w14:textId="77777777" w:rsidR="00D6570A" w:rsidRPr="0003239E" w:rsidRDefault="00D6570A" w:rsidP="0003239E">
      <w:pPr>
        <w:widowControl w:val="0"/>
        <w:spacing w:line="240" w:lineRule="auto"/>
        <w:jc w:val="left"/>
        <w:rPr>
          <w:rFonts w:ascii="Arial" w:eastAsia="Calibri" w:hAnsi="Arial" w:cs="Arial"/>
          <w:b/>
          <w:bCs/>
        </w:rPr>
      </w:pPr>
      <w:r w:rsidRPr="0003239E">
        <w:rPr>
          <w:rFonts w:ascii="Arial" w:eastAsia="Calibri" w:hAnsi="Arial" w:cs="Arial"/>
          <w:b/>
          <w:bCs/>
        </w:rPr>
        <w:t xml:space="preserve">Pytanie nr 7: dot. części II zamówienia </w:t>
      </w:r>
    </w:p>
    <w:p w14:paraId="32FFDAF1" w14:textId="77777777" w:rsidR="00D6570A" w:rsidRPr="0003239E" w:rsidRDefault="00D6570A" w:rsidP="0003239E">
      <w:pPr>
        <w:spacing w:line="240" w:lineRule="auto"/>
        <w:rPr>
          <w:rFonts w:ascii="Arial" w:hAnsi="Arial" w:cs="Arial"/>
        </w:rPr>
      </w:pPr>
      <w:r w:rsidRPr="0003239E">
        <w:rPr>
          <w:rFonts w:ascii="Arial" w:hAnsi="Arial" w:cs="Arial"/>
        </w:rPr>
        <w:t>Prosimy o informacje czy wyposażenie kuchni wymienione w pkt 4.4 PFU również wchodzi w zakres zadania.</w:t>
      </w:r>
    </w:p>
    <w:p w14:paraId="1C7F146A" w14:textId="77777777" w:rsidR="00D6570A" w:rsidRPr="0003239E" w:rsidRDefault="00D6570A" w:rsidP="0003239E">
      <w:pPr>
        <w:spacing w:line="240" w:lineRule="auto"/>
        <w:rPr>
          <w:rFonts w:ascii="Arial" w:hAnsi="Arial" w:cs="Arial"/>
          <w:b/>
          <w:bCs/>
        </w:rPr>
      </w:pPr>
      <w:r w:rsidRPr="0003239E">
        <w:rPr>
          <w:rFonts w:ascii="Arial" w:hAnsi="Arial" w:cs="Arial"/>
          <w:b/>
          <w:bCs/>
        </w:rPr>
        <w:t>Odpowiedź nr 7:</w:t>
      </w:r>
    </w:p>
    <w:p w14:paraId="523ED736" w14:textId="0321B4CE" w:rsidR="00D6570A" w:rsidRPr="0003239E" w:rsidRDefault="00D6570A" w:rsidP="0003239E">
      <w:pPr>
        <w:spacing w:line="240" w:lineRule="auto"/>
        <w:rPr>
          <w:rFonts w:ascii="Arial" w:hAnsi="Arial" w:cs="Arial"/>
          <w:bCs/>
        </w:rPr>
      </w:pPr>
      <w:r w:rsidRPr="0003239E">
        <w:rPr>
          <w:rFonts w:ascii="Arial" w:hAnsi="Arial" w:cs="Arial"/>
          <w:bCs/>
        </w:rPr>
        <w:t xml:space="preserve">Tak, wyposażenie kuchni również wchodzi w zakres zadania. Projekt technologii kuchni, należy  uzgodnić z rzeczoznawcą ds. sanitarno-higienicznych.    </w:t>
      </w:r>
    </w:p>
    <w:p w14:paraId="4FD30F01" w14:textId="5B5ED8A2" w:rsidR="00D6570A" w:rsidRDefault="00D6570A" w:rsidP="0003239E">
      <w:pPr>
        <w:spacing w:line="240" w:lineRule="auto"/>
        <w:rPr>
          <w:rFonts w:ascii="Arial" w:hAnsi="Arial" w:cs="Arial"/>
        </w:rPr>
      </w:pPr>
    </w:p>
    <w:p w14:paraId="60A9952B" w14:textId="77777777" w:rsidR="00C86469" w:rsidRPr="0003239E" w:rsidRDefault="00C86469" w:rsidP="0003239E">
      <w:pPr>
        <w:spacing w:line="240" w:lineRule="auto"/>
        <w:rPr>
          <w:rFonts w:ascii="Arial" w:hAnsi="Arial" w:cs="Arial"/>
        </w:rPr>
      </w:pPr>
    </w:p>
    <w:p w14:paraId="6EF371C7" w14:textId="77777777" w:rsidR="00D6570A" w:rsidRPr="0003239E" w:rsidRDefault="00D6570A" w:rsidP="0003239E">
      <w:pPr>
        <w:widowControl w:val="0"/>
        <w:spacing w:line="240" w:lineRule="auto"/>
        <w:jc w:val="left"/>
        <w:rPr>
          <w:rFonts w:ascii="Arial" w:eastAsia="Calibri" w:hAnsi="Arial" w:cs="Arial"/>
          <w:b/>
          <w:bCs/>
        </w:rPr>
      </w:pPr>
      <w:bookmarkStart w:id="6" w:name="_Hlk130545522"/>
      <w:r w:rsidRPr="0003239E">
        <w:rPr>
          <w:rFonts w:ascii="Arial" w:eastAsia="Calibri" w:hAnsi="Arial" w:cs="Arial"/>
          <w:b/>
          <w:bCs/>
        </w:rPr>
        <w:lastRenderedPageBreak/>
        <w:t xml:space="preserve">Pytanie nr 8: dot. części II zamówienia </w:t>
      </w:r>
    </w:p>
    <w:bookmarkEnd w:id="6"/>
    <w:p w14:paraId="0C60C606" w14:textId="77777777" w:rsidR="00D6570A" w:rsidRPr="0003239E" w:rsidRDefault="00D6570A" w:rsidP="0003239E">
      <w:pPr>
        <w:spacing w:line="240" w:lineRule="auto"/>
        <w:rPr>
          <w:rFonts w:ascii="Arial" w:hAnsi="Arial" w:cs="Arial"/>
        </w:rPr>
      </w:pPr>
      <w:r w:rsidRPr="0003239E">
        <w:rPr>
          <w:rFonts w:ascii="Arial" w:hAnsi="Arial" w:cs="Arial"/>
        </w:rPr>
        <w:t>Prosimy o informacje czy w PFU punkcie 4.4 wyposażenie kuchni ujęto ilości dla pięciu budynków czy tylko dla jednego.</w:t>
      </w:r>
    </w:p>
    <w:p w14:paraId="779988DA" w14:textId="77777777" w:rsidR="00D6570A" w:rsidRPr="0003239E" w:rsidRDefault="00D6570A" w:rsidP="0003239E">
      <w:pPr>
        <w:spacing w:line="240" w:lineRule="auto"/>
        <w:rPr>
          <w:rFonts w:ascii="Arial" w:hAnsi="Arial" w:cs="Arial"/>
          <w:b/>
          <w:bCs/>
        </w:rPr>
      </w:pPr>
      <w:r w:rsidRPr="0003239E">
        <w:rPr>
          <w:rFonts w:ascii="Arial" w:hAnsi="Arial" w:cs="Arial"/>
          <w:b/>
          <w:bCs/>
        </w:rPr>
        <w:t>Odpowiedź nr 8:</w:t>
      </w:r>
    </w:p>
    <w:p w14:paraId="582407A2" w14:textId="11812F5A" w:rsidR="00D6570A" w:rsidRPr="0003239E" w:rsidRDefault="00D6570A" w:rsidP="0003239E">
      <w:pPr>
        <w:spacing w:line="240" w:lineRule="auto"/>
        <w:rPr>
          <w:rFonts w:ascii="Arial" w:hAnsi="Arial" w:cs="Arial"/>
          <w:bCs/>
        </w:rPr>
      </w:pPr>
      <w:r w:rsidRPr="0003239E">
        <w:rPr>
          <w:rFonts w:ascii="Arial" w:hAnsi="Arial" w:cs="Arial"/>
          <w:bCs/>
        </w:rPr>
        <w:t xml:space="preserve">Wyposażenie kuchni przyjęto dla jednego budynku. Kuchnia pełna ma wydawać posiłki dla 18 osób. Należy przyjąć wyposażenie dla trzech budynków. </w:t>
      </w:r>
    </w:p>
    <w:p w14:paraId="7945B62D" w14:textId="3F862863" w:rsidR="00D6570A" w:rsidRPr="0003239E" w:rsidRDefault="00D6570A" w:rsidP="0003239E">
      <w:pPr>
        <w:spacing w:line="240" w:lineRule="auto"/>
        <w:rPr>
          <w:rFonts w:ascii="Arial" w:hAnsi="Arial" w:cs="Arial"/>
        </w:rPr>
      </w:pPr>
    </w:p>
    <w:p w14:paraId="13097FE5" w14:textId="2E4982EE" w:rsidR="004C0578" w:rsidRPr="0003239E" w:rsidRDefault="004C0578" w:rsidP="0003239E">
      <w:pPr>
        <w:widowControl w:val="0"/>
        <w:spacing w:line="240" w:lineRule="auto"/>
        <w:jc w:val="left"/>
        <w:rPr>
          <w:rFonts w:ascii="Arial" w:eastAsia="Calibri" w:hAnsi="Arial" w:cs="Arial"/>
          <w:b/>
          <w:bCs/>
        </w:rPr>
      </w:pPr>
      <w:r w:rsidRPr="0003239E">
        <w:rPr>
          <w:rFonts w:ascii="Arial" w:eastAsia="Calibri" w:hAnsi="Arial" w:cs="Arial"/>
          <w:b/>
          <w:bCs/>
        </w:rPr>
        <w:t xml:space="preserve">Pytanie nr 9: dot. części II zamówienia </w:t>
      </w:r>
    </w:p>
    <w:p w14:paraId="026AE4DF" w14:textId="472D023C" w:rsidR="00D6570A" w:rsidRPr="0003239E" w:rsidRDefault="00D6570A" w:rsidP="0003239E">
      <w:pPr>
        <w:spacing w:line="240" w:lineRule="auto"/>
        <w:rPr>
          <w:rFonts w:ascii="Arial" w:hAnsi="Arial" w:cs="Arial"/>
        </w:rPr>
      </w:pPr>
      <w:r w:rsidRPr="0003239E">
        <w:rPr>
          <w:rFonts w:ascii="Arial" w:hAnsi="Arial" w:cs="Arial"/>
        </w:rPr>
        <w:t>Zgodnie z PFU należy w ofercie ująć wyposażenie meblowe z punktu 2.10 Zabudowa</w:t>
      </w:r>
    </w:p>
    <w:p w14:paraId="1237937A" w14:textId="7F230993" w:rsidR="00D6570A" w:rsidRPr="0003239E" w:rsidRDefault="00D6570A" w:rsidP="0003239E">
      <w:pPr>
        <w:spacing w:line="240" w:lineRule="auto"/>
        <w:rPr>
          <w:rFonts w:ascii="Arial" w:hAnsi="Arial" w:cs="Arial"/>
        </w:rPr>
      </w:pPr>
      <w:r w:rsidRPr="0003239E">
        <w:rPr>
          <w:rFonts w:ascii="Arial" w:hAnsi="Arial" w:cs="Arial"/>
        </w:rPr>
        <w:t>meblowa stała oraz z punktu 4.4 Wyposażenie kuchnia. W związku z czym oferta nie będzie</w:t>
      </w:r>
      <w:r w:rsidR="004C0578" w:rsidRPr="0003239E">
        <w:rPr>
          <w:rFonts w:ascii="Arial" w:hAnsi="Arial" w:cs="Arial"/>
        </w:rPr>
        <w:t xml:space="preserve"> </w:t>
      </w:r>
      <w:r w:rsidRPr="0003239E">
        <w:rPr>
          <w:rFonts w:ascii="Arial" w:hAnsi="Arial" w:cs="Arial"/>
        </w:rPr>
        <w:t>obejmować wyposażenia meblowego ruchowego widocznego na rysunku nr 3 Rzut</w:t>
      </w:r>
      <w:r w:rsidR="004C0578" w:rsidRPr="0003239E">
        <w:rPr>
          <w:rFonts w:ascii="Arial" w:hAnsi="Arial" w:cs="Arial"/>
        </w:rPr>
        <w:t xml:space="preserve"> </w:t>
      </w:r>
      <w:r w:rsidRPr="0003239E">
        <w:rPr>
          <w:rFonts w:ascii="Arial" w:hAnsi="Arial" w:cs="Arial"/>
        </w:rPr>
        <w:t>przyziemia tj. łóżka, krzesła, stoły, wersalki, fotele, biurka, itp. Jeżeli takie wyposażenie</w:t>
      </w:r>
      <w:r w:rsidR="004C0578" w:rsidRPr="0003239E">
        <w:rPr>
          <w:rFonts w:ascii="Arial" w:hAnsi="Arial" w:cs="Arial"/>
        </w:rPr>
        <w:t xml:space="preserve"> </w:t>
      </w:r>
      <w:r w:rsidRPr="0003239E">
        <w:rPr>
          <w:rFonts w:ascii="Arial" w:hAnsi="Arial" w:cs="Arial"/>
        </w:rPr>
        <w:t>należy ująć w wycenie prosimy o pilną informacje.</w:t>
      </w:r>
    </w:p>
    <w:p w14:paraId="7E3350F2" w14:textId="7D474E9E" w:rsidR="004C0578" w:rsidRPr="0003239E" w:rsidRDefault="004C0578" w:rsidP="0003239E">
      <w:pPr>
        <w:spacing w:line="240" w:lineRule="auto"/>
        <w:rPr>
          <w:rFonts w:ascii="Arial" w:hAnsi="Arial" w:cs="Arial"/>
          <w:b/>
          <w:bCs/>
        </w:rPr>
      </w:pPr>
      <w:r w:rsidRPr="0003239E">
        <w:rPr>
          <w:rFonts w:ascii="Arial" w:hAnsi="Arial" w:cs="Arial"/>
          <w:b/>
          <w:bCs/>
        </w:rPr>
        <w:t>Odpowiedź nr 9:</w:t>
      </w:r>
    </w:p>
    <w:p w14:paraId="79215D53" w14:textId="0680E46A" w:rsidR="00D6570A" w:rsidRPr="0003239E" w:rsidRDefault="00D6570A" w:rsidP="0003239E">
      <w:pPr>
        <w:spacing w:line="240" w:lineRule="auto"/>
        <w:rPr>
          <w:rFonts w:ascii="Arial" w:hAnsi="Arial" w:cs="Arial"/>
        </w:rPr>
      </w:pPr>
      <w:r w:rsidRPr="0003239E">
        <w:rPr>
          <w:rFonts w:ascii="Arial" w:hAnsi="Arial" w:cs="Arial"/>
        </w:rPr>
        <w:t xml:space="preserve">Tak, w ofercie należy ująć tylko wyposażenie meblowe z punktu 2.10 zabudowa meblowa stała oraz z punktu 4.4 wyposażenie kuchni należy uwzględnić również biały montaż.  </w:t>
      </w:r>
    </w:p>
    <w:p w14:paraId="1006273A" w14:textId="77777777" w:rsidR="00D6570A" w:rsidRPr="0003239E" w:rsidRDefault="00D6570A" w:rsidP="0003239E">
      <w:pPr>
        <w:spacing w:line="240" w:lineRule="auto"/>
        <w:rPr>
          <w:rFonts w:ascii="Arial" w:hAnsi="Arial" w:cs="Arial"/>
          <w:b/>
          <w:bCs/>
        </w:rPr>
      </w:pPr>
    </w:p>
    <w:p w14:paraId="6D07FCC6" w14:textId="35AAA9C7" w:rsidR="004C0578" w:rsidRPr="0003239E" w:rsidRDefault="004C0578" w:rsidP="0003239E">
      <w:pPr>
        <w:widowControl w:val="0"/>
        <w:spacing w:line="240" w:lineRule="auto"/>
        <w:jc w:val="left"/>
        <w:rPr>
          <w:rFonts w:ascii="Arial" w:eastAsia="Calibri" w:hAnsi="Arial" w:cs="Arial"/>
          <w:b/>
          <w:bCs/>
        </w:rPr>
      </w:pPr>
      <w:bookmarkStart w:id="7" w:name="_Hlk130545980"/>
      <w:r w:rsidRPr="0003239E">
        <w:rPr>
          <w:rFonts w:ascii="Arial" w:eastAsia="Calibri" w:hAnsi="Arial" w:cs="Arial"/>
          <w:b/>
          <w:bCs/>
        </w:rPr>
        <w:t xml:space="preserve">Pytanie nr 10: dot. części II zamówienia </w:t>
      </w:r>
    </w:p>
    <w:bookmarkEnd w:id="7"/>
    <w:p w14:paraId="571B891A" w14:textId="763E1F66" w:rsidR="00D6570A" w:rsidRPr="0003239E" w:rsidRDefault="00D6570A" w:rsidP="0003239E">
      <w:pPr>
        <w:spacing w:line="240" w:lineRule="auto"/>
        <w:rPr>
          <w:rFonts w:ascii="Arial" w:hAnsi="Arial" w:cs="Arial"/>
        </w:rPr>
      </w:pPr>
      <w:r w:rsidRPr="0003239E">
        <w:rPr>
          <w:rFonts w:ascii="Arial" w:hAnsi="Arial" w:cs="Arial"/>
        </w:rPr>
        <w:t>Prosimy o informacje dla ilu osób kuchnia ma wydawać posiłki w jednym domu.?</w:t>
      </w:r>
    </w:p>
    <w:p w14:paraId="5D3F0B32" w14:textId="67A4D87B" w:rsidR="00D6570A" w:rsidRPr="0003239E" w:rsidRDefault="00D6570A" w:rsidP="0003239E">
      <w:pPr>
        <w:spacing w:line="240" w:lineRule="auto"/>
        <w:rPr>
          <w:rFonts w:ascii="Arial" w:hAnsi="Arial" w:cs="Arial"/>
        </w:rPr>
      </w:pPr>
      <w:r w:rsidRPr="0003239E">
        <w:rPr>
          <w:rFonts w:ascii="Arial" w:hAnsi="Arial" w:cs="Arial"/>
        </w:rPr>
        <w:t>Informacja jest niezbędna w celu dobrania odpowiednich urządzeń pod daną liczbę osób dla</w:t>
      </w:r>
      <w:r w:rsidR="004C0578" w:rsidRPr="0003239E">
        <w:rPr>
          <w:rFonts w:ascii="Arial" w:hAnsi="Arial" w:cs="Arial"/>
        </w:rPr>
        <w:t xml:space="preserve"> </w:t>
      </w:r>
      <w:r w:rsidRPr="0003239E">
        <w:rPr>
          <w:rFonts w:ascii="Arial" w:hAnsi="Arial" w:cs="Arial"/>
        </w:rPr>
        <w:t>których mają być wydawane posiłki.</w:t>
      </w:r>
    </w:p>
    <w:p w14:paraId="3A11C552" w14:textId="1E8633E8" w:rsidR="004C0578" w:rsidRPr="0003239E" w:rsidRDefault="004C0578" w:rsidP="0003239E">
      <w:pPr>
        <w:spacing w:line="240" w:lineRule="auto"/>
        <w:rPr>
          <w:rFonts w:ascii="Arial" w:hAnsi="Arial" w:cs="Arial"/>
          <w:b/>
          <w:bCs/>
        </w:rPr>
      </w:pPr>
      <w:r w:rsidRPr="0003239E">
        <w:rPr>
          <w:rFonts w:ascii="Arial" w:hAnsi="Arial" w:cs="Arial"/>
          <w:b/>
          <w:bCs/>
        </w:rPr>
        <w:t xml:space="preserve">Odpowiedź nr 10: </w:t>
      </w:r>
    </w:p>
    <w:p w14:paraId="569D77E5" w14:textId="4DECF487" w:rsidR="00D6570A" w:rsidRPr="0003239E" w:rsidRDefault="00D6570A" w:rsidP="0003239E">
      <w:pPr>
        <w:spacing w:line="240" w:lineRule="auto"/>
        <w:rPr>
          <w:rFonts w:ascii="Arial" w:hAnsi="Arial" w:cs="Arial"/>
          <w:bCs/>
        </w:rPr>
      </w:pPr>
      <w:r w:rsidRPr="0003239E">
        <w:rPr>
          <w:rFonts w:ascii="Arial" w:hAnsi="Arial" w:cs="Arial"/>
          <w:bCs/>
        </w:rPr>
        <w:t xml:space="preserve">Wyposażenie kuchni przyjęto dla jednego budynku. Każdy budynek musi posiadać własną kuchnie.  Kuchnia pełna ma wydawać posiłki dla 18 osób. </w:t>
      </w:r>
    </w:p>
    <w:p w14:paraId="166DADA5" w14:textId="08AB5B2D" w:rsidR="004C0578" w:rsidRPr="0003239E" w:rsidRDefault="004C0578" w:rsidP="0003239E">
      <w:pPr>
        <w:spacing w:line="240" w:lineRule="auto"/>
        <w:rPr>
          <w:rFonts w:ascii="Arial" w:hAnsi="Arial" w:cs="Arial"/>
          <w:bCs/>
        </w:rPr>
      </w:pPr>
    </w:p>
    <w:p w14:paraId="5596BC9F" w14:textId="2B97A01B" w:rsidR="004C0578" w:rsidRPr="0003239E" w:rsidRDefault="004C0578" w:rsidP="0003239E">
      <w:pPr>
        <w:widowControl w:val="0"/>
        <w:spacing w:line="240" w:lineRule="auto"/>
        <w:jc w:val="left"/>
        <w:rPr>
          <w:rFonts w:ascii="Arial" w:eastAsia="Calibri" w:hAnsi="Arial" w:cs="Arial"/>
          <w:b/>
          <w:bCs/>
        </w:rPr>
      </w:pPr>
      <w:bookmarkStart w:id="8" w:name="_Hlk130546076"/>
      <w:r w:rsidRPr="0003239E">
        <w:rPr>
          <w:rFonts w:ascii="Arial" w:eastAsia="Calibri" w:hAnsi="Arial" w:cs="Arial"/>
          <w:b/>
          <w:bCs/>
        </w:rPr>
        <w:t xml:space="preserve">Pytanie nr 11: dot. części II zamówienia </w:t>
      </w:r>
    </w:p>
    <w:bookmarkEnd w:id="8"/>
    <w:p w14:paraId="7D6E839D" w14:textId="00D89458" w:rsidR="004C0578" w:rsidRPr="0003239E" w:rsidRDefault="004C0578" w:rsidP="0003239E">
      <w:pPr>
        <w:spacing w:line="240" w:lineRule="auto"/>
        <w:rPr>
          <w:rFonts w:ascii="Arial" w:hAnsi="Arial" w:cs="Arial"/>
          <w:bCs/>
        </w:rPr>
      </w:pPr>
      <w:r w:rsidRPr="004C0578">
        <w:rPr>
          <w:rFonts w:ascii="Arial" w:hAnsi="Arial" w:cs="Arial"/>
          <w:bCs/>
        </w:rPr>
        <w:t>Prosimy o potwierdzenie, iż Zamawiający posiada prawa autorskie do udostępnionej dokumentacji (program PFU wraz z projektem koncepcyjnym) i Autor dokumentacji koncepcyjnej nie będzie wnosił roszczeń finansowych od Wykonawcy, który w pełni będzie mógł z niej korzystać przy sporządzaniu dokumentacji projektowej.</w:t>
      </w:r>
    </w:p>
    <w:p w14:paraId="0FBFB1B7" w14:textId="3999AD57" w:rsidR="004C0578" w:rsidRPr="004C0578" w:rsidRDefault="004C0578" w:rsidP="0003239E">
      <w:pPr>
        <w:spacing w:line="240" w:lineRule="auto"/>
        <w:rPr>
          <w:rFonts w:ascii="Arial" w:hAnsi="Arial" w:cs="Arial"/>
          <w:b/>
        </w:rPr>
      </w:pPr>
      <w:r w:rsidRPr="0003239E">
        <w:rPr>
          <w:rFonts w:ascii="Arial" w:hAnsi="Arial" w:cs="Arial"/>
          <w:b/>
        </w:rPr>
        <w:t>Odpowiedź nr 11:</w:t>
      </w:r>
    </w:p>
    <w:p w14:paraId="18D13E8F" w14:textId="24025036" w:rsidR="004C0578" w:rsidRPr="0003239E" w:rsidRDefault="004C0578" w:rsidP="0003239E">
      <w:pPr>
        <w:spacing w:line="240" w:lineRule="auto"/>
        <w:rPr>
          <w:rFonts w:ascii="Arial" w:hAnsi="Arial" w:cs="Arial"/>
          <w:bCs/>
        </w:rPr>
      </w:pPr>
      <w:r w:rsidRPr="004C0578">
        <w:rPr>
          <w:rFonts w:ascii="Arial" w:hAnsi="Arial" w:cs="Arial"/>
          <w:bCs/>
        </w:rPr>
        <w:t>Tak, Zamawiający posiada prawa autorskie do udostępnionej dokumentacji a także prawo do udzielania zezwolenia na rozporządzenie i korzystanie z opracowań dzieła. Wykonawca może w pełni korzystać z dokumentacji projektowej tj. program  PFU wraz z projektem koncepcyjnym w celu sporządzenia dokumentacji projektowej.</w:t>
      </w:r>
    </w:p>
    <w:p w14:paraId="784E964C" w14:textId="79E8D3B9" w:rsidR="004C0578" w:rsidRPr="0003239E" w:rsidRDefault="004C0578" w:rsidP="0003239E">
      <w:pPr>
        <w:spacing w:line="240" w:lineRule="auto"/>
        <w:rPr>
          <w:rFonts w:ascii="Arial" w:hAnsi="Arial" w:cs="Arial"/>
          <w:bCs/>
        </w:rPr>
      </w:pPr>
    </w:p>
    <w:p w14:paraId="0CF5F31F" w14:textId="13DD7241" w:rsidR="004C0578" w:rsidRPr="00C86469" w:rsidRDefault="004C0578" w:rsidP="0003239E">
      <w:pPr>
        <w:widowControl w:val="0"/>
        <w:spacing w:line="240" w:lineRule="auto"/>
        <w:jc w:val="left"/>
        <w:rPr>
          <w:rFonts w:ascii="Arial" w:eastAsia="Calibri" w:hAnsi="Arial" w:cs="Arial"/>
          <w:b/>
          <w:bCs/>
        </w:rPr>
      </w:pPr>
      <w:r w:rsidRPr="00C86469">
        <w:rPr>
          <w:rFonts w:ascii="Arial" w:eastAsia="Calibri" w:hAnsi="Arial" w:cs="Arial"/>
          <w:b/>
          <w:bCs/>
        </w:rPr>
        <w:t xml:space="preserve">Pytanie nr 12: dot. części II zamówienia </w:t>
      </w:r>
    </w:p>
    <w:p w14:paraId="0688B637" w14:textId="59972FF4" w:rsidR="004C0578" w:rsidRPr="00C86469" w:rsidRDefault="004C0578" w:rsidP="0003239E">
      <w:pPr>
        <w:spacing w:line="240" w:lineRule="auto"/>
        <w:rPr>
          <w:rFonts w:ascii="Arial" w:hAnsi="Arial" w:cs="Arial"/>
          <w:bCs/>
        </w:rPr>
      </w:pPr>
      <w:r w:rsidRPr="00C86469">
        <w:rPr>
          <w:rFonts w:ascii="Arial" w:hAnsi="Arial" w:cs="Arial"/>
          <w:bCs/>
        </w:rPr>
        <w:t>W SWZ i załącznikach zamawiający zawarł dokumentację odnośnie Zamówienia. Prosimy o potwierdzenie, że Zamawiający załączył do SWZ całą dokumentację techniczną potrzebną do wykonania przedmiotu zamówienia oraz że dokumentacja ta jest kompletna i odzwierciedla stan faktyczny w zakresie warunków realizacji zamówienia. Prosimy o potwierdzenie, że dokumentacja nie zawiera wad faktycznych i prawnych, zawiera wszelkie informację o stanie gruntu w tym warunki geodezyjne, że dokumentacja  w sposób prawidłowy odzwierciedla stan znajdujący się pod gruntem.</w:t>
      </w:r>
    </w:p>
    <w:p w14:paraId="45C30797" w14:textId="77777777" w:rsidR="004C0578" w:rsidRPr="00C86469" w:rsidRDefault="004C0578" w:rsidP="0003239E">
      <w:pPr>
        <w:spacing w:line="240" w:lineRule="auto"/>
        <w:rPr>
          <w:rFonts w:ascii="Arial" w:hAnsi="Arial" w:cs="Arial"/>
          <w:bCs/>
        </w:rPr>
      </w:pPr>
    </w:p>
    <w:p w14:paraId="6606FAC1" w14:textId="5A2C811D" w:rsidR="004C0578" w:rsidRPr="00C86469" w:rsidRDefault="004C0578" w:rsidP="0003239E">
      <w:pPr>
        <w:spacing w:line="240" w:lineRule="auto"/>
        <w:rPr>
          <w:rFonts w:ascii="Arial" w:hAnsi="Arial" w:cs="Arial"/>
          <w:bCs/>
        </w:rPr>
      </w:pPr>
      <w:r w:rsidRPr="00C86469">
        <w:rPr>
          <w:rFonts w:ascii="Arial" w:hAnsi="Arial" w:cs="Arial"/>
          <w:bCs/>
        </w:rPr>
        <w:t xml:space="preserve">W przypadku braku potwierdzenia przez Zamawiającego kompletności i poprawności dokumentacji prosimy potwierdzenie, że brak jakichkolwiek dokumentów istotnych dla oceny warunków realizacji inwestycji lub inny stan rzeczywisty niż podany </w:t>
      </w:r>
      <w:r w:rsidR="00C86469">
        <w:rPr>
          <w:rFonts w:ascii="Arial" w:hAnsi="Arial" w:cs="Arial"/>
          <w:bCs/>
        </w:rPr>
        <w:t xml:space="preserve">                                 </w:t>
      </w:r>
      <w:r w:rsidRPr="00C86469">
        <w:rPr>
          <w:rFonts w:ascii="Arial" w:hAnsi="Arial" w:cs="Arial"/>
          <w:bCs/>
        </w:rPr>
        <w:t>w dokumentacji  nie obciąża Wykonawcy.</w:t>
      </w:r>
    </w:p>
    <w:p w14:paraId="59665BA5" w14:textId="11C71D77" w:rsidR="00E85D40" w:rsidRPr="00C86469" w:rsidRDefault="00E85D40" w:rsidP="0003239E">
      <w:pPr>
        <w:spacing w:line="240" w:lineRule="auto"/>
        <w:rPr>
          <w:rFonts w:ascii="Arial" w:hAnsi="Arial" w:cs="Arial"/>
          <w:b/>
        </w:rPr>
      </w:pPr>
      <w:r w:rsidRPr="00C86469">
        <w:rPr>
          <w:rFonts w:ascii="Arial" w:hAnsi="Arial" w:cs="Arial"/>
          <w:b/>
        </w:rPr>
        <w:t>Odpowiedź nr 12:</w:t>
      </w:r>
    </w:p>
    <w:p w14:paraId="6F8D6DF7" w14:textId="57AD6031" w:rsidR="00AB22A8" w:rsidRPr="00AB22A8" w:rsidRDefault="00AB22A8" w:rsidP="00AB22A8">
      <w:pPr>
        <w:spacing w:line="240" w:lineRule="auto"/>
        <w:rPr>
          <w:rFonts w:ascii="Arial" w:hAnsi="Arial" w:cs="Arial"/>
          <w:bCs/>
        </w:rPr>
      </w:pPr>
      <w:r w:rsidRPr="00C86469">
        <w:rPr>
          <w:rFonts w:ascii="Arial" w:hAnsi="Arial" w:cs="Arial"/>
          <w:bCs/>
        </w:rPr>
        <w:t>Zamawiający informuje</w:t>
      </w:r>
      <w:r>
        <w:rPr>
          <w:rFonts w:ascii="Arial" w:hAnsi="Arial" w:cs="Arial"/>
          <w:bCs/>
        </w:rPr>
        <w:t xml:space="preserve"> iż,</w:t>
      </w:r>
      <w:r w:rsidRPr="00AB22A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AB22A8">
        <w:rPr>
          <w:rFonts w:ascii="Arial" w:hAnsi="Arial" w:cs="Arial"/>
          <w:bCs/>
        </w:rPr>
        <w:t xml:space="preserve">okumentacja zawarta w PFU jest koncepcją wykonania przedmiotu zamówienia (nie dokumentacją techniczną). Przetarg jest ogłoszony </w:t>
      </w:r>
      <w:r w:rsidR="00C86469">
        <w:rPr>
          <w:rFonts w:ascii="Arial" w:hAnsi="Arial" w:cs="Arial"/>
          <w:bCs/>
        </w:rPr>
        <w:t xml:space="preserve">                      </w:t>
      </w:r>
      <w:r w:rsidRPr="00AB22A8">
        <w:rPr>
          <w:rFonts w:ascii="Arial" w:hAnsi="Arial" w:cs="Arial"/>
          <w:bCs/>
        </w:rPr>
        <w:t xml:space="preserve">w formule zaprojektuj i wybuduj .  </w:t>
      </w:r>
    </w:p>
    <w:p w14:paraId="1FC0930B" w14:textId="57683D32" w:rsidR="00AB22A8" w:rsidRPr="00AB22A8" w:rsidRDefault="00AB22A8" w:rsidP="00AB22A8">
      <w:pPr>
        <w:spacing w:line="240" w:lineRule="auto"/>
        <w:rPr>
          <w:rFonts w:ascii="Arial" w:hAnsi="Arial" w:cs="Arial"/>
          <w:bCs/>
        </w:rPr>
      </w:pPr>
      <w:r w:rsidRPr="00AB22A8">
        <w:rPr>
          <w:rFonts w:ascii="Arial" w:hAnsi="Arial" w:cs="Arial"/>
          <w:bCs/>
        </w:rPr>
        <w:lastRenderedPageBreak/>
        <w:t xml:space="preserve">W związku z tym na Wykonawcy spoczywa sporządzenie mapy do celów projektowych  oraz wykonanie projektu budowlanego i technicznego (wszystkich branż) wraz </w:t>
      </w:r>
      <w:r w:rsidR="00C86469">
        <w:rPr>
          <w:rFonts w:ascii="Arial" w:hAnsi="Arial" w:cs="Arial"/>
          <w:bCs/>
        </w:rPr>
        <w:t xml:space="preserve">                           </w:t>
      </w:r>
      <w:r w:rsidRPr="00AB22A8">
        <w:rPr>
          <w:rFonts w:ascii="Arial" w:hAnsi="Arial" w:cs="Arial"/>
          <w:bCs/>
        </w:rPr>
        <w:t xml:space="preserve">z uzgodnieniem projektu z rzeczoznawcą </w:t>
      </w:r>
      <w:r w:rsidR="0047308A">
        <w:rPr>
          <w:rFonts w:ascii="Arial" w:hAnsi="Arial" w:cs="Arial"/>
          <w:bCs/>
        </w:rPr>
        <w:t>ds.</w:t>
      </w:r>
      <w:r w:rsidRPr="00AB22A8">
        <w:rPr>
          <w:rFonts w:ascii="Arial" w:hAnsi="Arial" w:cs="Arial"/>
          <w:bCs/>
        </w:rPr>
        <w:t xml:space="preserve"> przeciwpożarowych oraz </w:t>
      </w:r>
      <w:r w:rsidR="0047308A">
        <w:rPr>
          <w:rFonts w:ascii="Arial" w:hAnsi="Arial" w:cs="Arial"/>
          <w:bCs/>
        </w:rPr>
        <w:t xml:space="preserve">rzeczoznawcą ds. </w:t>
      </w:r>
      <w:r>
        <w:rPr>
          <w:rFonts w:ascii="Arial" w:hAnsi="Arial" w:cs="Arial"/>
          <w:bCs/>
        </w:rPr>
        <w:t>sanitarno-</w:t>
      </w:r>
      <w:r w:rsidR="0047308A">
        <w:rPr>
          <w:rFonts w:ascii="Arial" w:hAnsi="Arial" w:cs="Arial"/>
          <w:bCs/>
        </w:rPr>
        <w:t>higienicznych</w:t>
      </w:r>
      <w:r w:rsidRPr="00AB22A8">
        <w:rPr>
          <w:rFonts w:ascii="Arial" w:hAnsi="Arial" w:cs="Arial"/>
          <w:bCs/>
        </w:rPr>
        <w:t xml:space="preserve"> a następnie wykonanie - wybudowanie  wszystkich elementów projektu oraz </w:t>
      </w:r>
      <w:r w:rsidR="0047308A">
        <w:rPr>
          <w:rFonts w:ascii="Arial" w:hAnsi="Arial" w:cs="Arial"/>
          <w:bCs/>
        </w:rPr>
        <w:t>przeprowadzenie</w:t>
      </w:r>
      <w:r w:rsidRPr="00AB22A8">
        <w:rPr>
          <w:rFonts w:ascii="Arial" w:hAnsi="Arial" w:cs="Arial"/>
          <w:bCs/>
        </w:rPr>
        <w:t xml:space="preserve"> odbiorów.  </w:t>
      </w:r>
    </w:p>
    <w:p w14:paraId="5CF17DD4" w14:textId="55007922" w:rsidR="00AB22A8" w:rsidRPr="00AB22A8" w:rsidRDefault="00AB22A8" w:rsidP="00AB22A8">
      <w:pPr>
        <w:spacing w:line="240" w:lineRule="auto"/>
        <w:rPr>
          <w:rFonts w:ascii="Arial" w:hAnsi="Arial" w:cs="Arial"/>
          <w:bCs/>
        </w:rPr>
      </w:pPr>
      <w:r w:rsidRPr="00AB22A8">
        <w:rPr>
          <w:rFonts w:ascii="Arial" w:hAnsi="Arial" w:cs="Arial"/>
          <w:bCs/>
        </w:rPr>
        <w:t xml:space="preserve">Zamawiający przekazał  na etapie przetargu: dokumentację geotechniczną , koncepcję budynku wraz z projektem zagospodarowania terenu  oraz warunki techniczne  podłączenia budynku do mediów tymi którymi dysponował. </w:t>
      </w:r>
    </w:p>
    <w:p w14:paraId="1EC20E56" w14:textId="37751365" w:rsidR="00AB22A8" w:rsidRPr="00AB22A8" w:rsidRDefault="00AB22A8" w:rsidP="00AB22A8">
      <w:pPr>
        <w:spacing w:line="240" w:lineRule="auto"/>
        <w:rPr>
          <w:rFonts w:ascii="Arial" w:hAnsi="Arial" w:cs="Arial"/>
          <w:bCs/>
        </w:rPr>
      </w:pPr>
      <w:r w:rsidRPr="00AB22A8">
        <w:rPr>
          <w:rFonts w:ascii="Arial" w:hAnsi="Arial" w:cs="Arial"/>
          <w:bCs/>
        </w:rPr>
        <w:t>Jeżeli na etapie przygotowania projektu budowlanego i technicznego  zarządcy infrastruktury lub rzeczoznawcy  postawią wymogi dla w/w projektu  projektant aby uzgodnić projekt będzie musiał je spełnić .</w:t>
      </w:r>
    </w:p>
    <w:p w14:paraId="34CEA238" w14:textId="77777777" w:rsidR="004C0578" w:rsidRPr="0003239E" w:rsidRDefault="004C0578" w:rsidP="0003239E">
      <w:pPr>
        <w:spacing w:line="240" w:lineRule="auto"/>
        <w:rPr>
          <w:rFonts w:ascii="Arial" w:hAnsi="Arial" w:cs="Arial"/>
          <w:bCs/>
        </w:rPr>
      </w:pPr>
    </w:p>
    <w:p w14:paraId="1987A871" w14:textId="12D9ABFD" w:rsidR="00E85D40" w:rsidRPr="00C86469" w:rsidRDefault="00E85D40" w:rsidP="0003239E">
      <w:pPr>
        <w:widowControl w:val="0"/>
        <w:spacing w:line="240" w:lineRule="auto"/>
        <w:jc w:val="left"/>
        <w:rPr>
          <w:rFonts w:ascii="Arial" w:eastAsia="Calibri" w:hAnsi="Arial" w:cs="Arial"/>
          <w:b/>
          <w:bCs/>
        </w:rPr>
      </w:pPr>
      <w:r w:rsidRPr="00C86469">
        <w:rPr>
          <w:rFonts w:ascii="Arial" w:eastAsia="Calibri" w:hAnsi="Arial" w:cs="Arial"/>
          <w:b/>
          <w:bCs/>
        </w:rPr>
        <w:t>Pytanie nr 1</w:t>
      </w:r>
      <w:r w:rsidR="00C86469" w:rsidRPr="00C86469">
        <w:rPr>
          <w:rFonts w:ascii="Arial" w:eastAsia="Calibri" w:hAnsi="Arial" w:cs="Arial"/>
          <w:b/>
          <w:bCs/>
        </w:rPr>
        <w:t>3</w:t>
      </w:r>
      <w:r w:rsidRPr="00C86469">
        <w:rPr>
          <w:rFonts w:ascii="Arial" w:eastAsia="Calibri" w:hAnsi="Arial" w:cs="Arial"/>
          <w:b/>
          <w:bCs/>
        </w:rPr>
        <w:t xml:space="preserve">: dot. części II zamówienia </w:t>
      </w:r>
    </w:p>
    <w:p w14:paraId="78F3AA78" w14:textId="79D56EBD" w:rsidR="004C0578" w:rsidRPr="00C86469" w:rsidRDefault="004C0578" w:rsidP="0003239E">
      <w:pPr>
        <w:spacing w:line="240" w:lineRule="auto"/>
        <w:rPr>
          <w:rFonts w:ascii="Arial" w:hAnsi="Arial" w:cs="Arial"/>
          <w:bCs/>
        </w:rPr>
      </w:pPr>
      <w:r w:rsidRPr="00C86469">
        <w:rPr>
          <w:rFonts w:ascii="Arial" w:hAnsi="Arial" w:cs="Arial"/>
          <w:bCs/>
        </w:rPr>
        <w:t xml:space="preserve">W </w:t>
      </w:r>
      <w:bookmarkStart w:id="9" w:name="_Hlk130561457"/>
      <w:r w:rsidRPr="00C86469">
        <w:rPr>
          <w:rFonts w:ascii="Arial" w:hAnsi="Arial" w:cs="Arial"/>
          <w:bCs/>
        </w:rPr>
        <w:t>§ 15  ust. 9 pkt 1</w:t>
      </w:r>
      <w:bookmarkEnd w:id="9"/>
      <w:r w:rsidRPr="00C86469">
        <w:rPr>
          <w:rFonts w:ascii="Arial" w:hAnsi="Arial" w:cs="Arial"/>
          <w:bCs/>
        </w:rPr>
        <w:t xml:space="preserve"> Zamawiający określił 5% wynagrodzenia Wykonawcy za brak zapłaty wynagrodzenia należnego podwykonawcą. </w:t>
      </w:r>
    </w:p>
    <w:p w14:paraId="40BA8A45" w14:textId="77777777" w:rsidR="004C0578" w:rsidRPr="00C86469" w:rsidRDefault="004C0578" w:rsidP="0003239E">
      <w:pPr>
        <w:spacing w:line="240" w:lineRule="auto"/>
        <w:rPr>
          <w:rFonts w:ascii="Arial" w:hAnsi="Arial" w:cs="Arial"/>
          <w:bCs/>
        </w:rPr>
      </w:pPr>
      <w:r w:rsidRPr="00C86469">
        <w:rPr>
          <w:rFonts w:ascii="Arial" w:hAnsi="Arial" w:cs="Arial"/>
          <w:bCs/>
        </w:rPr>
        <w:t>Proszę o jego wykreślenie lub zmniejszenie kwoty do kwoty kary umownej jaką posiada Zamawiający za brak zapłaty wynagrodzenia  Wykonawcy.</w:t>
      </w:r>
    </w:p>
    <w:p w14:paraId="4F5753BB" w14:textId="3F21ED05" w:rsidR="004C0578" w:rsidRPr="00C86469" w:rsidRDefault="00E85D40" w:rsidP="0003239E">
      <w:pPr>
        <w:spacing w:line="240" w:lineRule="auto"/>
        <w:rPr>
          <w:rFonts w:ascii="Arial" w:hAnsi="Arial" w:cs="Arial"/>
          <w:b/>
        </w:rPr>
      </w:pPr>
      <w:r w:rsidRPr="00C86469">
        <w:rPr>
          <w:rFonts w:ascii="Arial" w:hAnsi="Arial" w:cs="Arial"/>
          <w:b/>
        </w:rPr>
        <w:t>Odpowiedź nr 1</w:t>
      </w:r>
      <w:r w:rsidR="00C86469" w:rsidRPr="00C86469">
        <w:rPr>
          <w:rFonts w:ascii="Arial" w:hAnsi="Arial" w:cs="Arial"/>
          <w:b/>
        </w:rPr>
        <w:t>3</w:t>
      </w:r>
      <w:r w:rsidR="00891711">
        <w:rPr>
          <w:rFonts w:ascii="Arial" w:hAnsi="Arial" w:cs="Arial"/>
          <w:b/>
        </w:rPr>
        <w:t>:</w:t>
      </w:r>
    </w:p>
    <w:p w14:paraId="05B0847D" w14:textId="4CFABE36" w:rsidR="00EB4047" w:rsidRPr="00C86469" w:rsidRDefault="00EB4047" w:rsidP="00EA4233">
      <w:pPr>
        <w:spacing w:line="240" w:lineRule="auto"/>
        <w:rPr>
          <w:rFonts w:ascii="Arial" w:hAnsi="Arial" w:cs="Arial"/>
          <w:bCs/>
        </w:rPr>
      </w:pPr>
      <w:r w:rsidRPr="00C86469">
        <w:rPr>
          <w:rFonts w:ascii="Arial" w:eastAsiaTheme="majorEastAsia" w:hAnsi="Arial" w:cstheme="majorBidi"/>
          <w:kern w:val="0"/>
          <w:lang w:eastAsia="en-US" w:bidi="ar-SA"/>
        </w:rPr>
        <w:t xml:space="preserve">Zamawiający wyraża zgodę. Tym samym, </w:t>
      </w:r>
      <w:bookmarkStart w:id="10" w:name="_Hlk130562391"/>
      <w:r w:rsidRPr="00C86469">
        <w:rPr>
          <w:rFonts w:ascii="Arial" w:eastAsiaTheme="majorEastAsia" w:hAnsi="Arial" w:cstheme="majorBidi"/>
          <w:kern w:val="0"/>
          <w:lang w:eastAsia="en-US" w:bidi="ar-SA"/>
        </w:rPr>
        <w:t xml:space="preserve">Zamawiający zmienia treść SWZ w ten sposób, że w załączniku nr 9.2 </w:t>
      </w:r>
      <w:bookmarkStart w:id="11" w:name="_Hlk130561611"/>
      <w:r w:rsidRPr="00C86469">
        <w:rPr>
          <w:rFonts w:ascii="Arial" w:eastAsiaTheme="majorEastAsia" w:hAnsi="Arial" w:cstheme="majorBidi"/>
          <w:kern w:val="0"/>
          <w:lang w:eastAsia="en-US" w:bidi="ar-SA"/>
        </w:rPr>
        <w:t xml:space="preserve">w </w:t>
      </w:r>
      <w:r w:rsidRPr="00C86469">
        <w:rPr>
          <w:rFonts w:ascii="Arial" w:hAnsi="Arial" w:cs="Arial"/>
          <w:bCs/>
        </w:rPr>
        <w:t xml:space="preserve">§ 15  </w:t>
      </w:r>
      <w:bookmarkEnd w:id="11"/>
      <w:r w:rsidRPr="00C86469">
        <w:rPr>
          <w:rFonts w:ascii="Arial" w:hAnsi="Arial" w:cs="Arial"/>
          <w:bCs/>
        </w:rPr>
        <w:t>w ust. 9 pkt 1 otrzymuje brzmienie</w:t>
      </w:r>
      <w:bookmarkEnd w:id="10"/>
      <w:r w:rsidRPr="00C86469">
        <w:rPr>
          <w:rFonts w:ascii="Arial" w:hAnsi="Arial" w:cs="Arial"/>
          <w:bCs/>
        </w:rPr>
        <w:t>:</w:t>
      </w:r>
    </w:p>
    <w:p w14:paraId="4A60070A" w14:textId="4B51FC70" w:rsidR="00EB4047" w:rsidRDefault="00EB4047" w:rsidP="00EA4233">
      <w:pPr>
        <w:spacing w:line="240" w:lineRule="auto"/>
        <w:rPr>
          <w:rFonts w:ascii="Arial" w:hAnsi="Arial" w:cs="Arial"/>
          <w:bCs/>
        </w:rPr>
      </w:pPr>
      <w:r w:rsidRPr="00C86469">
        <w:rPr>
          <w:rFonts w:ascii="Arial" w:hAnsi="Arial" w:cs="Arial"/>
          <w:bCs/>
        </w:rPr>
        <w:t>„1) braku zapłaty wynagrodzenia należnego podwykonawcom lub dalszym podwykonawcom wynosi każdorazowo 2</w:t>
      </w:r>
      <w:r>
        <w:rPr>
          <w:rFonts w:ascii="Arial" w:hAnsi="Arial" w:cs="Arial"/>
          <w:bCs/>
        </w:rPr>
        <w:t xml:space="preserve">% łącznego wynagrodzenia umownego brutto określonego w </w:t>
      </w:r>
      <w:r w:rsidRPr="0003239E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9</w:t>
      </w:r>
      <w:r w:rsidR="005A32F7">
        <w:rPr>
          <w:rFonts w:ascii="Arial" w:hAnsi="Arial" w:cs="Arial"/>
          <w:bCs/>
        </w:rPr>
        <w:t xml:space="preserve"> ust. 1 umowy”;</w:t>
      </w:r>
      <w:r w:rsidRPr="0003239E">
        <w:rPr>
          <w:rFonts w:ascii="Arial" w:hAnsi="Arial" w:cs="Arial"/>
          <w:bCs/>
        </w:rPr>
        <w:t xml:space="preserve">  </w:t>
      </w:r>
    </w:p>
    <w:p w14:paraId="3E2AF0A7" w14:textId="105F057F" w:rsidR="00E85D40" w:rsidRPr="0003239E" w:rsidRDefault="00E85D40" w:rsidP="0003239E">
      <w:pPr>
        <w:spacing w:line="240" w:lineRule="auto"/>
        <w:rPr>
          <w:rFonts w:ascii="Arial" w:hAnsi="Arial" w:cs="Arial"/>
          <w:bCs/>
        </w:rPr>
      </w:pPr>
    </w:p>
    <w:p w14:paraId="7A20E2B5" w14:textId="587289D4" w:rsidR="00E85D40" w:rsidRPr="0003239E" w:rsidRDefault="00E85D40" w:rsidP="0003239E">
      <w:pPr>
        <w:widowControl w:val="0"/>
        <w:spacing w:line="240" w:lineRule="auto"/>
        <w:jc w:val="left"/>
        <w:rPr>
          <w:rFonts w:ascii="Arial" w:eastAsia="Calibri" w:hAnsi="Arial" w:cs="Arial"/>
          <w:b/>
          <w:bCs/>
        </w:rPr>
      </w:pPr>
      <w:r w:rsidRPr="0003239E">
        <w:rPr>
          <w:rFonts w:ascii="Arial" w:eastAsia="Calibri" w:hAnsi="Arial" w:cs="Arial"/>
          <w:b/>
          <w:bCs/>
        </w:rPr>
        <w:t>Pytanie nr 1</w:t>
      </w:r>
      <w:r w:rsidR="00C86469">
        <w:rPr>
          <w:rFonts w:ascii="Arial" w:eastAsia="Calibri" w:hAnsi="Arial" w:cs="Arial"/>
          <w:b/>
          <w:bCs/>
        </w:rPr>
        <w:t>4</w:t>
      </w:r>
      <w:r w:rsidRPr="0003239E">
        <w:rPr>
          <w:rFonts w:ascii="Arial" w:eastAsia="Calibri" w:hAnsi="Arial" w:cs="Arial"/>
          <w:b/>
          <w:bCs/>
        </w:rPr>
        <w:t xml:space="preserve">: dot. części II zamówienia </w:t>
      </w:r>
    </w:p>
    <w:p w14:paraId="39B879D4" w14:textId="0E34029E" w:rsidR="004C0578" w:rsidRPr="0003239E" w:rsidRDefault="004C0578" w:rsidP="0003239E">
      <w:pPr>
        <w:spacing w:line="240" w:lineRule="auto"/>
        <w:rPr>
          <w:rFonts w:ascii="Arial" w:hAnsi="Arial" w:cs="Arial"/>
          <w:bCs/>
        </w:rPr>
      </w:pPr>
      <w:r w:rsidRPr="0003239E">
        <w:rPr>
          <w:rFonts w:ascii="Arial" w:hAnsi="Arial" w:cs="Arial"/>
          <w:bCs/>
        </w:rPr>
        <w:t>W § 15 ust. 9 pkt 2 Zamawiający określił kare umowną za nieterminową zapłatę wynagrodzenia należnego podwykonawcy lub dalszym podwykonawca na 0,1%.</w:t>
      </w:r>
    </w:p>
    <w:p w14:paraId="62E39729" w14:textId="7C552523" w:rsidR="004C0578" w:rsidRPr="0003239E" w:rsidRDefault="004C0578" w:rsidP="0003239E">
      <w:pPr>
        <w:spacing w:line="240" w:lineRule="auto"/>
        <w:rPr>
          <w:rFonts w:ascii="Arial" w:hAnsi="Arial" w:cs="Arial"/>
          <w:bCs/>
        </w:rPr>
      </w:pPr>
      <w:r w:rsidRPr="0003239E">
        <w:rPr>
          <w:rFonts w:ascii="Arial" w:hAnsi="Arial" w:cs="Arial"/>
          <w:bCs/>
        </w:rPr>
        <w:t>W oderwaniu od faktu, że Wykonawca nie ma wpływu na wykonanie terminowe zapłaty przez jego Podwykonawcę dalszemu Wykonawcy to  niniejszy zapis jest nierównoważny jeżeli chodzi o obowiązku stron umowy.</w:t>
      </w:r>
    </w:p>
    <w:p w14:paraId="502AF5E8" w14:textId="77777777" w:rsidR="004C0578" w:rsidRPr="0003239E" w:rsidRDefault="004C0578" w:rsidP="0003239E">
      <w:pPr>
        <w:spacing w:line="240" w:lineRule="auto"/>
        <w:rPr>
          <w:rFonts w:ascii="Arial" w:hAnsi="Arial" w:cs="Arial"/>
          <w:bCs/>
        </w:rPr>
      </w:pPr>
      <w:r w:rsidRPr="0003239E">
        <w:rPr>
          <w:rFonts w:ascii="Arial" w:hAnsi="Arial" w:cs="Arial"/>
          <w:bCs/>
        </w:rPr>
        <w:t xml:space="preserve">Wykonawca wnosi o zastosowanie takiej stawki kary umownej za  nieterminową zapłatę Podwykonawcy jaką posiada Zamawiający za nieterminową zapłatę  wynagrodzenia należnego Wykonawcy.  </w:t>
      </w:r>
    </w:p>
    <w:p w14:paraId="1B28A258" w14:textId="52009932" w:rsidR="004C0578" w:rsidRDefault="00E85D40" w:rsidP="0003239E">
      <w:pPr>
        <w:spacing w:line="240" w:lineRule="auto"/>
        <w:rPr>
          <w:rFonts w:ascii="Arial" w:hAnsi="Arial" w:cs="Arial"/>
          <w:b/>
        </w:rPr>
      </w:pPr>
      <w:r w:rsidRPr="0003239E">
        <w:rPr>
          <w:rFonts w:ascii="Arial" w:hAnsi="Arial" w:cs="Arial"/>
          <w:b/>
        </w:rPr>
        <w:t>Odpowiedź nr 1</w:t>
      </w:r>
      <w:r w:rsidR="00C86469">
        <w:rPr>
          <w:rFonts w:ascii="Arial" w:hAnsi="Arial" w:cs="Arial"/>
          <w:b/>
        </w:rPr>
        <w:t>4</w:t>
      </w:r>
      <w:r w:rsidRPr="0003239E">
        <w:rPr>
          <w:rFonts w:ascii="Arial" w:hAnsi="Arial" w:cs="Arial"/>
          <w:b/>
        </w:rPr>
        <w:t>:</w:t>
      </w:r>
    </w:p>
    <w:p w14:paraId="11051341" w14:textId="7B8AEDE2" w:rsidR="00EA4233" w:rsidRPr="00EA4233" w:rsidRDefault="00EA4233" w:rsidP="0003239E">
      <w:pPr>
        <w:spacing w:line="240" w:lineRule="auto"/>
        <w:rPr>
          <w:rFonts w:ascii="Arial" w:hAnsi="Arial" w:cs="Arial"/>
          <w:bCs/>
        </w:rPr>
      </w:pPr>
      <w:bookmarkStart w:id="12" w:name="_Hlk130550526"/>
      <w:r w:rsidRPr="00EA4233">
        <w:rPr>
          <w:rFonts w:ascii="Arial" w:hAnsi="Arial" w:cs="Arial"/>
          <w:bCs/>
        </w:rPr>
        <w:t xml:space="preserve">Zamawiający nie wyraża zgody. </w:t>
      </w:r>
    </w:p>
    <w:bookmarkEnd w:id="12"/>
    <w:p w14:paraId="4142EE53" w14:textId="77777777" w:rsidR="00E85D40" w:rsidRPr="0003239E" w:rsidRDefault="00E85D40" w:rsidP="0003239E">
      <w:pPr>
        <w:spacing w:line="240" w:lineRule="auto"/>
        <w:rPr>
          <w:rFonts w:ascii="Arial" w:hAnsi="Arial" w:cs="Arial"/>
          <w:bCs/>
        </w:rPr>
      </w:pPr>
    </w:p>
    <w:p w14:paraId="15DF03DD" w14:textId="3A4CB1D8" w:rsidR="00E85D40" w:rsidRPr="0003239E" w:rsidRDefault="00E85D40" w:rsidP="0003239E">
      <w:pPr>
        <w:widowControl w:val="0"/>
        <w:spacing w:line="240" w:lineRule="auto"/>
        <w:jc w:val="left"/>
        <w:rPr>
          <w:rFonts w:ascii="Arial" w:eastAsia="Calibri" w:hAnsi="Arial" w:cs="Arial"/>
          <w:b/>
          <w:bCs/>
        </w:rPr>
      </w:pPr>
      <w:bookmarkStart w:id="13" w:name="_Hlk130546566"/>
      <w:r w:rsidRPr="0003239E">
        <w:rPr>
          <w:rFonts w:ascii="Arial" w:eastAsia="Calibri" w:hAnsi="Arial" w:cs="Arial"/>
          <w:b/>
          <w:bCs/>
        </w:rPr>
        <w:t>Pytanie nr 1</w:t>
      </w:r>
      <w:r w:rsidR="00C86469">
        <w:rPr>
          <w:rFonts w:ascii="Arial" w:eastAsia="Calibri" w:hAnsi="Arial" w:cs="Arial"/>
          <w:b/>
          <w:bCs/>
        </w:rPr>
        <w:t>5</w:t>
      </w:r>
      <w:r w:rsidRPr="0003239E">
        <w:rPr>
          <w:rFonts w:ascii="Arial" w:eastAsia="Calibri" w:hAnsi="Arial" w:cs="Arial"/>
          <w:b/>
          <w:bCs/>
        </w:rPr>
        <w:t xml:space="preserve">: dot. części II zamówienia </w:t>
      </w:r>
    </w:p>
    <w:bookmarkEnd w:id="13"/>
    <w:p w14:paraId="42A707ED" w14:textId="2C6BC9D0" w:rsidR="004C0578" w:rsidRPr="0003239E" w:rsidRDefault="004C0578" w:rsidP="0003239E">
      <w:pPr>
        <w:spacing w:line="240" w:lineRule="auto"/>
        <w:rPr>
          <w:rFonts w:ascii="Arial" w:hAnsi="Arial" w:cs="Arial"/>
          <w:bCs/>
        </w:rPr>
      </w:pPr>
      <w:r w:rsidRPr="0003239E">
        <w:rPr>
          <w:rFonts w:ascii="Arial" w:hAnsi="Arial" w:cs="Arial"/>
          <w:bCs/>
        </w:rPr>
        <w:t>W § 16 po ust. 6 wnoszę o dopisanie ust. 7,</w:t>
      </w:r>
    </w:p>
    <w:p w14:paraId="1CE7E87D" w14:textId="721AF6FF" w:rsidR="004C0578" w:rsidRPr="0003239E" w:rsidRDefault="004C0578" w:rsidP="0003239E">
      <w:pPr>
        <w:spacing w:line="240" w:lineRule="auto"/>
        <w:rPr>
          <w:rFonts w:ascii="Arial" w:hAnsi="Arial" w:cs="Arial"/>
          <w:bCs/>
        </w:rPr>
      </w:pPr>
      <w:r w:rsidRPr="0003239E">
        <w:rPr>
          <w:rFonts w:ascii="Arial" w:hAnsi="Arial" w:cs="Arial"/>
          <w:bCs/>
        </w:rPr>
        <w:t xml:space="preserve">Zamawiający zapłaci Wykonawcy kary umowne: </w:t>
      </w:r>
    </w:p>
    <w:p w14:paraId="07CED1A4" w14:textId="3A6694BF" w:rsidR="004C0578" w:rsidRPr="0003239E" w:rsidRDefault="004C0578" w:rsidP="0003239E">
      <w:pPr>
        <w:pStyle w:val="Akapitzlist"/>
        <w:numPr>
          <w:ilvl w:val="0"/>
          <w:numId w:val="24"/>
        </w:numPr>
        <w:spacing w:line="240" w:lineRule="auto"/>
        <w:rPr>
          <w:rFonts w:ascii="Arial" w:hAnsi="Arial" w:cs="Arial"/>
          <w:bCs/>
        </w:rPr>
      </w:pPr>
      <w:r w:rsidRPr="0003239E">
        <w:rPr>
          <w:rFonts w:ascii="Arial" w:hAnsi="Arial" w:cs="Arial"/>
          <w:bCs/>
        </w:rPr>
        <w:t>za brak zapłaty wynagrodzenia należnego w wysokości wynikającej z faktury częściowej lub końcowej, każdorazowo 5% łącznego wynagrodzenia umownego brutto określonego w § 9 ust. 1,</w:t>
      </w:r>
    </w:p>
    <w:p w14:paraId="244D25F8" w14:textId="5874D68B" w:rsidR="004C0578" w:rsidRPr="0003239E" w:rsidRDefault="004C0578" w:rsidP="0003239E">
      <w:pPr>
        <w:pStyle w:val="Akapitzlist"/>
        <w:numPr>
          <w:ilvl w:val="0"/>
          <w:numId w:val="24"/>
        </w:numPr>
        <w:spacing w:line="240" w:lineRule="auto"/>
        <w:rPr>
          <w:rFonts w:ascii="Arial" w:hAnsi="Arial" w:cs="Arial"/>
          <w:bCs/>
        </w:rPr>
      </w:pPr>
      <w:r w:rsidRPr="0003239E">
        <w:rPr>
          <w:rFonts w:ascii="Arial" w:hAnsi="Arial" w:cs="Arial"/>
          <w:bCs/>
        </w:rPr>
        <w:t>nieterminowej zapłaty wynagrodzenia wynikającego z faktury częściowej lub końcowej 0,1% wartości każdorazowej nieterminowej zapłaty za każdy dzień zwłoki,</w:t>
      </w:r>
    </w:p>
    <w:p w14:paraId="3EB66712" w14:textId="1E05DB19" w:rsidR="004C0578" w:rsidRPr="0003239E" w:rsidRDefault="004C0578" w:rsidP="0003239E">
      <w:pPr>
        <w:pStyle w:val="Akapitzlist"/>
        <w:numPr>
          <w:ilvl w:val="0"/>
          <w:numId w:val="24"/>
        </w:numPr>
        <w:spacing w:line="240" w:lineRule="auto"/>
        <w:rPr>
          <w:rFonts w:ascii="Arial" w:hAnsi="Arial" w:cs="Arial"/>
          <w:bCs/>
        </w:rPr>
      </w:pPr>
      <w:bookmarkStart w:id="14" w:name="_Hlk130562522"/>
      <w:r w:rsidRPr="0003239E">
        <w:rPr>
          <w:rFonts w:ascii="Arial" w:hAnsi="Arial" w:cs="Arial"/>
          <w:bCs/>
        </w:rPr>
        <w:t>za zwłokę w przekazaniu placu budowy w wysokości 0,5% łącznego wynagrodzenia brutto określonego w § 9 ust. 1 umowy, za każdy dzień zwłoki, licząc od umownego terminu,</w:t>
      </w:r>
    </w:p>
    <w:bookmarkEnd w:id="14"/>
    <w:p w14:paraId="769CFE6B" w14:textId="73FAAF9A" w:rsidR="004C0578" w:rsidRPr="0003239E" w:rsidRDefault="004C0578" w:rsidP="0003239E">
      <w:pPr>
        <w:pStyle w:val="Akapitzlist"/>
        <w:numPr>
          <w:ilvl w:val="0"/>
          <w:numId w:val="24"/>
        </w:numPr>
        <w:spacing w:line="240" w:lineRule="auto"/>
        <w:rPr>
          <w:rFonts w:ascii="Arial" w:hAnsi="Arial" w:cs="Arial"/>
          <w:bCs/>
        </w:rPr>
      </w:pPr>
      <w:r w:rsidRPr="0003239E">
        <w:rPr>
          <w:rFonts w:ascii="Arial" w:hAnsi="Arial" w:cs="Arial"/>
          <w:bCs/>
        </w:rPr>
        <w:t xml:space="preserve">za zwłokę w przystąpieniu do odbioru częściowego lub końcowego  </w:t>
      </w:r>
      <w:r w:rsidR="00E85D40" w:rsidRPr="0003239E">
        <w:rPr>
          <w:rFonts w:ascii="Arial" w:hAnsi="Arial" w:cs="Arial"/>
          <w:bCs/>
        </w:rPr>
        <w:t xml:space="preserve">                                    </w:t>
      </w:r>
      <w:r w:rsidRPr="0003239E">
        <w:rPr>
          <w:rFonts w:ascii="Arial" w:hAnsi="Arial" w:cs="Arial"/>
          <w:bCs/>
        </w:rPr>
        <w:t>w wysokości 0,2% łącznego wynagrodzenia umownego brutto określonego w § 9 ust. 1 umowy, za każdy dzień zwłoki, licząc od terminu określonego w § 12 ust. 8 i 11.</w:t>
      </w:r>
    </w:p>
    <w:p w14:paraId="7FD949C0" w14:textId="77777777" w:rsidR="004C0578" w:rsidRPr="0003239E" w:rsidRDefault="004C0578" w:rsidP="0003239E">
      <w:pPr>
        <w:spacing w:line="240" w:lineRule="auto"/>
        <w:rPr>
          <w:rFonts w:ascii="Arial" w:hAnsi="Arial" w:cs="Arial"/>
          <w:bCs/>
        </w:rPr>
      </w:pPr>
    </w:p>
    <w:p w14:paraId="4DEF46C1" w14:textId="767BCD44" w:rsidR="004C0578" w:rsidRPr="0003239E" w:rsidRDefault="004C0578" w:rsidP="0003239E">
      <w:pPr>
        <w:spacing w:line="240" w:lineRule="auto"/>
        <w:rPr>
          <w:rFonts w:ascii="Arial" w:hAnsi="Arial" w:cs="Arial"/>
          <w:bCs/>
        </w:rPr>
      </w:pPr>
      <w:r w:rsidRPr="0003239E">
        <w:rPr>
          <w:rFonts w:ascii="Arial" w:hAnsi="Arial" w:cs="Arial"/>
          <w:bCs/>
        </w:rPr>
        <w:lastRenderedPageBreak/>
        <w:t>Kary umowne winny rozkładać ryzyka po obydwóch stronach umowy, obecnie zapisy o karach umownych wprowadzają nierównowagę stron i są sprzeczne z gospodarczym przeznaczeniem prawa.</w:t>
      </w:r>
    </w:p>
    <w:p w14:paraId="3CD9ACB0" w14:textId="25F90B05" w:rsidR="00E85D40" w:rsidRDefault="00E85D40" w:rsidP="0003239E">
      <w:pPr>
        <w:spacing w:line="240" w:lineRule="auto"/>
        <w:rPr>
          <w:rFonts w:ascii="Arial" w:hAnsi="Arial" w:cs="Arial"/>
          <w:b/>
        </w:rPr>
      </w:pPr>
      <w:r w:rsidRPr="0003239E">
        <w:rPr>
          <w:rFonts w:ascii="Arial" w:hAnsi="Arial" w:cs="Arial"/>
          <w:b/>
        </w:rPr>
        <w:t>Odpowiedź nr 1</w:t>
      </w:r>
      <w:r w:rsidR="00C86469">
        <w:rPr>
          <w:rFonts w:ascii="Arial" w:hAnsi="Arial" w:cs="Arial"/>
          <w:b/>
        </w:rPr>
        <w:t>5</w:t>
      </w:r>
      <w:r w:rsidRPr="0003239E">
        <w:rPr>
          <w:rFonts w:ascii="Arial" w:hAnsi="Arial" w:cs="Arial"/>
          <w:b/>
        </w:rPr>
        <w:t>:</w:t>
      </w:r>
    </w:p>
    <w:p w14:paraId="14A76791" w14:textId="77777777" w:rsidR="00772141" w:rsidRDefault="00EA4233" w:rsidP="00EA4233">
      <w:pPr>
        <w:spacing w:line="240" w:lineRule="auto"/>
        <w:rPr>
          <w:rFonts w:ascii="Arial" w:hAnsi="Arial" w:cs="Arial"/>
          <w:bCs/>
        </w:rPr>
      </w:pPr>
      <w:r w:rsidRPr="00EA4233">
        <w:rPr>
          <w:rFonts w:ascii="Arial" w:hAnsi="Arial" w:cs="Arial"/>
          <w:bCs/>
        </w:rPr>
        <w:t xml:space="preserve">Zamawiający </w:t>
      </w:r>
      <w:r w:rsidR="00772141">
        <w:rPr>
          <w:rFonts w:ascii="Arial" w:hAnsi="Arial" w:cs="Arial"/>
          <w:bCs/>
        </w:rPr>
        <w:t>częściowo</w:t>
      </w:r>
      <w:r w:rsidRPr="00EA4233">
        <w:rPr>
          <w:rFonts w:ascii="Arial" w:hAnsi="Arial" w:cs="Arial"/>
          <w:bCs/>
        </w:rPr>
        <w:t xml:space="preserve"> wyraża zgod</w:t>
      </w:r>
      <w:r w:rsidR="00772141">
        <w:rPr>
          <w:rFonts w:ascii="Arial" w:hAnsi="Arial" w:cs="Arial"/>
          <w:bCs/>
        </w:rPr>
        <w:t xml:space="preserve">ę. </w:t>
      </w:r>
    </w:p>
    <w:p w14:paraId="3CD90285" w14:textId="77777777" w:rsidR="00772141" w:rsidRDefault="00772141" w:rsidP="00EA4233">
      <w:pPr>
        <w:spacing w:line="240" w:lineRule="auto"/>
        <w:rPr>
          <w:rFonts w:ascii="Arial" w:eastAsiaTheme="majorEastAsia" w:hAnsi="Arial" w:cstheme="majorBidi"/>
          <w:kern w:val="0"/>
          <w:lang w:eastAsia="en-US" w:bidi="ar-SA"/>
        </w:rPr>
      </w:pPr>
      <w:r>
        <w:rPr>
          <w:rFonts w:ascii="Arial" w:hAnsi="Arial" w:cs="Arial"/>
          <w:bCs/>
        </w:rPr>
        <w:t xml:space="preserve">Tym samym Zamawiający </w:t>
      </w:r>
      <w:r w:rsidRPr="00EB4047">
        <w:rPr>
          <w:rFonts w:ascii="Arial" w:eastAsiaTheme="majorEastAsia" w:hAnsi="Arial" w:cstheme="majorBidi"/>
          <w:kern w:val="0"/>
          <w:lang w:eastAsia="en-US" w:bidi="ar-SA"/>
        </w:rPr>
        <w:t xml:space="preserve">zmienia </w:t>
      </w:r>
      <w:bookmarkStart w:id="15" w:name="_Hlk130563155"/>
      <w:r w:rsidRPr="00EB4047">
        <w:rPr>
          <w:rFonts w:ascii="Arial" w:eastAsiaTheme="majorEastAsia" w:hAnsi="Arial" w:cstheme="majorBidi"/>
          <w:kern w:val="0"/>
          <w:lang w:eastAsia="en-US" w:bidi="ar-SA"/>
        </w:rPr>
        <w:t xml:space="preserve">treść SWZ w ten sposób, że </w:t>
      </w:r>
      <w:r>
        <w:rPr>
          <w:rFonts w:ascii="Arial" w:eastAsiaTheme="majorEastAsia" w:hAnsi="Arial" w:cstheme="majorBidi"/>
          <w:kern w:val="0"/>
          <w:lang w:eastAsia="en-US" w:bidi="ar-SA"/>
        </w:rPr>
        <w:t xml:space="preserve">w załączniku nr 9.2 </w:t>
      </w:r>
    </w:p>
    <w:p w14:paraId="28033691" w14:textId="753CE98F" w:rsidR="00772141" w:rsidRPr="00772141" w:rsidRDefault="00772141" w:rsidP="00772141">
      <w:pPr>
        <w:pStyle w:val="Akapitzlist"/>
        <w:numPr>
          <w:ilvl w:val="0"/>
          <w:numId w:val="37"/>
        </w:numPr>
        <w:spacing w:line="240" w:lineRule="auto"/>
        <w:rPr>
          <w:rFonts w:ascii="Arial" w:hAnsi="Arial" w:cs="Arial"/>
          <w:bCs/>
        </w:rPr>
      </w:pPr>
      <w:r w:rsidRPr="00772141">
        <w:rPr>
          <w:rFonts w:ascii="Arial" w:eastAsiaTheme="majorEastAsia" w:hAnsi="Arial" w:cstheme="majorBidi"/>
          <w:kern w:val="0"/>
          <w:lang w:eastAsia="en-US" w:bidi="ar-SA"/>
        </w:rPr>
        <w:t xml:space="preserve">w </w:t>
      </w:r>
      <w:bookmarkStart w:id="16" w:name="_Hlk130562652"/>
      <w:r w:rsidRPr="00772141">
        <w:rPr>
          <w:rFonts w:ascii="Arial" w:hAnsi="Arial" w:cs="Arial"/>
          <w:bCs/>
        </w:rPr>
        <w:t xml:space="preserve">§ 16 w ust. </w:t>
      </w:r>
      <w:bookmarkEnd w:id="16"/>
      <w:r w:rsidRPr="00772141">
        <w:rPr>
          <w:rFonts w:ascii="Arial" w:hAnsi="Arial" w:cs="Arial"/>
          <w:bCs/>
        </w:rPr>
        <w:t>2 po pkt 6 dodaje się pkt 7 w brzmieniu:</w:t>
      </w:r>
    </w:p>
    <w:p w14:paraId="3E12C738" w14:textId="6CB1BD3A" w:rsidR="00772141" w:rsidRDefault="00772141" w:rsidP="00772141">
      <w:pPr>
        <w:spacing w:line="240" w:lineRule="auto"/>
        <w:rPr>
          <w:rFonts w:ascii="Arial" w:hAnsi="Arial" w:cs="Arial"/>
          <w:bCs/>
        </w:rPr>
      </w:pPr>
      <w:r w:rsidRPr="00772141">
        <w:rPr>
          <w:rFonts w:ascii="Arial" w:hAnsi="Arial" w:cs="Arial"/>
          <w:bCs/>
        </w:rPr>
        <w:t xml:space="preserve">„7. za zwłokę w przekazaniu placu budowy w wysokości 0,5% </w:t>
      </w:r>
      <w:bookmarkEnd w:id="15"/>
      <w:r w:rsidRPr="00772141">
        <w:rPr>
          <w:rFonts w:ascii="Arial" w:hAnsi="Arial" w:cs="Arial"/>
          <w:bCs/>
        </w:rPr>
        <w:t>łącznego wynagrodzenia brutto określonego w § 9 ust. 1 umowy, za każdy dzień zwłoki, licząc od umownego terminu</w:t>
      </w:r>
      <w:r>
        <w:rPr>
          <w:rFonts w:ascii="Arial" w:hAnsi="Arial" w:cs="Arial"/>
          <w:bCs/>
        </w:rPr>
        <w:t>”.</w:t>
      </w:r>
    </w:p>
    <w:p w14:paraId="79B55194" w14:textId="3B352FE0" w:rsidR="00772141" w:rsidRDefault="00772141" w:rsidP="00772141">
      <w:pPr>
        <w:pStyle w:val="Akapitzlist"/>
        <w:numPr>
          <w:ilvl w:val="0"/>
          <w:numId w:val="37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 </w:t>
      </w:r>
      <w:r w:rsidRPr="00772141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5</w:t>
      </w:r>
      <w:r w:rsidRPr="00772141">
        <w:rPr>
          <w:rFonts w:ascii="Arial" w:hAnsi="Arial" w:cs="Arial"/>
          <w:bCs/>
        </w:rPr>
        <w:t xml:space="preserve"> ust.</w:t>
      </w:r>
      <w:r>
        <w:rPr>
          <w:rFonts w:ascii="Arial" w:hAnsi="Arial" w:cs="Arial"/>
          <w:bCs/>
        </w:rPr>
        <w:t xml:space="preserve"> 1 pkt 1 otrzymuje brzmienie:</w:t>
      </w:r>
    </w:p>
    <w:p w14:paraId="01C9772E" w14:textId="7C9434D1" w:rsidR="00772141" w:rsidRPr="00772141" w:rsidRDefault="00772141" w:rsidP="00C86469">
      <w:pPr>
        <w:spacing w:line="240" w:lineRule="auto"/>
        <w:rPr>
          <w:rFonts w:ascii="Arial" w:hAnsi="Arial" w:cs="Arial"/>
          <w:bCs/>
        </w:rPr>
      </w:pPr>
      <w:r w:rsidRPr="00772141">
        <w:rPr>
          <w:rFonts w:ascii="Arial" w:hAnsi="Arial" w:cs="Arial"/>
          <w:bCs/>
        </w:rPr>
        <w:t>„1</w:t>
      </w:r>
      <w:r w:rsidRPr="00891711">
        <w:rPr>
          <w:rFonts w:ascii="Arial" w:hAnsi="Arial" w:cs="Arial"/>
          <w:bCs/>
        </w:rPr>
        <w:t xml:space="preserve">) przekazanie placu budowy nastąpi po uzyskaniu pozwolenia na budowę, w terminie </w:t>
      </w:r>
      <w:r w:rsidR="00C86469" w:rsidRPr="00891711">
        <w:rPr>
          <w:rFonts w:ascii="Arial" w:hAnsi="Arial" w:cs="Arial"/>
          <w:bCs/>
        </w:rPr>
        <w:t xml:space="preserve">do 14 </w:t>
      </w:r>
      <w:r w:rsidRPr="00891711">
        <w:rPr>
          <w:rFonts w:ascii="Arial" w:hAnsi="Arial" w:cs="Arial"/>
          <w:bCs/>
        </w:rPr>
        <w:t>dni roboczych od zgłoszenia przez Wykonawcę gotowości do rozpoczęcia robót”.</w:t>
      </w:r>
      <w:r>
        <w:rPr>
          <w:rFonts w:ascii="Arial" w:hAnsi="Arial" w:cs="Arial"/>
        </w:rPr>
        <w:t xml:space="preserve"> </w:t>
      </w:r>
    </w:p>
    <w:p w14:paraId="43C4BDF3" w14:textId="08212107" w:rsidR="00E85D40" w:rsidRPr="0003239E" w:rsidRDefault="00E85D40" w:rsidP="0003239E">
      <w:pPr>
        <w:spacing w:line="240" w:lineRule="auto"/>
        <w:rPr>
          <w:rFonts w:ascii="Arial" w:hAnsi="Arial" w:cs="Arial"/>
          <w:bCs/>
        </w:rPr>
      </w:pPr>
    </w:p>
    <w:p w14:paraId="46778DE5" w14:textId="511454A6" w:rsidR="00E85D40" w:rsidRPr="00EA4233" w:rsidRDefault="00E85D40" w:rsidP="00EA4233">
      <w:pPr>
        <w:widowControl w:val="0"/>
        <w:spacing w:line="240" w:lineRule="auto"/>
        <w:jc w:val="left"/>
        <w:rPr>
          <w:rFonts w:ascii="Arial" w:eastAsia="Calibri" w:hAnsi="Arial" w:cs="Arial"/>
          <w:b/>
          <w:bCs/>
        </w:rPr>
      </w:pPr>
      <w:r w:rsidRPr="0003239E">
        <w:rPr>
          <w:rFonts w:ascii="Arial" w:eastAsia="Calibri" w:hAnsi="Arial" w:cs="Arial"/>
          <w:b/>
          <w:bCs/>
        </w:rPr>
        <w:t>Pytanie nr 1</w:t>
      </w:r>
      <w:r w:rsidR="00C86469">
        <w:rPr>
          <w:rFonts w:ascii="Arial" w:eastAsia="Calibri" w:hAnsi="Arial" w:cs="Arial"/>
          <w:b/>
          <w:bCs/>
        </w:rPr>
        <w:t>6</w:t>
      </w:r>
      <w:r w:rsidRPr="0003239E">
        <w:rPr>
          <w:rFonts w:ascii="Arial" w:eastAsia="Calibri" w:hAnsi="Arial" w:cs="Arial"/>
          <w:b/>
          <w:bCs/>
        </w:rPr>
        <w:t xml:space="preserve">: dot. części II zamówienia </w:t>
      </w:r>
    </w:p>
    <w:p w14:paraId="3B19310D" w14:textId="1A1578BE" w:rsidR="004C0578" w:rsidRPr="0003239E" w:rsidRDefault="004C0578" w:rsidP="0003239E">
      <w:pPr>
        <w:spacing w:line="240" w:lineRule="auto"/>
        <w:rPr>
          <w:rFonts w:ascii="Arial" w:hAnsi="Arial" w:cs="Arial"/>
          <w:bCs/>
        </w:rPr>
      </w:pPr>
      <w:r w:rsidRPr="0003239E">
        <w:rPr>
          <w:rFonts w:ascii="Arial" w:hAnsi="Arial" w:cs="Arial"/>
          <w:bCs/>
        </w:rPr>
        <w:t xml:space="preserve">W § 9 ust. 3 pkt 3 Wykonawca wnosi o zmianę częstotliwości wystawiania faktur częściowych z „nie częściej niż raz na trzy miesiące” na „nie częściej niż raz </w:t>
      </w:r>
      <w:r w:rsidR="00891711">
        <w:rPr>
          <w:rFonts w:ascii="Arial" w:hAnsi="Arial" w:cs="Arial"/>
          <w:bCs/>
        </w:rPr>
        <w:t xml:space="preserve">                              </w:t>
      </w:r>
      <w:r w:rsidRPr="0003239E">
        <w:rPr>
          <w:rFonts w:ascii="Arial" w:hAnsi="Arial" w:cs="Arial"/>
          <w:bCs/>
        </w:rPr>
        <w:t>w miesiącu”.</w:t>
      </w:r>
    </w:p>
    <w:p w14:paraId="77D2629E" w14:textId="6AE965C1" w:rsidR="00E85D40" w:rsidRDefault="00E85D40" w:rsidP="0003239E">
      <w:pPr>
        <w:spacing w:line="240" w:lineRule="auto"/>
        <w:rPr>
          <w:rFonts w:ascii="Arial" w:hAnsi="Arial" w:cs="Arial"/>
          <w:b/>
        </w:rPr>
      </w:pPr>
      <w:r w:rsidRPr="0003239E">
        <w:rPr>
          <w:rFonts w:ascii="Arial" w:hAnsi="Arial" w:cs="Arial"/>
          <w:b/>
        </w:rPr>
        <w:t>Odpowiedź nr 1</w:t>
      </w:r>
      <w:r w:rsidR="00C86469">
        <w:rPr>
          <w:rFonts w:ascii="Arial" w:hAnsi="Arial" w:cs="Arial"/>
          <w:b/>
        </w:rPr>
        <w:t>6</w:t>
      </w:r>
      <w:r w:rsidRPr="0003239E">
        <w:rPr>
          <w:rFonts w:ascii="Arial" w:hAnsi="Arial" w:cs="Arial"/>
          <w:b/>
        </w:rPr>
        <w:t>:</w:t>
      </w:r>
    </w:p>
    <w:p w14:paraId="492D1865" w14:textId="77777777" w:rsidR="00EA4233" w:rsidRPr="00EA4233" w:rsidRDefault="00EA4233" w:rsidP="00EA4233">
      <w:pPr>
        <w:spacing w:line="240" w:lineRule="auto"/>
        <w:rPr>
          <w:rFonts w:ascii="Arial" w:hAnsi="Arial" w:cs="Arial"/>
          <w:bCs/>
        </w:rPr>
      </w:pPr>
      <w:r w:rsidRPr="00EA4233">
        <w:rPr>
          <w:rFonts w:ascii="Arial" w:hAnsi="Arial" w:cs="Arial"/>
          <w:bCs/>
        </w:rPr>
        <w:t xml:space="preserve">Zamawiający nie wyraża zgody. </w:t>
      </w:r>
    </w:p>
    <w:p w14:paraId="31969149" w14:textId="5FEE0D68" w:rsidR="004C0578" w:rsidRPr="0003239E" w:rsidRDefault="004C0578" w:rsidP="0003239E">
      <w:pPr>
        <w:spacing w:line="240" w:lineRule="auto"/>
        <w:rPr>
          <w:rFonts w:ascii="Arial" w:hAnsi="Arial" w:cs="Arial"/>
          <w:bCs/>
        </w:rPr>
      </w:pPr>
    </w:p>
    <w:p w14:paraId="4D3973C2" w14:textId="4BE5785A" w:rsidR="00E85D40" w:rsidRPr="0003239E" w:rsidRDefault="00E85D40" w:rsidP="0003239E">
      <w:pPr>
        <w:widowControl w:val="0"/>
        <w:spacing w:line="240" w:lineRule="auto"/>
        <w:jc w:val="left"/>
        <w:rPr>
          <w:rFonts w:ascii="Arial" w:eastAsia="Calibri" w:hAnsi="Arial" w:cs="Arial"/>
          <w:b/>
          <w:bCs/>
        </w:rPr>
      </w:pPr>
      <w:bookmarkStart w:id="17" w:name="_Hlk130546816"/>
      <w:r w:rsidRPr="0003239E">
        <w:rPr>
          <w:rFonts w:ascii="Arial" w:eastAsia="Calibri" w:hAnsi="Arial" w:cs="Arial"/>
          <w:b/>
          <w:bCs/>
        </w:rPr>
        <w:t>Pytanie nr 1</w:t>
      </w:r>
      <w:r w:rsidR="00C86469">
        <w:rPr>
          <w:rFonts w:ascii="Arial" w:eastAsia="Calibri" w:hAnsi="Arial" w:cs="Arial"/>
          <w:b/>
          <w:bCs/>
        </w:rPr>
        <w:t>7</w:t>
      </w:r>
      <w:r w:rsidRPr="0003239E">
        <w:rPr>
          <w:rFonts w:ascii="Arial" w:eastAsia="Calibri" w:hAnsi="Arial" w:cs="Arial"/>
          <w:b/>
          <w:bCs/>
        </w:rPr>
        <w:t xml:space="preserve">: dot. części II zamówienia </w:t>
      </w:r>
    </w:p>
    <w:bookmarkEnd w:id="17"/>
    <w:p w14:paraId="785074BC" w14:textId="77777777" w:rsidR="004C0578" w:rsidRPr="0003239E" w:rsidRDefault="004C0578" w:rsidP="0003239E">
      <w:pPr>
        <w:spacing w:line="240" w:lineRule="auto"/>
        <w:rPr>
          <w:rFonts w:ascii="Arial" w:hAnsi="Arial" w:cs="Arial"/>
          <w:bCs/>
        </w:rPr>
      </w:pPr>
      <w:r w:rsidRPr="0003239E">
        <w:rPr>
          <w:rFonts w:ascii="Arial" w:hAnsi="Arial" w:cs="Arial"/>
          <w:bCs/>
        </w:rPr>
        <w:t xml:space="preserve">Z uwagi na zapis </w:t>
      </w:r>
      <w:bookmarkStart w:id="18" w:name="_Hlk130563070"/>
      <w:r w:rsidRPr="0003239E">
        <w:rPr>
          <w:rFonts w:ascii="Arial" w:hAnsi="Arial" w:cs="Arial"/>
          <w:bCs/>
        </w:rPr>
        <w:t xml:space="preserve">§ 6 ust. 3 pkt 9   </w:t>
      </w:r>
      <w:bookmarkEnd w:id="18"/>
      <w:r w:rsidRPr="0003239E">
        <w:rPr>
          <w:rFonts w:ascii="Arial" w:hAnsi="Arial" w:cs="Arial"/>
          <w:bCs/>
        </w:rPr>
        <w:t>projektu umowy  co do obowiązku zabezpieczenia  przez Wykonawcę  drzewostanu, Wykonawca wnosi o udostępnienie i udzielenie wyjaśnień:</w:t>
      </w:r>
    </w:p>
    <w:p w14:paraId="7B24B602" w14:textId="6A14FA7C" w:rsidR="004C0578" w:rsidRDefault="004C0578" w:rsidP="0003239E">
      <w:pPr>
        <w:pStyle w:val="Akapitzlist"/>
        <w:numPr>
          <w:ilvl w:val="0"/>
          <w:numId w:val="25"/>
        </w:numPr>
        <w:spacing w:line="240" w:lineRule="auto"/>
        <w:rPr>
          <w:rFonts w:ascii="Arial" w:hAnsi="Arial" w:cs="Arial"/>
          <w:bCs/>
        </w:rPr>
      </w:pPr>
      <w:r w:rsidRPr="0003239E">
        <w:rPr>
          <w:rFonts w:ascii="Arial" w:hAnsi="Arial" w:cs="Arial"/>
          <w:bCs/>
        </w:rPr>
        <w:t xml:space="preserve">Czy w ramach niniejszej inwestycji zachodzi kolizja z istniejącym drzewostanem i krzewostanem jeśli tak to po czyjej stronie leży usunięcie kolidujących drzew </w:t>
      </w:r>
      <w:r w:rsidR="00E85D40" w:rsidRPr="0003239E">
        <w:rPr>
          <w:rFonts w:ascii="Arial" w:hAnsi="Arial" w:cs="Arial"/>
          <w:bCs/>
        </w:rPr>
        <w:t xml:space="preserve">             </w:t>
      </w:r>
      <w:r w:rsidRPr="0003239E">
        <w:rPr>
          <w:rFonts w:ascii="Arial" w:hAnsi="Arial" w:cs="Arial"/>
          <w:bCs/>
        </w:rPr>
        <w:t>i w jakiej ilości oraz kto będzie ponosił opłaty administracyjne z tego tytułu?</w:t>
      </w:r>
    </w:p>
    <w:p w14:paraId="2219A0E6" w14:textId="090999B3" w:rsidR="0003239E" w:rsidRPr="0003239E" w:rsidRDefault="004C0578" w:rsidP="0003239E">
      <w:pPr>
        <w:pStyle w:val="Akapitzlist"/>
        <w:numPr>
          <w:ilvl w:val="0"/>
          <w:numId w:val="25"/>
        </w:numPr>
        <w:spacing w:line="240" w:lineRule="auto"/>
        <w:rPr>
          <w:rFonts w:ascii="Arial" w:hAnsi="Arial" w:cs="Arial"/>
          <w:bCs/>
        </w:rPr>
      </w:pPr>
      <w:r w:rsidRPr="0003239E">
        <w:rPr>
          <w:rFonts w:ascii="Arial" w:hAnsi="Arial" w:cs="Arial"/>
          <w:bCs/>
        </w:rPr>
        <w:t xml:space="preserve">Czy Zamawiający dysponuje mapami inwentaryzacyjnymi istniejącego </w:t>
      </w:r>
      <w:r w:rsidR="00891711">
        <w:rPr>
          <w:rFonts w:ascii="Arial" w:hAnsi="Arial" w:cs="Arial"/>
          <w:bCs/>
        </w:rPr>
        <w:t xml:space="preserve">                         </w:t>
      </w:r>
      <w:r w:rsidRPr="0003239E">
        <w:rPr>
          <w:rFonts w:ascii="Arial" w:hAnsi="Arial" w:cs="Arial"/>
          <w:bCs/>
        </w:rPr>
        <w:t xml:space="preserve">w obrębie placu budowy istniejącego drzewostanu? </w:t>
      </w:r>
    </w:p>
    <w:p w14:paraId="7160EF64" w14:textId="0386181E" w:rsidR="004C0578" w:rsidRDefault="004C0578" w:rsidP="0003239E">
      <w:pPr>
        <w:pStyle w:val="Akapitzlist"/>
        <w:spacing w:line="240" w:lineRule="auto"/>
        <w:rPr>
          <w:rFonts w:ascii="Arial" w:hAnsi="Arial" w:cs="Arial"/>
          <w:bCs/>
        </w:rPr>
      </w:pPr>
      <w:r w:rsidRPr="0003239E">
        <w:rPr>
          <w:rFonts w:ascii="Arial" w:hAnsi="Arial" w:cs="Arial"/>
          <w:bCs/>
        </w:rPr>
        <w:t>(Wykonawca wnosi o udostepnienie na potrzeby postępowania przetargowego posiadanych dokumentów inwentaryzacyjnych drzewostanu).</w:t>
      </w:r>
    </w:p>
    <w:p w14:paraId="2ECCD620" w14:textId="77777777" w:rsidR="004C0578" w:rsidRPr="0003239E" w:rsidRDefault="004C0578" w:rsidP="0003239E">
      <w:pPr>
        <w:spacing w:line="240" w:lineRule="auto"/>
        <w:rPr>
          <w:rFonts w:ascii="Arial" w:hAnsi="Arial" w:cs="Arial"/>
          <w:bCs/>
        </w:rPr>
      </w:pPr>
    </w:p>
    <w:p w14:paraId="033F5AC7" w14:textId="577FDDF0" w:rsidR="004C0578" w:rsidRPr="0003239E" w:rsidRDefault="004C0578" w:rsidP="0003239E">
      <w:pPr>
        <w:spacing w:line="240" w:lineRule="auto"/>
        <w:rPr>
          <w:rFonts w:ascii="Arial" w:hAnsi="Arial" w:cs="Arial"/>
          <w:bCs/>
        </w:rPr>
      </w:pPr>
      <w:r w:rsidRPr="0003239E">
        <w:rPr>
          <w:rFonts w:ascii="Arial" w:hAnsi="Arial" w:cs="Arial"/>
          <w:bCs/>
        </w:rPr>
        <w:t xml:space="preserve">Z uwagi na potrzebę zapoznania się z pełną dokumentacją dotycząca stanu krzewostanu i drzewostanu na nieruchomości gdzie będą prowadzone roboty budowlane oraz dla oceny wpływu robót budowlanych na istniejący drzewostan </w:t>
      </w:r>
      <w:r w:rsidR="0003239E" w:rsidRPr="0003239E">
        <w:rPr>
          <w:rFonts w:ascii="Arial" w:hAnsi="Arial" w:cs="Arial"/>
          <w:bCs/>
        </w:rPr>
        <w:t xml:space="preserve">                       </w:t>
      </w:r>
      <w:r w:rsidRPr="0003239E">
        <w:rPr>
          <w:rFonts w:ascii="Arial" w:hAnsi="Arial" w:cs="Arial"/>
          <w:bCs/>
        </w:rPr>
        <w:t>i krzewostan, które to posadowienie ma wpływ na szacowanie kosztów inwestycji Wykonawca wnosi o przedłużenie terminu składania ofert.</w:t>
      </w:r>
    </w:p>
    <w:p w14:paraId="308A2CE8" w14:textId="79FCB78C" w:rsidR="004C0578" w:rsidRDefault="00C25490" w:rsidP="0003239E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Odpowiedź:</w:t>
      </w:r>
    </w:p>
    <w:p w14:paraId="20DEE0D8" w14:textId="3D46E6AB" w:rsidR="00C25490" w:rsidRDefault="00EA2BC0" w:rsidP="0003239E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EA2BC0">
        <w:rPr>
          <w:rFonts w:ascii="Arial" w:hAnsi="Arial" w:cs="Arial"/>
          <w:bCs/>
        </w:rPr>
        <w:t xml:space="preserve">bowiązek zabezpieczenia istniejącego drzewostanu wynika z </w:t>
      </w:r>
      <w:r w:rsidR="00C25490" w:rsidRPr="00EA2BC0">
        <w:rPr>
          <w:rFonts w:ascii="Arial" w:hAnsi="Arial" w:cs="Arial"/>
          <w:bCs/>
        </w:rPr>
        <w:t xml:space="preserve">§5 ust. 2 pkt 9 </w:t>
      </w:r>
      <w:r w:rsidRPr="00EA2BC0">
        <w:rPr>
          <w:rFonts w:ascii="Arial" w:hAnsi="Arial" w:cs="Arial"/>
          <w:bCs/>
        </w:rPr>
        <w:t>umowy</w:t>
      </w:r>
      <w:r>
        <w:rPr>
          <w:rFonts w:ascii="Arial" w:hAnsi="Arial" w:cs="Arial"/>
          <w:bCs/>
        </w:rPr>
        <w:t xml:space="preserve"> a nie jak wykonawca wskazał z </w:t>
      </w:r>
      <w:r w:rsidRPr="0003239E">
        <w:rPr>
          <w:rFonts w:ascii="Arial" w:hAnsi="Arial" w:cs="Arial"/>
          <w:bCs/>
        </w:rPr>
        <w:t xml:space="preserve">§ 6 ust. 3 pkt 9 </w:t>
      </w:r>
      <w:r>
        <w:rPr>
          <w:rFonts w:ascii="Arial" w:hAnsi="Arial" w:cs="Arial"/>
          <w:bCs/>
        </w:rPr>
        <w:t xml:space="preserve">umowy. </w:t>
      </w:r>
      <w:r w:rsidRPr="0003239E">
        <w:rPr>
          <w:rFonts w:ascii="Arial" w:hAnsi="Arial" w:cs="Arial"/>
          <w:bCs/>
        </w:rPr>
        <w:t xml:space="preserve">  </w:t>
      </w:r>
    </w:p>
    <w:p w14:paraId="640BFD05" w14:textId="011B3B3A" w:rsidR="00C86469" w:rsidRPr="00C86469" w:rsidRDefault="00C86469" w:rsidP="0003239E">
      <w:pPr>
        <w:spacing w:line="240" w:lineRule="auto"/>
        <w:rPr>
          <w:rFonts w:ascii="Arial" w:hAnsi="Arial" w:cs="Arial"/>
          <w:b/>
        </w:rPr>
      </w:pPr>
      <w:r w:rsidRPr="00C86469">
        <w:rPr>
          <w:rFonts w:ascii="Arial" w:hAnsi="Arial" w:cs="Arial"/>
          <w:b/>
        </w:rPr>
        <w:t>Odpowiedź nr 17:</w:t>
      </w:r>
    </w:p>
    <w:p w14:paraId="35D96A00" w14:textId="14AEAAFB" w:rsidR="00C86469" w:rsidRPr="00C86469" w:rsidRDefault="00C86469" w:rsidP="00C86469">
      <w:pPr>
        <w:pStyle w:val="Akapitzlist"/>
        <w:numPr>
          <w:ilvl w:val="0"/>
          <w:numId w:val="38"/>
        </w:numPr>
        <w:spacing w:line="240" w:lineRule="auto"/>
        <w:rPr>
          <w:rFonts w:ascii="Arial" w:hAnsi="Arial" w:cs="Arial"/>
          <w:bCs/>
        </w:rPr>
      </w:pPr>
      <w:r w:rsidRPr="00C86469">
        <w:rPr>
          <w:rFonts w:ascii="Arial" w:hAnsi="Arial" w:cs="Arial"/>
          <w:bCs/>
        </w:rPr>
        <w:t>Zamawiający informuje iż, zachodzi kolizja z jednym drzewem. Usunięcie drzewa oraz opłaty administracyjne spoczywają na Wykonawcy.</w:t>
      </w:r>
    </w:p>
    <w:p w14:paraId="0BE21EBA" w14:textId="72B162A7" w:rsidR="00C86469" w:rsidRPr="00C86469" w:rsidRDefault="00C86469" w:rsidP="00C86469">
      <w:pPr>
        <w:pStyle w:val="Akapitzlist"/>
        <w:numPr>
          <w:ilvl w:val="0"/>
          <w:numId w:val="38"/>
        </w:numPr>
        <w:spacing w:line="240" w:lineRule="auto"/>
        <w:rPr>
          <w:rFonts w:ascii="Arial" w:hAnsi="Arial" w:cs="Arial"/>
          <w:bCs/>
        </w:rPr>
      </w:pPr>
      <w:r w:rsidRPr="00C86469">
        <w:rPr>
          <w:rFonts w:ascii="Arial" w:hAnsi="Arial" w:cs="Arial"/>
          <w:bCs/>
        </w:rPr>
        <w:t>Zamawiający nie dysponuje inwentaryzacją istniejącego drzewostanu w obrębie placu budowy. Na etapie wykonania mapy do celów projektowych  należy nanieść istniejące drzewa i krzewy.</w:t>
      </w:r>
    </w:p>
    <w:p w14:paraId="19D40EF3" w14:textId="774E3B65" w:rsidR="0003239E" w:rsidRPr="00C86469" w:rsidRDefault="0003239E" w:rsidP="00C86469">
      <w:pPr>
        <w:pStyle w:val="Akapitzlist"/>
        <w:spacing w:line="240" w:lineRule="auto"/>
        <w:rPr>
          <w:rFonts w:ascii="Arial" w:hAnsi="Arial" w:cs="Arial"/>
          <w:bCs/>
        </w:rPr>
      </w:pPr>
    </w:p>
    <w:p w14:paraId="0CE0F5ED" w14:textId="3CA506CB" w:rsidR="0003239E" w:rsidRPr="0003239E" w:rsidRDefault="0003239E" w:rsidP="0003239E">
      <w:pPr>
        <w:widowControl w:val="0"/>
        <w:spacing w:line="240" w:lineRule="auto"/>
        <w:jc w:val="left"/>
        <w:rPr>
          <w:rFonts w:ascii="Arial" w:eastAsia="Calibri" w:hAnsi="Arial" w:cs="Arial"/>
          <w:b/>
          <w:bCs/>
        </w:rPr>
      </w:pPr>
      <w:bookmarkStart w:id="19" w:name="_Hlk130546990"/>
      <w:r w:rsidRPr="0003239E">
        <w:rPr>
          <w:rFonts w:ascii="Arial" w:eastAsia="Calibri" w:hAnsi="Arial" w:cs="Arial"/>
          <w:b/>
          <w:bCs/>
        </w:rPr>
        <w:t>Pytanie nr 1</w:t>
      </w:r>
      <w:r w:rsidR="00C86469">
        <w:rPr>
          <w:rFonts w:ascii="Arial" w:eastAsia="Calibri" w:hAnsi="Arial" w:cs="Arial"/>
          <w:b/>
          <w:bCs/>
        </w:rPr>
        <w:t>8</w:t>
      </w:r>
      <w:r w:rsidRPr="0003239E">
        <w:rPr>
          <w:rFonts w:ascii="Arial" w:eastAsia="Calibri" w:hAnsi="Arial" w:cs="Arial"/>
          <w:b/>
          <w:bCs/>
        </w:rPr>
        <w:t xml:space="preserve">: dot. części II zamówienia </w:t>
      </w:r>
    </w:p>
    <w:bookmarkEnd w:id="19"/>
    <w:p w14:paraId="7C9FE467" w14:textId="46958FC5" w:rsidR="004C0578" w:rsidRPr="0003239E" w:rsidRDefault="004C0578" w:rsidP="0003239E">
      <w:pPr>
        <w:spacing w:line="240" w:lineRule="auto"/>
        <w:rPr>
          <w:rFonts w:ascii="Arial" w:hAnsi="Arial" w:cs="Arial"/>
          <w:bCs/>
        </w:rPr>
      </w:pPr>
      <w:r w:rsidRPr="0003239E">
        <w:rPr>
          <w:rFonts w:ascii="Arial" w:hAnsi="Arial" w:cs="Arial"/>
          <w:bCs/>
        </w:rPr>
        <w:t>Z uwagi na zapis § 19 ust. 5 pkt 1 umowy Wykonawca wnosi o uzupełnienie § 19 poprzez dodatnie  ust. 15 „</w:t>
      </w:r>
      <w:bookmarkStart w:id="20" w:name="_Hlk130563275"/>
      <w:r w:rsidRPr="0003239E">
        <w:rPr>
          <w:rFonts w:ascii="Arial" w:hAnsi="Arial" w:cs="Arial"/>
          <w:bCs/>
        </w:rPr>
        <w:t xml:space="preserve">Zamawiający zobowiązuje się używać rzecz w czasie trwania gwarancji i rękojmi w sposób zgodny z zasadami prawidłowego używania </w:t>
      </w:r>
      <w:r w:rsidR="0003239E" w:rsidRPr="0003239E">
        <w:rPr>
          <w:rFonts w:ascii="Arial" w:hAnsi="Arial" w:cs="Arial"/>
          <w:bCs/>
        </w:rPr>
        <w:t xml:space="preserve">                        </w:t>
      </w:r>
      <w:r w:rsidRPr="0003239E">
        <w:rPr>
          <w:rFonts w:ascii="Arial" w:hAnsi="Arial" w:cs="Arial"/>
          <w:bCs/>
        </w:rPr>
        <w:t xml:space="preserve">i  eksploatacji. Zamawiający nie może powoływać się na uprawnienia z tytułu rękojmi </w:t>
      </w:r>
      <w:r w:rsidRPr="0003239E">
        <w:rPr>
          <w:rFonts w:ascii="Arial" w:hAnsi="Arial" w:cs="Arial"/>
          <w:bCs/>
        </w:rPr>
        <w:lastRenderedPageBreak/>
        <w:t>lub gwarancji gdy usterka nastąpiła w wyniku zaniedbania Zamawiającego z powodu nieprawidłowego używania lub eksploatacji rzeczy</w:t>
      </w:r>
      <w:bookmarkEnd w:id="20"/>
      <w:r w:rsidRPr="0003239E">
        <w:rPr>
          <w:rFonts w:ascii="Arial" w:hAnsi="Arial" w:cs="Arial"/>
          <w:bCs/>
        </w:rPr>
        <w:t xml:space="preserve">”. </w:t>
      </w:r>
    </w:p>
    <w:p w14:paraId="72B94C7C" w14:textId="50EE4C20" w:rsidR="0003239E" w:rsidRDefault="0003239E" w:rsidP="0003239E">
      <w:pPr>
        <w:spacing w:line="240" w:lineRule="auto"/>
        <w:rPr>
          <w:rFonts w:ascii="Arial" w:hAnsi="Arial" w:cs="Arial"/>
          <w:b/>
        </w:rPr>
      </w:pPr>
      <w:r w:rsidRPr="0003239E">
        <w:rPr>
          <w:rFonts w:ascii="Arial" w:hAnsi="Arial" w:cs="Arial"/>
          <w:b/>
        </w:rPr>
        <w:t>Odpowiedź nr 1</w:t>
      </w:r>
      <w:r w:rsidR="00C86469">
        <w:rPr>
          <w:rFonts w:ascii="Arial" w:hAnsi="Arial" w:cs="Arial"/>
          <w:b/>
        </w:rPr>
        <w:t>8</w:t>
      </w:r>
      <w:r w:rsidRPr="0003239E">
        <w:rPr>
          <w:rFonts w:ascii="Arial" w:hAnsi="Arial" w:cs="Arial"/>
          <w:b/>
        </w:rPr>
        <w:t>:</w:t>
      </w:r>
    </w:p>
    <w:p w14:paraId="7061B6C4" w14:textId="0087BC41" w:rsidR="00EA2BC0" w:rsidRPr="00C86469" w:rsidRDefault="00EA2BC0" w:rsidP="00EA2BC0">
      <w:pPr>
        <w:spacing w:line="240" w:lineRule="auto"/>
        <w:rPr>
          <w:rFonts w:ascii="Arial" w:hAnsi="Arial" w:cs="Arial"/>
          <w:bCs/>
        </w:rPr>
      </w:pPr>
      <w:r w:rsidRPr="00C86469">
        <w:rPr>
          <w:rFonts w:ascii="Arial" w:hAnsi="Arial" w:cs="Arial"/>
          <w:bCs/>
        </w:rPr>
        <w:t xml:space="preserve">Zamawiający wyraża zgodę. Tym samym, Zamawiający zmienia </w:t>
      </w:r>
      <w:r w:rsidRPr="00C86469">
        <w:rPr>
          <w:rFonts w:ascii="Arial" w:eastAsiaTheme="majorEastAsia" w:hAnsi="Arial" w:cstheme="majorBidi"/>
          <w:bCs/>
          <w:kern w:val="0"/>
          <w:lang w:eastAsia="en-US" w:bidi="ar-SA"/>
        </w:rPr>
        <w:t xml:space="preserve">treść SWZ w ten sposób, że w załączniku nr 9.2 do SWZ w </w:t>
      </w:r>
      <w:r w:rsidRPr="00C86469">
        <w:rPr>
          <w:rFonts w:ascii="Arial" w:hAnsi="Arial" w:cs="Arial"/>
          <w:bCs/>
        </w:rPr>
        <w:t xml:space="preserve">§ 19 po ust. 14 dodaje się ust. 15 </w:t>
      </w:r>
      <w:r w:rsidR="00C86469">
        <w:rPr>
          <w:rFonts w:ascii="Arial" w:hAnsi="Arial" w:cs="Arial"/>
          <w:bCs/>
        </w:rPr>
        <w:t xml:space="preserve">                                   </w:t>
      </w:r>
      <w:r w:rsidRPr="00C86469">
        <w:rPr>
          <w:rFonts w:ascii="Arial" w:hAnsi="Arial" w:cs="Arial"/>
          <w:bCs/>
        </w:rPr>
        <w:t>w brzmieniu:</w:t>
      </w:r>
    </w:p>
    <w:p w14:paraId="150E97F0" w14:textId="1B798D12" w:rsidR="00EA2BC0" w:rsidRPr="0003239E" w:rsidRDefault="00EA2BC0" w:rsidP="00EA2BC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„15. </w:t>
      </w:r>
      <w:r w:rsidRPr="00EA2BC0">
        <w:rPr>
          <w:rFonts w:ascii="Arial" w:hAnsi="Arial" w:cs="Arial"/>
          <w:bCs/>
        </w:rPr>
        <w:t xml:space="preserve"> </w:t>
      </w:r>
      <w:r w:rsidRPr="0003239E">
        <w:rPr>
          <w:rFonts w:ascii="Arial" w:hAnsi="Arial" w:cs="Arial"/>
          <w:bCs/>
        </w:rPr>
        <w:t>Zamawiający zobowiązuje się używać rzecz w czasie trwania gwarancji i rękojmi w sposób zgodny z zasadami prawidłowego używania i  eksploatacji. Zamawiający nie może powoływać się na uprawnienia z tytułu rękojmi lub gwarancji</w:t>
      </w:r>
      <w:r>
        <w:rPr>
          <w:rFonts w:ascii="Arial" w:hAnsi="Arial" w:cs="Arial"/>
          <w:bCs/>
        </w:rPr>
        <w:t>,</w:t>
      </w:r>
      <w:r w:rsidRPr="0003239E">
        <w:rPr>
          <w:rFonts w:ascii="Arial" w:hAnsi="Arial" w:cs="Arial"/>
          <w:bCs/>
        </w:rPr>
        <w:t xml:space="preserve"> gdy usterka nastąpiła w wyniku zaniedbania Zamawiającego z powodu nieprawidłowego używania lub eksploatacji rzeczy</w:t>
      </w:r>
      <w:r>
        <w:rPr>
          <w:rFonts w:ascii="Arial" w:hAnsi="Arial" w:cs="Arial"/>
          <w:bCs/>
        </w:rPr>
        <w:t xml:space="preserve">”. </w:t>
      </w:r>
    </w:p>
    <w:p w14:paraId="732BAB55" w14:textId="6D58DE7A" w:rsidR="0003239E" w:rsidRPr="0003239E" w:rsidRDefault="0003239E" w:rsidP="0003239E">
      <w:pPr>
        <w:spacing w:line="240" w:lineRule="auto"/>
        <w:rPr>
          <w:rFonts w:ascii="Arial" w:hAnsi="Arial" w:cs="Arial"/>
          <w:b/>
        </w:rPr>
      </w:pPr>
    </w:p>
    <w:p w14:paraId="3DD4E47F" w14:textId="2A7037A3" w:rsidR="0003239E" w:rsidRPr="0003239E" w:rsidRDefault="0003239E" w:rsidP="0003239E">
      <w:pPr>
        <w:widowControl w:val="0"/>
        <w:spacing w:line="240" w:lineRule="auto"/>
        <w:jc w:val="left"/>
        <w:rPr>
          <w:rFonts w:ascii="Arial" w:eastAsia="Calibri" w:hAnsi="Arial" w:cs="Arial"/>
          <w:b/>
          <w:bCs/>
        </w:rPr>
      </w:pPr>
      <w:bookmarkStart w:id="21" w:name="_Hlk130547355"/>
      <w:r w:rsidRPr="0003239E">
        <w:rPr>
          <w:rFonts w:ascii="Arial" w:eastAsia="Calibri" w:hAnsi="Arial" w:cs="Arial"/>
          <w:b/>
          <w:bCs/>
        </w:rPr>
        <w:t>Pytanie nr 1</w:t>
      </w:r>
      <w:r w:rsidR="00C86469">
        <w:rPr>
          <w:rFonts w:ascii="Arial" w:eastAsia="Calibri" w:hAnsi="Arial" w:cs="Arial"/>
          <w:b/>
          <w:bCs/>
        </w:rPr>
        <w:t>9</w:t>
      </w:r>
      <w:r w:rsidRPr="0003239E">
        <w:rPr>
          <w:rFonts w:ascii="Arial" w:eastAsia="Calibri" w:hAnsi="Arial" w:cs="Arial"/>
          <w:b/>
          <w:bCs/>
        </w:rPr>
        <w:t xml:space="preserve">: dot. części II zamówienia </w:t>
      </w:r>
    </w:p>
    <w:bookmarkEnd w:id="21"/>
    <w:p w14:paraId="338E1E59" w14:textId="67627CFE" w:rsidR="0003239E" w:rsidRPr="0003239E" w:rsidRDefault="0003239E" w:rsidP="0003239E">
      <w:pPr>
        <w:spacing w:line="240" w:lineRule="auto"/>
        <w:rPr>
          <w:rFonts w:ascii="Arial" w:hAnsi="Arial" w:cs="Arial"/>
        </w:rPr>
      </w:pPr>
      <w:r w:rsidRPr="0003239E">
        <w:rPr>
          <w:rFonts w:ascii="Arial" w:hAnsi="Arial" w:cs="Arial"/>
        </w:rPr>
        <w:t>Istniejące drzewo znacznej wielkości zaznaczone kolorem czerwonym jest w kolizji z</w:t>
      </w:r>
      <w:r>
        <w:rPr>
          <w:rFonts w:ascii="Arial" w:hAnsi="Arial" w:cs="Arial"/>
        </w:rPr>
        <w:t xml:space="preserve"> </w:t>
      </w:r>
      <w:r w:rsidRPr="0003239E">
        <w:rPr>
          <w:rFonts w:ascii="Arial" w:hAnsi="Arial" w:cs="Arial"/>
        </w:rPr>
        <w:t>obiektem nr 2. Prosimy o informacje czy Inwestor dopuszcza możliwość przesunięcia</w:t>
      </w:r>
    </w:p>
    <w:p w14:paraId="6E2F0DA0" w14:textId="77777777" w:rsidR="0003239E" w:rsidRPr="0003239E" w:rsidRDefault="0003239E" w:rsidP="0003239E">
      <w:pPr>
        <w:spacing w:line="240" w:lineRule="auto"/>
        <w:rPr>
          <w:rFonts w:ascii="Arial" w:hAnsi="Arial" w:cs="Arial"/>
        </w:rPr>
      </w:pPr>
      <w:r w:rsidRPr="0003239E">
        <w:rPr>
          <w:rFonts w:ascii="Arial" w:hAnsi="Arial" w:cs="Arial"/>
        </w:rPr>
        <w:t>obiektu nr 2 w celu uniknięcia kolizji z drzewem.</w:t>
      </w:r>
    </w:p>
    <w:p w14:paraId="1E2AB667" w14:textId="77777777" w:rsidR="0003239E" w:rsidRPr="0003239E" w:rsidRDefault="0003239E" w:rsidP="0003239E">
      <w:pPr>
        <w:spacing w:line="240" w:lineRule="auto"/>
        <w:rPr>
          <w:rFonts w:ascii="Arial" w:hAnsi="Arial" w:cs="Arial"/>
        </w:rPr>
      </w:pPr>
      <w:r w:rsidRPr="0003239E">
        <w:rPr>
          <w:rFonts w:ascii="Arial" w:hAnsi="Arial" w:cs="Arial"/>
          <w:noProof/>
          <w:lang w:eastAsia="pl-PL"/>
        </w:rPr>
        <w:drawing>
          <wp:inline distT="0" distB="0" distL="0" distR="0" wp14:anchorId="2A9C02C5" wp14:editId="3E22FF7B">
            <wp:extent cx="3990340" cy="315912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31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A449E2" w14:textId="77777777" w:rsidR="0003239E" w:rsidRPr="0003239E" w:rsidRDefault="0003239E" w:rsidP="0003239E">
      <w:pPr>
        <w:spacing w:line="240" w:lineRule="auto"/>
        <w:rPr>
          <w:rFonts w:ascii="Arial" w:hAnsi="Arial" w:cs="Arial"/>
        </w:rPr>
      </w:pPr>
    </w:p>
    <w:p w14:paraId="24B35359" w14:textId="2EA9E082" w:rsidR="0003239E" w:rsidRPr="0003239E" w:rsidRDefault="0003239E" w:rsidP="0003239E">
      <w:pPr>
        <w:spacing w:line="240" w:lineRule="auto"/>
        <w:rPr>
          <w:rFonts w:ascii="Arial" w:hAnsi="Arial" w:cs="Arial"/>
          <w:b/>
          <w:bCs/>
        </w:rPr>
      </w:pPr>
      <w:r w:rsidRPr="0003239E">
        <w:rPr>
          <w:rFonts w:ascii="Arial" w:hAnsi="Arial" w:cs="Arial"/>
          <w:b/>
          <w:bCs/>
        </w:rPr>
        <w:t>Odpowiedź nr 1</w:t>
      </w:r>
      <w:r w:rsidR="00C86469">
        <w:rPr>
          <w:rFonts w:ascii="Arial" w:hAnsi="Arial" w:cs="Arial"/>
          <w:b/>
          <w:bCs/>
        </w:rPr>
        <w:t>9</w:t>
      </w:r>
      <w:r w:rsidRPr="0003239E">
        <w:rPr>
          <w:rFonts w:ascii="Arial" w:hAnsi="Arial" w:cs="Arial"/>
          <w:b/>
          <w:bCs/>
        </w:rPr>
        <w:t>:</w:t>
      </w:r>
    </w:p>
    <w:p w14:paraId="1E3F56E5" w14:textId="380C0B08" w:rsidR="0003239E" w:rsidRDefault="0003239E" w:rsidP="006667B1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informuje, że przesunięcie położenia  obiektu nr 2 nie jest możliwe, ze względu na odległości przeciwpożarowe oraz nasłonecznienie pomieszczeń. </w:t>
      </w:r>
    </w:p>
    <w:p w14:paraId="62983833" w14:textId="717D9AC4" w:rsidR="0003239E" w:rsidRDefault="0003239E" w:rsidP="0003239E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związku z powyższym, wykonawca zobowiązany jest ująć w złożonej ofercie koszt wycinki</w:t>
      </w:r>
      <w:r w:rsidR="006667B1">
        <w:rPr>
          <w:rFonts w:ascii="Arial" w:hAnsi="Arial" w:cs="Arial"/>
          <w:bCs/>
        </w:rPr>
        <w:t>.</w:t>
      </w:r>
    </w:p>
    <w:p w14:paraId="7AA73CF2" w14:textId="7CDA17E8" w:rsidR="00891711" w:rsidRDefault="00891711" w:rsidP="0003239E">
      <w:pPr>
        <w:spacing w:line="240" w:lineRule="auto"/>
        <w:rPr>
          <w:rFonts w:ascii="Arial" w:hAnsi="Arial" w:cs="Arial"/>
          <w:bCs/>
        </w:rPr>
      </w:pPr>
    </w:p>
    <w:p w14:paraId="55D41332" w14:textId="43F13F01" w:rsidR="00891711" w:rsidRDefault="00891711" w:rsidP="0003239E">
      <w:pPr>
        <w:spacing w:line="240" w:lineRule="auto"/>
        <w:rPr>
          <w:rFonts w:ascii="Arial" w:hAnsi="Arial" w:cs="Arial"/>
          <w:bCs/>
        </w:rPr>
      </w:pPr>
    </w:p>
    <w:p w14:paraId="190ADB0A" w14:textId="5081C1A9" w:rsidR="00891711" w:rsidRDefault="00891711" w:rsidP="0003239E">
      <w:pPr>
        <w:spacing w:line="240" w:lineRule="auto"/>
        <w:rPr>
          <w:rFonts w:ascii="Arial" w:hAnsi="Arial" w:cs="Arial"/>
          <w:bCs/>
        </w:rPr>
      </w:pPr>
    </w:p>
    <w:p w14:paraId="1CEF3E9F" w14:textId="21422584" w:rsidR="00891711" w:rsidRDefault="00891711" w:rsidP="0003239E">
      <w:pPr>
        <w:spacing w:line="240" w:lineRule="auto"/>
        <w:rPr>
          <w:rFonts w:ascii="Arial" w:hAnsi="Arial" w:cs="Arial"/>
          <w:bCs/>
        </w:rPr>
      </w:pPr>
    </w:p>
    <w:p w14:paraId="01A604EF" w14:textId="5917FF58" w:rsidR="00891711" w:rsidRDefault="00891711" w:rsidP="0003239E">
      <w:pPr>
        <w:spacing w:line="240" w:lineRule="auto"/>
        <w:rPr>
          <w:rFonts w:ascii="Arial" w:hAnsi="Arial" w:cs="Arial"/>
          <w:bCs/>
        </w:rPr>
      </w:pPr>
    </w:p>
    <w:p w14:paraId="08ABA77E" w14:textId="3C454785" w:rsidR="00891711" w:rsidRDefault="00891711" w:rsidP="0003239E">
      <w:pPr>
        <w:spacing w:line="240" w:lineRule="auto"/>
        <w:rPr>
          <w:rFonts w:ascii="Arial" w:hAnsi="Arial" w:cs="Arial"/>
          <w:bCs/>
        </w:rPr>
      </w:pPr>
    </w:p>
    <w:p w14:paraId="48D57C61" w14:textId="41115E85" w:rsidR="00891711" w:rsidRDefault="00891711" w:rsidP="0003239E">
      <w:pPr>
        <w:spacing w:line="240" w:lineRule="auto"/>
        <w:rPr>
          <w:rFonts w:ascii="Arial" w:hAnsi="Arial" w:cs="Arial"/>
          <w:bCs/>
        </w:rPr>
      </w:pPr>
    </w:p>
    <w:p w14:paraId="5263E085" w14:textId="5CA91DBD" w:rsidR="00891711" w:rsidRDefault="00891711" w:rsidP="0003239E">
      <w:pPr>
        <w:spacing w:line="240" w:lineRule="auto"/>
        <w:rPr>
          <w:rFonts w:ascii="Arial" w:hAnsi="Arial" w:cs="Arial"/>
          <w:bCs/>
        </w:rPr>
      </w:pPr>
    </w:p>
    <w:p w14:paraId="5EE6CA2E" w14:textId="56E71D7A" w:rsidR="00891711" w:rsidRDefault="00891711" w:rsidP="0003239E">
      <w:pPr>
        <w:spacing w:line="240" w:lineRule="auto"/>
        <w:rPr>
          <w:rFonts w:ascii="Arial" w:hAnsi="Arial" w:cs="Arial"/>
          <w:bCs/>
        </w:rPr>
      </w:pPr>
    </w:p>
    <w:p w14:paraId="7B62B832" w14:textId="15413F11" w:rsidR="00891711" w:rsidRDefault="00891711" w:rsidP="0003239E">
      <w:pPr>
        <w:spacing w:line="240" w:lineRule="auto"/>
        <w:rPr>
          <w:rFonts w:ascii="Arial" w:hAnsi="Arial" w:cs="Arial"/>
          <w:bCs/>
        </w:rPr>
      </w:pPr>
    </w:p>
    <w:p w14:paraId="031D2E0B" w14:textId="117C1EAF" w:rsidR="00891711" w:rsidRDefault="00891711" w:rsidP="0003239E">
      <w:pPr>
        <w:spacing w:line="240" w:lineRule="auto"/>
        <w:rPr>
          <w:rFonts w:ascii="Arial" w:hAnsi="Arial" w:cs="Arial"/>
          <w:bCs/>
        </w:rPr>
      </w:pPr>
    </w:p>
    <w:p w14:paraId="61B1EC60" w14:textId="01C616B1" w:rsidR="00891711" w:rsidRDefault="00891711" w:rsidP="0003239E">
      <w:pPr>
        <w:spacing w:line="240" w:lineRule="auto"/>
        <w:rPr>
          <w:rFonts w:ascii="Arial" w:hAnsi="Arial" w:cs="Arial"/>
          <w:bCs/>
        </w:rPr>
      </w:pPr>
    </w:p>
    <w:p w14:paraId="2761226C" w14:textId="547263D3" w:rsidR="00891711" w:rsidRDefault="00891711" w:rsidP="0003239E">
      <w:pPr>
        <w:spacing w:line="240" w:lineRule="auto"/>
        <w:rPr>
          <w:rFonts w:ascii="Arial" w:hAnsi="Arial" w:cs="Arial"/>
          <w:bCs/>
        </w:rPr>
      </w:pPr>
    </w:p>
    <w:p w14:paraId="436C7749" w14:textId="77777777" w:rsidR="00891711" w:rsidRPr="00891711" w:rsidRDefault="00891711" w:rsidP="0003239E">
      <w:pPr>
        <w:spacing w:line="240" w:lineRule="auto"/>
        <w:rPr>
          <w:rFonts w:ascii="Arial" w:hAnsi="Arial" w:cs="Arial"/>
          <w:bCs/>
        </w:rPr>
      </w:pPr>
    </w:p>
    <w:p w14:paraId="0E8F7D19" w14:textId="74A9A543" w:rsidR="00314461" w:rsidRPr="0003239E" w:rsidRDefault="00314461" w:rsidP="00314461">
      <w:pPr>
        <w:widowControl w:val="0"/>
        <w:spacing w:line="240" w:lineRule="auto"/>
        <w:jc w:val="left"/>
        <w:rPr>
          <w:rFonts w:ascii="Arial" w:eastAsia="Calibri" w:hAnsi="Arial" w:cs="Arial"/>
          <w:b/>
          <w:bCs/>
        </w:rPr>
      </w:pPr>
      <w:r w:rsidRPr="0003239E">
        <w:rPr>
          <w:rFonts w:ascii="Arial" w:eastAsia="Calibri" w:hAnsi="Arial" w:cs="Arial"/>
          <w:b/>
          <w:bCs/>
        </w:rPr>
        <w:lastRenderedPageBreak/>
        <w:t xml:space="preserve">Pytanie nr </w:t>
      </w:r>
      <w:r w:rsidR="00C86469">
        <w:rPr>
          <w:rFonts w:ascii="Arial" w:eastAsia="Calibri" w:hAnsi="Arial" w:cs="Arial"/>
          <w:b/>
          <w:bCs/>
        </w:rPr>
        <w:t>20</w:t>
      </w:r>
      <w:r w:rsidRPr="0003239E">
        <w:rPr>
          <w:rFonts w:ascii="Arial" w:eastAsia="Calibri" w:hAnsi="Arial" w:cs="Arial"/>
          <w:b/>
          <w:bCs/>
        </w:rPr>
        <w:t xml:space="preserve">: dot. części II zamówienia </w:t>
      </w:r>
    </w:p>
    <w:p w14:paraId="64D9CD6A" w14:textId="21259D25" w:rsidR="0003239E" w:rsidRPr="0003239E" w:rsidRDefault="0003239E" w:rsidP="0003239E">
      <w:pPr>
        <w:spacing w:line="240" w:lineRule="auto"/>
        <w:rPr>
          <w:rFonts w:ascii="Arial" w:hAnsi="Arial" w:cs="Arial"/>
        </w:rPr>
      </w:pPr>
      <w:r w:rsidRPr="0003239E">
        <w:rPr>
          <w:rFonts w:ascii="Arial" w:hAnsi="Arial" w:cs="Arial"/>
        </w:rPr>
        <w:t>Na działce jest istniejący nasyp znacznej wielkości ok.1850m3 jest on w kolizji z obiektem</w:t>
      </w:r>
      <w:r w:rsidR="00314461">
        <w:rPr>
          <w:rFonts w:ascii="Arial" w:hAnsi="Arial" w:cs="Arial"/>
        </w:rPr>
        <w:t xml:space="preserve"> </w:t>
      </w:r>
      <w:r w:rsidRPr="0003239E">
        <w:rPr>
          <w:rFonts w:ascii="Arial" w:hAnsi="Arial" w:cs="Arial"/>
        </w:rPr>
        <w:t>nr 3. W związku z powyższym prosimy o informacje czy cały urobek z nasypu należy</w:t>
      </w:r>
      <w:r w:rsidR="00314461">
        <w:rPr>
          <w:rFonts w:ascii="Arial" w:hAnsi="Arial" w:cs="Arial"/>
        </w:rPr>
        <w:t xml:space="preserve"> </w:t>
      </w:r>
      <w:r w:rsidRPr="0003239E">
        <w:rPr>
          <w:rFonts w:ascii="Arial" w:hAnsi="Arial" w:cs="Arial"/>
        </w:rPr>
        <w:t>wywieźć i poddać utylizacji?</w:t>
      </w:r>
    </w:p>
    <w:p w14:paraId="12AA4EC0" w14:textId="77777777" w:rsidR="0003239E" w:rsidRPr="0003239E" w:rsidRDefault="0003239E" w:rsidP="0003239E">
      <w:pPr>
        <w:spacing w:line="240" w:lineRule="auto"/>
        <w:rPr>
          <w:rFonts w:ascii="Arial" w:hAnsi="Arial" w:cs="Arial"/>
        </w:rPr>
      </w:pPr>
      <w:r w:rsidRPr="0003239E">
        <w:rPr>
          <w:rFonts w:ascii="Arial" w:hAnsi="Arial" w:cs="Arial"/>
          <w:noProof/>
          <w:lang w:eastAsia="pl-PL"/>
        </w:rPr>
        <w:drawing>
          <wp:inline distT="0" distB="0" distL="0" distR="0" wp14:anchorId="5FAFE933" wp14:editId="7A92295B">
            <wp:extent cx="5760720" cy="287686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003C0" w14:textId="77777777" w:rsidR="00EA2BC0" w:rsidRDefault="00EA2BC0" w:rsidP="0003239E">
      <w:pPr>
        <w:spacing w:line="240" w:lineRule="auto"/>
        <w:rPr>
          <w:rFonts w:ascii="Arial" w:hAnsi="Arial" w:cs="Arial"/>
          <w:b/>
        </w:rPr>
      </w:pPr>
    </w:p>
    <w:p w14:paraId="3F8B8C3A" w14:textId="0C6E8DF3" w:rsidR="00314461" w:rsidRDefault="00314461" w:rsidP="0003239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Odpowiedź nr </w:t>
      </w:r>
      <w:r w:rsidR="00C8646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:</w:t>
      </w:r>
    </w:p>
    <w:p w14:paraId="2A9BDD2A" w14:textId="5D1687BD" w:rsidR="0003239E" w:rsidRPr="00EA2BC0" w:rsidRDefault="0003239E" w:rsidP="0003239E">
      <w:pPr>
        <w:spacing w:line="240" w:lineRule="auto"/>
        <w:rPr>
          <w:rFonts w:ascii="Arial" w:hAnsi="Arial" w:cs="Arial"/>
          <w:bCs/>
        </w:rPr>
      </w:pPr>
      <w:r w:rsidRPr="00EA2BC0">
        <w:rPr>
          <w:rFonts w:ascii="Arial" w:hAnsi="Arial" w:cs="Arial"/>
          <w:bCs/>
        </w:rPr>
        <w:t>Tak</w:t>
      </w:r>
      <w:r w:rsidR="00314461" w:rsidRPr="00EA2BC0">
        <w:rPr>
          <w:rFonts w:ascii="Arial" w:hAnsi="Arial" w:cs="Arial"/>
          <w:bCs/>
        </w:rPr>
        <w:t>,</w:t>
      </w:r>
      <w:r w:rsidRPr="00EA2BC0">
        <w:rPr>
          <w:rFonts w:ascii="Arial" w:hAnsi="Arial" w:cs="Arial"/>
          <w:bCs/>
        </w:rPr>
        <w:t xml:space="preserve"> cały urobek z nasypu należy wywieźć i poddać utylizacji.</w:t>
      </w:r>
    </w:p>
    <w:p w14:paraId="44623567" w14:textId="06A77ECC" w:rsidR="00314461" w:rsidRDefault="00314461" w:rsidP="0003239E">
      <w:pPr>
        <w:spacing w:line="240" w:lineRule="auto"/>
        <w:rPr>
          <w:rFonts w:ascii="Arial" w:hAnsi="Arial" w:cs="Arial"/>
          <w:b/>
        </w:rPr>
      </w:pPr>
    </w:p>
    <w:p w14:paraId="35BE6A52" w14:textId="58EA6AA8" w:rsidR="00314461" w:rsidRPr="0003239E" w:rsidRDefault="00314461" w:rsidP="00314461">
      <w:pPr>
        <w:widowControl w:val="0"/>
        <w:spacing w:line="240" w:lineRule="auto"/>
        <w:jc w:val="left"/>
        <w:rPr>
          <w:rFonts w:ascii="Arial" w:eastAsia="Calibri" w:hAnsi="Arial" w:cs="Arial"/>
          <w:b/>
          <w:bCs/>
        </w:rPr>
      </w:pPr>
      <w:r w:rsidRPr="0003239E">
        <w:rPr>
          <w:rFonts w:ascii="Arial" w:eastAsia="Calibri" w:hAnsi="Arial" w:cs="Arial"/>
          <w:b/>
          <w:bCs/>
        </w:rPr>
        <w:t xml:space="preserve">Pytanie nr </w:t>
      </w:r>
      <w:r>
        <w:rPr>
          <w:rFonts w:ascii="Arial" w:eastAsia="Calibri" w:hAnsi="Arial" w:cs="Arial"/>
          <w:b/>
          <w:bCs/>
        </w:rPr>
        <w:t>2</w:t>
      </w:r>
      <w:r w:rsidR="00C86469">
        <w:rPr>
          <w:rFonts w:ascii="Arial" w:eastAsia="Calibri" w:hAnsi="Arial" w:cs="Arial"/>
          <w:b/>
          <w:bCs/>
        </w:rPr>
        <w:t>1</w:t>
      </w:r>
      <w:r w:rsidRPr="0003239E">
        <w:rPr>
          <w:rFonts w:ascii="Arial" w:eastAsia="Calibri" w:hAnsi="Arial" w:cs="Arial"/>
          <w:b/>
          <w:bCs/>
        </w:rPr>
        <w:t xml:space="preserve">: dot. części II zamówienia </w:t>
      </w:r>
    </w:p>
    <w:p w14:paraId="2F970314" w14:textId="22B6C165" w:rsidR="0003239E" w:rsidRPr="0003239E" w:rsidRDefault="0003239E" w:rsidP="0003239E">
      <w:pPr>
        <w:spacing w:line="240" w:lineRule="auto"/>
        <w:rPr>
          <w:rFonts w:ascii="Arial" w:hAnsi="Arial" w:cs="Arial"/>
        </w:rPr>
      </w:pPr>
      <w:r w:rsidRPr="0003239E">
        <w:rPr>
          <w:rFonts w:ascii="Arial" w:hAnsi="Arial" w:cs="Arial"/>
        </w:rPr>
        <w:t>Prosimy o informacje co należy zrobić z istniejącym ogrodzeniem terenu.</w:t>
      </w:r>
    </w:p>
    <w:p w14:paraId="5F054DAE" w14:textId="0C9B318F" w:rsidR="0003239E" w:rsidRDefault="0003239E" w:rsidP="0003239E">
      <w:pPr>
        <w:spacing w:line="240" w:lineRule="auto"/>
        <w:rPr>
          <w:rFonts w:ascii="Arial" w:hAnsi="Arial" w:cs="Arial"/>
        </w:rPr>
      </w:pPr>
      <w:r w:rsidRPr="0003239E">
        <w:rPr>
          <w:rFonts w:ascii="Arial" w:hAnsi="Arial" w:cs="Arial"/>
        </w:rPr>
        <w:t>Istniejące ogrodzenie jest wykonane w części z płyt betonowych oraz w części na słupkach</w:t>
      </w:r>
      <w:r w:rsidR="00314461">
        <w:rPr>
          <w:rFonts w:ascii="Arial" w:hAnsi="Arial" w:cs="Arial"/>
        </w:rPr>
        <w:t xml:space="preserve"> </w:t>
      </w:r>
      <w:r w:rsidRPr="0003239E">
        <w:rPr>
          <w:rFonts w:ascii="Arial" w:hAnsi="Arial" w:cs="Arial"/>
        </w:rPr>
        <w:t>betonowych z siatki.</w:t>
      </w:r>
    </w:p>
    <w:p w14:paraId="38C90355" w14:textId="1528AE0E" w:rsidR="00314461" w:rsidRDefault="00314461" w:rsidP="0003239E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 nr 2</w:t>
      </w:r>
      <w:r w:rsidR="00C86469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:</w:t>
      </w:r>
    </w:p>
    <w:p w14:paraId="6982024C" w14:textId="4E89FB99" w:rsidR="0003239E" w:rsidRPr="00314461" w:rsidRDefault="00314461" w:rsidP="0003239E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Zamawiający informuje, że ogrodzenie terenu nie wchodzi w zakres przedmiotu zamówienia. </w:t>
      </w:r>
      <w:r w:rsidR="0003239E" w:rsidRPr="00314461">
        <w:rPr>
          <w:rFonts w:ascii="Arial" w:hAnsi="Arial" w:cs="Arial"/>
          <w:bCs/>
        </w:rPr>
        <w:t xml:space="preserve">Jeżeli ogrodzenie przy wykonywaniu prac budowlanych ulegnie uszkodzeniu, </w:t>
      </w:r>
      <w:r w:rsidRPr="00314461">
        <w:rPr>
          <w:rFonts w:ascii="Arial" w:hAnsi="Arial" w:cs="Arial"/>
          <w:bCs/>
        </w:rPr>
        <w:t xml:space="preserve">wykonawca zobowiązany będzie do jego naprawy na własny koszt. </w:t>
      </w:r>
      <w:r w:rsidR="0003239E" w:rsidRPr="00314461">
        <w:rPr>
          <w:rFonts w:ascii="Arial" w:hAnsi="Arial" w:cs="Arial"/>
          <w:bCs/>
        </w:rPr>
        <w:t xml:space="preserve"> </w:t>
      </w:r>
    </w:p>
    <w:p w14:paraId="3B9F01A4" w14:textId="77777777" w:rsidR="0003239E" w:rsidRPr="0003239E" w:rsidRDefault="0003239E" w:rsidP="0003239E">
      <w:pPr>
        <w:spacing w:line="240" w:lineRule="auto"/>
        <w:rPr>
          <w:rFonts w:ascii="Arial" w:hAnsi="Arial" w:cs="Arial"/>
        </w:rPr>
      </w:pPr>
    </w:p>
    <w:p w14:paraId="6FEEDDDA" w14:textId="1A47F371" w:rsidR="00314461" w:rsidRPr="0003239E" w:rsidRDefault="00314461" w:rsidP="00314461">
      <w:pPr>
        <w:widowControl w:val="0"/>
        <w:spacing w:line="240" w:lineRule="auto"/>
        <w:jc w:val="left"/>
        <w:rPr>
          <w:rFonts w:ascii="Arial" w:eastAsia="Calibri" w:hAnsi="Arial" w:cs="Arial"/>
          <w:b/>
          <w:bCs/>
        </w:rPr>
      </w:pPr>
      <w:r w:rsidRPr="0003239E">
        <w:rPr>
          <w:rFonts w:ascii="Arial" w:eastAsia="Calibri" w:hAnsi="Arial" w:cs="Arial"/>
          <w:b/>
          <w:bCs/>
        </w:rPr>
        <w:t xml:space="preserve">Pytanie nr </w:t>
      </w:r>
      <w:r>
        <w:rPr>
          <w:rFonts w:ascii="Arial" w:eastAsia="Calibri" w:hAnsi="Arial" w:cs="Arial"/>
          <w:b/>
          <w:bCs/>
        </w:rPr>
        <w:t>2</w:t>
      </w:r>
      <w:r w:rsidR="00C86469">
        <w:rPr>
          <w:rFonts w:ascii="Arial" w:eastAsia="Calibri" w:hAnsi="Arial" w:cs="Arial"/>
          <w:b/>
          <w:bCs/>
        </w:rPr>
        <w:t>2</w:t>
      </w:r>
      <w:r w:rsidRPr="0003239E">
        <w:rPr>
          <w:rFonts w:ascii="Arial" w:eastAsia="Calibri" w:hAnsi="Arial" w:cs="Arial"/>
          <w:b/>
          <w:bCs/>
        </w:rPr>
        <w:t xml:space="preserve">: dot. części II zamówienia </w:t>
      </w:r>
    </w:p>
    <w:p w14:paraId="37FE02C5" w14:textId="372384EF" w:rsidR="0003239E" w:rsidRPr="00891711" w:rsidRDefault="0003239E" w:rsidP="0003239E">
      <w:pPr>
        <w:spacing w:line="240" w:lineRule="auto"/>
        <w:rPr>
          <w:rFonts w:ascii="Arial" w:hAnsi="Arial" w:cs="Arial"/>
        </w:rPr>
      </w:pPr>
      <w:r w:rsidRPr="0003239E">
        <w:rPr>
          <w:rFonts w:ascii="Arial" w:hAnsi="Arial" w:cs="Arial"/>
        </w:rPr>
        <w:t xml:space="preserve">W PFU brak informacji na temat projektowanego ogrodzenia terenu. Prosimy </w:t>
      </w:r>
      <w:r w:rsidR="00891711">
        <w:rPr>
          <w:rFonts w:ascii="Arial" w:hAnsi="Arial" w:cs="Arial"/>
        </w:rPr>
        <w:t xml:space="preserve">                           </w:t>
      </w:r>
      <w:r w:rsidRPr="0003239E">
        <w:rPr>
          <w:rFonts w:ascii="Arial" w:hAnsi="Arial" w:cs="Arial"/>
        </w:rPr>
        <w:t>o</w:t>
      </w:r>
      <w:r w:rsidR="00951E00">
        <w:rPr>
          <w:rFonts w:ascii="Arial" w:hAnsi="Arial" w:cs="Arial"/>
        </w:rPr>
        <w:t xml:space="preserve"> </w:t>
      </w:r>
      <w:r w:rsidRPr="0003239E">
        <w:rPr>
          <w:rFonts w:ascii="Arial" w:hAnsi="Arial" w:cs="Arial"/>
        </w:rPr>
        <w:t>potwierdzenie, że nie przewiduje się nowego. Jeżeli oczekiwania Zamawiającego są inne</w:t>
      </w:r>
      <w:r w:rsidR="00314461">
        <w:rPr>
          <w:rFonts w:ascii="Arial" w:hAnsi="Arial" w:cs="Arial"/>
        </w:rPr>
        <w:t xml:space="preserve"> </w:t>
      </w:r>
      <w:r w:rsidRPr="0003239E">
        <w:rPr>
          <w:rFonts w:ascii="Arial" w:hAnsi="Arial" w:cs="Arial"/>
        </w:rPr>
        <w:t>prosimy o zamieszczenie ilości projektowanego ogrodzenia oraz opisu.</w:t>
      </w:r>
    </w:p>
    <w:p w14:paraId="6582D280" w14:textId="6C1A2C14" w:rsidR="00314461" w:rsidRDefault="00314461" w:rsidP="0003239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 nr 2</w:t>
      </w:r>
      <w:r w:rsidR="00C8646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:</w:t>
      </w:r>
    </w:p>
    <w:p w14:paraId="03D2D0A3" w14:textId="4A726550" w:rsidR="00314461" w:rsidRPr="00314461" w:rsidRDefault="00314461" w:rsidP="0003239E">
      <w:pPr>
        <w:spacing w:line="240" w:lineRule="auto"/>
        <w:rPr>
          <w:rFonts w:ascii="Arial" w:hAnsi="Arial" w:cs="Arial"/>
          <w:bCs/>
        </w:rPr>
      </w:pPr>
      <w:r w:rsidRPr="00C86469">
        <w:rPr>
          <w:rFonts w:ascii="Arial" w:hAnsi="Arial" w:cs="Arial"/>
          <w:bCs/>
        </w:rPr>
        <w:t>Przedmiot zamówienia nie obejmuje wykonanie nowego ogrodzenia.</w:t>
      </w:r>
      <w:r>
        <w:rPr>
          <w:rFonts w:ascii="Arial" w:hAnsi="Arial" w:cs="Arial"/>
          <w:bCs/>
        </w:rPr>
        <w:t xml:space="preserve"> </w:t>
      </w:r>
    </w:p>
    <w:p w14:paraId="3D2BB77C" w14:textId="77777777" w:rsidR="0003239E" w:rsidRPr="0003239E" w:rsidRDefault="0003239E" w:rsidP="0003239E">
      <w:pPr>
        <w:spacing w:line="240" w:lineRule="auto"/>
        <w:rPr>
          <w:rFonts w:ascii="Arial" w:hAnsi="Arial" w:cs="Arial"/>
          <w:b/>
        </w:rPr>
      </w:pPr>
    </w:p>
    <w:p w14:paraId="6357FEC3" w14:textId="77777777" w:rsidR="00314461" w:rsidRDefault="00314461" w:rsidP="0003239E">
      <w:pPr>
        <w:spacing w:line="240" w:lineRule="auto"/>
        <w:rPr>
          <w:rFonts w:ascii="Arial" w:hAnsi="Arial" w:cs="Arial"/>
        </w:rPr>
      </w:pPr>
    </w:p>
    <w:p w14:paraId="2ABE0921" w14:textId="55416E3E" w:rsidR="00314461" w:rsidRPr="0003239E" w:rsidRDefault="00314461" w:rsidP="00314461">
      <w:pPr>
        <w:widowControl w:val="0"/>
        <w:spacing w:line="240" w:lineRule="auto"/>
        <w:jc w:val="left"/>
        <w:rPr>
          <w:rFonts w:ascii="Arial" w:eastAsia="Calibri" w:hAnsi="Arial" w:cs="Arial"/>
          <w:b/>
          <w:bCs/>
        </w:rPr>
      </w:pPr>
      <w:r w:rsidRPr="0003239E">
        <w:rPr>
          <w:rFonts w:ascii="Arial" w:eastAsia="Calibri" w:hAnsi="Arial" w:cs="Arial"/>
          <w:b/>
          <w:bCs/>
        </w:rPr>
        <w:t xml:space="preserve">Pytanie nr </w:t>
      </w:r>
      <w:r>
        <w:rPr>
          <w:rFonts w:ascii="Arial" w:eastAsia="Calibri" w:hAnsi="Arial" w:cs="Arial"/>
          <w:b/>
          <w:bCs/>
        </w:rPr>
        <w:t>2</w:t>
      </w:r>
      <w:r w:rsidR="00C86469">
        <w:rPr>
          <w:rFonts w:ascii="Arial" w:eastAsia="Calibri" w:hAnsi="Arial" w:cs="Arial"/>
          <w:b/>
          <w:bCs/>
        </w:rPr>
        <w:t>3</w:t>
      </w:r>
      <w:r w:rsidRPr="0003239E">
        <w:rPr>
          <w:rFonts w:ascii="Arial" w:eastAsia="Calibri" w:hAnsi="Arial" w:cs="Arial"/>
          <w:b/>
          <w:bCs/>
        </w:rPr>
        <w:t xml:space="preserve">: dot. części II zamówienia </w:t>
      </w:r>
    </w:p>
    <w:p w14:paraId="73D13BD5" w14:textId="5BFEC331" w:rsidR="0003239E" w:rsidRPr="0003239E" w:rsidRDefault="0003239E" w:rsidP="0003239E">
      <w:pPr>
        <w:spacing w:line="240" w:lineRule="auto"/>
        <w:rPr>
          <w:rFonts w:ascii="Arial" w:hAnsi="Arial" w:cs="Arial"/>
        </w:rPr>
      </w:pPr>
      <w:r w:rsidRPr="0003239E">
        <w:rPr>
          <w:rFonts w:ascii="Arial" w:hAnsi="Arial" w:cs="Arial"/>
        </w:rPr>
        <w:t>Według planu zagospodarowania PFU istniejącą drogę należy poszerzyć do szerokości</w:t>
      </w:r>
      <w:r w:rsidR="00314461">
        <w:rPr>
          <w:rFonts w:ascii="Arial" w:hAnsi="Arial" w:cs="Arial"/>
        </w:rPr>
        <w:t xml:space="preserve"> </w:t>
      </w:r>
      <w:r w:rsidRPr="0003239E">
        <w:rPr>
          <w:rFonts w:ascii="Arial" w:hAnsi="Arial" w:cs="Arial"/>
        </w:rPr>
        <w:t>5,0m. Aktualnie cały odcinek drogi przeznaczony do poszerzenia wykonany jest z betonowej</w:t>
      </w:r>
      <w:r w:rsidR="00314461">
        <w:rPr>
          <w:rFonts w:ascii="Arial" w:hAnsi="Arial" w:cs="Arial"/>
        </w:rPr>
        <w:t xml:space="preserve"> </w:t>
      </w:r>
      <w:r w:rsidRPr="0003239E">
        <w:rPr>
          <w:rFonts w:ascii="Arial" w:hAnsi="Arial" w:cs="Arial"/>
        </w:rPr>
        <w:t xml:space="preserve">kostki trylinki z licznymi zapadliskami bez wymaganych spadków </w:t>
      </w:r>
      <w:r w:rsidR="00891711">
        <w:rPr>
          <w:rFonts w:ascii="Arial" w:hAnsi="Arial" w:cs="Arial"/>
        </w:rPr>
        <w:t xml:space="preserve">                   </w:t>
      </w:r>
      <w:r w:rsidRPr="0003239E">
        <w:rPr>
          <w:rFonts w:ascii="Arial" w:hAnsi="Arial" w:cs="Arial"/>
        </w:rPr>
        <w:t>i jego szerokość wynosi ok.</w:t>
      </w:r>
      <w:r w:rsidR="00314461">
        <w:rPr>
          <w:rFonts w:ascii="Arial" w:hAnsi="Arial" w:cs="Arial"/>
        </w:rPr>
        <w:t xml:space="preserve"> </w:t>
      </w:r>
      <w:r w:rsidRPr="0003239E">
        <w:rPr>
          <w:rFonts w:ascii="Arial" w:hAnsi="Arial" w:cs="Arial"/>
        </w:rPr>
        <w:t>3,0m. Istniejące krawężniki betonowe są w złym stanie technicznym często z ubytkami. Pod</w:t>
      </w:r>
      <w:r w:rsidR="00314461">
        <w:rPr>
          <w:rFonts w:ascii="Arial" w:hAnsi="Arial" w:cs="Arial"/>
        </w:rPr>
        <w:t xml:space="preserve"> </w:t>
      </w:r>
      <w:r w:rsidRPr="0003239E">
        <w:rPr>
          <w:rFonts w:ascii="Arial" w:hAnsi="Arial" w:cs="Arial"/>
        </w:rPr>
        <w:t>tą drogą przewiduje się przeprowadzenie sieci kanalizacji sanitarnej i deszczowej dla</w:t>
      </w:r>
      <w:r w:rsidR="00314461">
        <w:rPr>
          <w:rFonts w:ascii="Arial" w:hAnsi="Arial" w:cs="Arial"/>
        </w:rPr>
        <w:t xml:space="preserve"> </w:t>
      </w:r>
      <w:r w:rsidRPr="0003239E">
        <w:rPr>
          <w:rFonts w:ascii="Arial" w:hAnsi="Arial" w:cs="Arial"/>
        </w:rPr>
        <w:t>projektowanych obiektów. W związku z tym cały istniejący odcinek drogi przeznaczony do</w:t>
      </w:r>
      <w:r w:rsidR="00314461">
        <w:rPr>
          <w:rFonts w:ascii="Arial" w:hAnsi="Arial" w:cs="Arial"/>
        </w:rPr>
        <w:t xml:space="preserve"> </w:t>
      </w:r>
      <w:r w:rsidRPr="0003239E">
        <w:rPr>
          <w:rFonts w:ascii="Arial" w:hAnsi="Arial" w:cs="Arial"/>
        </w:rPr>
        <w:t>poszerzenia należy rozebrać i wykonać na nowo a nie jedynie poszerzyć. Prosimy o</w:t>
      </w:r>
      <w:r w:rsidR="00314461">
        <w:rPr>
          <w:rFonts w:ascii="Arial" w:hAnsi="Arial" w:cs="Arial"/>
        </w:rPr>
        <w:t xml:space="preserve"> </w:t>
      </w:r>
      <w:r w:rsidRPr="0003239E">
        <w:rPr>
          <w:rFonts w:ascii="Arial" w:hAnsi="Arial" w:cs="Arial"/>
        </w:rPr>
        <w:t>potwierdzenie tej informacji.</w:t>
      </w:r>
    </w:p>
    <w:p w14:paraId="3CF14A06" w14:textId="77777777" w:rsidR="0003239E" w:rsidRPr="0003239E" w:rsidRDefault="0003239E" w:rsidP="0003239E">
      <w:pPr>
        <w:spacing w:line="240" w:lineRule="auto"/>
        <w:rPr>
          <w:rFonts w:ascii="Arial" w:hAnsi="Arial" w:cs="Arial"/>
        </w:rPr>
      </w:pPr>
      <w:r w:rsidRPr="0003239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54499479" wp14:editId="25D1CF15">
            <wp:extent cx="5093335" cy="434530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35" cy="434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BCF396" w14:textId="0B9D58C3" w:rsidR="00314461" w:rsidRDefault="00314461" w:rsidP="0003239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 nr 2</w:t>
      </w:r>
      <w:r w:rsidR="00C8646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:</w:t>
      </w:r>
    </w:p>
    <w:p w14:paraId="0FB19489" w14:textId="14A7A151" w:rsidR="0003239E" w:rsidRPr="00314461" w:rsidRDefault="0003239E" w:rsidP="0003239E">
      <w:pPr>
        <w:spacing w:line="240" w:lineRule="auto"/>
        <w:rPr>
          <w:rFonts w:ascii="Arial" w:hAnsi="Arial" w:cs="Arial"/>
          <w:bCs/>
        </w:rPr>
      </w:pPr>
      <w:r w:rsidRPr="00314461">
        <w:rPr>
          <w:rFonts w:ascii="Arial" w:hAnsi="Arial" w:cs="Arial"/>
          <w:bCs/>
        </w:rPr>
        <w:t xml:space="preserve">Cały odcinek drogi wewnętrznej należy rozebrać, wykonać nowy odcinek o szerokości 5,0m z  nowymi krawężnikami i nową podbudową dla kategorii ruchu KR2, nawierzchnia kostka betonowa gr 8,0 cm. </w:t>
      </w:r>
    </w:p>
    <w:p w14:paraId="5C520BC5" w14:textId="77777777" w:rsidR="0003239E" w:rsidRPr="0003239E" w:rsidRDefault="0003239E" w:rsidP="0003239E">
      <w:pPr>
        <w:spacing w:line="240" w:lineRule="auto"/>
        <w:rPr>
          <w:rFonts w:ascii="Arial" w:hAnsi="Arial" w:cs="Arial"/>
          <w:bCs/>
        </w:rPr>
      </w:pPr>
    </w:p>
    <w:p w14:paraId="610DD900" w14:textId="251F8F1B" w:rsidR="00314461" w:rsidRDefault="00314461" w:rsidP="00314461">
      <w:pPr>
        <w:widowControl w:val="0"/>
        <w:spacing w:line="240" w:lineRule="auto"/>
        <w:rPr>
          <w:rFonts w:ascii="Arial" w:eastAsia="Calibri" w:hAnsi="Arial" w:cs="Arial"/>
          <w:b/>
          <w:bCs/>
        </w:rPr>
      </w:pPr>
      <w:bookmarkStart w:id="22" w:name="_Hlk130551533"/>
      <w:r w:rsidRPr="0003239E">
        <w:rPr>
          <w:rFonts w:ascii="Arial" w:eastAsia="Calibri" w:hAnsi="Arial" w:cs="Arial"/>
          <w:b/>
          <w:bCs/>
        </w:rPr>
        <w:t xml:space="preserve">Pytanie nr </w:t>
      </w:r>
      <w:r>
        <w:rPr>
          <w:rFonts w:ascii="Arial" w:eastAsia="Calibri" w:hAnsi="Arial" w:cs="Arial"/>
          <w:b/>
          <w:bCs/>
        </w:rPr>
        <w:t>2</w:t>
      </w:r>
      <w:r w:rsidR="00C86469">
        <w:rPr>
          <w:rFonts w:ascii="Arial" w:eastAsia="Calibri" w:hAnsi="Arial" w:cs="Arial"/>
          <w:b/>
          <w:bCs/>
        </w:rPr>
        <w:t>4</w:t>
      </w:r>
      <w:r w:rsidRPr="0003239E">
        <w:rPr>
          <w:rFonts w:ascii="Arial" w:eastAsia="Calibri" w:hAnsi="Arial" w:cs="Arial"/>
          <w:b/>
          <w:bCs/>
        </w:rPr>
        <w:t xml:space="preserve">: dot. części II zamówienia </w:t>
      </w:r>
    </w:p>
    <w:bookmarkEnd w:id="22"/>
    <w:p w14:paraId="0FE72602" w14:textId="706A15FE" w:rsidR="00314461" w:rsidRPr="00314461" w:rsidRDefault="00314461" w:rsidP="00314461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lang w:bidi="ar-SA"/>
        </w:rPr>
      </w:pPr>
      <w:r w:rsidRPr="00314461">
        <w:rPr>
          <w:rFonts w:ascii="Arial" w:hAnsi="Arial" w:cs="Arial"/>
          <w:kern w:val="0"/>
          <w:lang w:bidi="ar-SA"/>
        </w:rPr>
        <w:t>Zgodnie z SWZ termin udzielonej gwarancji stanowi 40% wagi oferty przy czym najwyższą ilość punktów można uzyskać przy zastosowaniu gwarancji na 72 miesiące a wymagana najniższa gwarancja wynosi 36 miesięcy.</w:t>
      </w:r>
    </w:p>
    <w:p w14:paraId="31A9E49B" w14:textId="77777777" w:rsidR="00314461" w:rsidRPr="00314461" w:rsidRDefault="00314461" w:rsidP="00314461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lang w:bidi="ar-SA"/>
        </w:rPr>
      </w:pPr>
      <w:r w:rsidRPr="00314461">
        <w:rPr>
          <w:rFonts w:ascii="Arial" w:hAnsi="Arial" w:cs="Arial"/>
          <w:kern w:val="0"/>
          <w:lang w:bidi="ar-SA"/>
        </w:rPr>
        <w:t xml:space="preserve">W umowie </w:t>
      </w:r>
      <w:r w:rsidRPr="00314461">
        <w:rPr>
          <w:rFonts w:ascii="Arial" w:hAnsi="Arial" w:cs="Arial"/>
          <w:b/>
          <w:bCs/>
          <w:kern w:val="0"/>
          <w:lang w:bidi="ar-SA"/>
        </w:rPr>
        <w:t>§</w:t>
      </w:r>
      <w:r w:rsidRPr="00314461">
        <w:rPr>
          <w:rFonts w:ascii="Arial" w:hAnsi="Arial" w:cs="Arial"/>
          <w:kern w:val="0"/>
          <w:lang w:bidi="ar-SA"/>
        </w:rPr>
        <w:t>19 ujęto między innymi zapisy odnośnie gwarancji</w:t>
      </w:r>
    </w:p>
    <w:p w14:paraId="5DB3EBE4" w14:textId="7C030D01" w:rsidR="00314461" w:rsidRDefault="00314461" w:rsidP="00314461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lang w:bidi="ar-SA"/>
        </w:rPr>
      </w:pPr>
      <w:r w:rsidRPr="00314461">
        <w:rPr>
          <w:rFonts w:ascii="Arial" w:hAnsi="Arial" w:cs="Arial"/>
          <w:kern w:val="0"/>
          <w:lang w:bidi="ar-SA"/>
        </w:rPr>
        <w:t>„5.Gwarancja obejmuje:</w:t>
      </w:r>
    </w:p>
    <w:p w14:paraId="5A6D8502" w14:textId="007AC85D" w:rsidR="00314461" w:rsidRPr="00314461" w:rsidRDefault="00314461" w:rsidP="0031446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lang w:bidi="ar-SA"/>
        </w:rPr>
      </w:pPr>
      <w:r w:rsidRPr="00314461">
        <w:rPr>
          <w:rFonts w:ascii="Arial" w:hAnsi="Arial" w:cs="Arial"/>
          <w:kern w:val="0"/>
          <w:lang w:bidi="ar-SA"/>
        </w:rPr>
        <w:t>przeglądy gwarancyjne zapewniające bezusterkową eksploatację w okresach</w:t>
      </w:r>
    </w:p>
    <w:p w14:paraId="66E71F5B" w14:textId="388FA9E0" w:rsidR="00314461" w:rsidRDefault="00314461" w:rsidP="00314461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kern w:val="0"/>
          <w:lang w:bidi="ar-SA"/>
        </w:rPr>
      </w:pPr>
      <w:r w:rsidRPr="00314461">
        <w:rPr>
          <w:rFonts w:ascii="Arial" w:hAnsi="Arial" w:cs="Arial"/>
          <w:kern w:val="0"/>
          <w:lang w:bidi="ar-SA"/>
        </w:rPr>
        <w:t>udzielonej gwarancji,</w:t>
      </w:r>
    </w:p>
    <w:p w14:paraId="7C481E7A" w14:textId="176D0D77" w:rsidR="00314461" w:rsidRPr="00314461" w:rsidRDefault="00314461" w:rsidP="0031446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lang w:bidi="ar-SA"/>
        </w:rPr>
      </w:pPr>
      <w:r w:rsidRPr="00314461">
        <w:rPr>
          <w:rFonts w:ascii="Arial" w:hAnsi="Arial" w:cs="Arial"/>
          <w:kern w:val="0"/>
          <w:lang w:bidi="ar-SA"/>
        </w:rPr>
        <w:t>usuwanie wszelkich wad i usterek tkwiących w przedmiocie rzeczy w momencie</w:t>
      </w:r>
    </w:p>
    <w:p w14:paraId="598AB006" w14:textId="4171F002" w:rsidR="00314461" w:rsidRPr="00314461" w:rsidRDefault="00314461" w:rsidP="00314461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kern w:val="0"/>
          <w:lang w:bidi="ar-SA"/>
        </w:rPr>
      </w:pPr>
      <w:r w:rsidRPr="00314461">
        <w:rPr>
          <w:rFonts w:ascii="Arial" w:hAnsi="Arial" w:cs="Arial"/>
          <w:kern w:val="0"/>
          <w:lang w:bidi="ar-SA"/>
        </w:rPr>
        <w:t>sprzedaży, jak i powstałych w okresie gwarancji.</w:t>
      </w:r>
    </w:p>
    <w:p w14:paraId="27959DCA" w14:textId="46C1C17F" w:rsidR="00541D10" w:rsidRPr="00314461" w:rsidRDefault="00314461" w:rsidP="00314461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lang w:bidi="ar-SA"/>
        </w:rPr>
      </w:pPr>
      <w:r w:rsidRPr="00314461">
        <w:rPr>
          <w:rFonts w:ascii="Arial" w:hAnsi="Arial" w:cs="Arial"/>
          <w:kern w:val="0"/>
          <w:lang w:bidi="ar-SA"/>
        </w:rPr>
        <w:t>6. W okresie gwarancyjnym Wykonawca jest zobowiązany do dokonywania przeglądów i</w:t>
      </w:r>
      <w:r w:rsidR="00541D10">
        <w:rPr>
          <w:rFonts w:ascii="Arial" w:hAnsi="Arial" w:cs="Arial"/>
          <w:kern w:val="0"/>
          <w:lang w:bidi="ar-SA"/>
        </w:rPr>
        <w:t xml:space="preserve"> </w:t>
      </w:r>
      <w:r w:rsidRPr="00314461">
        <w:rPr>
          <w:rFonts w:ascii="Arial" w:hAnsi="Arial" w:cs="Arial"/>
          <w:kern w:val="0"/>
          <w:lang w:bidi="ar-SA"/>
        </w:rPr>
        <w:t>nieodpłatnego usuwania zaistniałych wad i usterek w terminie do 10 dni liczonych od daty</w:t>
      </w:r>
      <w:r w:rsidR="00541D10">
        <w:rPr>
          <w:rFonts w:ascii="Arial" w:hAnsi="Arial" w:cs="Arial"/>
          <w:kern w:val="0"/>
          <w:lang w:bidi="ar-SA"/>
        </w:rPr>
        <w:t xml:space="preserve"> </w:t>
      </w:r>
      <w:r w:rsidRPr="00314461">
        <w:rPr>
          <w:rFonts w:ascii="Arial" w:hAnsi="Arial" w:cs="Arial"/>
          <w:kern w:val="0"/>
          <w:lang w:bidi="ar-SA"/>
        </w:rPr>
        <w:t>zgłoszenia usterki przez Zamawiającego (w formie …).”</w:t>
      </w:r>
    </w:p>
    <w:p w14:paraId="35AB0E7A" w14:textId="579316CD" w:rsidR="00541D10" w:rsidRPr="00314461" w:rsidRDefault="00314461" w:rsidP="00314461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lang w:bidi="ar-SA"/>
        </w:rPr>
      </w:pPr>
      <w:r w:rsidRPr="00314461">
        <w:rPr>
          <w:rFonts w:ascii="Arial" w:hAnsi="Arial" w:cs="Arial"/>
          <w:kern w:val="0"/>
          <w:lang w:bidi="ar-SA"/>
        </w:rPr>
        <w:t>W związku ze znaczącymi kosztami które generują przeglądy gwarancyjne zapewniające</w:t>
      </w:r>
      <w:r w:rsidR="00541D10">
        <w:rPr>
          <w:rFonts w:ascii="Arial" w:hAnsi="Arial" w:cs="Arial"/>
          <w:kern w:val="0"/>
          <w:lang w:bidi="ar-SA"/>
        </w:rPr>
        <w:t xml:space="preserve"> </w:t>
      </w:r>
      <w:r w:rsidRPr="00314461">
        <w:rPr>
          <w:rFonts w:ascii="Arial" w:hAnsi="Arial" w:cs="Arial"/>
          <w:kern w:val="0"/>
          <w:lang w:bidi="ar-SA"/>
        </w:rPr>
        <w:t>bezusterkową eksploatację szczególnie w miejscach znacznie eksploatowanych prosimy o</w:t>
      </w:r>
      <w:r w:rsidR="00541D10">
        <w:rPr>
          <w:rFonts w:ascii="Arial" w:hAnsi="Arial" w:cs="Arial"/>
          <w:kern w:val="0"/>
          <w:lang w:bidi="ar-SA"/>
        </w:rPr>
        <w:t xml:space="preserve"> </w:t>
      </w:r>
      <w:r w:rsidRPr="00314461">
        <w:rPr>
          <w:rFonts w:ascii="Arial" w:hAnsi="Arial" w:cs="Arial"/>
          <w:kern w:val="0"/>
          <w:lang w:bidi="ar-SA"/>
        </w:rPr>
        <w:t>informacje:</w:t>
      </w:r>
    </w:p>
    <w:p w14:paraId="0E14C14A" w14:textId="7DA2F312" w:rsidR="00314461" w:rsidRPr="00314461" w:rsidRDefault="00314461" w:rsidP="00314461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lang w:bidi="ar-SA"/>
        </w:rPr>
      </w:pPr>
      <w:r w:rsidRPr="00314461">
        <w:rPr>
          <w:rFonts w:ascii="Arial" w:hAnsi="Arial" w:cs="Arial"/>
          <w:kern w:val="0"/>
          <w:lang w:bidi="ar-SA"/>
        </w:rPr>
        <w:t>6.1 po czyjej stronie (Inwestora czy Wykonawcy) jest dokonywanie przeglądów serwisowych</w:t>
      </w:r>
      <w:r w:rsidR="00541D10">
        <w:rPr>
          <w:rFonts w:ascii="Arial" w:hAnsi="Arial" w:cs="Arial"/>
          <w:kern w:val="0"/>
          <w:lang w:bidi="ar-SA"/>
        </w:rPr>
        <w:t xml:space="preserve"> </w:t>
      </w:r>
      <w:r w:rsidRPr="00314461">
        <w:rPr>
          <w:rFonts w:ascii="Arial" w:hAnsi="Arial" w:cs="Arial"/>
          <w:kern w:val="0"/>
          <w:lang w:bidi="ar-SA"/>
        </w:rPr>
        <w:t>niezbędnych do prawidłowego działania urządzeń np. (pompa ciepła, urządzenia kuchni,</w:t>
      </w:r>
      <w:r w:rsidR="00541D10">
        <w:rPr>
          <w:rFonts w:ascii="Arial" w:hAnsi="Arial" w:cs="Arial"/>
          <w:kern w:val="0"/>
          <w:lang w:bidi="ar-SA"/>
        </w:rPr>
        <w:t xml:space="preserve"> </w:t>
      </w:r>
      <w:r w:rsidRPr="00314461">
        <w:rPr>
          <w:rFonts w:ascii="Arial" w:hAnsi="Arial" w:cs="Arial"/>
          <w:kern w:val="0"/>
          <w:lang w:bidi="ar-SA"/>
        </w:rPr>
        <w:t>okap, przeciwpożarowy wyłącznik prądu)?</w:t>
      </w:r>
    </w:p>
    <w:p w14:paraId="1D0A4559" w14:textId="2863B3B2" w:rsidR="004C0578" w:rsidRDefault="00314461" w:rsidP="00541D10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lang w:bidi="ar-SA"/>
        </w:rPr>
      </w:pPr>
      <w:r w:rsidRPr="00314461">
        <w:rPr>
          <w:rFonts w:ascii="Arial" w:hAnsi="Arial" w:cs="Arial"/>
          <w:kern w:val="0"/>
          <w:lang w:bidi="ar-SA"/>
        </w:rPr>
        <w:t>6.2 po czy czyjej stronie (Inwestora czy Wykonawcy) jest wymiana materiałów</w:t>
      </w:r>
      <w:r w:rsidR="00541D10">
        <w:rPr>
          <w:rFonts w:ascii="Arial" w:hAnsi="Arial" w:cs="Arial"/>
          <w:kern w:val="0"/>
          <w:lang w:bidi="ar-SA"/>
        </w:rPr>
        <w:t xml:space="preserve"> </w:t>
      </w:r>
      <w:r w:rsidRPr="00314461">
        <w:rPr>
          <w:rFonts w:ascii="Arial" w:hAnsi="Arial" w:cs="Arial"/>
          <w:kern w:val="0"/>
          <w:lang w:bidi="ar-SA"/>
        </w:rPr>
        <w:t>eksploatacyjnych ?</w:t>
      </w:r>
    </w:p>
    <w:p w14:paraId="13F16C8A" w14:textId="40DE94CF" w:rsidR="00541D10" w:rsidRDefault="00541D10" w:rsidP="00541D10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lang w:bidi="ar-SA"/>
        </w:rPr>
      </w:pPr>
    </w:p>
    <w:p w14:paraId="35FF96FA" w14:textId="294FBD21" w:rsidR="00891711" w:rsidRDefault="00891711" w:rsidP="00541D10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lang w:bidi="ar-SA"/>
        </w:rPr>
      </w:pPr>
    </w:p>
    <w:p w14:paraId="73175953" w14:textId="61CACA26" w:rsidR="00891711" w:rsidRDefault="00891711" w:rsidP="00541D10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lang w:bidi="ar-SA"/>
        </w:rPr>
      </w:pPr>
    </w:p>
    <w:p w14:paraId="3BB9FD87" w14:textId="77777777" w:rsidR="00891711" w:rsidRDefault="00891711" w:rsidP="00541D10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lang w:bidi="ar-SA"/>
        </w:rPr>
      </w:pPr>
    </w:p>
    <w:p w14:paraId="0B3BF068" w14:textId="69400932" w:rsidR="00951E00" w:rsidRPr="00891711" w:rsidRDefault="00541D10" w:rsidP="00541D1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kern w:val="0"/>
          <w:lang w:bidi="ar-SA"/>
        </w:rPr>
      </w:pPr>
      <w:r w:rsidRPr="00541D10">
        <w:rPr>
          <w:rFonts w:ascii="Arial" w:hAnsi="Arial" w:cs="Arial"/>
          <w:b/>
          <w:bCs/>
          <w:kern w:val="0"/>
          <w:lang w:bidi="ar-SA"/>
        </w:rPr>
        <w:lastRenderedPageBreak/>
        <w:t>Odpowiedź nr 2</w:t>
      </w:r>
      <w:r w:rsidR="00C86469">
        <w:rPr>
          <w:rFonts w:ascii="Arial" w:hAnsi="Arial" w:cs="Arial"/>
          <w:b/>
          <w:bCs/>
          <w:kern w:val="0"/>
          <w:lang w:bidi="ar-SA"/>
        </w:rPr>
        <w:t>4</w:t>
      </w:r>
      <w:r w:rsidRPr="00541D10">
        <w:rPr>
          <w:rFonts w:ascii="Arial" w:hAnsi="Arial" w:cs="Arial"/>
          <w:b/>
          <w:bCs/>
          <w:kern w:val="0"/>
          <w:lang w:bidi="ar-SA"/>
        </w:rPr>
        <w:t>:</w:t>
      </w:r>
    </w:p>
    <w:p w14:paraId="05631919" w14:textId="77777777" w:rsidR="00D6741E" w:rsidRPr="00D6741E" w:rsidRDefault="00D6741E" w:rsidP="00D6741E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lang w:bidi="ar-SA"/>
        </w:rPr>
      </w:pPr>
      <w:r w:rsidRPr="00D6741E">
        <w:rPr>
          <w:rFonts w:ascii="Arial" w:hAnsi="Arial" w:cs="Arial"/>
          <w:kern w:val="0"/>
          <w:lang w:bidi="ar-SA"/>
        </w:rPr>
        <w:t xml:space="preserve">Dot. pkt 6.1. </w:t>
      </w:r>
    </w:p>
    <w:p w14:paraId="6C8D67A5" w14:textId="18A932D0" w:rsidR="00D6741E" w:rsidRPr="00D6741E" w:rsidRDefault="00D6741E" w:rsidP="00D6741E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lang w:bidi="ar-SA"/>
        </w:rPr>
      </w:pPr>
      <w:r w:rsidRPr="00D6741E">
        <w:rPr>
          <w:rFonts w:ascii="Arial" w:hAnsi="Arial" w:cs="Arial"/>
          <w:kern w:val="0"/>
          <w:lang w:bidi="ar-SA"/>
        </w:rPr>
        <w:t xml:space="preserve">Zamawiający informuje, iż dokonywanie przeglądów serwisowych jest po stronie Inwestora. </w:t>
      </w:r>
    </w:p>
    <w:p w14:paraId="07ADCE0F" w14:textId="5E43E0B9" w:rsidR="00D6741E" w:rsidRPr="00D6741E" w:rsidRDefault="00D6741E" w:rsidP="00D6741E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lang w:bidi="ar-SA"/>
        </w:rPr>
      </w:pPr>
      <w:r w:rsidRPr="00D6741E">
        <w:rPr>
          <w:rFonts w:ascii="Arial" w:hAnsi="Arial" w:cs="Arial"/>
          <w:kern w:val="0"/>
          <w:lang w:bidi="ar-SA"/>
        </w:rPr>
        <w:t>Dot. pkt 6.2.</w:t>
      </w:r>
    </w:p>
    <w:p w14:paraId="31C6DCEF" w14:textId="77777777" w:rsidR="00D6741E" w:rsidRPr="00D6741E" w:rsidRDefault="00D6741E" w:rsidP="00D6741E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lang w:bidi="ar-SA"/>
        </w:rPr>
      </w:pPr>
      <w:r w:rsidRPr="00D6741E">
        <w:rPr>
          <w:rFonts w:ascii="Arial" w:hAnsi="Arial" w:cs="Arial"/>
          <w:kern w:val="0"/>
          <w:lang w:bidi="ar-SA"/>
        </w:rPr>
        <w:t>Zamawiający informuje, iż wymiana materiałów eksploatacyjnych  jest po stronie Inwestora. Jednakże wszelkie usterki występujące w okresie trwania gwarancji leżą po stronie Wykonawcy.</w:t>
      </w:r>
    </w:p>
    <w:p w14:paraId="63C577C0" w14:textId="6D10F2BE" w:rsidR="004C0578" w:rsidRPr="00D6741E" w:rsidRDefault="00D6741E" w:rsidP="00D6741E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lang w:bidi="ar-SA"/>
        </w:rPr>
      </w:pPr>
      <w:r w:rsidRPr="00D6741E">
        <w:rPr>
          <w:rFonts w:ascii="Arial" w:hAnsi="Arial" w:cs="Arial"/>
          <w:kern w:val="0"/>
          <w:lang w:bidi="ar-SA"/>
        </w:rPr>
        <w:t> </w:t>
      </w:r>
    </w:p>
    <w:p w14:paraId="74B44144" w14:textId="5AFA20BA" w:rsidR="00A339A8" w:rsidRDefault="00A339A8" w:rsidP="00A339A8">
      <w:pPr>
        <w:widowControl w:val="0"/>
        <w:spacing w:line="240" w:lineRule="auto"/>
        <w:rPr>
          <w:rFonts w:ascii="Arial" w:eastAsia="Calibri" w:hAnsi="Arial" w:cs="Arial"/>
          <w:b/>
          <w:bCs/>
        </w:rPr>
      </w:pPr>
      <w:bookmarkStart w:id="23" w:name="_Hlk130551583"/>
      <w:r w:rsidRPr="0003239E">
        <w:rPr>
          <w:rFonts w:ascii="Arial" w:eastAsia="Calibri" w:hAnsi="Arial" w:cs="Arial"/>
          <w:b/>
          <w:bCs/>
        </w:rPr>
        <w:t xml:space="preserve">Pytanie nr </w:t>
      </w:r>
      <w:r>
        <w:rPr>
          <w:rFonts w:ascii="Arial" w:eastAsia="Calibri" w:hAnsi="Arial" w:cs="Arial"/>
          <w:b/>
          <w:bCs/>
        </w:rPr>
        <w:t>2</w:t>
      </w:r>
      <w:r w:rsidR="00C86469">
        <w:rPr>
          <w:rFonts w:ascii="Arial" w:eastAsia="Calibri" w:hAnsi="Arial" w:cs="Arial"/>
          <w:b/>
          <w:bCs/>
        </w:rPr>
        <w:t>5</w:t>
      </w:r>
      <w:r w:rsidRPr="0003239E">
        <w:rPr>
          <w:rFonts w:ascii="Arial" w:eastAsia="Calibri" w:hAnsi="Arial" w:cs="Arial"/>
          <w:b/>
          <w:bCs/>
        </w:rPr>
        <w:t xml:space="preserve">: dot. części II zamówienia </w:t>
      </w:r>
    </w:p>
    <w:bookmarkEnd w:id="23"/>
    <w:p w14:paraId="407AED61" w14:textId="335BCCDA" w:rsidR="00A339A8" w:rsidRDefault="00A339A8" w:rsidP="00A339A8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lang w:bidi="ar-SA"/>
        </w:rPr>
      </w:pPr>
      <w:r w:rsidRPr="00A339A8">
        <w:rPr>
          <w:rFonts w:ascii="Arial" w:hAnsi="Arial" w:cs="Arial"/>
          <w:kern w:val="0"/>
          <w:lang w:bidi="ar-SA"/>
        </w:rPr>
        <w:t>W PFU brak wytycznych na temat przygotowania miejsca gromadzenia odpadów</w:t>
      </w:r>
      <w:r>
        <w:rPr>
          <w:rFonts w:ascii="Arial" w:hAnsi="Arial" w:cs="Arial"/>
          <w:kern w:val="0"/>
          <w:lang w:bidi="ar-SA"/>
        </w:rPr>
        <w:t xml:space="preserve"> </w:t>
      </w:r>
      <w:r w:rsidRPr="00A339A8">
        <w:rPr>
          <w:rFonts w:ascii="Arial" w:hAnsi="Arial" w:cs="Arial"/>
          <w:kern w:val="0"/>
          <w:lang w:bidi="ar-SA"/>
        </w:rPr>
        <w:t>komunalnych. Prosimy o informacje czy należy takie miejsce wykonać? Jeżeli tak to jakiej</w:t>
      </w:r>
      <w:r>
        <w:rPr>
          <w:rFonts w:ascii="Arial" w:hAnsi="Arial" w:cs="Arial"/>
          <w:kern w:val="0"/>
          <w:lang w:bidi="ar-SA"/>
        </w:rPr>
        <w:t xml:space="preserve"> </w:t>
      </w:r>
      <w:r w:rsidRPr="00A339A8">
        <w:rPr>
          <w:rFonts w:ascii="Arial" w:hAnsi="Arial" w:cs="Arial"/>
          <w:kern w:val="0"/>
          <w:lang w:bidi="ar-SA"/>
        </w:rPr>
        <w:t>ma być wielkości oraz czy należy zadaszyć.</w:t>
      </w:r>
    </w:p>
    <w:p w14:paraId="63CE8F0D" w14:textId="0054B54C" w:rsidR="00A339A8" w:rsidRPr="00936DC5" w:rsidRDefault="00A339A8" w:rsidP="00A339A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kern w:val="0"/>
          <w:lang w:bidi="ar-SA"/>
        </w:rPr>
      </w:pPr>
      <w:bookmarkStart w:id="24" w:name="_Hlk130551627"/>
      <w:r w:rsidRPr="00936DC5">
        <w:rPr>
          <w:rFonts w:ascii="Arial" w:hAnsi="Arial" w:cs="Arial"/>
          <w:b/>
          <w:bCs/>
          <w:kern w:val="0"/>
          <w:lang w:bidi="ar-SA"/>
        </w:rPr>
        <w:t>Odpowiedź nr 2</w:t>
      </w:r>
      <w:r w:rsidR="00C86469">
        <w:rPr>
          <w:rFonts w:ascii="Arial" w:hAnsi="Arial" w:cs="Arial"/>
          <w:b/>
          <w:bCs/>
          <w:kern w:val="0"/>
          <w:lang w:bidi="ar-SA"/>
        </w:rPr>
        <w:t>5</w:t>
      </w:r>
      <w:r w:rsidRPr="00936DC5">
        <w:rPr>
          <w:rFonts w:ascii="Arial" w:hAnsi="Arial" w:cs="Arial"/>
          <w:b/>
          <w:bCs/>
          <w:kern w:val="0"/>
          <w:lang w:bidi="ar-SA"/>
        </w:rPr>
        <w:t>:</w:t>
      </w:r>
    </w:p>
    <w:p w14:paraId="4537BE0C" w14:textId="1011E7E4" w:rsidR="009F3C30" w:rsidRPr="009F3C30" w:rsidRDefault="009F3C30" w:rsidP="009F3C30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lang w:bidi="ar-SA"/>
        </w:rPr>
      </w:pPr>
      <w:r w:rsidRPr="009F3C30">
        <w:rPr>
          <w:rFonts w:ascii="Arial" w:hAnsi="Arial" w:cs="Arial"/>
          <w:kern w:val="0"/>
          <w:lang w:bidi="ar-SA"/>
        </w:rPr>
        <w:t xml:space="preserve">Zamawiający informuję, iż należy przewidzieć montaż  wiaty śmietnikowej  panelowej o wymiarach 3,5 x 3,5 m oraz  utwardzenie nawierzchni . </w:t>
      </w:r>
    </w:p>
    <w:p w14:paraId="0682A04A" w14:textId="77777777" w:rsidR="009F3C30" w:rsidRPr="009F3C30" w:rsidRDefault="009F3C30" w:rsidP="009F3C30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lang w:bidi="ar-SA"/>
        </w:rPr>
      </w:pPr>
      <w:r w:rsidRPr="009F3C30">
        <w:rPr>
          <w:rFonts w:ascii="Arial" w:hAnsi="Arial" w:cs="Arial"/>
          <w:kern w:val="0"/>
          <w:lang w:bidi="ar-SA"/>
        </w:rPr>
        <w:t xml:space="preserve">Należy przewidzieć zakup 4 pojemników na odpady ( żółty , zielony , niebieski , </w:t>
      </w:r>
    </w:p>
    <w:p w14:paraId="3250F4E6" w14:textId="7A6B26F1" w:rsidR="009F3C30" w:rsidRDefault="009F3C30" w:rsidP="009F3C30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lang w:bidi="ar-SA"/>
        </w:rPr>
      </w:pPr>
      <w:r w:rsidRPr="009F3C30">
        <w:rPr>
          <w:rFonts w:ascii="Arial" w:hAnsi="Arial" w:cs="Arial"/>
          <w:kern w:val="0"/>
          <w:lang w:bidi="ar-SA"/>
        </w:rPr>
        <w:t>czarny ) 120 l / każdy.</w:t>
      </w:r>
    </w:p>
    <w:p w14:paraId="7BC1D98B" w14:textId="43BA697D" w:rsidR="009F3C30" w:rsidRDefault="009F3C30" w:rsidP="009F3C30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lang w:bidi="ar-SA"/>
        </w:rPr>
      </w:pPr>
    </w:p>
    <w:p w14:paraId="616DC0B1" w14:textId="2451E4AC" w:rsidR="009F3C30" w:rsidRPr="009F3C30" w:rsidRDefault="009F3C30" w:rsidP="009F3C30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noProof/>
          <w:kern w:val="0"/>
          <w:lang w:bidi="ar-SA"/>
        </w:rPr>
        <w:drawing>
          <wp:inline distT="0" distB="0" distL="0" distR="0" wp14:anchorId="3C141625" wp14:editId="133CF363">
            <wp:extent cx="2341245" cy="1755775"/>
            <wp:effectExtent l="0" t="0" r="190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24"/>
    <w:p w14:paraId="6C286D45" w14:textId="65F4CF99" w:rsidR="00A339A8" w:rsidRDefault="00A339A8" w:rsidP="00A339A8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lang w:bidi="ar-SA"/>
        </w:rPr>
      </w:pPr>
    </w:p>
    <w:p w14:paraId="3402E32C" w14:textId="5E604A06" w:rsidR="00A339A8" w:rsidRDefault="00A339A8" w:rsidP="00A339A8">
      <w:pPr>
        <w:widowControl w:val="0"/>
        <w:spacing w:line="240" w:lineRule="auto"/>
        <w:rPr>
          <w:rFonts w:ascii="Arial" w:eastAsia="Calibri" w:hAnsi="Arial" w:cs="Arial"/>
          <w:b/>
          <w:bCs/>
        </w:rPr>
      </w:pPr>
      <w:r w:rsidRPr="0003239E">
        <w:rPr>
          <w:rFonts w:ascii="Arial" w:eastAsia="Calibri" w:hAnsi="Arial" w:cs="Arial"/>
          <w:b/>
          <w:bCs/>
        </w:rPr>
        <w:t xml:space="preserve">Pytanie nr </w:t>
      </w:r>
      <w:r>
        <w:rPr>
          <w:rFonts w:ascii="Arial" w:eastAsia="Calibri" w:hAnsi="Arial" w:cs="Arial"/>
          <w:b/>
          <w:bCs/>
        </w:rPr>
        <w:t>2</w:t>
      </w:r>
      <w:r w:rsidR="00C86469">
        <w:rPr>
          <w:rFonts w:ascii="Arial" w:eastAsia="Calibri" w:hAnsi="Arial" w:cs="Arial"/>
          <w:b/>
          <w:bCs/>
        </w:rPr>
        <w:t>6</w:t>
      </w:r>
      <w:r w:rsidRPr="0003239E">
        <w:rPr>
          <w:rFonts w:ascii="Arial" w:eastAsia="Calibri" w:hAnsi="Arial" w:cs="Arial"/>
          <w:b/>
          <w:bCs/>
        </w:rPr>
        <w:t xml:space="preserve">: dot. części II zamówienia </w:t>
      </w:r>
    </w:p>
    <w:p w14:paraId="07B35EB4" w14:textId="203DBCE8" w:rsidR="00A339A8" w:rsidRPr="00A339A8" w:rsidRDefault="00A339A8" w:rsidP="00A339A8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lang w:bidi="ar-SA"/>
        </w:rPr>
      </w:pPr>
      <w:r w:rsidRPr="00A339A8">
        <w:rPr>
          <w:rFonts w:ascii="Arial" w:hAnsi="Arial" w:cs="Arial"/>
          <w:kern w:val="0"/>
          <w:lang w:bidi="ar-SA"/>
        </w:rPr>
        <w:t>Prosimy o informacje na w zakresie istniejącej bramy wjazdowej oraz furtki na teren domu</w:t>
      </w:r>
      <w:r>
        <w:rPr>
          <w:rFonts w:ascii="Arial" w:hAnsi="Arial" w:cs="Arial"/>
          <w:kern w:val="0"/>
          <w:lang w:bidi="ar-SA"/>
        </w:rPr>
        <w:t xml:space="preserve"> </w:t>
      </w:r>
      <w:r w:rsidRPr="00A339A8">
        <w:rPr>
          <w:rFonts w:ascii="Arial" w:hAnsi="Arial" w:cs="Arial"/>
          <w:kern w:val="0"/>
          <w:lang w:bidi="ar-SA"/>
        </w:rPr>
        <w:t xml:space="preserve">dziecka. W związku z tym , że droga ma </w:t>
      </w:r>
      <w:proofErr w:type="spellStart"/>
      <w:r w:rsidRPr="00A339A8">
        <w:rPr>
          <w:rFonts w:ascii="Arial" w:hAnsi="Arial" w:cs="Arial"/>
          <w:kern w:val="0"/>
          <w:lang w:bidi="ar-SA"/>
        </w:rPr>
        <w:t>uledz</w:t>
      </w:r>
      <w:proofErr w:type="spellEnd"/>
      <w:r w:rsidRPr="00A339A8">
        <w:rPr>
          <w:rFonts w:ascii="Arial" w:hAnsi="Arial" w:cs="Arial"/>
          <w:kern w:val="0"/>
          <w:lang w:bidi="ar-SA"/>
        </w:rPr>
        <w:t xml:space="preserve"> poszerzeniu , czy bramę wjazdową oraz</w:t>
      </w:r>
      <w:r>
        <w:rPr>
          <w:rFonts w:ascii="Arial" w:hAnsi="Arial" w:cs="Arial"/>
          <w:kern w:val="0"/>
          <w:lang w:bidi="ar-SA"/>
        </w:rPr>
        <w:t xml:space="preserve"> </w:t>
      </w:r>
      <w:r w:rsidRPr="00A339A8">
        <w:rPr>
          <w:rFonts w:ascii="Arial" w:hAnsi="Arial" w:cs="Arial"/>
          <w:kern w:val="0"/>
          <w:lang w:bidi="ar-SA"/>
        </w:rPr>
        <w:t>furtkę należy wymienić czy wykorzystać istniejącą bramę i poszerzyć poprzez dospawanie</w:t>
      </w:r>
      <w:r>
        <w:rPr>
          <w:rFonts w:ascii="Arial" w:hAnsi="Arial" w:cs="Arial"/>
          <w:kern w:val="0"/>
          <w:lang w:bidi="ar-SA"/>
        </w:rPr>
        <w:t xml:space="preserve"> </w:t>
      </w:r>
      <w:r w:rsidRPr="00A339A8">
        <w:rPr>
          <w:rFonts w:ascii="Arial" w:hAnsi="Arial" w:cs="Arial"/>
          <w:kern w:val="0"/>
          <w:lang w:bidi="ar-SA"/>
        </w:rPr>
        <w:t>elementu?</w:t>
      </w:r>
    </w:p>
    <w:p w14:paraId="738C324F" w14:textId="63C7BD72" w:rsidR="00A339A8" w:rsidRPr="00C86469" w:rsidRDefault="00A339A8" w:rsidP="009F3C3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kern w:val="0"/>
          <w:lang w:bidi="ar-SA"/>
        </w:rPr>
      </w:pPr>
      <w:r w:rsidRPr="00C86469">
        <w:rPr>
          <w:rFonts w:ascii="Arial" w:hAnsi="Arial" w:cs="Arial"/>
          <w:b/>
          <w:bCs/>
          <w:kern w:val="0"/>
          <w:lang w:bidi="ar-SA"/>
        </w:rPr>
        <w:t>Odpowiedź nr 2</w:t>
      </w:r>
      <w:r w:rsidR="00C86469">
        <w:rPr>
          <w:rFonts w:ascii="Arial" w:hAnsi="Arial" w:cs="Arial"/>
          <w:b/>
          <w:bCs/>
          <w:kern w:val="0"/>
          <w:lang w:bidi="ar-SA"/>
        </w:rPr>
        <w:t>6</w:t>
      </w:r>
      <w:r w:rsidRPr="00C86469">
        <w:rPr>
          <w:rFonts w:ascii="Arial" w:hAnsi="Arial" w:cs="Arial"/>
          <w:b/>
          <w:bCs/>
          <w:kern w:val="0"/>
          <w:lang w:bidi="ar-SA"/>
        </w:rPr>
        <w:t>:</w:t>
      </w:r>
    </w:p>
    <w:p w14:paraId="0A3E2CA2" w14:textId="3729500C" w:rsidR="009F3C30" w:rsidRPr="009F3C30" w:rsidRDefault="009F3C30" w:rsidP="009F3C30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lang w:bidi="ar-SA"/>
        </w:rPr>
      </w:pPr>
      <w:r w:rsidRPr="009F3C30">
        <w:rPr>
          <w:rFonts w:ascii="Arial" w:hAnsi="Arial" w:cs="Arial"/>
          <w:kern w:val="0"/>
          <w:lang w:bidi="ar-SA"/>
        </w:rPr>
        <w:t>Zamawiający informuje, iż należy przewidzieć wymianę bramy wjazdowej i furtki . Brama i furtka systemowa, z siatki powlekanej,  otwierana ręcznie z zamkiem patentowym i kompletem kluczy. Wysokość jak istniejące ogrodzenie.</w:t>
      </w:r>
    </w:p>
    <w:p w14:paraId="29D26D4F" w14:textId="7B84DE94" w:rsidR="004C0578" w:rsidRPr="00A339A8" w:rsidRDefault="004C0578" w:rsidP="00A339A8">
      <w:pPr>
        <w:spacing w:line="240" w:lineRule="auto"/>
        <w:rPr>
          <w:rFonts w:ascii="Arial" w:hAnsi="Arial" w:cs="Arial"/>
          <w:bCs/>
        </w:rPr>
      </w:pPr>
    </w:p>
    <w:p w14:paraId="1CE5FE5C" w14:textId="3E5BBE07" w:rsidR="00D6570A" w:rsidRPr="0003239E" w:rsidRDefault="00D6570A" w:rsidP="0003239E">
      <w:pPr>
        <w:spacing w:line="240" w:lineRule="auto"/>
        <w:rPr>
          <w:rFonts w:ascii="Arial" w:hAnsi="Arial" w:cs="Arial"/>
          <w:b/>
          <w:bCs/>
        </w:rPr>
      </w:pPr>
    </w:p>
    <w:p w14:paraId="6095EBA2" w14:textId="7C1E92CE" w:rsidR="00D6570A" w:rsidRPr="00C708FA" w:rsidRDefault="00E2005D" w:rsidP="0003239E">
      <w:pPr>
        <w:spacing w:line="240" w:lineRule="auto"/>
        <w:rPr>
          <w:rFonts w:ascii="Arial" w:hAnsi="Arial" w:cs="Arial"/>
        </w:rPr>
      </w:pPr>
      <w:r w:rsidRPr="00C708FA">
        <w:rPr>
          <w:rFonts w:ascii="Arial" w:hAnsi="Arial" w:cs="Arial"/>
        </w:rPr>
        <w:t xml:space="preserve">Ponadto, na podstawie art. 286 ust. 1 ustawy </w:t>
      </w:r>
      <w:proofErr w:type="spellStart"/>
      <w:r w:rsidRPr="00C708FA">
        <w:rPr>
          <w:rFonts w:ascii="Arial" w:hAnsi="Arial" w:cs="Arial"/>
        </w:rPr>
        <w:t>Pzp</w:t>
      </w:r>
      <w:proofErr w:type="spellEnd"/>
      <w:r w:rsidRPr="00C708FA">
        <w:rPr>
          <w:rFonts w:ascii="Arial" w:hAnsi="Arial" w:cs="Arial"/>
        </w:rPr>
        <w:t xml:space="preserve"> Zamawiający zmienia treść SWZ </w:t>
      </w:r>
      <w:r w:rsidR="00C86469">
        <w:rPr>
          <w:rFonts w:ascii="Arial" w:hAnsi="Arial" w:cs="Arial"/>
        </w:rPr>
        <w:t xml:space="preserve">                         </w:t>
      </w:r>
      <w:r w:rsidRPr="00C708FA">
        <w:rPr>
          <w:rFonts w:ascii="Arial" w:hAnsi="Arial" w:cs="Arial"/>
        </w:rPr>
        <w:t>w następującym zakresie:</w:t>
      </w:r>
    </w:p>
    <w:p w14:paraId="6AEE8790" w14:textId="5BD38AFC" w:rsidR="00E2005D" w:rsidRPr="00C708FA" w:rsidRDefault="00E2005D" w:rsidP="0003239E">
      <w:pPr>
        <w:spacing w:line="240" w:lineRule="auto"/>
        <w:rPr>
          <w:rFonts w:ascii="Arial" w:hAnsi="Arial" w:cs="Arial"/>
        </w:rPr>
      </w:pPr>
    </w:p>
    <w:p w14:paraId="0CA9BFF3" w14:textId="77777777" w:rsidR="00C86469" w:rsidRPr="00C708FA" w:rsidRDefault="00C86469" w:rsidP="00C86469">
      <w:pPr>
        <w:spacing w:line="240" w:lineRule="auto"/>
        <w:rPr>
          <w:rFonts w:ascii="Arial" w:hAnsi="Arial" w:cs="Arial"/>
        </w:rPr>
      </w:pPr>
      <w:bookmarkStart w:id="25" w:name="_Hlk130555665"/>
    </w:p>
    <w:p w14:paraId="67358D44" w14:textId="77777777" w:rsidR="00C86469" w:rsidRPr="00E90439" w:rsidRDefault="00C86469" w:rsidP="00C86469">
      <w:pPr>
        <w:pStyle w:val="Akapitzlist"/>
        <w:numPr>
          <w:ilvl w:val="0"/>
          <w:numId w:val="28"/>
        </w:numPr>
        <w:spacing w:line="240" w:lineRule="auto"/>
        <w:rPr>
          <w:rFonts w:ascii="Arial" w:hAnsi="Arial" w:cs="Arial"/>
          <w:b/>
          <w:bCs/>
        </w:rPr>
      </w:pPr>
      <w:r w:rsidRPr="00E90439">
        <w:rPr>
          <w:rFonts w:ascii="Arial" w:hAnsi="Arial" w:cs="Arial"/>
          <w:b/>
          <w:bCs/>
        </w:rPr>
        <w:t>w załączniku nr 9.1 do SWZ – dot. części I zamówienia:</w:t>
      </w:r>
    </w:p>
    <w:p w14:paraId="0C794831" w14:textId="77777777" w:rsidR="00C86469" w:rsidRDefault="00C86469" w:rsidP="00C86469">
      <w:pPr>
        <w:pStyle w:val="Akapitzlist"/>
        <w:spacing w:line="240" w:lineRule="auto"/>
        <w:rPr>
          <w:rFonts w:ascii="Arial" w:hAnsi="Arial" w:cs="Arial"/>
        </w:rPr>
      </w:pPr>
    </w:p>
    <w:p w14:paraId="23D33527" w14:textId="77777777" w:rsidR="00C86469" w:rsidRPr="00C708FA" w:rsidRDefault="00C86469" w:rsidP="00C86469">
      <w:pPr>
        <w:pStyle w:val="Akapitzlist"/>
        <w:numPr>
          <w:ilvl w:val="0"/>
          <w:numId w:val="30"/>
        </w:numPr>
        <w:spacing w:line="240" w:lineRule="auto"/>
        <w:rPr>
          <w:rFonts w:ascii="Arial" w:hAnsi="Arial" w:cs="Arial"/>
        </w:rPr>
      </w:pPr>
      <w:r w:rsidRPr="00C708FA">
        <w:rPr>
          <w:rFonts w:ascii="Arial" w:hAnsi="Arial" w:cs="Arial"/>
        </w:rPr>
        <w:t xml:space="preserve">w §5 </w:t>
      </w:r>
      <w:r>
        <w:rPr>
          <w:rFonts w:ascii="Arial" w:hAnsi="Arial" w:cs="Arial"/>
        </w:rPr>
        <w:t xml:space="preserve">w </w:t>
      </w:r>
      <w:r w:rsidRPr="00C708FA">
        <w:rPr>
          <w:rFonts w:ascii="Arial" w:hAnsi="Arial" w:cs="Arial"/>
        </w:rPr>
        <w:t>ust. 2 po pkt 1</w:t>
      </w:r>
      <w:r>
        <w:rPr>
          <w:rFonts w:ascii="Arial" w:hAnsi="Arial" w:cs="Arial"/>
        </w:rPr>
        <w:t>4</w:t>
      </w:r>
      <w:r w:rsidRPr="00C708FA">
        <w:rPr>
          <w:rFonts w:ascii="Arial" w:hAnsi="Arial" w:cs="Arial"/>
        </w:rPr>
        <w:t xml:space="preserve"> dodaje się pkt 1</w:t>
      </w:r>
      <w:r>
        <w:rPr>
          <w:rFonts w:ascii="Arial" w:hAnsi="Arial" w:cs="Arial"/>
        </w:rPr>
        <w:t>5</w:t>
      </w:r>
      <w:r w:rsidRPr="00C708FA">
        <w:rPr>
          <w:rFonts w:ascii="Arial" w:hAnsi="Arial" w:cs="Arial"/>
        </w:rPr>
        <w:t xml:space="preserve"> w brzmieniu:</w:t>
      </w:r>
    </w:p>
    <w:p w14:paraId="78AAD93B" w14:textId="77777777" w:rsidR="00C86469" w:rsidRPr="0096119C" w:rsidRDefault="00C86469" w:rsidP="00C86469">
      <w:pPr>
        <w:spacing w:line="240" w:lineRule="auto"/>
        <w:rPr>
          <w:rFonts w:ascii="Arial" w:hAnsi="Arial" w:cs="Arial"/>
        </w:rPr>
      </w:pPr>
    </w:p>
    <w:p w14:paraId="4D5C91E3" w14:textId="77777777" w:rsidR="00C86469" w:rsidRPr="00C708FA" w:rsidRDefault="00C86469" w:rsidP="00C86469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„15. </w:t>
      </w:r>
      <w:r w:rsidRPr="00C708FA">
        <w:rPr>
          <w:rFonts w:ascii="Arial" w:hAnsi="Arial" w:cs="Arial"/>
        </w:rPr>
        <w:t xml:space="preserve">zapewnienie udziału pojazdów elektrycznych lub pojazdów napędzanych gazem ziemnym we flocie pojazdów użytkowanych przy wykonywaniu przedmiotowego zamówienia, w wysokości co najmniej 10%, zgodnie z art. 68 ust. 3 ustawy z dnia 11 stycznia 2018 r. o </w:t>
      </w:r>
      <w:proofErr w:type="spellStart"/>
      <w:r w:rsidRPr="00C708FA">
        <w:rPr>
          <w:rFonts w:ascii="Arial" w:hAnsi="Arial" w:cs="Arial"/>
        </w:rPr>
        <w:t>elektromobilności</w:t>
      </w:r>
      <w:proofErr w:type="spellEnd"/>
      <w:r w:rsidRPr="00C708FA">
        <w:rPr>
          <w:rFonts w:ascii="Arial" w:hAnsi="Arial" w:cs="Arial"/>
        </w:rPr>
        <w:t xml:space="preserve"> i paliwach alternatywnych (tekst jednolity: Dz. U. z 2022 r. poz. 1083 ze zmianami). </w:t>
      </w:r>
    </w:p>
    <w:p w14:paraId="73558934" w14:textId="77777777" w:rsidR="00C86469" w:rsidRPr="00C708FA" w:rsidRDefault="00C86469" w:rsidP="00C86469">
      <w:pPr>
        <w:pStyle w:val="Akapitzlist"/>
        <w:spacing w:line="240" w:lineRule="auto"/>
        <w:rPr>
          <w:rFonts w:ascii="Arial" w:hAnsi="Arial" w:cs="Arial"/>
        </w:rPr>
      </w:pPr>
      <w:r w:rsidRPr="00C708FA">
        <w:rPr>
          <w:rFonts w:ascii="Arial" w:hAnsi="Arial" w:cs="Arial"/>
        </w:rPr>
        <w:lastRenderedPageBreak/>
        <w:t xml:space="preserve">Wykonawca zobowiązany jest do złożenia Zamawiającemu, na każde żądanie, oświadczenia o wielkości udziału, wyrażonym w %, pojazdów elektrycznych lub pojazdów napędzanych gazem ziemnym, we flocie pojazdów samochodowych użytkowanych przy wykonywaniu przedmiotowego zamówienia. Brak złożenia pisemnego oświadczenia w wyznaczonym przez Zamawiającego terminie, będzie traktowany przez Zamawiającego, jako niespełnienie wymogów ustawy z dnia 11 stycznia 2018 r. o </w:t>
      </w:r>
      <w:proofErr w:type="spellStart"/>
      <w:r w:rsidRPr="00C708FA">
        <w:rPr>
          <w:rFonts w:ascii="Arial" w:hAnsi="Arial" w:cs="Arial"/>
        </w:rPr>
        <w:t>elektromobilności</w:t>
      </w:r>
      <w:proofErr w:type="spellEnd"/>
      <w:r w:rsidRPr="00C708FA">
        <w:rPr>
          <w:rFonts w:ascii="Arial" w:hAnsi="Arial" w:cs="Arial"/>
        </w:rPr>
        <w:t xml:space="preserve"> i paliwach alternatywnych i będzie skutkować naliczeniem Wykonawcy kary umownej w wysokości określonej w §</w:t>
      </w:r>
      <w:r>
        <w:rPr>
          <w:rFonts w:ascii="Arial" w:hAnsi="Arial" w:cs="Arial"/>
        </w:rPr>
        <w:t>10</w:t>
      </w:r>
      <w:r w:rsidRPr="00C708FA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 pkt 14</w:t>
      </w:r>
      <w:r w:rsidRPr="00C708FA">
        <w:rPr>
          <w:rFonts w:ascii="Arial" w:hAnsi="Arial" w:cs="Arial"/>
        </w:rPr>
        <w:t xml:space="preserve"> umowy.</w:t>
      </w:r>
    </w:p>
    <w:p w14:paraId="337D84A1" w14:textId="77777777" w:rsidR="00C86469" w:rsidRPr="00E512D6" w:rsidRDefault="00C86469" w:rsidP="00C86469">
      <w:pPr>
        <w:pStyle w:val="Akapitzlist"/>
        <w:spacing w:line="240" w:lineRule="auto"/>
        <w:rPr>
          <w:rFonts w:ascii="Arial" w:hAnsi="Arial" w:cs="Arial"/>
        </w:rPr>
      </w:pPr>
      <w:r w:rsidRPr="00C708FA">
        <w:rPr>
          <w:rFonts w:ascii="Arial" w:hAnsi="Arial" w:cs="Arial"/>
        </w:rPr>
        <w:t xml:space="preserve">Wykonawca zobowiązany jest poddać się kontroli Zamawiającego pod kątem spełniania przez niego wymogów wskazanych w ustawie z 11 stycznia 2018 r. o </w:t>
      </w:r>
      <w:proofErr w:type="spellStart"/>
      <w:r w:rsidRPr="00C708FA">
        <w:rPr>
          <w:rFonts w:ascii="Arial" w:hAnsi="Arial" w:cs="Arial"/>
        </w:rPr>
        <w:t>elektromobilności</w:t>
      </w:r>
      <w:proofErr w:type="spellEnd"/>
      <w:r w:rsidRPr="00C708FA">
        <w:rPr>
          <w:rFonts w:ascii="Arial" w:hAnsi="Arial" w:cs="Arial"/>
        </w:rPr>
        <w:t xml:space="preserve"> i paliwach alternatywnych, w tym do sprawdzania, czy Wykonawca rzeczywiście użytkuje przy wykonywaniu umowy odpowiednią ilość pojazdów elektrycznych lub pojazdów napędzanych gazem ziemnym</w:t>
      </w:r>
      <w:r>
        <w:rPr>
          <w:rFonts w:ascii="Arial" w:hAnsi="Arial" w:cs="Arial"/>
        </w:rPr>
        <w:t>”.</w:t>
      </w:r>
    </w:p>
    <w:p w14:paraId="7155EE53" w14:textId="77777777" w:rsidR="00C86469" w:rsidRPr="0096119C" w:rsidRDefault="00C86469" w:rsidP="00C86469">
      <w:pPr>
        <w:pStyle w:val="Akapitzlist"/>
        <w:numPr>
          <w:ilvl w:val="0"/>
          <w:numId w:val="30"/>
        </w:numPr>
        <w:spacing w:line="240" w:lineRule="auto"/>
        <w:rPr>
          <w:rFonts w:ascii="Arial" w:hAnsi="Arial" w:cs="Arial"/>
          <w:szCs w:val="24"/>
        </w:rPr>
      </w:pPr>
      <w:r w:rsidRPr="0096119C">
        <w:rPr>
          <w:rFonts w:ascii="Arial" w:hAnsi="Arial" w:cs="Arial"/>
          <w:szCs w:val="24"/>
        </w:rPr>
        <w:t>w §10 w ust. 1 po pkt 13 dodaje się pkt 14 w brzmieniu:</w:t>
      </w:r>
    </w:p>
    <w:p w14:paraId="08A4DE31" w14:textId="77777777" w:rsidR="00C86469" w:rsidRPr="009852D6" w:rsidRDefault="00C86469" w:rsidP="00C86469">
      <w:pPr>
        <w:pStyle w:val="Akapitzlist"/>
        <w:spacing w:line="240" w:lineRule="auto"/>
        <w:rPr>
          <w:rFonts w:ascii="Arial" w:hAnsi="Arial" w:cs="Arial"/>
          <w:szCs w:val="24"/>
        </w:rPr>
      </w:pPr>
      <w:r w:rsidRPr="0096119C">
        <w:rPr>
          <w:rFonts w:ascii="Arial" w:hAnsi="Arial" w:cs="Arial"/>
          <w:szCs w:val="24"/>
        </w:rPr>
        <w:t>„</w:t>
      </w:r>
      <w:r w:rsidRPr="009852D6">
        <w:rPr>
          <w:rFonts w:ascii="Arial" w:hAnsi="Arial" w:cs="Arial"/>
          <w:szCs w:val="24"/>
        </w:rPr>
        <w:t xml:space="preserve">14. </w:t>
      </w:r>
      <w:r w:rsidRPr="009852D6">
        <w:rPr>
          <w:rFonts w:ascii="Arial" w:hAnsi="Arial" w:cs="Arial"/>
        </w:rPr>
        <w:t>w przypadku nieprzekazania Zamawiającemu w wyznaczonym terminie pisemnego oświadczenia, zawierającego informację, o której mowa w §5 ust. 2 pkt 1</w:t>
      </w:r>
      <w:r>
        <w:rPr>
          <w:rFonts w:ascii="Arial" w:hAnsi="Arial" w:cs="Arial"/>
        </w:rPr>
        <w:t>5</w:t>
      </w:r>
      <w:r w:rsidRPr="009852D6">
        <w:rPr>
          <w:rFonts w:ascii="Arial" w:hAnsi="Arial" w:cs="Arial"/>
        </w:rPr>
        <w:t xml:space="preserve"> umowy, w wysokości 0,1% wynagrodzenia brutto, o którym mowa w §</w:t>
      </w:r>
      <w:r>
        <w:rPr>
          <w:rFonts w:ascii="Arial" w:hAnsi="Arial" w:cs="Arial"/>
        </w:rPr>
        <w:t>7</w:t>
      </w:r>
      <w:r w:rsidRPr="009852D6">
        <w:rPr>
          <w:rFonts w:ascii="Arial" w:hAnsi="Arial" w:cs="Arial"/>
        </w:rPr>
        <w:t xml:space="preserve"> ust. 1 umowy, za każdy taki przypadek</w:t>
      </w:r>
      <w:r>
        <w:rPr>
          <w:rFonts w:ascii="Arial" w:hAnsi="Arial" w:cs="Arial"/>
        </w:rPr>
        <w:t xml:space="preserve">”. </w:t>
      </w:r>
    </w:p>
    <w:p w14:paraId="37ECB0FA" w14:textId="77777777" w:rsidR="00C86469" w:rsidRDefault="00C86469" w:rsidP="00C86469">
      <w:pPr>
        <w:pStyle w:val="Akapitzlist"/>
        <w:spacing w:line="240" w:lineRule="auto"/>
        <w:rPr>
          <w:rFonts w:ascii="Arial" w:hAnsi="Arial" w:cs="Arial"/>
          <w:szCs w:val="24"/>
        </w:rPr>
      </w:pPr>
    </w:p>
    <w:p w14:paraId="0E4E42FC" w14:textId="77777777" w:rsidR="00C86469" w:rsidRPr="00E512D6" w:rsidRDefault="00C86469" w:rsidP="00C86469">
      <w:pPr>
        <w:spacing w:line="240" w:lineRule="auto"/>
        <w:rPr>
          <w:rFonts w:ascii="Arial" w:hAnsi="Arial" w:cs="Arial"/>
        </w:rPr>
      </w:pPr>
    </w:p>
    <w:p w14:paraId="6B6C810E" w14:textId="77777777" w:rsidR="00C86469" w:rsidRPr="00E90439" w:rsidRDefault="00C86469" w:rsidP="00C86469">
      <w:pPr>
        <w:pStyle w:val="Akapitzlist"/>
        <w:numPr>
          <w:ilvl w:val="0"/>
          <w:numId w:val="28"/>
        </w:numPr>
        <w:spacing w:line="240" w:lineRule="auto"/>
        <w:rPr>
          <w:rFonts w:ascii="Arial" w:hAnsi="Arial" w:cs="Arial"/>
          <w:b/>
          <w:bCs/>
        </w:rPr>
      </w:pPr>
      <w:r w:rsidRPr="00E90439">
        <w:rPr>
          <w:rFonts w:ascii="Arial" w:hAnsi="Arial" w:cs="Arial"/>
          <w:b/>
          <w:bCs/>
        </w:rPr>
        <w:t>w załączniku nr 9.2 do SWZ – dot. części II zamówienia:</w:t>
      </w:r>
    </w:p>
    <w:p w14:paraId="3C9FE92D" w14:textId="77777777" w:rsidR="00C86469" w:rsidRDefault="00C86469" w:rsidP="00C86469">
      <w:pPr>
        <w:pStyle w:val="Akapitzlist"/>
        <w:spacing w:line="240" w:lineRule="auto"/>
        <w:rPr>
          <w:rFonts w:ascii="Arial" w:hAnsi="Arial" w:cs="Arial"/>
        </w:rPr>
      </w:pPr>
    </w:p>
    <w:p w14:paraId="5DC13D2F" w14:textId="77777777" w:rsidR="00C86469" w:rsidRPr="00C708FA" w:rsidRDefault="00C86469" w:rsidP="00C86469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</w:rPr>
      </w:pPr>
      <w:r w:rsidRPr="00C708FA">
        <w:rPr>
          <w:rFonts w:ascii="Arial" w:hAnsi="Arial" w:cs="Arial"/>
        </w:rPr>
        <w:t xml:space="preserve">w §5 </w:t>
      </w:r>
      <w:r>
        <w:rPr>
          <w:rFonts w:ascii="Arial" w:hAnsi="Arial" w:cs="Arial"/>
        </w:rPr>
        <w:t xml:space="preserve">w </w:t>
      </w:r>
      <w:r w:rsidRPr="00C708FA">
        <w:rPr>
          <w:rFonts w:ascii="Arial" w:hAnsi="Arial" w:cs="Arial"/>
        </w:rPr>
        <w:t xml:space="preserve">ust. 2 po pkt </w:t>
      </w:r>
      <w:r>
        <w:rPr>
          <w:rFonts w:ascii="Arial" w:hAnsi="Arial" w:cs="Arial"/>
        </w:rPr>
        <w:t>20</w:t>
      </w:r>
      <w:r w:rsidRPr="00C708FA">
        <w:rPr>
          <w:rFonts w:ascii="Arial" w:hAnsi="Arial" w:cs="Arial"/>
        </w:rPr>
        <w:t xml:space="preserve"> dodaje się pkt </w:t>
      </w:r>
      <w:r>
        <w:rPr>
          <w:rFonts w:ascii="Arial" w:hAnsi="Arial" w:cs="Arial"/>
        </w:rPr>
        <w:t>21</w:t>
      </w:r>
      <w:r w:rsidRPr="00C708FA">
        <w:rPr>
          <w:rFonts w:ascii="Arial" w:hAnsi="Arial" w:cs="Arial"/>
        </w:rPr>
        <w:t xml:space="preserve"> w brzmieniu:</w:t>
      </w:r>
    </w:p>
    <w:p w14:paraId="59552C1C" w14:textId="77777777" w:rsidR="00C86469" w:rsidRPr="0096119C" w:rsidRDefault="00C86469" w:rsidP="00C86469">
      <w:pPr>
        <w:spacing w:line="240" w:lineRule="auto"/>
        <w:rPr>
          <w:rFonts w:ascii="Arial" w:hAnsi="Arial" w:cs="Arial"/>
        </w:rPr>
      </w:pPr>
    </w:p>
    <w:p w14:paraId="338A0790" w14:textId="77777777" w:rsidR="00C86469" w:rsidRPr="00C708FA" w:rsidRDefault="00C86469" w:rsidP="00C86469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„21. </w:t>
      </w:r>
      <w:r w:rsidRPr="00C708FA">
        <w:rPr>
          <w:rFonts w:ascii="Arial" w:hAnsi="Arial" w:cs="Arial"/>
        </w:rPr>
        <w:t xml:space="preserve">zapewnienie udziału pojazdów elektrycznych lub pojazdów napędzanych gazem ziemnym we flocie pojazdów użytkowanych przy wykonywaniu przedmiotowego zamówienia, w wysokości co najmniej 10%, zgodnie z art. 68 ust. 3 ustawy z dnia 11 stycznia 2018 r. o </w:t>
      </w:r>
      <w:proofErr w:type="spellStart"/>
      <w:r w:rsidRPr="00C708FA">
        <w:rPr>
          <w:rFonts w:ascii="Arial" w:hAnsi="Arial" w:cs="Arial"/>
        </w:rPr>
        <w:t>elektromobilności</w:t>
      </w:r>
      <w:proofErr w:type="spellEnd"/>
      <w:r w:rsidRPr="00C708FA">
        <w:rPr>
          <w:rFonts w:ascii="Arial" w:hAnsi="Arial" w:cs="Arial"/>
        </w:rPr>
        <w:t xml:space="preserve"> i paliwach alternatywnych (tekst jednolity: Dz. U. z 2022 r. poz. 1083 ze zmianami). </w:t>
      </w:r>
    </w:p>
    <w:p w14:paraId="5150ED89" w14:textId="77777777" w:rsidR="00C86469" w:rsidRPr="00C708FA" w:rsidRDefault="00C86469" w:rsidP="00C86469">
      <w:pPr>
        <w:pStyle w:val="Akapitzlist"/>
        <w:spacing w:line="240" w:lineRule="auto"/>
        <w:rPr>
          <w:rFonts w:ascii="Arial" w:hAnsi="Arial" w:cs="Arial"/>
        </w:rPr>
      </w:pPr>
      <w:r w:rsidRPr="00C708FA">
        <w:rPr>
          <w:rFonts w:ascii="Arial" w:hAnsi="Arial" w:cs="Arial"/>
        </w:rPr>
        <w:t xml:space="preserve">Wykonawca zobowiązany jest do złożenia Zamawiającemu, na każde żądanie, oświadczenia o wielkości udziału, wyrażonym w %, pojazdów elektrycznych lub pojazdów napędzanych gazem ziemnym, we flocie pojazdów samochodowych użytkowanych przy wykonywaniu przedmiotowego zamówienia. Brak złożenia pisemnego oświadczenia w wyznaczonym przez Zamawiającego terminie, będzie traktowany przez Zamawiającego, jako niespełnienie wymogów ustawy z dnia 11 stycznia 2018 r. o </w:t>
      </w:r>
      <w:proofErr w:type="spellStart"/>
      <w:r w:rsidRPr="00C708FA">
        <w:rPr>
          <w:rFonts w:ascii="Arial" w:hAnsi="Arial" w:cs="Arial"/>
        </w:rPr>
        <w:t>elektromobilności</w:t>
      </w:r>
      <w:proofErr w:type="spellEnd"/>
      <w:r w:rsidRPr="00C708FA">
        <w:rPr>
          <w:rFonts w:ascii="Arial" w:hAnsi="Arial" w:cs="Arial"/>
        </w:rPr>
        <w:t xml:space="preserve"> i paliwach alternatywnych i będzie skutkować naliczeniem Wykonawcy kary umownej w wysokości określonej w §</w:t>
      </w:r>
      <w:r>
        <w:rPr>
          <w:rFonts w:ascii="Arial" w:hAnsi="Arial" w:cs="Arial"/>
        </w:rPr>
        <w:t>16</w:t>
      </w:r>
      <w:r w:rsidRPr="00C708FA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 pkt 7</w:t>
      </w:r>
      <w:r w:rsidRPr="00C708FA">
        <w:rPr>
          <w:rFonts w:ascii="Arial" w:hAnsi="Arial" w:cs="Arial"/>
        </w:rPr>
        <w:t xml:space="preserve"> umowy.</w:t>
      </w:r>
    </w:p>
    <w:p w14:paraId="28B592E3" w14:textId="77777777" w:rsidR="00C86469" w:rsidRPr="00C708FA" w:rsidRDefault="00C86469" w:rsidP="00C86469">
      <w:pPr>
        <w:pStyle w:val="Akapitzlist"/>
        <w:spacing w:line="240" w:lineRule="auto"/>
        <w:rPr>
          <w:rFonts w:ascii="Arial" w:hAnsi="Arial" w:cs="Arial"/>
        </w:rPr>
      </w:pPr>
      <w:r w:rsidRPr="00C708FA">
        <w:rPr>
          <w:rFonts w:ascii="Arial" w:hAnsi="Arial" w:cs="Arial"/>
        </w:rPr>
        <w:t xml:space="preserve">Wykonawca zobowiązany jest poddać się kontroli Zamawiającego pod kątem spełniania przez niego wymogów wskazanych w ustawie z 11 stycznia 2018 r. o </w:t>
      </w:r>
      <w:proofErr w:type="spellStart"/>
      <w:r w:rsidRPr="00C708FA">
        <w:rPr>
          <w:rFonts w:ascii="Arial" w:hAnsi="Arial" w:cs="Arial"/>
        </w:rPr>
        <w:t>elektromobilności</w:t>
      </w:r>
      <w:proofErr w:type="spellEnd"/>
      <w:r w:rsidRPr="00C708FA">
        <w:rPr>
          <w:rFonts w:ascii="Arial" w:hAnsi="Arial" w:cs="Arial"/>
        </w:rPr>
        <w:t xml:space="preserve"> i paliwach alternatywnych, w tym do sprawdzania, czy Wykonawca rzeczywiście użytkuje przy wykonywaniu umowy odpowiednią ilość pojazdów elektrycznych lub pojazdów napędzanych gazem ziemnym</w:t>
      </w:r>
      <w:r>
        <w:rPr>
          <w:rFonts w:ascii="Arial" w:hAnsi="Arial" w:cs="Arial"/>
        </w:rPr>
        <w:t>”.</w:t>
      </w:r>
    </w:p>
    <w:p w14:paraId="58D0DA71" w14:textId="77777777" w:rsidR="00C86469" w:rsidRPr="00C708FA" w:rsidRDefault="00C86469" w:rsidP="00C86469">
      <w:pPr>
        <w:pStyle w:val="Akapitzlist"/>
        <w:spacing w:line="240" w:lineRule="auto"/>
        <w:rPr>
          <w:rFonts w:ascii="Arial" w:hAnsi="Arial" w:cs="Arial"/>
        </w:rPr>
      </w:pPr>
    </w:p>
    <w:p w14:paraId="5F5901EE" w14:textId="77777777" w:rsidR="00C86469" w:rsidRPr="0096119C" w:rsidRDefault="00C86469" w:rsidP="00C86469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szCs w:val="24"/>
        </w:rPr>
      </w:pPr>
      <w:r w:rsidRPr="0096119C">
        <w:rPr>
          <w:rFonts w:ascii="Arial" w:hAnsi="Arial" w:cs="Arial"/>
          <w:szCs w:val="24"/>
        </w:rPr>
        <w:t>w §1</w:t>
      </w:r>
      <w:r>
        <w:rPr>
          <w:rFonts w:ascii="Arial" w:hAnsi="Arial" w:cs="Arial"/>
          <w:szCs w:val="24"/>
        </w:rPr>
        <w:t>6</w:t>
      </w:r>
      <w:r w:rsidRPr="0096119C">
        <w:rPr>
          <w:rFonts w:ascii="Arial" w:hAnsi="Arial" w:cs="Arial"/>
          <w:szCs w:val="24"/>
        </w:rPr>
        <w:t xml:space="preserve"> w ust. </w:t>
      </w:r>
      <w:r>
        <w:rPr>
          <w:rFonts w:ascii="Arial" w:hAnsi="Arial" w:cs="Arial"/>
          <w:szCs w:val="24"/>
        </w:rPr>
        <w:t>2</w:t>
      </w:r>
      <w:r w:rsidRPr="0096119C">
        <w:rPr>
          <w:rFonts w:ascii="Arial" w:hAnsi="Arial" w:cs="Arial"/>
          <w:szCs w:val="24"/>
        </w:rPr>
        <w:t xml:space="preserve"> po pkt </w:t>
      </w:r>
      <w:r>
        <w:rPr>
          <w:rFonts w:ascii="Arial" w:hAnsi="Arial" w:cs="Arial"/>
          <w:szCs w:val="24"/>
        </w:rPr>
        <w:t>6</w:t>
      </w:r>
      <w:r w:rsidRPr="0096119C">
        <w:rPr>
          <w:rFonts w:ascii="Arial" w:hAnsi="Arial" w:cs="Arial"/>
          <w:szCs w:val="24"/>
        </w:rPr>
        <w:t xml:space="preserve"> dodaje się pkt </w:t>
      </w:r>
      <w:r>
        <w:rPr>
          <w:rFonts w:ascii="Arial" w:hAnsi="Arial" w:cs="Arial"/>
          <w:szCs w:val="24"/>
        </w:rPr>
        <w:t>7</w:t>
      </w:r>
      <w:r w:rsidRPr="0096119C">
        <w:rPr>
          <w:rFonts w:ascii="Arial" w:hAnsi="Arial" w:cs="Arial"/>
          <w:szCs w:val="24"/>
        </w:rPr>
        <w:t xml:space="preserve"> w brzmieniu:</w:t>
      </w:r>
    </w:p>
    <w:p w14:paraId="74AC0257" w14:textId="77777777" w:rsidR="00C86469" w:rsidRPr="009852D6" w:rsidRDefault="00C86469" w:rsidP="00C86469">
      <w:pPr>
        <w:pStyle w:val="Akapitzlist"/>
        <w:spacing w:line="240" w:lineRule="auto"/>
        <w:rPr>
          <w:rFonts w:ascii="Arial" w:hAnsi="Arial" w:cs="Arial"/>
          <w:szCs w:val="24"/>
        </w:rPr>
      </w:pPr>
      <w:r w:rsidRPr="0096119C">
        <w:rPr>
          <w:rFonts w:ascii="Arial" w:hAnsi="Arial" w:cs="Arial"/>
          <w:szCs w:val="24"/>
        </w:rPr>
        <w:t>„</w:t>
      </w:r>
      <w:r>
        <w:rPr>
          <w:rFonts w:ascii="Arial" w:hAnsi="Arial" w:cs="Arial"/>
          <w:szCs w:val="24"/>
        </w:rPr>
        <w:t>7</w:t>
      </w:r>
      <w:r w:rsidRPr="009852D6">
        <w:rPr>
          <w:rFonts w:ascii="Arial" w:hAnsi="Arial" w:cs="Arial"/>
          <w:szCs w:val="24"/>
        </w:rPr>
        <w:t xml:space="preserve">. </w:t>
      </w:r>
      <w:r w:rsidRPr="009852D6">
        <w:rPr>
          <w:rFonts w:ascii="Arial" w:hAnsi="Arial" w:cs="Arial"/>
        </w:rPr>
        <w:t xml:space="preserve">w przypadku nieprzekazania Zamawiającemu w wyznaczonym terminie pisemnego oświadczenia, zawierającego informację, o której mowa w §5 ust. 2 pkt </w:t>
      </w:r>
      <w:r>
        <w:rPr>
          <w:rFonts w:ascii="Arial" w:hAnsi="Arial" w:cs="Arial"/>
        </w:rPr>
        <w:t>21</w:t>
      </w:r>
      <w:r w:rsidRPr="009852D6">
        <w:rPr>
          <w:rFonts w:ascii="Arial" w:hAnsi="Arial" w:cs="Arial"/>
        </w:rPr>
        <w:t xml:space="preserve"> umowy, w wysokości 0,1% wynagrodzenia brutto, o którym mowa w §</w:t>
      </w:r>
      <w:r>
        <w:rPr>
          <w:rFonts w:ascii="Arial" w:hAnsi="Arial" w:cs="Arial"/>
        </w:rPr>
        <w:t>9</w:t>
      </w:r>
      <w:r w:rsidRPr="009852D6">
        <w:rPr>
          <w:rFonts w:ascii="Arial" w:hAnsi="Arial" w:cs="Arial"/>
        </w:rPr>
        <w:t xml:space="preserve"> ust. 1 umowy, za każdy taki przypadek</w:t>
      </w:r>
      <w:r>
        <w:rPr>
          <w:rFonts w:ascii="Arial" w:hAnsi="Arial" w:cs="Arial"/>
        </w:rPr>
        <w:t xml:space="preserve">”. </w:t>
      </w:r>
    </w:p>
    <w:p w14:paraId="05E2BF9E" w14:textId="77777777" w:rsidR="00C86469" w:rsidRDefault="00C86469" w:rsidP="00C86469">
      <w:pPr>
        <w:pStyle w:val="Akapitzlist"/>
        <w:spacing w:line="240" w:lineRule="auto"/>
        <w:rPr>
          <w:rFonts w:ascii="Arial" w:hAnsi="Arial" w:cs="Arial"/>
        </w:rPr>
      </w:pPr>
    </w:p>
    <w:p w14:paraId="66DDB530" w14:textId="2E0F0FA2" w:rsidR="00C86469" w:rsidRDefault="00C86469" w:rsidP="00C86469">
      <w:pPr>
        <w:spacing w:line="240" w:lineRule="auto"/>
        <w:rPr>
          <w:rFonts w:ascii="Arial" w:hAnsi="Arial" w:cs="Arial"/>
          <w:b/>
          <w:bCs/>
        </w:rPr>
      </w:pPr>
    </w:p>
    <w:p w14:paraId="12D78AED" w14:textId="71F96E1A" w:rsidR="00891711" w:rsidRDefault="00891711" w:rsidP="00C86469">
      <w:pPr>
        <w:spacing w:line="240" w:lineRule="auto"/>
        <w:rPr>
          <w:rFonts w:ascii="Arial" w:hAnsi="Arial" w:cs="Arial"/>
          <w:b/>
          <w:bCs/>
        </w:rPr>
      </w:pPr>
    </w:p>
    <w:p w14:paraId="0901CAA4" w14:textId="77777777" w:rsidR="00891711" w:rsidRPr="00E90439" w:rsidRDefault="00891711" w:rsidP="00C86469">
      <w:pPr>
        <w:spacing w:line="240" w:lineRule="auto"/>
        <w:rPr>
          <w:rFonts w:ascii="Arial" w:hAnsi="Arial" w:cs="Arial"/>
          <w:b/>
          <w:bCs/>
        </w:rPr>
      </w:pPr>
    </w:p>
    <w:p w14:paraId="627CD365" w14:textId="77777777" w:rsidR="00C86469" w:rsidRDefault="00C86469" w:rsidP="00C86469">
      <w:pPr>
        <w:pStyle w:val="Akapitzlist"/>
        <w:numPr>
          <w:ilvl w:val="0"/>
          <w:numId w:val="28"/>
        </w:numPr>
        <w:spacing w:line="240" w:lineRule="auto"/>
        <w:rPr>
          <w:rFonts w:ascii="Arial" w:hAnsi="Arial" w:cs="Arial"/>
        </w:rPr>
      </w:pPr>
      <w:r w:rsidRPr="00E90439">
        <w:rPr>
          <w:rFonts w:ascii="Arial" w:hAnsi="Arial" w:cs="Arial"/>
          <w:b/>
          <w:bCs/>
        </w:rPr>
        <w:lastRenderedPageBreak/>
        <w:t>w załączniku nr 9.</w:t>
      </w:r>
      <w:r>
        <w:rPr>
          <w:rFonts w:ascii="Arial" w:hAnsi="Arial" w:cs="Arial"/>
          <w:b/>
          <w:bCs/>
        </w:rPr>
        <w:t>3</w:t>
      </w:r>
      <w:r w:rsidRPr="00E90439">
        <w:rPr>
          <w:rFonts w:ascii="Arial" w:hAnsi="Arial" w:cs="Arial"/>
          <w:b/>
          <w:bCs/>
        </w:rPr>
        <w:t xml:space="preserve"> do SWZ – dot. części </w:t>
      </w:r>
      <w:r>
        <w:rPr>
          <w:rFonts w:ascii="Arial" w:hAnsi="Arial" w:cs="Arial"/>
          <w:b/>
          <w:bCs/>
        </w:rPr>
        <w:t>II</w:t>
      </w:r>
      <w:r w:rsidRPr="00E90439">
        <w:rPr>
          <w:rFonts w:ascii="Arial" w:hAnsi="Arial" w:cs="Arial"/>
          <w:b/>
          <w:bCs/>
        </w:rPr>
        <w:t>I zamówienia</w:t>
      </w:r>
      <w:r>
        <w:rPr>
          <w:rFonts w:ascii="Arial" w:hAnsi="Arial" w:cs="Arial"/>
        </w:rPr>
        <w:t>:</w:t>
      </w:r>
    </w:p>
    <w:p w14:paraId="69C6A52D" w14:textId="77777777" w:rsidR="00C86469" w:rsidRDefault="00C86469" w:rsidP="00C86469">
      <w:pPr>
        <w:pStyle w:val="Akapitzlist"/>
        <w:spacing w:line="240" w:lineRule="auto"/>
        <w:rPr>
          <w:rFonts w:ascii="Arial" w:hAnsi="Arial" w:cs="Arial"/>
        </w:rPr>
      </w:pPr>
    </w:p>
    <w:p w14:paraId="04BBA73D" w14:textId="77777777" w:rsidR="00C86469" w:rsidRPr="00C708FA" w:rsidRDefault="00C86469" w:rsidP="00C86469">
      <w:pPr>
        <w:pStyle w:val="Akapitzlist"/>
        <w:numPr>
          <w:ilvl w:val="0"/>
          <w:numId w:val="34"/>
        </w:numPr>
        <w:spacing w:line="240" w:lineRule="auto"/>
        <w:rPr>
          <w:rFonts w:ascii="Arial" w:hAnsi="Arial" w:cs="Arial"/>
        </w:rPr>
      </w:pPr>
      <w:r w:rsidRPr="00C708FA">
        <w:rPr>
          <w:rFonts w:ascii="Arial" w:hAnsi="Arial" w:cs="Arial"/>
        </w:rPr>
        <w:t xml:space="preserve">w §5 </w:t>
      </w:r>
      <w:r>
        <w:rPr>
          <w:rFonts w:ascii="Arial" w:hAnsi="Arial" w:cs="Arial"/>
        </w:rPr>
        <w:t xml:space="preserve">w </w:t>
      </w:r>
      <w:r w:rsidRPr="00C708FA">
        <w:rPr>
          <w:rFonts w:ascii="Arial" w:hAnsi="Arial" w:cs="Arial"/>
        </w:rPr>
        <w:t>ust. 2 po pkt 1</w:t>
      </w:r>
      <w:r>
        <w:rPr>
          <w:rFonts w:ascii="Arial" w:hAnsi="Arial" w:cs="Arial"/>
        </w:rPr>
        <w:t>4</w:t>
      </w:r>
      <w:r w:rsidRPr="00C708FA">
        <w:rPr>
          <w:rFonts w:ascii="Arial" w:hAnsi="Arial" w:cs="Arial"/>
        </w:rPr>
        <w:t xml:space="preserve"> dodaje się pkt 1</w:t>
      </w:r>
      <w:r>
        <w:rPr>
          <w:rFonts w:ascii="Arial" w:hAnsi="Arial" w:cs="Arial"/>
        </w:rPr>
        <w:t>5</w:t>
      </w:r>
      <w:r w:rsidRPr="00C708FA">
        <w:rPr>
          <w:rFonts w:ascii="Arial" w:hAnsi="Arial" w:cs="Arial"/>
        </w:rPr>
        <w:t xml:space="preserve"> w brzmieniu:</w:t>
      </w:r>
    </w:p>
    <w:p w14:paraId="2E0B7440" w14:textId="77777777" w:rsidR="00C86469" w:rsidRPr="0096119C" w:rsidRDefault="00C86469" w:rsidP="00C86469">
      <w:pPr>
        <w:spacing w:line="240" w:lineRule="auto"/>
        <w:rPr>
          <w:rFonts w:ascii="Arial" w:hAnsi="Arial" w:cs="Arial"/>
        </w:rPr>
      </w:pPr>
    </w:p>
    <w:p w14:paraId="087791B9" w14:textId="77777777" w:rsidR="00C86469" w:rsidRPr="00C708FA" w:rsidRDefault="00C86469" w:rsidP="00C86469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„15. </w:t>
      </w:r>
      <w:r w:rsidRPr="00C708FA">
        <w:rPr>
          <w:rFonts w:ascii="Arial" w:hAnsi="Arial" w:cs="Arial"/>
        </w:rPr>
        <w:t xml:space="preserve">zapewnienie udziału pojazdów elektrycznych lub pojazdów napędzanych gazem ziemnym we flocie pojazdów użytkowanych przy wykonywaniu przedmiotowego zamówienia, w wysokości co najmniej 10%, zgodnie z art. 68 ust. 3 ustawy z dnia 11 stycznia 2018 r. o </w:t>
      </w:r>
      <w:proofErr w:type="spellStart"/>
      <w:r w:rsidRPr="00C708FA">
        <w:rPr>
          <w:rFonts w:ascii="Arial" w:hAnsi="Arial" w:cs="Arial"/>
        </w:rPr>
        <w:t>elektromobilności</w:t>
      </w:r>
      <w:proofErr w:type="spellEnd"/>
      <w:r w:rsidRPr="00C708FA">
        <w:rPr>
          <w:rFonts w:ascii="Arial" w:hAnsi="Arial" w:cs="Arial"/>
        </w:rPr>
        <w:t xml:space="preserve"> i paliwach alternatywnych (tekst jednolity: Dz. U. z 2022 r. poz. 1083 ze zmianami). </w:t>
      </w:r>
    </w:p>
    <w:p w14:paraId="6E1E0AD8" w14:textId="77777777" w:rsidR="00C86469" w:rsidRPr="00D6741E" w:rsidRDefault="00C86469" w:rsidP="00C86469">
      <w:pPr>
        <w:pStyle w:val="Akapitzlist"/>
        <w:spacing w:line="240" w:lineRule="auto"/>
        <w:rPr>
          <w:rFonts w:ascii="Arial" w:hAnsi="Arial" w:cs="Arial"/>
        </w:rPr>
      </w:pPr>
      <w:r w:rsidRPr="00C708FA">
        <w:rPr>
          <w:rFonts w:ascii="Arial" w:hAnsi="Arial" w:cs="Arial"/>
        </w:rPr>
        <w:t xml:space="preserve">Wykonawca zobowiązany jest do złożenia Zamawiającemu, na każde żądanie, oświadczenia o wielkości udziału, wyrażonym w %, pojazdów elektrycznych lub </w:t>
      </w:r>
      <w:r w:rsidRPr="00D6741E">
        <w:rPr>
          <w:rFonts w:ascii="Arial" w:hAnsi="Arial" w:cs="Arial"/>
        </w:rPr>
        <w:t xml:space="preserve">pojazdów napędzanych gazem ziemnym, we flocie pojazdów samochodowych użytkowanych przy wykonywaniu przedmiotowego zamówienia. Brak złożenia pisemnego oświadczenia w wyznaczonym przez Zamawiającego terminie, będzie traktowany przez Zamawiającego, jako niespełnienie wymogów ustawy z dnia 11 stycznia 2018 r. o </w:t>
      </w:r>
      <w:proofErr w:type="spellStart"/>
      <w:r w:rsidRPr="00D6741E">
        <w:rPr>
          <w:rFonts w:ascii="Arial" w:hAnsi="Arial" w:cs="Arial"/>
        </w:rPr>
        <w:t>elektromobilności</w:t>
      </w:r>
      <w:proofErr w:type="spellEnd"/>
      <w:r w:rsidRPr="00D6741E">
        <w:rPr>
          <w:rFonts w:ascii="Arial" w:hAnsi="Arial" w:cs="Arial"/>
        </w:rPr>
        <w:t xml:space="preserve"> i paliwach alternatywnych i będzie skutkować naliczeniem Wykonawcy kary umownej w wysokości określonej w §10 ust.1 pkt 15 umowy.</w:t>
      </w:r>
    </w:p>
    <w:p w14:paraId="1192F9DB" w14:textId="77777777" w:rsidR="00C86469" w:rsidRPr="00D6741E" w:rsidRDefault="00C86469" w:rsidP="00C86469">
      <w:pPr>
        <w:pStyle w:val="Akapitzlist"/>
        <w:spacing w:line="240" w:lineRule="auto"/>
        <w:rPr>
          <w:rFonts w:ascii="Arial" w:hAnsi="Arial" w:cs="Arial"/>
        </w:rPr>
      </w:pPr>
      <w:r w:rsidRPr="00D6741E">
        <w:rPr>
          <w:rFonts w:ascii="Arial" w:hAnsi="Arial" w:cs="Arial"/>
        </w:rPr>
        <w:t xml:space="preserve">Wykonawca zobowiązany jest poddać się kontroli Zamawiającego pod kątem spełniania przez niego wymogów wskazanych w ustawie z 11 stycznia 2018 r. o </w:t>
      </w:r>
      <w:proofErr w:type="spellStart"/>
      <w:r w:rsidRPr="00D6741E">
        <w:rPr>
          <w:rFonts w:ascii="Arial" w:hAnsi="Arial" w:cs="Arial"/>
        </w:rPr>
        <w:t>elektromobilności</w:t>
      </w:r>
      <w:proofErr w:type="spellEnd"/>
      <w:r w:rsidRPr="00D6741E">
        <w:rPr>
          <w:rFonts w:ascii="Arial" w:hAnsi="Arial" w:cs="Arial"/>
        </w:rPr>
        <w:t xml:space="preserve"> i paliwach alternatywnych, w tym do sprawdzania, czy Wykonawca rzeczywiście użytkuje przy wykonywaniu umowy odpowiednią ilość pojazdów elektrycznych lub pojazdów napędzanych gazem ziemnym”.</w:t>
      </w:r>
    </w:p>
    <w:p w14:paraId="4E8803ED" w14:textId="77777777" w:rsidR="00C86469" w:rsidRPr="00D6741E" w:rsidRDefault="00C86469" w:rsidP="00C86469">
      <w:pPr>
        <w:pStyle w:val="Akapitzlist"/>
        <w:spacing w:line="240" w:lineRule="auto"/>
        <w:rPr>
          <w:rFonts w:ascii="Arial" w:hAnsi="Arial" w:cs="Arial"/>
        </w:rPr>
      </w:pPr>
    </w:p>
    <w:p w14:paraId="530B6BDF" w14:textId="77777777" w:rsidR="00C86469" w:rsidRPr="00D6741E" w:rsidRDefault="00C86469" w:rsidP="00C86469">
      <w:pPr>
        <w:pStyle w:val="Akapitzlist"/>
        <w:spacing w:line="240" w:lineRule="auto"/>
        <w:rPr>
          <w:rFonts w:ascii="Arial" w:hAnsi="Arial" w:cs="Arial"/>
        </w:rPr>
      </w:pPr>
    </w:p>
    <w:p w14:paraId="78361C81" w14:textId="77777777" w:rsidR="00C86469" w:rsidRPr="00D6741E" w:rsidRDefault="00C86469" w:rsidP="00C86469">
      <w:pPr>
        <w:pStyle w:val="Akapitzlist"/>
        <w:numPr>
          <w:ilvl w:val="0"/>
          <w:numId w:val="34"/>
        </w:numPr>
        <w:spacing w:line="240" w:lineRule="auto"/>
        <w:rPr>
          <w:rFonts w:ascii="Arial" w:hAnsi="Arial" w:cs="Arial"/>
          <w:szCs w:val="24"/>
        </w:rPr>
      </w:pPr>
      <w:r w:rsidRPr="00D6741E">
        <w:rPr>
          <w:rFonts w:ascii="Arial" w:hAnsi="Arial" w:cs="Arial"/>
          <w:szCs w:val="24"/>
        </w:rPr>
        <w:t>w §10 w ust. 1 po pkt 14 dodaje się pkt 15 w brzmieniu:</w:t>
      </w:r>
    </w:p>
    <w:p w14:paraId="4EF0808A" w14:textId="77777777" w:rsidR="00C86469" w:rsidRPr="00D6741E" w:rsidRDefault="00C86469" w:rsidP="00C86469">
      <w:pPr>
        <w:pStyle w:val="Akapitzlist"/>
        <w:spacing w:line="240" w:lineRule="auto"/>
        <w:rPr>
          <w:rFonts w:ascii="Arial" w:hAnsi="Arial" w:cs="Arial"/>
          <w:szCs w:val="24"/>
        </w:rPr>
      </w:pPr>
      <w:r w:rsidRPr="00D6741E">
        <w:rPr>
          <w:rFonts w:ascii="Arial" w:hAnsi="Arial" w:cs="Arial"/>
          <w:szCs w:val="24"/>
        </w:rPr>
        <w:t xml:space="preserve">„15. </w:t>
      </w:r>
      <w:r w:rsidRPr="00D6741E">
        <w:rPr>
          <w:rFonts w:ascii="Arial" w:hAnsi="Arial" w:cs="Arial"/>
        </w:rPr>
        <w:t xml:space="preserve">w przypadku nieprzekazania Zamawiającemu w wyznaczonym terminie pisemnego oświadczenia, zawierającego informację, o której mowa w §5 ust. 2 pkt 15 umowy, w wysokości 0,1% wynagrodzenia brutto, o którym mowa w §7 ust. 1 umowy, za każdy taki przypadek”. </w:t>
      </w:r>
    </w:p>
    <w:p w14:paraId="7B801BC0" w14:textId="77777777" w:rsidR="00C86469" w:rsidRPr="00D6741E" w:rsidRDefault="00C86469" w:rsidP="00C86469">
      <w:pPr>
        <w:pStyle w:val="Akapitzlist"/>
        <w:spacing w:line="240" w:lineRule="auto"/>
        <w:rPr>
          <w:rFonts w:ascii="Arial" w:hAnsi="Arial" w:cs="Arial"/>
          <w:szCs w:val="24"/>
        </w:rPr>
      </w:pPr>
    </w:p>
    <w:p w14:paraId="7CB58AFC" w14:textId="77777777" w:rsidR="00C86469" w:rsidRPr="00D6741E" w:rsidRDefault="00C86469" w:rsidP="00C86469">
      <w:pPr>
        <w:pStyle w:val="Akapitzlist"/>
        <w:spacing w:line="240" w:lineRule="auto"/>
        <w:rPr>
          <w:rFonts w:ascii="Arial" w:hAnsi="Arial" w:cs="Arial"/>
          <w:szCs w:val="24"/>
        </w:rPr>
      </w:pPr>
    </w:p>
    <w:p w14:paraId="5BA1D7A9" w14:textId="0311757E" w:rsidR="00C86469" w:rsidRPr="00D6741E" w:rsidRDefault="00C86469" w:rsidP="00C86469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 xml:space="preserve">W związku z wprowadzonymi zmianami, Zamawiający na podstawie art. 286 ust. 3 ustawy </w:t>
      </w:r>
      <w:proofErr w:type="spellStart"/>
      <w:r w:rsidRPr="00D6741E">
        <w:rPr>
          <w:rFonts w:ascii="Arial" w:hAnsi="Arial" w:cs="Arial"/>
          <w:bCs/>
        </w:rPr>
        <w:t>Pzp</w:t>
      </w:r>
      <w:proofErr w:type="spellEnd"/>
      <w:r w:rsidRPr="00D6741E">
        <w:rPr>
          <w:rFonts w:ascii="Arial" w:hAnsi="Arial" w:cs="Arial"/>
          <w:bCs/>
        </w:rPr>
        <w:t xml:space="preserve"> przedłuża termin składania ofert. Nowy termin składania ofert zostaje wyznaczony do dnia </w:t>
      </w:r>
      <w:r w:rsidR="00D6741E" w:rsidRPr="00D6741E">
        <w:rPr>
          <w:rFonts w:ascii="Arial" w:hAnsi="Arial" w:cs="Arial"/>
          <w:bCs/>
        </w:rPr>
        <w:t>4 kwietnia 2023</w:t>
      </w:r>
      <w:r w:rsidRPr="00D6741E">
        <w:rPr>
          <w:rFonts w:ascii="Arial" w:hAnsi="Arial" w:cs="Arial"/>
          <w:bCs/>
        </w:rPr>
        <w:t xml:space="preserve"> r. do godziny 12:00. Zmianie ulega również termin otwarcia ofert, który nastąpi w dniu </w:t>
      </w:r>
      <w:r w:rsidR="00D6741E" w:rsidRPr="00D6741E">
        <w:rPr>
          <w:rFonts w:ascii="Arial" w:hAnsi="Arial" w:cs="Arial"/>
          <w:bCs/>
        </w:rPr>
        <w:t>4 kwietnia 2023</w:t>
      </w:r>
      <w:r w:rsidRPr="00D6741E">
        <w:rPr>
          <w:rFonts w:ascii="Arial" w:hAnsi="Arial" w:cs="Arial"/>
          <w:bCs/>
        </w:rPr>
        <w:t xml:space="preserve"> r. o godz. 12:15 oraz termin związania ofertą. </w:t>
      </w:r>
    </w:p>
    <w:p w14:paraId="6ADB60CF" w14:textId="77777777" w:rsidR="00C86469" w:rsidRPr="00D6741E" w:rsidRDefault="00C86469" w:rsidP="00C86469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 xml:space="preserve">W związku ze zmianą terminów, Zamawiający na postawie art. 286 ust. 1 ustawy </w:t>
      </w:r>
      <w:proofErr w:type="spellStart"/>
      <w:r w:rsidRPr="00D6741E">
        <w:rPr>
          <w:rFonts w:ascii="Arial" w:hAnsi="Arial" w:cs="Arial"/>
          <w:bCs/>
        </w:rPr>
        <w:t>Pzp</w:t>
      </w:r>
      <w:proofErr w:type="spellEnd"/>
      <w:r w:rsidRPr="00D6741E">
        <w:rPr>
          <w:rFonts w:ascii="Arial" w:hAnsi="Arial" w:cs="Arial"/>
          <w:bCs/>
        </w:rPr>
        <w:t xml:space="preserve"> dokonuje również zmiany treści SWZ w następującym zakresie:</w:t>
      </w:r>
    </w:p>
    <w:p w14:paraId="7D1DCD0C" w14:textId="77777777" w:rsidR="00C86469" w:rsidRPr="00D6741E" w:rsidRDefault="00C86469" w:rsidP="00C86469">
      <w:pPr>
        <w:spacing w:line="240" w:lineRule="auto"/>
        <w:rPr>
          <w:rFonts w:ascii="Arial" w:hAnsi="Arial" w:cs="Arial"/>
          <w:bCs/>
        </w:rPr>
      </w:pPr>
    </w:p>
    <w:p w14:paraId="7B503C44" w14:textId="77777777" w:rsidR="00C86469" w:rsidRPr="00D6741E" w:rsidRDefault="00C86469" w:rsidP="00C86469">
      <w:pPr>
        <w:numPr>
          <w:ilvl w:val="0"/>
          <w:numId w:val="15"/>
        </w:num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>pkt 18.1,18.7 i 19.1 SWZ</w:t>
      </w:r>
    </w:p>
    <w:p w14:paraId="50250718" w14:textId="77777777" w:rsidR="00C86469" w:rsidRPr="00D6741E" w:rsidRDefault="00C86469" w:rsidP="00C86469">
      <w:pPr>
        <w:spacing w:line="240" w:lineRule="auto"/>
        <w:rPr>
          <w:rFonts w:ascii="Arial" w:hAnsi="Arial" w:cs="Arial"/>
          <w:bCs/>
        </w:rPr>
      </w:pPr>
    </w:p>
    <w:p w14:paraId="378E1071" w14:textId="77777777" w:rsidR="00C86469" w:rsidRPr="00D6741E" w:rsidRDefault="00C86469" w:rsidP="00C86469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>Zapisy przed zmianą:</w:t>
      </w:r>
    </w:p>
    <w:p w14:paraId="60198808" w14:textId="5C7719FA" w:rsidR="00C86469" w:rsidRPr="00D6741E" w:rsidRDefault="00C86469" w:rsidP="00C86469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 xml:space="preserve">„18.1. Ofertę wraz z wymaganymi dokumentami należy umieścić na      platformazakupowa.pl pod adresem </w:t>
      </w:r>
      <w:hyperlink r:id="rId15" w:history="1">
        <w:r w:rsidRPr="00D6741E">
          <w:rPr>
            <w:rStyle w:val="Hipercze"/>
            <w:rFonts w:ascii="Arial" w:hAnsi="Arial" w:cs="Arial"/>
            <w:bCs/>
          </w:rPr>
          <w:t>https://platformazakupowa.pl/pn/brzeg-     powiat</w:t>
        </w:r>
      </w:hyperlink>
      <w:r w:rsidRPr="00D6741E">
        <w:rPr>
          <w:rFonts w:ascii="Arial" w:hAnsi="Arial" w:cs="Arial"/>
          <w:bCs/>
        </w:rPr>
        <w:t xml:space="preserve">   w myśl Ustawy PZP na stronie internetowej prowadzonego postępowania  do dnia                      </w:t>
      </w:r>
      <w:r w:rsidR="00D6741E" w:rsidRPr="00D6741E">
        <w:rPr>
          <w:rFonts w:ascii="Arial" w:hAnsi="Arial" w:cs="Arial"/>
          <w:bCs/>
        </w:rPr>
        <w:t>31</w:t>
      </w:r>
      <w:r w:rsidRPr="00D6741E">
        <w:rPr>
          <w:rFonts w:ascii="Arial" w:hAnsi="Arial" w:cs="Arial"/>
          <w:bCs/>
        </w:rPr>
        <w:t xml:space="preserve"> marca 2023 r. do godziny 1</w:t>
      </w:r>
      <w:r w:rsidR="00D6741E" w:rsidRPr="00D6741E">
        <w:rPr>
          <w:rFonts w:ascii="Arial" w:hAnsi="Arial" w:cs="Arial"/>
          <w:bCs/>
        </w:rPr>
        <w:t>3</w:t>
      </w:r>
      <w:r w:rsidRPr="00D6741E">
        <w:rPr>
          <w:rFonts w:ascii="Arial" w:hAnsi="Arial" w:cs="Arial"/>
          <w:bCs/>
        </w:rPr>
        <w:t>:00”</w:t>
      </w:r>
    </w:p>
    <w:p w14:paraId="4E847199" w14:textId="77777777" w:rsidR="00C86469" w:rsidRPr="00D6741E" w:rsidRDefault="00C86469" w:rsidP="00C86469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>(…)</w:t>
      </w:r>
    </w:p>
    <w:p w14:paraId="4A06DA7D" w14:textId="6E95DD0F" w:rsidR="00C86469" w:rsidRPr="00D6741E" w:rsidRDefault="00C86469" w:rsidP="00C86469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 xml:space="preserve">„18.7. Otwarcie ofert nastąpi w dniu </w:t>
      </w:r>
      <w:r w:rsidR="00D6741E" w:rsidRPr="00D6741E">
        <w:rPr>
          <w:rFonts w:ascii="Arial" w:hAnsi="Arial" w:cs="Arial"/>
          <w:bCs/>
        </w:rPr>
        <w:t>31</w:t>
      </w:r>
      <w:r w:rsidRPr="00D6741E">
        <w:rPr>
          <w:rFonts w:ascii="Arial" w:hAnsi="Arial" w:cs="Arial"/>
          <w:bCs/>
        </w:rPr>
        <w:t xml:space="preserve"> marca 2023 r. o godzinie 12:15”</w:t>
      </w:r>
    </w:p>
    <w:p w14:paraId="03F8DA6F" w14:textId="77777777" w:rsidR="00C86469" w:rsidRPr="00D6741E" w:rsidRDefault="00C86469" w:rsidP="00C86469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>(…)</w:t>
      </w:r>
    </w:p>
    <w:p w14:paraId="7CE092D0" w14:textId="0D6485DA" w:rsidR="00C86469" w:rsidRPr="00D6741E" w:rsidRDefault="00C86469" w:rsidP="00C86469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>„19.1. Wykonawca będzie związany ofertą przez okres 30 dni, tj. do dnia                                              2</w:t>
      </w:r>
      <w:r w:rsidR="00D6741E" w:rsidRPr="00D6741E">
        <w:rPr>
          <w:rFonts w:ascii="Arial" w:hAnsi="Arial" w:cs="Arial"/>
          <w:bCs/>
        </w:rPr>
        <w:t>9</w:t>
      </w:r>
      <w:r w:rsidRPr="00D6741E">
        <w:rPr>
          <w:rFonts w:ascii="Arial" w:hAnsi="Arial" w:cs="Arial"/>
          <w:bCs/>
        </w:rPr>
        <w:t xml:space="preserve"> kwietnia 2023 r. Pierwszym dniem terminu związania ofertą jest dzień, w którym upływa termin składania ofert”.</w:t>
      </w:r>
    </w:p>
    <w:p w14:paraId="4E6D2222" w14:textId="77777777" w:rsidR="00C86469" w:rsidRPr="00D6741E" w:rsidRDefault="00C86469" w:rsidP="00C86469">
      <w:pPr>
        <w:spacing w:line="240" w:lineRule="auto"/>
        <w:rPr>
          <w:rFonts w:ascii="Arial" w:hAnsi="Arial" w:cs="Arial"/>
          <w:bCs/>
        </w:rPr>
      </w:pPr>
    </w:p>
    <w:p w14:paraId="4BC353D5" w14:textId="77777777" w:rsidR="00C86469" w:rsidRPr="00D6741E" w:rsidRDefault="00C86469" w:rsidP="00C86469">
      <w:pPr>
        <w:spacing w:line="240" w:lineRule="auto"/>
        <w:rPr>
          <w:rFonts w:ascii="Arial" w:hAnsi="Arial" w:cs="Arial"/>
          <w:b/>
        </w:rPr>
      </w:pPr>
      <w:r w:rsidRPr="00D6741E">
        <w:rPr>
          <w:rFonts w:ascii="Arial" w:hAnsi="Arial" w:cs="Arial"/>
          <w:b/>
        </w:rPr>
        <w:lastRenderedPageBreak/>
        <w:t>Zapisy po zmianie:</w:t>
      </w:r>
    </w:p>
    <w:p w14:paraId="1F73F849" w14:textId="56CE6A16" w:rsidR="00C86469" w:rsidRPr="00D6741E" w:rsidRDefault="00C86469" w:rsidP="00C86469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 xml:space="preserve">„18.1. Ofertę wraz z wymaganymi dokumentami należy umieścić na      platformazakupowa.pl pod adresem </w:t>
      </w:r>
      <w:hyperlink r:id="rId16" w:history="1">
        <w:r w:rsidRPr="00D6741E">
          <w:rPr>
            <w:rStyle w:val="Hipercze"/>
            <w:rFonts w:ascii="Arial" w:hAnsi="Arial" w:cs="Arial"/>
            <w:bCs/>
          </w:rPr>
          <w:t>https://platformazakupowa.pl/pn/brzeg-     powiat</w:t>
        </w:r>
      </w:hyperlink>
      <w:r w:rsidRPr="00D6741E">
        <w:rPr>
          <w:rFonts w:ascii="Arial" w:hAnsi="Arial" w:cs="Arial"/>
          <w:bCs/>
        </w:rPr>
        <w:t xml:space="preserve">    w myśl Ustawy PZP na stronie internetowej prowadzonego postępowania  do dnia                     </w:t>
      </w:r>
      <w:r w:rsidR="00D6741E" w:rsidRPr="00D6741E">
        <w:rPr>
          <w:rFonts w:ascii="Arial" w:hAnsi="Arial" w:cs="Arial"/>
          <w:bCs/>
        </w:rPr>
        <w:t>4 kwietnia</w:t>
      </w:r>
      <w:r w:rsidRPr="00D6741E">
        <w:rPr>
          <w:rFonts w:ascii="Arial" w:hAnsi="Arial" w:cs="Arial"/>
          <w:bCs/>
        </w:rPr>
        <w:t xml:space="preserve"> 2023 r. do godziny 12:00”</w:t>
      </w:r>
    </w:p>
    <w:p w14:paraId="3F08BD32" w14:textId="77777777" w:rsidR="00C86469" w:rsidRPr="00D6741E" w:rsidRDefault="00C86469" w:rsidP="00C86469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>(…)</w:t>
      </w:r>
    </w:p>
    <w:p w14:paraId="4D4EF53D" w14:textId="61DC2BC1" w:rsidR="00C86469" w:rsidRPr="00D6741E" w:rsidRDefault="00C86469" w:rsidP="00C86469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 xml:space="preserve">„18.7.  Otwarcie ofert nastąpi w dniu </w:t>
      </w:r>
      <w:r w:rsidR="00D6741E" w:rsidRPr="00D6741E">
        <w:rPr>
          <w:rFonts w:ascii="Arial" w:hAnsi="Arial" w:cs="Arial"/>
          <w:bCs/>
        </w:rPr>
        <w:t>4 kwietnia</w:t>
      </w:r>
      <w:r w:rsidRPr="00D6741E">
        <w:rPr>
          <w:rFonts w:ascii="Arial" w:hAnsi="Arial" w:cs="Arial"/>
          <w:bCs/>
        </w:rPr>
        <w:t xml:space="preserve"> 2023 r. o godzinie 12:15”</w:t>
      </w:r>
    </w:p>
    <w:p w14:paraId="69230956" w14:textId="77777777" w:rsidR="00C86469" w:rsidRPr="00D6741E" w:rsidRDefault="00C86469" w:rsidP="00C86469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>(…)</w:t>
      </w:r>
    </w:p>
    <w:p w14:paraId="002A22D4" w14:textId="05B56415" w:rsidR="00C86469" w:rsidRPr="00D6741E" w:rsidRDefault="00C86469" w:rsidP="00C86469">
      <w:pPr>
        <w:spacing w:line="240" w:lineRule="auto"/>
        <w:rPr>
          <w:rFonts w:ascii="Arial" w:hAnsi="Arial" w:cs="Arial"/>
          <w:bCs/>
        </w:rPr>
      </w:pPr>
      <w:r w:rsidRPr="00D6741E">
        <w:rPr>
          <w:rFonts w:ascii="Arial" w:hAnsi="Arial" w:cs="Arial"/>
          <w:bCs/>
        </w:rPr>
        <w:t xml:space="preserve">„19.1. Wykonawca będzie związany ofertą przez okres 30 dni, tj. do dnia                                              </w:t>
      </w:r>
      <w:r w:rsidR="00D6741E" w:rsidRPr="00D6741E">
        <w:rPr>
          <w:rFonts w:ascii="Arial" w:hAnsi="Arial" w:cs="Arial"/>
          <w:bCs/>
        </w:rPr>
        <w:t xml:space="preserve">3 maja </w:t>
      </w:r>
      <w:r w:rsidRPr="00D6741E">
        <w:rPr>
          <w:rFonts w:ascii="Arial" w:hAnsi="Arial" w:cs="Arial"/>
          <w:bCs/>
        </w:rPr>
        <w:t xml:space="preserve"> 2023 r.  Pierwszym dniem terminu związania ofertą jest dzień, w którym upływa termin składania ofert”.</w:t>
      </w:r>
    </w:p>
    <w:p w14:paraId="6B86D8C8" w14:textId="77777777" w:rsidR="00C86469" w:rsidRPr="00D6741E" w:rsidRDefault="00C86469" w:rsidP="00C86469">
      <w:pPr>
        <w:spacing w:line="240" w:lineRule="auto"/>
        <w:rPr>
          <w:rFonts w:ascii="Arial" w:hAnsi="Arial" w:cs="Arial"/>
          <w:bCs/>
        </w:rPr>
      </w:pPr>
    </w:p>
    <w:p w14:paraId="2F377296" w14:textId="77777777" w:rsidR="00C86469" w:rsidRPr="00D6741E" w:rsidRDefault="00C86469" w:rsidP="00C86469">
      <w:pPr>
        <w:spacing w:line="240" w:lineRule="auto"/>
        <w:rPr>
          <w:rFonts w:ascii="Arial" w:hAnsi="Arial" w:cs="Arial"/>
          <w:bCs/>
        </w:rPr>
      </w:pPr>
    </w:p>
    <w:p w14:paraId="7D33A501" w14:textId="06207F76" w:rsidR="00C86469" w:rsidRPr="00D6741E" w:rsidRDefault="00C86469" w:rsidP="00C86469">
      <w:pPr>
        <w:suppressAutoHyphens/>
        <w:spacing w:line="240" w:lineRule="auto"/>
        <w:ind w:firstLine="426"/>
        <w:rPr>
          <w:rFonts w:ascii="Arial" w:eastAsia="Times New Roman" w:hAnsi="Arial" w:cs="Arial"/>
          <w:kern w:val="0"/>
          <w:lang w:eastAsia="ar-SA" w:bidi="ar-SA"/>
        </w:rPr>
      </w:pPr>
      <w:r w:rsidRPr="00D6741E">
        <w:rPr>
          <w:rFonts w:ascii="Arial" w:eastAsia="Times New Roman" w:hAnsi="Arial" w:cs="Arial"/>
          <w:kern w:val="0"/>
          <w:lang w:eastAsia="ar-SA" w:bidi="ar-SA"/>
        </w:rPr>
        <w:t xml:space="preserve">Ponadto, w związku z tym, iż zmiana treści SWZ prowadzi do zmiany treści ogłoszenia o zamówieniu w zakresie terminu składania i otwarcia ofert, zamawiający na podstawie art. 286 ust. 9 ustawy </w:t>
      </w:r>
      <w:proofErr w:type="spellStart"/>
      <w:r w:rsidRPr="00D6741E">
        <w:rPr>
          <w:rFonts w:ascii="Arial" w:eastAsia="Times New Roman" w:hAnsi="Arial" w:cs="Arial"/>
          <w:kern w:val="0"/>
          <w:lang w:eastAsia="ar-SA" w:bidi="ar-SA"/>
        </w:rPr>
        <w:t>Pzp</w:t>
      </w:r>
      <w:proofErr w:type="spellEnd"/>
      <w:r w:rsidRPr="00D6741E">
        <w:rPr>
          <w:rFonts w:ascii="Arial" w:eastAsia="Times New Roman" w:hAnsi="Arial" w:cs="Arial"/>
          <w:kern w:val="0"/>
          <w:lang w:eastAsia="ar-SA" w:bidi="ar-SA"/>
        </w:rPr>
        <w:t xml:space="preserve"> dokonał zmiany treści ogłoszenia </w:t>
      </w:r>
      <w:r w:rsidR="00D6741E" w:rsidRPr="00D6741E">
        <w:rPr>
          <w:rFonts w:ascii="Arial" w:eastAsia="Times New Roman" w:hAnsi="Arial" w:cs="Arial"/>
          <w:kern w:val="0"/>
          <w:lang w:eastAsia="ar-SA" w:bidi="ar-SA"/>
        </w:rPr>
        <w:t xml:space="preserve">                                      </w:t>
      </w:r>
      <w:r w:rsidRPr="00D6741E">
        <w:rPr>
          <w:rFonts w:ascii="Arial" w:eastAsia="Times New Roman" w:hAnsi="Arial" w:cs="Arial"/>
          <w:kern w:val="0"/>
          <w:lang w:eastAsia="ar-SA" w:bidi="ar-SA"/>
        </w:rPr>
        <w:t>o zamówieniu. Ogłoszenie o zmianie ogłoszenia zostało opublikowane w Biuletynie Zamówień Publicznych oraz zamieszczone na stronie internetowej prowadzonego postępowania.</w:t>
      </w:r>
    </w:p>
    <w:p w14:paraId="414E0043" w14:textId="77777777" w:rsidR="00C86469" w:rsidRPr="00D6741E" w:rsidRDefault="00C86469" w:rsidP="00C86469">
      <w:pPr>
        <w:widowControl w:val="0"/>
        <w:spacing w:line="240" w:lineRule="auto"/>
        <w:rPr>
          <w:rFonts w:ascii="Arial" w:eastAsia="Calibri" w:hAnsi="Arial" w:cs="Arial"/>
        </w:rPr>
      </w:pPr>
    </w:p>
    <w:p w14:paraId="686CEF91" w14:textId="77777777" w:rsidR="00C86469" w:rsidRPr="00D6741E" w:rsidRDefault="00C86469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 w:rsidRPr="00D6741E">
        <w:rPr>
          <w:rFonts w:ascii="Arial" w:eastAsia="Times New Roman" w:hAnsi="Arial" w:cs="Arial"/>
          <w:kern w:val="0"/>
          <w:lang w:eastAsia="ar-SA" w:bidi="ar-SA"/>
        </w:rPr>
        <w:t xml:space="preserve">Niniejsze zmiany stają się integralną częścią Specyfikacji Warunków Zamówienia                            i są wiążące przy składaniu ofert. </w:t>
      </w:r>
    </w:p>
    <w:p w14:paraId="362F76BA" w14:textId="77777777" w:rsidR="00C86469" w:rsidRPr="00D6741E" w:rsidRDefault="00C86469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55EA8A5F" w14:textId="77777777" w:rsidR="00C86469" w:rsidRPr="00D6741E" w:rsidRDefault="00C86469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 w:rsidRPr="00D6741E">
        <w:rPr>
          <w:rFonts w:ascii="Arial" w:eastAsia="Times New Roman" w:hAnsi="Arial" w:cs="Arial"/>
          <w:kern w:val="0"/>
          <w:lang w:eastAsia="ar-SA" w:bidi="ar-SA"/>
        </w:rPr>
        <w:t>WICESTAROSTA</w:t>
      </w:r>
    </w:p>
    <w:p w14:paraId="21CB3F52" w14:textId="77777777" w:rsidR="00C86469" w:rsidRPr="00D6741E" w:rsidRDefault="00C86469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 w:rsidRPr="00D6741E">
        <w:rPr>
          <w:rFonts w:ascii="Arial" w:eastAsia="Times New Roman" w:hAnsi="Arial" w:cs="Arial"/>
          <w:kern w:val="0"/>
          <w:lang w:eastAsia="ar-SA" w:bidi="ar-SA"/>
        </w:rPr>
        <w:t>(—)</w:t>
      </w:r>
    </w:p>
    <w:p w14:paraId="0D48FA58" w14:textId="77777777" w:rsidR="00C86469" w:rsidRPr="0003239E" w:rsidRDefault="00C86469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Ewa Smolińska </w:t>
      </w:r>
    </w:p>
    <w:p w14:paraId="43B8B55F" w14:textId="77777777" w:rsidR="00C86469" w:rsidRPr="0003239E" w:rsidRDefault="00C86469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2012C838" w14:textId="77777777" w:rsidR="00C86469" w:rsidRPr="0003239E" w:rsidRDefault="00C86469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B97C37F" w14:textId="77777777" w:rsidR="00C86469" w:rsidRPr="0003239E" w:rsidRDefault="00C86469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5833869F" w14:textId="24C7BE56" w:rsidR="00C86469" w:rsidRDefault="00C86469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1DDDAB08" w14:textId="5BF717D0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1597276" w14:textId="4F88E1EC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514FF865" w14:textId="03F9167C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5E033B8" w14:textId="052CD4D1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23ED0788" w14:textId="5746A952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4CDAA27A" w14:textId="7A980D8A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64C6490" w14:textId="2BBAC4DA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71E9F2F" w14:textId="2CCDAC8F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961C5A9" w14:textId="66E8CAD2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BB9BFBF" w14:textId="6FFDB39D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72E074D6" w14:textId="27EF17AD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1A6C0AE9" w14:textId="3DEB55ED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84C314E" w14:textId="6E0C2665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329DF35" w14:textId="5864F175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390035A" w14:textId="36DD521D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3A3E1C6" w14:textId="21194E76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2E3BD10" w14:textId="55D8F17E" w:rsidR="00891711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7EB55113" w14:textId="77777777" w:rsidR="00891711" w:rsidRPr="0003239E" w:rsidRDefault="00891711" w:rsidP="00C86469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4BC07766" w14:textId="77777777" w:rsidR="00C86469" w:rsidRPr="0003239E" w:rsidRDefault="00C86469" w:rsidP="00C86469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31B164A3" w14:textId="77777777" w:rsidR="00C86469" w:rsidRPr="0003239E" w:rsidRDefault="00C86469" w:rsidP="00C86469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  <w:r w:rsidRPr="0003239E"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  <w:t>Sprawę prowadzi Aleksandra Kurpiel, tel. 77 444 79 21</w:t>
      </w:r>
    </w:p>
    <w:p w14:paraId="7D6EA038" w14:textId="546D95E2" w:rsidR="00C86469" w:rsidRPr="0003239E" w:rsidRDefault="00C86469" w:rsidP="00C86469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03239E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Sporządziła dn. 2</w:t>
      </w:r>
      <w:r w:rsidR="00D6741E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8</w:t>
      </w:r>
      <w:r w:rsidRPr="0003239E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.03.2023 r. Aleksandra Kurpiel </w:t>
      </w:r>
    </w:p>
    <w:p w14:paraId="5D87C022" w14:textId="55A1BEBB" w:rsidR="00E2005D" w:rsidRDefault="00E2005D" w:rsidP="0003239E">
      <w:pPr>
        <w:spacing w:line="240" w:lineRule="auto"/>
        <w:rPr>
          <w:rFonts w:ascii="Arial" w:hAnsi="Arial" w:cs="Arial"/>
        </w:rPr>
      </w:pPr>
    </w:p>
    <w:p w14:paraId="391EE493" w14:textId="72B5F94F" w:rsidR="00C86469" w:rsidRDefault="00C86469" w:rsidP="0003239E">
      <w:pPr>
        <w:spacing w:line="240" w:lineRule="auto"/>
        <w:rPr>
          <w:rFonts w:ascii="Arial" w:hAnsi="Arial" w:cs="Arial"/>
        </w:rPr>
      </w:pPr>
    </w:p>
    <w:p w14:paraId="4A2A50B2" w14:textId="75485F1B" w:rsidR="00C86469" w:rsidRDefault="00C86469" w:rsidP="0003239E">
      <w:pPr>
        <w:spacing w:line="240" w:lineRule="auto"/>
        <w:rPr>
          <w:rFonts w:ascii="Arial" w:hAnsi="Arial" w:cs="Arial"/>
        </w:rPr>
      </w:pPr>
    </w:p>
    <w:p w14:paraId="74757AC7" w14:textId="1EA7D99D" w:rsidR="00C86469" w:rsidRDefault="00C86469" w:rsidP="0003239E">
      <w:pPr>
        <w:spacing w:line="240" w:lineRule="auto"/>
        <w:rPr>
          <w:rFonts w:ascii="Arial" w:hAnsi="Arial" w:cs="Arial"/>
        </w:rPr>
      </w:pPr>
    </w:p>
    <w:p w14:paraId="285425B1" w14:textId="030BB2E0" w:rsidR="00C86469" w:rsidRDefault="00C86469" w:rsidP="0003239E">
      <w:pPr>
        <w:spacing w:line="240" w:lineRule="auto"/>
        <w:rPr>
          <w:rFonts w:ascii="Arial" w:hAnsi="Arial" w:cs="Arial"/>
        </w:rPr>
      </w:pPr>
    </w:p>
    <w:p w14:paraId="72D9E196" w14:textId="74D618CB" w:rsidR="00C86469" w:rsidRDefault="00C86469" w:rsidP="0003239E">
      <w:pPr>
        <w:spacing w:line="240" w:lineRule="auto"/>
        <w:rPr>
          <w:rFonts w:ascii="Arial" w:hAnsi="Arial" w:cs="Arial"/>
        </w:rPr>
      </w:pPr>
    </w:p>
    <w:p w14:paraId="548218A2" w14:textId="520B645E" w:rsidR="00C86469" w:rsidRDefault="00C86469" w:rsidP="0003239E">
      <w:pPr>
        <w:spacing w:line="240" w:lineRule="auto"/>
        <w:rPr>
          <w:rFonts w:ascii="Arial" w:hAnsi="Arial" w:cs="Arial"/>
        </w:rPr>
      </w:pPr>
    </w:p>
    <w:p w14:paraId="1A163A19" w14:textId="2D0D8E8B" w:rsidR="00C86469" w:rsidRDefault="00C86469" w:rsidP="0003239E">
      <w:pPr>
        <w:spacing w:line="240" w:lineRule="auto"/>
        <w:rPr>
          <w:rFonts w:ascii="Arial" w:hAnsi="Arial" w:cs="Arial"/>
        </w:rPr>
      </w:pPr>
    </w:p>
    <w:p w14:paraId="7C2232A6" w14:textId="47D2FB9B" w:rsidR="00C86469" w:rsidRDefault="00C86469" w:rsidP="0003239E">
      <w:pPr>
        <w:spacing w:line="240" w:lineRule="auto"/>
        <w:rPr>
          <w:rFonts w:ascii="Arial" w:hAnsi="Arial" w:cs="Arial"/>
        </w:rPr>
      </w:pPr>
    </w:p>
    <w:bookmarkEnd w:id="0"/>
    <w:bookmarkEnd w:id="25"/>
    <w:p w14:paraId="040B531C" w14:textId="011D9C65" w:rsidR="00C86469" w:rsidRDefault="00C86469" w:rsidP="0003239E">
      <w:pPr>
        <w:spacing w:line="240" w:lineRule="auto"/>
        <w:rPr>
          <w:rFonts w:ascii="Arial" w:hAnsi="Arial" w:cs="Arial"/>
        </w:rPr>
      </w:pPr>
    </w:p>
    <w:sectPr w:rsidR="00C86469" w:rsidSect="007B3806">
      <w:headerReference w:type="default" r:id="rId17"/>
      <w:footerReference w:type="default" r:id="rId18"/>
      <w:pgSz w:w="11906" w:h="16838"/>
      <w:pgMar w:top="284" w:right="1418" w:bottom="851" w:left="1418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8805" w14:textId="77777777" w:rsidR="00033D9A" w:rsidRDefault="00033D9A">
      <w:pPr>
        <w:spacing w:line="240" w:lineRule="auto"/>
      </w:pPr>
      <w:r>
        <w:separator/>
      </w:r>
    </w:p>
  </w:endnote>
  <w:endnote w:type="continuationSeparator" w:id="0">
    <w:p w14:paraId="7146E3D5" w14:textId="77777777" w:rsidR="00033D9A" w:rsidRDefault="00033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DFBA" w14:textId="77777777" w:rsidR="00EA037A" w:rsidRDefault="00EA037A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 w:rsidR="00134B42">
      <w:rPr>
        <w:noProof/>
      </w:rPr>
      <w:t>3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134B42">
      <w:rPr>
        <w:noProof/>
      </w:rPr>
      <w:t>3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86A9" w14:textId="77777777" w:rsidR="00033D9A" w:rsidRDefault="00033D9A">
      <w:pPr>
        <w:spacing w:line="240" w:lineRule="auto"/>
      </w:pPr>
      <w:r>
        <w:separator/>
      </w:r>
    </w:p>
  </w:footnote>
  <w:footnote w:type="continuationSeparator" w:id="0">
    <w:p w14:paraId="64D60DBB" w14:textId="77777777" w:rsidR="00033D9A" w:rsidRDefault="00033D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BF26" w14:textId="5F10C123" w:rsidR="00C9106E" w:rsidRDefault="00C9106E" w:rsidP="00C910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1AC46B2"/>
    <w:name w:val="WWNum11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308A7"/>
    <w:multiLevelType w:val="hybridMultilevel"/>
    <w:tmpl w:val="3A58952A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1A49"/>
    <w:multiLevelType w:val="hybridMultilevel"/>
    <w:tmpl w:val="707A8E14"/>
    <w:lvl w:ilvl="0" w:tplc="0C4AB79C">
      <w:start w:val="1"/>
      <w:numFmt w:val="decimal"/>
      <w:lvlText w:val="22.4.%1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3304BC"/>
    <w:multiLevelType w:val="hybridMultilevel"/>
    <w:tmpl w:val="55528EF8"/>
    <w:lvl w:ilvl="0" w:tplc="0415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0DD54ED2"/>
    <w:multiLevelType w:val="hybridMultilevel"/>
    <w:tmpl w:val="9B78DD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2462FD"/>
    <w:multiLevelType w:val="hybridMultilevel"/>
    <w:tmpl w:val="8D2C3516"/>
    <w:lvl w:ilvl="0" w:tplc="0EB47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59B7"/>
    <w:multiLevelType w:val="hybridMultilevel"/>
    <w:tmpl w:val="08AAB150"/>
    <w:lvl w:ilvl="0" w:tplc="7F4263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6057C61"/>
    <w:multiLevelType w:val="hybridMultilevel"/>
    <w:tmpl w:val="6B3AF68C"/>
    <w:lvl w:ilvl="0" w:tplc="FDEAB6A6">
      <w:start w:val="1"/>
      <w:numFmt w:val="decimal"/>
      <w:lvlText w:val="22.2.%1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DC68CD"/>
    <w:multiLevelType w:val="multilevel"/>
    <w:tmpl w:val="C10C670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8224B"/>
    <w:multiLevelType w:val="multilevel"/>
    <w:tmpl w:val="02FAAF9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6C73A7"/>
    <w:multiLevelType w:val="hybridMultilevel"/>
    <w:tmpl w:val="28B8977C"/>
    <w:lvl w:ilvl="0" w:tplc="01266B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41ECC"/>
    <w:multiLevelType w:val="hybridMultilevel"/>
    <w:tmpl w:val="597E9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62FAB"/>
    <w:multiLevelType w:val="hybridMultilevel"/>
    <w:tmpl w:val="1AD4C1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107E4"/>
    <w:multiLevelType w:val="hybridMultilevel"/>
    <w:tmpl w:val="20BAF4E8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D665324"/>
    <w:multiLevelType w:val="hybridMultilevel"/>
    <w:tmpl w:val="1DB87A3E"/>
    <w:lvl w:ilvl="0" w:tplc="0415001B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82B40"/>
    <w:multiLevelType w:val="hybridMultilevel"/>
    <w:tmpl w:val="7FEAB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51CF0"/>
    <w:multiLevelType w:val="hybridMultilevel"/>
    <w:tmpl w:val="05F84742"/>
    <w:lvl w:ilvl="0" w:tplc="DDC093FE">
      <w:start w:val="1"/>
      <w:numFmt w:val="upperRoman"/>
      <w:lvlText w:val="%1."/>
      <w:lvlJc w:val="left"/>
      <w:pPr>
        <w:ind w:left="780" w:hanging="720"/>
      </w:pPr>
      <w:rPr>
        <w:rFonts w:eastAsia="Arial Unicode MS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3B73D5E"/>
    <w:multiLevelType w:val="multilevel"/>
    <w:tmpl w:val="4A56214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16"/>
        <w:szCs w:val="16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627D98"/>
    <w:multiLevelType w:val="multilevel"/>
    <w:tmpl w:val="002A906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5DB1828"/>
    <w:multiLevelType w:val="hybridMultilevel"/>
    <w:tmpl w:val="F86AA9E2"/>
    <w:lvl w:ilvl="0" w:tplc="7F4263AC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462110ED"/>
    <w:multiLevelType w:val="hybridMultilevel"/>
    <w:tmpl w:val="F828A52E"/>
    <w:lvl w:ilvl="0" w:tplc="7F4263AC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467F30DA"/>
    <w:multiLevelType w:val="hybridMultilevel"/>
    <w:tmpl w:val="80F220C6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67C3E"/>
    <w:multiLevelType w:val="hybridMultilevel"/>
    <w:tmpl w:val="304C44D6"/>
    <w:lvl w:ilvl="0" w:tplc="3ED6E2CC">
      <w:start w:val="1"/>
      <w:numFmt w:val="decimal"/>
      <w:lvlText w:val="22.3.%1."/>
      <w:lvlJc w:val="left"/>
      <w:pPr>
        <w:ind w:left="1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3" w15:restartNumberingAfterBreak="0">
    <w:nsid w:val="480E7997"/>
    <w:multiLevelType w:val="hybridMultilevel"/>
    <w:tmpl w:val="BE6E095C"/>
    <w:lvl w:ilvl="0" w:tplc="40C65F4E">
      <w:start w:val="1"/>
      <w:numFmt w:val="decimal"/>
      <w:lvlText w:val="2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055CB6"/>
    <w:multiLevelType w:val="hybridMultilevel"/>
    <w:tmpl w:val="1AD4C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E044D"/>
    <w:multiLevelType w:val="hybridMultilevel"/>
    <w:tmpl w:val="5308AA12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359A6"/>
    <w:multiLevelType w:val="hybridMultilevel"/>
    <w:tmpl w:val="C1B23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D1E2F"/>
    <w:multiLevelType w:val="hybridMultilevel"/>
    <w:tmpl w:val="01289A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8266F"/>
    <w:multiLevelType w:val="hybridMultilevel"/>
    <w:tmpl w:val="6B646704"/>
    <w:lvl w:ilvl="0" w:tplc="0EB4727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349301F"/>
    <w:multiLevelType w:val="hybridMultilevel"/>
    <w:tmpl w:val="8B328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14A1F"/>
    <w:multiLevelType w:val="hybridMultilevel"/>
    <w:tmpl w:val="B6462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3320C"/>
    <w:multiLevelType w:val="hybridMultilevel"/>
    <w:tmpl w:val="476A02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622BE"/>
    <w:multiLevelType w:val="hybridMultilevel"/>
    <w:tmpl w:val="1A64F2BE"/>
    <w:lvl w:ilvl="0" w:tplc="A170E0C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32209"/>
    <w:multiLevelType w:val="hybridMultilevel"/>
    <w:tmpl w:val="F6B88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E48CB"/>
    <w:multiLevelType w:val="hybridMultilevel"/>
    <w:tmpl w:val="1DB056D2"/>
    <w:lvl w:ilvl="0" w:tplc="3E0A9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40BDF"/>
    <w:multiLevelType w:val="hybridMultilevel"/>
    <w:tmpl w:val="7778BA40"/>
    <w:lvl w:ilvl="0" w:tplc="8FF2C6C8">
      <w:start w:val="4"/>
      <w:numFmt w:val="bullet"/>
      <w:lvlText w:val=""/>
      <w:lvlJc w:val="left"/>
      <w:pPr>
        <w:ind w:left="644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59B79BB"/>
    <w:multiLevelType w:val="hybridMultilevel"/>
    <w:tmpl w:val="A81EF15E"/>
    <w:lvl w:ilvl="0" w:tplc="A57C20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55DF9"/>
    <w:multiLevelType w:val="multilevel"/>
    <w:tmpl w:val="905A6A8E"/>
    <w:name w:val="WWNum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A5B4046"/>
    <w:multiLevelType w:val="hybridMultilevel"/>
    <w:tmpl w:val="6570FC90"/>
    <w:lvl w:ilvl="0" w:tplc="F4B699C4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06459">
    <w:abstractNumId w:val="18"/>
  </w:num>
  <w:num w:numId="2" w16cid:durableId="534655795">
    <w:abstractNumId w:val="17"/>
  </w:num>
  <w:num w:numId="3" w16cid:durableId="1732658480">
    <w:abstractNumId w:val="5"/>
  </w:num>
  <w:num w:numId="4" w16cid:durableId="2007631050">
    <w:abstractNumId w:val="23"/>
  </w:num>
  <w:num w:numId="5" w16cid:durableId="1382287181">
    <w:abstractNumId w:val="7"/>
  </w:num>
  <w:num w:numId="6" w16cid:durableId="1004669286">
    <w:abstractNumId w:val="22"/>
  </w:num>
  <w:num w:numId="7" w16cid:durableId="927924478">
    <w:abstractNumId w:val="2"/>
  </w:num>
  <w:num w:numId="8" w16cid:durableId="470484126">
    <w:abstractNumId w:val="28"/>
  </w:num>
  <w:num w:numId="9" w16cid:durableId="653067315">
    <w:abstractNumId w:val="19"/>
  </w:num>
  <w:num w:numId="10" w16cid:durableId="631138673">
    <w:abstractNumId w:val="31"/>
  </w:num>
  <w:num w:numId="11" w16cid:durableId="1367095708">
    <w:abstractNumId w:val="1"/>
  </w:num>
  <w:num w:numId="12" w16cid:durableId="1768428139">
    <w:abstractNumId w:val="13"/>
  </w:num>
  <w:num w:numId="13" w16cid:durableId="920599949">
    <w:abstractNumId w:val="33"/>
  </w:num>
  <w:num w:numId="14" w16cid:durableId="1696927564">
    <w:abstractNumId w:val="4"/>
  </w:num>
  <w:num w:numId="15" w16cid:durableId="1924336801">
    <w:abstractNumId w:val="3"/>
  </w:num>
  <w:num w:numId="16" w16cid:durableId="1610887570">
    <w:abstractNumId w:val="16"/>
  </w:num>
  <w:num w:numId="17" w16cid:durableId="192772209">
    <w:abstractNumId w:val="9"/>
  </w:num>
  <w:num w:numId="18" w16cid:durableId="1516310903">
    <w:abstractNumId w:val="20"/>
  </w:num>
  <w:num w:numId="19" w16cid:durableId="887686144">
    <w:abstractNumId w:val="6"/>
  </w:num>
  <w:num w:numId="20" w16cid:durableId="2040812724">
    <w:abstractNumId w:val="35"/>
  </w:num>
  <w:num w:numId="21" w16cid:durableId="308871628">
    <w:abstractNumId w:val="8"/>
  </w:num>
  <w:num w:numId="22" w16cid:durableId="1121806388">
    <w:abstractNumId w:val="34"/>
  </w:num>
  <w:num w:numId="23" w16cid:durableId="808402669">
    <w:abstractNumId w:val="25"/>
  </w:num>
  <w:num w:numId="24" w16cid:durableId="134877029">
    <w:abstractNumId w:val="26"/>
  </w:num>
  <w:num w:numId="25" w16cid:durableId="1174035304">
    <w:abstractNumId w:val="29"/>
  </w:num>
  <w:num w:numId="26" w16cid:durableId="1129782627">
    <w:abstractNumId w:val="11"/>
  </w:num>
  <w:num w:numId="27" w16cid:durableId="1954700909">
    <w:abstractNumId w:val="24"/>
  </w:num>
  <w:num w:numId="28" w16cid:durableId="1377580908">
    <w:abstractNumId w:val="14"/>
  </w:num>
  <w:num w:numId="29" w16cid:durableId="707217130">
    <w:abstractNumId w:val="15"/>
  </w:num>
  <w:num w:numId="30" w16cid:durableId="180049011">
    <w:abstractNumId w:val="38"/>
  </w:num>
  <w:num w:numId="31" w16cid:durableId="1687711413">
    <w:abstractNumId w:val="12"/>
  </w:num>
  <w:num w:numId="32" w16cid:durableId="1171724260">
    <w:abstractNumId w:val="0"/>
  </w:num>
  <w:num w:numId="33" w16cid:durableId="1275016992">
    <w:abstractNumId w:val="36"/>
  </w:num>
  <w:num w:numId="34" w16cid:durableId="894969515">
    <w:abstractNumId w:val="10"/>
  </w:num>
  <w:num w:numId="35" w16cid:durableId="1314483476">
    <w:abstractNumId w:val="32"/>
  </w:num>
  <w:num w:numId="36" w16cid:durableId="490413354">
    <w:abstractNumId w:val="27"/>
  </w:num>
  <w:num w:numId="37" w16cid:durableId="8920404">
    <w:abstractNumId w:val="21"/>
  </w:num>
  <w:num w:numId="38" w16cid:durableId="1098990872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8D"/>
    <w:rsid w:val="0001162A"/>
    <w:rsid w:val="00013185"/>
    <w:rsid w:val="00020AD0"/>
    <w:rsid w:val="0002199A"/>
    <w:rsid w:val="0002398A"/>
    <w:rsid w:val="00026E5E"/>
    <w:rsid w:val="00030871"/>
    <w:rsid w:val="0003239E"/>
    <w:rsid w:val="00032647"/>
    <w:rsid w:val="00033D9A"/>
    <w:rsid w:val="00037737"/>
    <w:rsid w:val="00040855"/>
    <w:rsid w:val="000472A7"/>
    <w:rsid w:val="00062A2C"/>
    <w:rsid w:val="00065DC3"/>
    <w:rsid w:val="00070C53"/>
    <w:rsid w:val="00080576"/>
    <w:rsid w:val="00091C0F"/>
    <w:rsid w:val="00097C43"/>
    <w:rsid w:val="000A48BD"/>
    <w:rsid w:val="000A5804"/>
    <w:rsid w:val="000C320B"/>
    <w:rsid w:val="000C61E2"/>
    <w:rsid w:val="000C6DDA"/>
    <w:rsid w:val="000C7BA5"/>
    <w:rsid w:val="000D5763"/>
    <w:rsid w:val="000D5D47"/>
    <w:rsid w:val="000F292F"/>
    <w:rsid w:val="000F6A9E"/>
    <w:rsid w:val="00103191"/>
    <w:rsid w:val="001036D5"/>
    <w:rsid w:val="00105E64"/>
    <w:rsid w:val="00110CE2"/>
    <w:rsid w:val="00112305"/>
    <w:rsid w:val="001149D7"/>
    <w:rsid w:val="001153AE"/>
    <w:rsid w:val="00115CFF"/>
    <w:rsid w:val="00116B00"/>
    <w:rsid w:val="0012005E"/>
    <w:rsid w:val="0012509C"/>
    <w:rsid w:val="0013153A"/>
    <w:rsid w:val="00133573"/>
    <w:rsid w:val="001337AD"/>
    <w:rsid w:val="00134B42"/>
    <w:rsid w:val="001361D9"/>
    <w:rsid w:val="00141D97"/>
    <w:rsid w:val="00143797"/>
    <w:rsid w:val="00145174"/>
    <w:rsid w:val="001521E4"/>
    <w:rsid w:val="00164794"/>
    <w:rsid w:val="001706DA"/>
    <w:rsid w:val="001724DD"/>
    <w:rsid w:val="001748B4"/>
    <w:rsid w:val="00192F99"/>
    <w:rsid w:val="0019412B"/>
    <w:rsid w:val="00194568"/>
    <w:rsid w:val="00196DFF"/>
    <w:rsid w:val="001A6566"/>
    <w:rsid w:val="001A7A1E"/>
    <w:rsid w:val="001A7FD9"/>
    <w:rsid w:val="001B4B18"/>
    <w:rsid w:val="001B69C1"/>
    <w:rsid w:val="001C0017"/>
    <w:rsid w:val="001C0413"/>
    <w:rsid w:val="001C43B6"/>
    <w:rsid w:val="001C4AE1"/>
    <w:rsid w:val="001C5F44"/>
    <w:rsid w:val="001C60EE"/>
    <w:rsid w:val="001D1925"/>
    <w:rsid w:val="001D36D0"/>
    <w:rsid w:val="001D6094"/>
    <w:rsid w:val="001E111A"/>
    <w:rsid w:val="001F6490"/>
    <w:rsid w:val="001F72A7"/>
    <w:rsid w:val="002009CE"/>
    <w:rsid w:val="00203C13"/>
    <w:rsid w:val="00203DA1"/>
    <w:rsid w:val="00206432"/>
    <w:rsid w:val="00212CC5"/>
    <w:rsid w:val="00217223"/>
    <w:rsid w:val="0022129A"/>
    <w:rsid w:val="00222263"/>
    <w:rsid w:val="00222D05"/>
    <w:rsid w:val="00227136"/>
    <w:rsid w:val="00227F29"/>
    <w:rsid w:val="00235DB4"/>
    <w:rsid w:val="002427B5"/>
    <w:rsid w:val="002454CF"/>
    <w:rsid w:val="00245A37"/>
    <w:rsid w:val="00247098"/>
    <w:rsid w:val="0025320D"/>
    <w:rsid w:val="00253630"/>
    <w:rsid w:val="00256AF4"/>
    <w:rsid w:val="002606BB"/>
    <w:rsid w:val="00271248"/>
    <w:rsid w:val="002905FC"/>
    <w:rsid w:val="00295221"/>
    <w:rsid w:val="0029753D"/>
    <w:rsid w:val="002A3675"/>
    <w:rsid w:val="002A3D98"/>
    <w:rsid w:val="002A5B02"/>
    <w:rsid w:val="002A5DA7"/>
    <w:rsid w:val="002B25AC"/>
    <w:rsid w:val="002B5649"/>
    <w:rsid w:val="002C2076"/>
    <w:rsid w:val="002C45B5"/>
    <w:rsid w:val="002D03FA"/>
    <w:rsid w:val="002D2231"/>
    <w:rsid w:val="002D7D83"/>
    <w:rsid w:val="002E5298"/>
    <w:rsid w:val="002F16C3"/>
    <w:rsid w:val="002F7097"/>
    <w:rsid w:val="0030145F"/>
    <w:rsid w:val="003026AC"/>
    <w:rsid w:val="0031066C"/>
    <w:rsid w:val="00310710"/>
    <w:rsid w:val="00310721"/>
    <w:rsid w:val="00314461"/>
    <w:rsid w:val="0031503F"/>
    <w:rsid w:val="00315435"/>
    <w:rsid w:val="003229DF"/>
    <w:rsid w:val="00325999"/>
    <w:rsid w:val="003343EB"/>
    <w:rsid w:val="00340217"/>
    <w:rsid w:val="00345E3C"/>
    <w:rsid w:val="00352200"/>
    <w:rsid w:val="00353BDE"/>
    <w:rsid w:val="003566E1"/>
    <w:rsid w:val="003577AF"/>
    <w:rsid w:val="00357FFD"/>
    <w:rsid w:val="00362F48"/>
    <w:rsid w:val="0037098F"/>
    <w:rsid w:val="00371682"/>
    <w:rsid w:val="00373DC5"/>
    <w:rsid w:val="00375D09"/>
    <w:rsid w:val="00377D5A"/>
    <w:rsid w:val="00380EEF"/>
    <w:rsid w:val="00387B3D"/>
    <w:rsid w:val="0039150C"/>
    <w:rsid w:val="003921D1"/>
    <w:rsid w:val="003A346B"/>
    <w:rsid w:val="003A7E3B"/>
    <w:rsid w:val="003B029A"/>
    <w:rsid w:val="003B3DA4"/>
    <w:rsid w:val="003B4744"/>
    <w:rsid w:val="003B77FF"/>
    <w:rsid w:val="003C46D2"/>
    <w:rsid w:val="003C5F4B"/>
    <w:rsid w:val="003D05B5"/>
    <w:rsid w:val="003D3F5B"/>
    <w:rsid w:val="003D48C2"/>
    <w:rsid w:val="003E10EA"/>
    <w:rsid w:val="003F27BA"/>
    <w:rsid w:val="00403D24"/>
    <w:rsid w:val="00405E9C"/>
    <w:rsid w:val="004137A9"/>
    <w:rsid w:val="00414BAF"/>
    <w:rsid w:val="00415DB3"/>
    <w:rsid w:val="00421A43"/>
    <w:rsid w:val="004275AE"/>
    <w:rsid w:val="00427EC1"/>
    <w:rsid w:val="00430AE4"/>
    <w:rsid w:val="00431776"/>
    <w:rsid w:val="00431D28"/>
    <w:rsid w:val="00434DD0"/>
    <w:rsid w:val="00444787"/>
    <w:rsid w:val="0044697F"/>
    <w:rsid w:val="004522C1"/>
    <w:rsid w:val="004532BE"/>
    <w:rsid w:val="00453E50"/>
    <w:rsid w:val="0046165E"/>
    <w:rsid w:val="0046482E"/>
    <w:rsid w:val="00470796"/>
    <w:rsid w:val="0047308A"/>
    <w:rsid w:val="00480239"/>
    <w:rsid w:val="00482569"/>
    <w:rsid w:val="00482A28"/>
    <w:rsid w:val="00493A97"/>
    <w:rsid w:val="004A070D"/>
    <w:rsid w:val="004A5B6D"/>
    <w:rsid w:val="004A6AA5"/>
    <w:rsid w:val="004A6DBE"/>
    <w:rsid w:val="004B1C90"/>
    <w:rsid w:val="004B6AD4"/>
    <w:rsid w:val="004C0578"/>
    <w:rsid w:val="004C0E22"/>
    <w:rsid w:val="004D513A"/>
    <w:rsid w:val="004E1B46"/>
    <w:rsid w:val="004E2431"/>
    <w:rsid w:val="004E2D02"/>
    <w:rsid w:val="004E2D7A"/>
    <w:rsid w:val="004E6A35"/>
    <w:rsid w:val="004E7A75"/>
    <w:rsid w:val="004F0024"/>
    <w:rsid w:val="004F120A"/>
    <w:rsid w:val="004F787B"/>
    <w:rsid w:val="00501B87"/>
    <w:rsid w:val="00501CF8"/>
    <w:rsid w:val="00504A04"/>
    <w:rsid w:val="00511F0F"/>
    <w:rsid w:val="0051205A"/>
    <w:rsid w:val="005150BC"/>
    <w:rsid w:val="005208DE"/>
    <w:rsid w:val="00520A51"/>
    <w:rsid w:val="00522862"/>
    <w:rsid w:val="00523854"/>
    <w:rsid w:val="00540B35"/>
    <w:rsid w:val="00541D10"/>
    <w:rsid w:val="0054452C"/>
    <w:rsid w:val="005471A6"/>
    <w:rsid w:val="00553C52"/>
    <w:rsid w:val="00554BA3"/>
    <w:rsid w:val="00557D93"/>
    <w:rsid w:val="005603B7"/>
    <w:rsid w:val="0056383A"/>
    <w:rsid w:val="0056568B"/>
    <w:rsid w:val="0058102D"/>
    <w:rsid w:val="00583CAC"/>
    <w:rsid w:val="005877AF"/>
    <w:rsid w:val="00587B4D"/>
    <w:rsid w:val="0059134F"/>
    <w:rsid w:val="00595798"/>
    <w:rsid w:val="00596CC1"/>
    <w:rsid w:val="00597D94"/>
    <w:rsid w:val="005A32F7"/>
    <w:rsid w:val="005A69F2"/>
    <w:rsid w:val="005A6C45"/>
    <w:rsid w:val="005B314E"/>
    <w:rsid w:val="005B4490"/>
    <w:rsid w:val="005C1377"/>
    <w:rsid w:val="005C56D0"/>
    <w:rsid w:val="005C7BDF"/>
    <w:rsid w:val="005D0AD1"/>
    <w:rsid w:val="005D2894"/>
    <w:rsid w:val="005D49E4"/>
    <w:rsid w:val="005D7D56"/>
    <w:rsid w:val="005E2EC0"/>
    <w:rsid w:val="005E7458"/>
    <w:rsid w:val="005F0E0A"/>
    <w:rsid w:val="005F548A"/>
    <w:rsid w:val="00601560"/>
    <w:rsid w:val="00603F6D"/>
    <w:rsid w:val="0060564D"/>
    <w:rsid w:val="00606D25"/>
    <w:rsid w:val="00613EA4"/>
    <w:rsid w:val="00615B39"/>
    <w:rsid w:val="00617C4F"/>
    <w:rsid w:val="006256B1"/>
    <w:rsid w:val="00626255"/>
    <w:rsid w:val="00632B5B"/>
    <w:rsid w:val="00633442"/>
    <w:rsid w:val="00634192"/>
    <w:rsid w:val="00637386"/>
    <w:rsid w:val="006434BF"/>
    <w:rsid w:val="006444DC"/>
    <w:rsid w:val="006562A8"/>
    <w:rsid w:val="0065758A"/>
    <w:rsid w:val="00663313"/>
    <w:rsid w:val="00665D84"/>
    <w:rsid w:val="006667B1"/>
    <w:rsid w:val="00674347"/>
    <w:rsid w:val="00676943"/>
    <w:rsid w:val="00685C6F"/>
    <w:rsid w:val="006860E6"/>
    <w:rsid w:val="00686721"/>
    <w:rsid w:val="00692A76"/>
    <w:rsid w:val="006934AF"/>
    <w:rsid w:val="00693B2B"/>
    <w:rsid w:val="00694945"/>
    <w:rsid w:val="00695A8C"/>
    <w:rsid w:val="006A0335"/>
    <w:rsid w:val="006A1021"/>
    <w:rsid w:val="006A4389"/>
    <w:rsid w:val="006B411C"/>
    <w:rsid w:val="006C0226"/>
    <w:rsid w:val="006D206D"/>
    <w:rsid w:val="006E124C"/>
    <w:rsid w:val="006E5DA0"/>
    <w:rsid w:val="00724D27"/>
    <w:rsid w:val="00737AE5"/>
    <w:rsid w:val="007451A1"/>
    <w:rsid w:val="00746D12"/>
    <w:rsid w:val="00752484"/>
    <w:rsid w:val="00754C43"/>
    <w:rsid w:val="00760B3F"/>
    <w:rsid w:val="00763046"/>
    <w:rsid w:val="00763542"/>
    <w:rsid w:val="00764D0A"/>
    <w:rsid w:val="00767702"/>
    <w:rsid w:val="00771770"/>
    <w:rsid w:val="00772141"/>
    <w:rsid w:val="00784613"/>
    <w:rsid w:val="00785026"/>
    <w:rsid w:val="007854B3"/>
    <w:rsid w:val="00786991"/>
    <w:rsid w:val="007902C1"/>
    <w:rsid w:val="00796089"/>
    <w:rsid w:val="00797EA3"/>
    <w:rsid w:val="007A61A4"/>
    <w:rsid w:val="007B017B"/>
    <w:rsid w:val="007B3179"/>
    <w:rsid w:val="007B3806"/>
    <w:rsid w:val="007B4354"/>
    <w:rsid w:val="007C3790"/>
    <w:rsid w:val="007C3FEE"/>
    <w:rsid w:val="007C46F1"/>
    <w:rsid w:val="007D3ADB"/>
    <w:rsid w:val="007E31DF"/>
    <w:rsid w:val="007E732E"/>
    <w:rsid w:val="007F58F3"/>
    <w:rsid w:val="007F6869"/>
    <w:rsid w:val="007F724C"/>
    <w:rsid w:val="008003CA"/>
    <w:rsid w:val="00802320"/>
    <w:rsid w:val="00803313"/>
    <w:rsid w:val="00804BF2"/>
    <w:rsid w:val="00805D63"/>
    <w:rsid w:val="00807183"/>
    <w:rsid w:val="008125BD"/>
    <w:rsid w:val="0081276C"/>
    <w:rsid w:val="00814040"/>
    <w:rsid w:val="00815CD3"/>
    <w:rsid w:val="008169EC"/>
    <w:rsid w:val="00820A26"/>
    <w:rsid w:val="008230C0"/>
    <w:rsid w:val="008349F7"/>
    <w:rsid w:val="00836A9D"/>
    <w:rsid w:val="008410AE"/>
    <w:rsid w:val="008415E2"/>
    <w:rsid w:val="00845071"/>
    <w:rsid w:val="00846E98"/>
    <w:rsid w:val="0085157C"/>
    <w:rsid w:val="00860698"/>
    <w:rsid w:val="008653F4"/>
    <w:rsid w:val="00865D4C"/>
    <w:rsid w:val="00865D5B"/>
    <w:rsid w:val="00872D69"/>
    <w:rsid w:val="00873800"/>
    <w:rsid w:val="00884C38"/>
    <w:rsid w:val="00890552"/>
    <w:rsid w:val="00891711"/>
    <w:rsid w:val="008918ED"/>
    <w:rsid w:val="00892583"/>
    <w:rsid w:val="00893651"/>
    <w:rsid w:val="00893E18"/>
    <w:rsid w:val="008960DF"/>
    <w:rsid w:val="008A3BC0"/>
    <w:rsid w:val="008B5889"/>
    <w:rsid w:val="008C5887"/>
    <w:rsid w:val="008C5DA5"/>
    <w:rsid w:val="008D1470"/>
    <w:rsid w:val="008D3BA3"/>
    <w:rsid w:val="008D3FED"/>
    <w:rsid w:val="008D6B5A"/>
    <w:rsid w:val="008D7DCD"/>
    <w:rsid w:val="008E0A36"/>
    <w:rsid w:val="008E66BC"/>
    <w:rsid w:val="008F5C0E"/>
    <w:rsid w:val="008F65EA"/>
    <w:rsid w:val="008F73BC"/>
    <w:rsid w:val="00907EB8"/>
    <w:rsid w:val="009147FD"/>
    <w:rsid w:val="0092508B"/>
    <w:rsid w:val="00930779"/>
    <w:rsid w:val="00930EBC"/>
    <w:rsid w:val="009338F3"/>
    <w:rsid w:val="00935ABE"/>
    <w:rsid w:val="00936D6C"/>
    <w:rsid w:val="00936DC5"/>
    <w:rsid w:val="009471AA"/>
    <w:rsid w:val="00951E00"/>
    <w:rsid w:val="00957B2E"/>
    <w:rsid w:val="0096119C"/>
    <w:rsid w:val="00966A0E"/>
    <w:rsid w:val="00984CC3"/>
    <w:rsid w:val="0098513C"/>
    <w:rsid w:val="009852D6"/>
    <w:rsid w:val="00985843"/>
    <w:rsid w:val="00986275"/>
    <w:rsid w:val="00990B4C"/>
    <w:rsid w:val="00990D74"/>
    <w:rsid w:val="0099289A"/>
    <w:rsid w:val="00993279"/>
    <w:rsid w:val="00996824"/>
    <w:rsid w:val="009B43CF"/>
    <w:rsid w:val="009B5367"/>
    <w:rsid w:val="009C11AB"/>
    <w:rsid w:val="009C6AC9"/>
    <w:rsid w:val="009E1838"/>
    <w:rsid w:val="009E302E"/>
    <w:rsid w:val="009F05C7"/>
    <w:rsid w:val="009F3307"/>
    <w:rsid w:val="009F3C30"/>
    <w:rsid w:val="009F6CE1"/>
    <w:rsid w:val="009F7BB3"/>
    <w:rsid w:val="00A004F9"/>
    <w:rsid w:val="00A006A8"/>
    <w:rsid w:val="00A0730D"/>
    <w:rsid w:val="00A113AA"/>
    <w:rsid w:val="00A12BB8"/>
    <w:rsid w:val="00A12F77"/>
    <w:rsid w:val="00A14AED"/>
    <w:rsid w:val="00A23381"/>
    <w:rsid w:val="00A24F87"/>
    <w:rsid w:val="00A31B79"/>
    <w:rsid w:val="00A339A8"/>
    <w:rsid w:val="00A34D1B"/>
    <w:rsid w:val="00A35C16"/>
    <w:rsid w:val="00A40852"/>
    <w:rsid w:val="00A51C49"/>
    <w:rsid w:val="00A5711A"/>
    <w:rsid w:val="00A6335C"/>
    <w:rsid w:val="00A63519"/>
    <w:rsid w:val="00A64EC0"/>
    <w:rsid w:val="00A67EBD"/>
    <w:rsid w:val="00A73649"/>
    <w:rsid w:val="00A91B67"/>
    <w:rsid w:val="00A93A46"/>
    <w:rsid w:val="00A942FC"/>
    <w:rsid w:val="00AA03D8"/>
    <w:rsid w:val="00AA240A"/>
    <w:rsid w:val="00AA6DE8"/>
    <w:rsid w:val="00AA6E33"/>
    <w:rsid w:val="00AB22A8"/>
    <w:rsid w:val="00AB3269"/>
    <w:rsid w:val="00AB37E5"/>
    <w:rsid w:val="00AB7E39"/>
    <w:rsid w:val="00AC29B2"/>
    <w:rsid w:val="00AC5F67"/>
    <w:rsid w:val="00AE6A3E"/>
    <w:rsid w:val="00AF0966"/>
    <w:rsid w:val="00AF0B6E"/>
    <w:rsid w:val="00AF33B7"/>
    <w:rsid w:val="00AF398C"/>
    <w:rsid w:val="00AF536E"/>
    <w:rsid w:val="00B005A8"/>
    <w:rsid w:val="00B01DB3"/>
    <w:rsid w:val="00B0327B"/>
    <w:rsid w:val="00B07C26"/>
    <w:rsid w:val="00B1056B"/>
    <w:rsid w:val="00B12B44"/>
    <w:rsid w:val="00B13464"/>
    <w:rsid w:val="00B14AED"/>
    <w:rsid w:val="00B1579E"/>
    <w:rsid w:val="00B15936"/>
    <w:rsid w:val="00B16FD0"/>
    <w:rsid w:val="00B20EA8"/>
    <w:rsid w:val="00B24041"/>
    <w:rsid w:val="00B25B10"/>
    <w:rsid w:val="00B33690"/>
    <w:rsid w:val="00B33FF5"/>
    <w:rsid w:val="00B358E0"/>
    <w:rsid w:val="00B43839"/>
    <w:rsid w:val="00B45072"/>
    <w:rsid w:val="00B524DF"/>
    <w:rsid w:val="00B6267E"/>
    <w:rsid w:val="00B630A7"/>
    <w:rsid w:val="00B66CE2"/>
    <w:rsid w:val="00B77F25"/>
    <w:rsid w:val="00B8433F"/>
    <w:rsid w:val="00B849C4"/>
    <w:rsid w:val="00B910B1"/>
    <w:rsid w:val="00B92AEA"/>
    <w:rsid w:val="00B93755"/>
    <w:rsid w:val="00BA155A"/>
    <w:rsid w:val="00BB6C2B"/>
    <w:rsid w:val="00BC32CB"/>
    <w:rsid w:val="00BC6D81"/>
    <w:rsid w:val="00BD07E9"/>
    <w:rsid w:val="00C03DB1"/>
    <w:rsid w:val="00C0605C"/>
    <w:rsid w:val="00C10959"/>
    <w:rsid w:val="00C11B4F"/>
    <w:rsid w:val="00C13E76"/>
    <w:rsid w:val="00C25490"/>
    <w:rsid w:val="00C26582"/>
    <w:rsid w:val="00C33DDF"/>
    <w:rsid w:val="00C35F27"/>
    <w:rsid w:val="00C37804"/>
    <w:rsid w:val="00C40CFE"/>
    <w:rsid w:val="00C50BA5"/>
    <w:rsid w:val="00C51E38"/>
    <w:rsid w:val="00C540E1"/>
    <w:rsid w:val="00C55F17"/>
    <w:rsid w:val="00C56FA3"/>
    <w:rsid w:val="00C6342F"/>
    <w:rsid w:val="00C708FA"/>
    <w:rsid w:val="00C71B90"/>
    <w:rsid w:val="00C86469"/>
    <w:rsid w:val="00C9106E"/>
    <w:rsid w:val="00C9285E"/>
    <w:rsid w:val="00C95E5D"/>
    <w:rsid w:val="00C9789A"/>
    <w:rsid w:val="00CA3688"/>
    <w:rsid w:val="00CA503D"/>
    <w:rsid w:val="00CA5583"/>
    <w:rsid w:val="00CB2E81"/>
    <w:rsid w:val="00CB5B9C"/>
    <w:rsid w:val="00CB73E1"/>
    <w:rsid w:val="00CC140D"/>
    <w:rsid w:val="00CC3245"/>
    <w:rsid w:val="00CC41CF"/>
    <w:rsid w:val="00CE0023"/>
    <w:rsid w:val="00CE11A4"/>
    <w:rsid w:val="00CE25C3"/>
    <w:rsid w:val="00CF4567"/>
    <w:rsid w:val="00D01031"/>
    <w:rsid w:val="00D05049"/>
    <w:rsid w:val="00D05B4B"/>
    <w:rsid w:val="00D11352"/>
    <w:rsid w:val="00D13BAB"/>
    <w:rsid w:val="00D1452F"/>
    <w:rsid w:val="00D16D13"/>
    <w:rsid w:val="00D300A8"/>
    <w:rsid w:val="00D3054E"/>
    <w:rsid w:val="00D32E1D"/>
    <w:rsid w:val="00D33471"/>
    <w:rsid w:val="00D369E2"/>
    <w:rsid w:val="00D40D55"/>
    <w:rsid w:val="00D412E1"/>
    <w:rsid w:val="00D6059B"/>
    <w:rsid w:val="00D6365D"/>
    <w:rsid w:val="00D64BD3"/>
    <w:rsid w:val="00D6570A"/>
    <w:rsid w:val="00D6741E"/>
    <w:rsid w:val="00D744ED"/>
    <w:rsid w:val="00D91321"/>
    <w:rsid w:val="00D92FE5"/>
    <w:rsid w:val="00D95A20"/>
    <w:rsid w:val="00DA02BE"/>
    <w:rsid w:val="00DA2763"/>
    <w:rsid w:val="00DA2D55"/>
    <w:rsid w:val="00DB53B0"/>
    <w:rsid w:val="00DB5F4B"/>
    <w:rsid w:val="00DB664E"/>
    <w:rsid w:val="00DB7566"/>
    <w:rsid w:val="00DC6FCD"/>
    <w:rsid w:val="00DC71AB"/>
    <w:rsid w:val="00DD0D85"/>
    <w:rsid w:val="00DE1B4A"/>
    <w:rsid w:val="00DE1D78"/>
    <w:rsid w:val="00DF6F0F"/>
    <w:rsid w:val="00E2005D"/>
    <w:rsid w:val="00E31ABB"/>
    <w:rsid w:val="00E33850"/>
    <w:rsid w:val="00E347CD"/>
    <w:rsid w:val="00E3622B"/>
    <w:rsid w:val="00E45EA7"/>
    <w:rsid w:val="00E466C8"/>
    <w:rsid w:val="00E46DD5"/>
    <w:rsid w:val="00E47545"/>
    <w:rsid w:val="00E505A6"/>
    <w:rsid w:val="00E51DB2"/>
    <w:rsid w:val="00E52315"/>
    <w:rsid w:val="00E57B07"/>
    <w:rsid w:val="00E629EF"/>
    <w:rsid w:val="00E63435"/>
    <w:rsid w:val="00E66221"/>
    <w:rsid w:val="00E67C26"/>
    <w:rsid w:val="00E72476"/>
    <w:rsid w:val="00E84B70"/>
    <w:rsid w:val="00E85D40"/>
    <w:rsid w:val="00E90439"/>
    <w:rsid w:val="00E9531C"/>
    <w:rsid w:val="00E957A5"/>
    <w:rsid w:val="00EA037A"/>
    <w:rsid w:val="00EA224B"/>
    <w:rsid w:val="00EA2BC0"/>
    <w:rsid w:val="00EA4233"/>
    <w:rsid w:val="00EA57EB"/>
    <w:rsid w:val="00EB0D45"/>
    <w:rsid w:val="00EB3826"/>
    <w:rsid w:val="00EB4047"/>
    <w:rsid w:val="00EC1E4A"/>
    <w:rsid w:val="00EC5F2E"/>
    <w:rsid w:val="00EC6942"/>
    <w:rsid w:val="00ED0B2C"/>
    <w:rsid w:val="00ED5F38"/>
    <w:rsid w:val="00EE2585"/>
    <w:rsid w:val="00EE4236"/>
    <w:rsid w:val="00EE457E"/>
    <w:rsid w:val="00EE6E65"/>
    <w:rsid w:val="00F013E3"/>
    <w:rsid w:val="00F06D4E"/>
    <w:rsid w:val="00F07F97"/>
    <w:rsid w:val="00F140E2"/>
    <w:rsid w:val="00F151F9"/>
    <w:rsid w:val="00F21155"/>
    <w:rsid w:val="00F245B8"/>
    <w:rsid w:val="00F27C3C"/>
    <w:rsid w:val="00F30BE8"/>
    <w:rsid w:val="00F32A25"/>
    <w:rsid w:val="00F35DD5"/>
    <w:rsid w:val="00F43027"/>
    <w:rsid w:val="00F44657"/>
    <w:rsid w:val="00F51A62"/>
    <w:rsid w:val="00F54A82"/>
    <w:rsid w:val="00F55948"/>
    <w:rsid w:val="00F620E1"/>
    <w:rsid w:val="00F62C8D"/>
    <w:rsid w:val="00F74766"/>
    <w:rsid w:val="00F827CF"/>
    <w:rsid w:val="00F90F9C"/>
    <w:rsid w:val="00F916C8"/>
    <w:rsid w:val="00F941C4"/>
    <w:rsid w:val="00F95E3F"/>
    <w:rsid w:val="00FA4C4B"/>
    <w:rsid w:val="00FA5395"/>
    <w:rsid w:val="00FB2B3D"/>
    <w:rsid w:val="00FB73C1"/>
    <w:rsid w:val="00FB74FF"/>
    <w:rsid w:val="00FC1519"/>
    <w:rsid w:val="00FC2FDF"/>
    <w:rsid w:val="00FC3826"/>
    <w:rsid w:val="00FC4F38"/>
    <w:rsid w:val="00FD22F5"/>
    <w:rsid w:val="00FD2376"/>
    <w:rsid w:val="00FE2A12"/>
    <w:rsid w:val="00FE49D3"/>
    <w:rsid w:val="00FE517F"/>
    <w:rsid w:val="00FE79A7"/>
    <w:rsid w:val="00FF341C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F589"/>
  <w15:docId w15:val="{33D914EE-2FB6-4CA8-A92E-0EE2006A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D40"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2A6099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2057053184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Tekstpodstawowy">
    <w:name w:val="Body Text"/>
    <w:basedOn w:val="Normalny"/>
    <w:link w:val="TekstpodstawowyZnak"/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link w:val="TekstkomentarzaZnak"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zwciciem">
    <w:name w:val="Body Text First Indent"/>
    <w:basedOn w:val="Tekstpodstawowy"/>
    <w:pPr>
      <w:ind w:firstLine="283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</w:style>
  <w:style w:type="paragraph" w:styleId="Indeks2">
    <w:name w:val="index 2"/>
    <w:basedOn w:val="Indeks"/>
    <w:pPr>
      <w:ind w:left="283"/>
    </w:pPr>
  </w:style>
  <w:style w:type="paragraph" w:styleId="Indeks3">
    <w:name w:val="index 3"/>
    <w:basedOn w:val="Indeks"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10EA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10EA"/>
    <w:rPr>
      <w:rFonts w:cs="Mangal"/>
      <w:sz w:val="16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33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335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1149D7"/>
    <w:rPr>
      <w:color w:val="0563C1" w:themeColor="hyperlink"/>
      <w:u w:val="single"/>
    </w:rPr>
  </w:style>
  <w:style w:type="paragraph" w:styleId="Akapitzlist">
    <w:name w:val="List Paragraph"/>
    <w:aliases w:val="L1,List Paragraph,Akapit z listą5,normalny tekst,wypunktowanie,Asia 2  Akapit z listą,tekst normalny,tabele,Numerowanie,Nagłowek 3,Preambuła,Akapit z listą BS,Kolorowa lista — akcent 11,Dot pt,F5 List Paragraph,Recommendation,lp1"/>
    <w:basedOn w:val="Normalny"/>
    <w:link w:val="AkapitzlistZnak"/>
    <w:uiPriority w:val="34"/>
    <w:qFormat/>
    <w:rsid w:val="0098513C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tabele Znak,Numerowanie Znak,Nagłowek 3 Znak,Preambuła Znak,Akapit z listą BS Znak,Dot pt Znak"/>
    <w:link w:val="Akapitzlist"/>
    <w:uiPriority w:val="34"/>
    <w:qFormat/>
    <w:locked/>
    <w:rsid w:val="00115CFF"/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115CFF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115CF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kern w:val="0"/>
      <w:lang w:eastAsia="pl-PL" w:bidi="ar-SA"/>
    </w:rPr>
  </w:style>
  <w:style w:type="numbering" w:customStyle="1" w:styleId="WWNum3">
    <w:name w:val="WWNum3"/>
    <w:rsid w:val="00115CFF"/>
    <w:pPr>
      <w:numPr>
        <w:numId w:val="2"/>
      </w:numPr>
    </w:pPr>
  </w:style>
  <w:style w:type="paragraph" w:customStyle="1" w:styleId="xmsonormal">
    <w:name w:val="x_msonormal"/>
    <w:basedOn w:val="Normalny"/>
    <w:rsid w:val="00115CFF"/>
    <w:pPr>
      <w:spacing w:line="240" w:lineRule="auto"/>
      <w:jc w:val="left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customStyle="1" w:styleId="markedcontent">
    <w:name w:val="markedcontent"/>
    <w:basedOn w:val="Domylnaczcionkaakapitu"/>
    <w:rsid w:val="00615B39"/>
  </w:style>
  <w:style w:type="character" w:styleId="Uwydatnienie">
    <w:name w:val="Emphasis"/>
    <w:basedOn w:val="Domylnaczcionkaakapitu"/>
    <w:uiPriority w:val="20"/>
    <w:qFormat/>
    <w:rsid w:val="00633442"/>
    <w:rPr>
      <w:i/>
      <w:iCs/>
    </w:rPr>
  </w:style>
  <w:style w:type="table" w:styleId="Tabela-Siatka">
    <w:name w:val="Table Grid"/>
    <w:basedOn w:val="Standardowy"/>
    <w:uiPriority w:val="39"/>
    <w:rsid w:val="00764D0A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006A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44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461"/>
    <w:pPr>
      <w:spacing w:line="240" w:lineRule="auto"/>
      <w:ind w:left="0"/>
    </w:pPr>
    <w:rPr>
      <w:rFonts w:cs="Mangal"/>
      <w:b/>
      <w:bCs/>
      <w:sz w:val="20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14461"/>
  </w:style>
  <w:style w:type="character" w:customStyle="1" w:styleId="TekstkomentarzaZnak">
    <w:name w:val="Tekst komentarza Znak"/>
    <w:basedOn w:val="TekstpodstawowyZnak"/>
    <w:link w:val="Tekstkomentarza"/>
    <w:rsid w:val="0031446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461"/>
    <w:rPr>
      <w:rFonts w:cs="Mangal"/>
      <w:b/>
      <w:bCs/>
      <w:sz w:val="20"/>
      <w:szCs w:val="18"/>
    </w:rPr>
  </w:style>
  <w:style w:type="paragraph" w:customStyle="1" w:styleId="ZnakZnak3">
    <w:name w:val="Znak Znak3"/>
    <w:basedOn w:val="Normalny"/>
    <w:rsid w:val="00C708FA"/>
    <w:pPr>
      <w:spacing w:line="240" w:lineRule="auto"/>
      <w:jc w:val="left"/>
    </w:pPr>
    <w:rPr>
      <w:rFonts w:ascii="Arial" w:eastAsia="Times New Roman" w:hAnsi="Arial" w:cs="Arial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brzeg-%20%20%20%20%20powi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brzeg-%20%20%20%20%20powiat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zeg-powiat.pl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84DCB4D-36A9-49AD-9281-8CC6CA39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3967</Words>
  <Characters>23803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AKurpiel</cp:lastModifiedBy>
  <cp:revision>4</cp:revision>
  <cp:lastPrinted>2023-03-20T12:15:00Z</cp:lastPrinted>
  <dcterms:created xsi:type="dcterms:W3CDTF">2023-03-28T13:03:00Z</dcterms:created>
  <dcterms:modified xsi:type="dcterms:W3CDTF">2023-03-28T13:31:00Z</dcterms:modified>
  <dc:language>pl-PL</dc:language>
</cp:coreProperties>
</file>