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2B30E591"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0F55C2">
        <w:rPr>
          <w:rFonts w:ascii="Arial" w:hAnsi="Arial" w:cs="Arial"/>
          <w:b/>
        </w:rPr>
        <w:t>01664</w:t>
      </w:r>
    </w:p>
    <w:p w14:paraId="211BEA70" w14:textId="554AA092" w:rsidR="00243194" w:rsidRDefault="00243194" w:rsidP="00BB6375">
      <w:pPr>
        <w:pStyle w:val="Tekstpodstawowy"/>
        <w:jc w:val="center"/>
        <w:rPr>
          <w:rFonts w:ascii="Arial" w:hAnsi="Arial" w:cs="Arial"/>
          <w:b/>
        </w:rPr>
      </w:pPr>
    </w:p>
    <w:p w14:paraId="70C528F8" w14:textId="3F2F1514" w:rsidR="00191299" w:rsidRDefault="00191299" w:rsidP="00243194">
      <w:pPr>
        <w:pStyle w:val="Tekstpodstawowy"/>
        <w:jc w:val="center"/>
        <w:rPr>
          <w:rFonts w:ascii="Arial" w:hAnsi="Arial" w:cs="Arial"/>
          <w:b/>
        </w:rPr>
      </w:pPr>
      <w:r>
        <w:rPr>
          <w:rFonts w:ascii="Arial" w:hAnsi="Arial" w:cs="Arial"/>
          <w:b/>
        </w:rPr>
        <w:t>„</w:t>
      </w:r>
      <w:r w:rsidR="006A1E15">
        <w:rPr>
          <w:rFonts w:ascii="Arial" w:hAnsi="Arial" w:cs="Arial"/>
          <w:b/>
        </w:rPr>
        <w:t>Przebud</w:t>
      </w:r>
      <w:r w:rsidR="000F55C2">
        <w:rPr>
          <w:rFonts w:ascii="Arial" w:hAnsi="Arial" w:cs="Arial"/>
          <w:b/>
        </w:rPr>
        <w:t>owa i dostosowanie budynku nr 1</w:t>
      </w:r>
      <w:r w:rsidR="006A1E15">
        <w:rPr>
          <w:rFonts w:ascii="Arial" w:hAnsi="Arial" w:cs="Arial"/>
          <w:b/>
        </w:rPr>
        <w:t xml:space="preserve"> do przepisów ppoż</w:t>
      </w:r>
      <w:r w:rsidR="004D5E5F">
        <w:rPr>
          <w:rFonts w:ascii="Arial" w:hAnsi="Arial" w:cs="Arial"/>
          <w:b/>
        </w:rPr>
        <w:t>.</w:t>
      </w:r>
      <w:r w:rsidR="006A1E15">
        <w:rPr>
          <w:rFonts w:ascii="Arial" w:hAnsi="Arial" w:cs="Arial"/>
          <w:b/>
        </w:rPr>
        <w:t xml:space="preserve"> na terenie kompleksu K-0023 w Warszawie</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32EC6BEE"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6A1E15">
        <w:rPr>
          <w:rFonts w:ascii="Arial" w:eastAsia="Calibri" w:hAnsi="Arial" w:cs="Arial"/>
          <w:color w:val="2B2B2B"/>
          <w:szCs w:val="20"/>
          <w:shd w:val="clear" w:color="auto" w:fill="FFFFFF"/>
        </w:rPr>
        <w:t>Warszawa</w:t>
      </w:r>
    </w:p>
    <w:p w14:paraId="2302C7D1" w14:textId="10392804" w:rsidR="00C1522A" w:rsidRDefault="006A1E15"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11 Listopada 17/19</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1F831DB5"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465A4B">
        <w:rPr>
          <w:rFonts w:ascii="Arial" w:eastAsia="Calibri" w:hAnsi="Arial" w:cs="Arial"/>
          <w:color w:val="2B2B2B"/>
          <w:szCs w:val="20"/>
          <w:shd w:val="clear" w:color="auto" w:fill="FFFFFF"/>
        </w:rPr>
        <w:t xml:space="preserve"> : </w:t>
      </w:r>
      <w:r w:rsidR="00465A4B">
        <w:rPr>
          <w:rFonts w:ascii="Arial" w:eastAsia="Calibri" w:hAnsi="Arial" w:cs="Arial"/>
          <w:color w:val="2B2B2B"/>
          <w:szCs w:val="20"/>
          <w:shd w:val="clear" w:color="auto" w:fill="FFFFFF"/>
        </w:rPr>
        <w:tab/>
      </w:r>
      <w:r w:rsidR="002B272C">
        <w:rPr>
          <w:rFonts w:ascii="Arial" w:eastAsia="Calibri" w:hAnsi="Arial" w:cs="Arial"/>
          <w:color w:val="2B2B2B"/>
          <w:szCs w:val="20"/>
          <w:shd w:val="clear" w:color="auto" w:fill="FFFFFF"/>
        </w:rPr>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6C2DD3A5"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2B272C">
        <w:rPr>
          <w:rFonts w:ascii="Arial" w:eastAsia="Calibri" w:hAnsi="Arial" w:cs="Arial"/>
          <w:color w:val="2B2B2B"/>
          <w:szCs w:val="20"/>
          <w:shd w:val="clear" w:color="auto" w:fill="FFFFFF"/>
        </w:rPr>
        <w:t xml:space="preserve"> JW. 3964</w:t>
      </w:r>
    </w:p>
    <w:p w14:paraId="784A106D" w14:textId="29A5CB91" w:rsidR="000F55C2" w:rsidRDefault="000F55C2" w:rsidP="000F55C2">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Reprezentacyjny</w:t>
      </w:r>
      <w:r w:rsidR="00A7020E">
        <w:rPr>
          <w:rFonts w:ascii="Arial" w:eastAsia="Calibri" w:hAnsi="Arial" w:cs="Arial"/>
          <w:color w:val="2B2B2B"/>
          <w:szCs w:val="20"/>
          <w:shd w:val="clear" w:color="auto" w:fill="FFFFFF"/>
        </w:rPr>
        <w:t xml:space="preserve"> Zespół Artystyczny WP</w:t>
      </w:r>
    </w:p>
    <w:p w14:paraId="5C428FA0" w14:textId="4C7DE83C" w:rsidR="00D9251C" w:rsidRDefault="00A7020E" w:rsidP="000F55C2">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Regionalne Centrum Informatyki</w:t>
      </w:r>
      <w:r w:rsidR="00C2155F">
        <w:rPr>
          <w:rFonts w:ascii="Arial" w:eastAsia="Calibri" w:hAnsi="Arial" w:cs="Arial"/>
          <w:color w:val="2B2B2B"/>
          <w:szCs w:val="20"/>
          <w:shd w:val="clear" w:color="auto" w:fill="FFFFFF"/>
        </w:rPr>
        <w:t xml:space="preserve"> Warszawa</w:t>
      </w:r>
    </w:p>
    <w:p w14:paraId="4DCF82C8" w14:textId="77777777" w:rsidR="00243194" w:rsidRDefault="00243194" w:rsidP="00243194">
      <w:pPr>
        <w:pStyle w:val="Tekstpodstawowy"/>
        <w:tabs>
          <w:tab w:val="left" w:pos="1418"/>
        </w:tabs>
        <w:spacing w:line="360" w:lineRule="auto"/>
        <w:rPr>
          <w:rFonts w:ascii="Arial" w:hAnsi="Arial" w:cs="Arial"/>
          <w:sz w:val="20"/>
          <w:szCs w:val="20"/>
        </w:rPr>
      </w:pPr>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t>PRZEDMIOT ZAMÓWIENIA</w:t>
      </w:r>
    </w:p>
    <w:p w14:paraId="789C5485" w14:textId="7539D6C1" w:rsidR="00CB226A" w:rsidRPr="00FA2D41" w:rsidRDefault="00CB226A" w:rsidP="00D9251C">
      <w:pPr>
        <w:pStyle w:val="Tekstpodstawowy"/>
        <w:ind w:left="284"/>
        <w:rPr>
          <w:rFonts w:ascii="Arial" w:hAnsi="Arial" w:cs="Arial"/>
          <w:color w:val="FF0000"/>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FC2B71">
        <w:rPr>
          <w:rFonts w:ascii="Arial" w:hAnsi="Arial" w:cs="Arial"/>
          <w:sz w:val="22"/>
        </w:rPr>
        <w:br/>
      </w:r>
      <w:r w:rsidR="00ED20C9">
        <w:rPr>
          <w:rFonts w:ascii="Arial" w:hAnsi="Arial" w:cs="Arial"/>
          <w:sz w:val="22"/>
        </w:rPr>
        <w:t xml:space="preserve">z </w:t>
      </w:r>
      <w:r w:rsidR="004561A6">
        <w:rPr>
          <w:rFonts w:ascii="Arial" w:hAnsi="Arial" w:cs="Arial"/>
          <w:sz w:val="22"/>
        </w:rPr>
        <w:t>prze</w:t>
      </w:r>
      <w:r w:rsidR="00ED20C9">
        <w:rPr>
          <w:rFonts w:ascii="Arial" w:hAnsi="Arial" w:cs="Arial"/>
          <w:sz w:val="22"/>
        </w:rPr>
        <w:t xml:space="preserve">budową </w:t>
      </w:r>
      <w:r w:rsidR="004561A6">
        <w:rPr>
          <w:rFonts w:ascii="Arial" w:hAnsi="Arial" w:cs="Arial"/>
          <w:sz w:val="22"/>
        </w:rPr>
        <w:t xml:space="preserve"> instalacji hydrantowej na klatkach schodowych, montażem systemów oddymiających klatki schodowe, montażem oświetlenia ewakuacyjnego </w:t>
      </w:r>
      <w:r w:rsidRPr="00ED20C9">
        <w:rPr>
          <w:rFonts w:ascii="Arial" w:hAnsi="Arial" w:cs="Arial"/>
          <w:sz w:val="22"/>
        </w:rPr>
        <w:t xml:space="preserve">dla zadania inwestycyjnego nr </w:t>
      </w:r>
      <w:r w:rsidR="004561A6">
        <w:rPr>
          <w:rFonts w:ascii="Arial" w:hAnsi="Arial" w:cs="Arial"/>
          <w:sz w:val="22"/>
        </w:rPr>
        <w:t>01664</w:t>
      </w:r>
      <w:r w:rsidR="006E0234" w:rsidRPr="00ED20C9">
        <w:rPr>
          <w:rFonts w:ascii="Arial" w:hAnsi="Arial" w:cs="Arial"/>
          <w:sz w:val="22"/>
        </w:rPr>
        <w:t xml:space="preserve"> „Przebud</w:t>
      </w:r>
      <w:r w:rsidR="004C3DDC">
        <w:rPr>
          <w:rFonts w:ascii="Arial" w:hAnsi="Arial" w:cs="Arial"/>
          <w:sz w:val="22"/>
        </w:rPr>
        <w:t>owa i dostosowanie budynku nr 1</w:t>
      </w:r>
      <w:r w:rsidR="006E0234" w:rsidRPr="00ED20C9">
        <w:rPr>
          <w:rFonts w:ascii="Arial" w:hAnsi="Arial" w:cs="Arial"/>
          <w:sz w:val="22"/>
        </w:rPr>
        <w:t xml:space="preserve"> do przepisów ppoż</w:t>
      </w:r>
      <w:r w:rsidR="004D5E5F">
        <w:rPr>
          <w:rFonts w:ascii="Arial" w:hAnsi="Arial" w:cs="Arial"/>
          <w:sz w:val="22"/>
        </w:rPr>
        <w:t>.</w:t>
      </w:r>
      <w:r w:rsidR="006E0234" w:rsidRPr="00ED20C9">
        <w:rPr>
          <w:rFonts w:ascii="Arial" w:hAnsi="Arial" w:cs="Arial"/>
          <w:sz w:val="22"/>
        </w:rPr>
        <w:t xml:space="preserve"> na terenie kompleksu K- 0023 Warszawa </w:t>
      </w:r>
      <w:r w:rsidRPr="00ED20C9">
        <w:rPr>
          <w:rFonts w:ascii="Arial" w:hAnsi="Arial" w:cs="Arial"/>
          <w:sz w:val="22"/>
        </w:rPr>
        <w:t>”.</w:t>
      </w:r>
    </w:p>
    <w:p w14:paraId="0B493872" w14:textId="307FD9B6"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Dane podstawowe</w:t>
      </w:r>
    </w:p>
    <w:p w14:paraId="1C35C9FF" w14:textId="28A62CCF" w:rsidR="0002099B" w:rsidRDefault="0002099B" w:rsidP="0002099B">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Pr>
          <w:rFonts w:ascii="Arial" w:hAnsi="Arial" w:cs="Arial"/>
          <w:sz w:val="22"/>
          <w:szCs w:val="22"/>
        </w:rPr>
        <w:t xml:space="preserve"> objęty budynek</w:t>
      </w:r>
      <w:r w:rsidR="00663C4A">
        <w:rPr>
          <w:rFonts w:ascii="Arial" w:hAnsi="Arial" w:cs="Arial"/>
          <w:sz w:val="22"/>
          <w:szCs w:val="22"/>
        </w:rPr>
        <w:t xml:space="preserve"> biurowo-sztabowy trzy</w:t>
      </w:r>
      <w:r w:rsidR="00631014">
        <w:rPr>
          <w:rFonts w:ascii="Arial" w:hAnsi="Arial" w:cs="Arial"/>
          <w:sz w:val="22"/>
          <w:szCs w:val="22"/>
        </w:rPr>
        <w:t>kondygnacyjny</w:t>
      </w:r>
      <w:r w:rsidR="00271004">
        <w:rPr>
          <w:rFonts w:ascii="Arial" w:hAnsi="Arial" w:cs="Arial"/>
          <w:sz w:val="22"/>
          <w:szCs w:val="22"/>
        </w:rPr>
        <w:t xml:space="preserve"> </w:t>
      </w:r>
      <w:r w:rsidR="009B3BE7">
        <w:rPr>
          <w:rFonts w:ascii="Arial" w:hAnsi="Arial" w:cs="Arial"/>
          <w:sz w:val="22"/>
          <w:szCs w:val="22"/>
        </w:rPr>
        <w:br/>
      </w:r>
      <w:r w:rsidR="00271004">
        <w:rPr>
          <w:rFonts w:ascii="Arial" w:hAnsi="Arial" w:cs="Arial"/>
          <w:sz w:val="22"/>
          <w:szCs w:val="22"/>
        </w:rPr>
        <w:t>z poddaszem nieużytkowym</w:t>
      </w:r>
      <w:r w:rsidR="00631014">
        <w:rPr>
          <w:rFonts w:ascii="Arial" w:hAnsi="Arial" w:cs="Arial"/>
          <w:sz w:val="22"/>
          <w:szCs w:val="22"/>
        </w:rPr>
        <w:t>,</w:t>
      </w:r>
      <w:r w:rsidR="00D90B59">
        <w:rPr>
          <w:rFonts w:ascii="Arial" w:hAnsi="Arial" w:cs="Arial"/>
          <w:sz w:val="22"/>
          <w:szCs w:val="22"/>
        </w:rPr>
        <w:t xml:space="preserve"> wolnostojący</w:t>
      </w:r>
      <w:r w:rsidR="00631014">
        <w:rPr>
          <w:rFonts w:ascii="Arial" w:hAnsi="Arial" w:cs="Arial"/>
          <w:sz w:val="22"/>
          <w:szCs w:val="22"/>
        </w:rPr>
        <w:t xml:space="preserve"> bez</w:t>
      </w:r>
      <w:r w:rsidR="00271004">
        <w:rPr>
          <w:rFonts w:ascii="Arial" w:hAnsi="Arial" w:cs="Arial"/>
          <w:sz w:val="22"/>
          <w:szCs w:val="22"/>
        </w:rPr>
        <w:t xml:space="preserve"> podpiwniczenia. </w:t>
      </w:r>
      <w:r w:rsidR="00392499">
        <w:rPr>
          <w:rFonts w:ascii="Arial" w:hAnsi="Arial" w:cs="Arial"/>
          <w:sz w:val="22"/>
          <w:szCs w:val="22"/>
        </w:rPr>
        <w:t xml:space="preserve">Budynek został zaprojektowany i wykonany jako budynek użyteczności publicznej. </w:t>
      </w:r>
      <w:r w:rsidR="0043547A">
        <w:rPr>
          <w:rFonts w:ascii="Arial" w:hAnsi="Arial" w:cs="Arial"/>
          <w:sz w:val="22"/>
          <w:szCs w:val="22"/>
        </w:rPr>
        <w:t>Jest to kamienica przedwojenna.</w:t>
      </w:r>
    </w:p>
    <w:p w14:paraId="4E7408FB" w14:textId="0A492FDF" w:rsidR="00F0216D" w:rsidRPr="0002099B" w:rsidRDefault="00392499" w:rsidP="0002099B">
      <w:pPr>
        <w:pStyle w:val="Tekstpodstawowy"/>
        <w:spacing w:before="120"/>
        <w:ind w:left="709"/>
        <w:rPr>
          <w:rFonts w:ascii="Arial" w:hAnsi="Arial" w:cs="Arial"/>
          <w:sz w:val="22"/>
          <w:szCs w:val="22"/>
        </w:rPr>
      </w:pPr>
      <w:r>
        <w:rPr>
          <w:rFonts w:ascii="Arial" w:hAnsi="Arial" w:cs="Arial"/>
          <w:sz w:val="22"/>
          <w:szCs w:val="22"/>
        </w:rPr>
        <w:t>O</w:t>
      </w:r>
      <w:r w:rsidR="0043547A">
        <w:rPr>
          <w:rFonts w:ascii="Arial" w:hAnsi="Arial" w:cs="Arial"/>
          <w:sz w:val="22"/>
          <w:szCs w:val="22"/>
        </w:rPr>
        <w:t>biekt zabytkowy</w:t>
      </w:r>
      <w:r w:rsidR="004C523B">
        <w:rPr>
          <w:rFonts w:ascii="Arial" w:hAnsi="Arial" w:cs="Arial"/>
          <w:sz w:val="22"/>
          <w:szCs w:val="22"/>
        </w:rPr>
        <w:t>, wpisany do rejestru zabytków pod nr 1554-A.</w:t>
      </w:r>
    </w:p>
    <w:p w14:paraId="2722648E" w14:textId="7D5577D1" w:rsidR="00CB226A" w:rsidRPr="00FA2D41" w:rsidRDefault="00CB226A" w:rsidP="00EE5154">
      <w:pPr>
        <w:pStyle w:val="Tekstpodstawowy"/>
        <w:ind w:left="709"/>
        <w:rPr>
          <w:rFonts w:ascii="Arial" w:hAnsi="Arial" w:cs="Arial"/>
          <w:color w:val="FF0000"/>
          <w:sz w:val="22"/>
          <w:szCs w:val="22"/>
        </w:rPr>
      </w:pPr>
    </w:p>
    <w:p w14:paraId="4BA1DEC2" w14:textId="4BBF7A91" w:rsidR="0064184D" w:rsidRPr="00FA2D41" w:rsidRDefault="00F12039" w:rsidP="00EE5154">
      <w:pPr>
        <w:pStyle w:val="Tekstpodstawowy"/>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327DD91F" w14:textId="01F37D92" w:rsidR="00FB35BE"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powierzchnia ogólna  – 2554</w:t>
      </w:r>
      <w:r w:rsidR="00FB35BE" w:rsidRPr="00897F70">
        <w:rPr>
          <w:rFonts w:ascii="Arial" w:hAnsi="Arial" w:cs="Arial"/>
          <w:sz w:val="22"/>
          <w:szCs w:val="22"/>
        </w:rPr>
        <w:t xml:space="preserve"> m</w:t>
      </w:r>
      <w:r w:rsidR="00FB35BE" w:rsidRPr="00897F70">
        <w:rPr>
          <w:rFonts w:ascii="Arial" w:hAnsi="Arial" w:cs="Arial"/>
          <w:sz w:val="22"/>
          <w:szCs w:val="22"/>
          <w:vertAlign w:val="superscript"/>
        </w:rPr>
        <w:t>2</w:t>
      </w:r>
      <w:r w:rsidR="00CD5B0E" w:rsidRPr="00897F70">
        <w:rPr>
          <w:rFonts w:ascii="Arial" w:hAnsi="Arial" w:cs="Arial"/>
          <w:sz w:val="22"/>
          <w:szCs w:val="22"/>
        </w:rPr>
        <w:t>,</w:t>
      </w:r>
    </w:p>
    <w:p w14:paraId="16FEEEAF" w14:textId="774F4A87" w:rsidR="00CD5B0E" w:rsidRPr="00897F70" w:rsidRDefault="0043547A"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powierzchnia użytkowa – 1666</w:t>
      </w:r>
      <w:r w:rsidR="00CD5B0E" w:rsidRPr="00897F70">
        <w:rPr>
          <w:rFonts w:ascii="Arial" w:hAnsi="Arial" w:cs="Arial"/>
          <w:sz w:val="22"/>
          <w:szCs w:val="22"/>
        </w:rPr>
        <w:t xml:space="preserve"> m</w:t>
      </w:r>
      <w:r w:rsidR="00CD5B0E" w:rsidRPr="00897F70">
        <w:rPr>
          <w:rFonts w:ascii="Arial" w:hAnsi="Arial" w:cs="Arial"/>
          <w:sz w:val="22"/>
          <w:szCs w:val="22"/>
          <w:vertAlign w:val="superscript"/>
        </w:rPr>
        <w:t>2</w:t>
      </w:r>
      <w:r w:rsidR="00CD5B0E" w:rsidRPr="00897F70">
        <w:rPr>
          <w:rFonts w:ascii="Arial" w:hAnsi="Arial" w:cs="Arial"/>
          <w:sz w:val="22"/>
          <w:szCs w:val="22"/>
        </w:rPr>
        <w:t>,</w:t>
      </w:r>
    </w:p>
    <w:p w14:paraId="44F681A2" w14:textId="00F4C08F" w:rsidR="00FB35BE" w:rsidRPr="00897F70" w:rsidRDefault="00CD5B0E"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kubatura obiektu</w:t>
      </w:r>
      <w:r w:rsidR="004005D3" w:rsidRPr="00897F70">
        <w:rPr>
          <w:rFonts w:ascii="Arial" w:hAnsi="Arial" w:cs="Arial"/>
          <w:sz w:val="22"/>
          <w:szCs w:val="22"/>
        </w:rPr>
        <w:t xml:space="preserve"> – 15157</w:t>
      </w:r>
      <w:r w:rsidR="00FB35BE" w:rsidRPr="00897F70">
        <w:rPr>
          <w:rFonts w:ascii="Arial" w:hAnsi="Arial" w:cs="Arial"/>
          <w:sz w:val="22"/>
          <w:szCs w:val="22"/>
        </w:rPr>
        <w:t xml:space="preserve"> m</w:t>
      </w:r>
      <w:r w:rsidR="00FB35BE" w:rsidRPr="00897F70">
        <w:rPr>
          <w:rFonts w:ascii="Arial" w:hAnsi="Arial" w:cs="Arial"/>
          <w:sz w:val="22"/>
          <w:szCs w:val="22"/>
          <w:vertAlign w:val="superscript"/>
        </w:rPr>
        <w:t>3</w:t>
      </w:r>
      <w:r w:rsidR="00FB35BE" w:rsidRPr="00897F70">
        <w:rPr>
          <w:rFonts w:ascii="Arial" w:hAnsi="Arial" w:cs="Arial"/>
          <w:sz w:val="22"/>
          <w:szCs w:val="22"/>
        </w:rPr>
        <w:t>,</w:t>
      </w:r>
    </w:p>
    <w:p w14:paraId="488BE911" w14:textId="01260E0E" w:rsidR="004005D3"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wysokość budynku – 12,80 m,</w:t>
      </w:r>
    </w:p>
    <w:p w14:paraId="2BF5D3A7" w14:textId="58E2FC94" w:rsidR="00897F70" w:rsidRPr="00897F70" w:rsidRDefault="00897F70"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rok budowy – 1894r.</w:t>
      </w:r>
    </w:p>
    <w:p w14:paraId="0DE1EFA5" w14:textId="53351609" w:rsidR="00897F70" w:rsidRPr="00897F70" w:rsidRDefault="00897F70"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budynek o przeznaczeniu biurowo-sztabowym,</w:t>
      </w:r>
    </w:p>
    <w:p w14:paraId="1BEB9564" w14:textId="473423F8" w:rsidR="0064184D" w:rsidRPr="00897F70" w:rsidRDefault="004005D3" w:rsidP="00EE5154">
      <w:pPr>
        <w:pStyle w:val="Tekstpodstawowy"/>
        <w:numPr>
          <w:ilvl w:val="0"/>
          <w:numId w:val="36"/>
        </w:numPr>
        <w:ind w:left="993" w:hanging="283"/>
        <w:rPr>
          <w:rFonts w:ascii="Arial" w:hAnsi="Arial" w:cs="Arial"/>
          <w:sz w:val="22"/>
          <w:szCs w:val="22"/>
        </w:rPr>
      </w:pPr>
      <w:r w:rsidRPr="00897F70">
        <w:rPr>
          <w:rFonts w:ascii="Arial" w:hAnsi="Arial" w:cs="Arial"/>
          <w:sz w:val="22"/>
          <w:szCs w:val="22"/>
        </w:rPr>
        <w:t>budynek trzy</w:t>
      </w:r>
      <w:r w:rsidR="0064184D" w:rsidRPr="00897F70">
        <w:rPr>
          <w:rFonts w:ascii="Arial" w:hAnsi="Arial" w:cs="Arial"/>
          <w:sz w:val="22"/>
          <w:szCs w:val="22"/>
        </w:rPr>
        <w:t xml:space="preserve">kondygnacyjny, </w:t>
      </w:r>
      <w:r w:rsidR="00CD5B0E" w:rsidRPr="00897F70">
        <w:rPr>
          <w:rFonts w:ascii="Arial" w:hAnsi="Arial" w:cs="Arial"/>
          <w:sz w:val="22"/>
          <w:szCs w:val="22"/>
        </w:rPr>
        <w:t>bez podpiwniczenia</w:t>
      </w:r>
      <w:r w:rsidR="0064184D" w:rsidRPr="00897F70">
        <w:rPr>
          <w:rFonts w:ascii="Arial" w:hAnsi="Arial" w:cs="Arial"/>
          <w:sz w:val="22"/>
          <w:szCs w:val="22"/>
        </w:rPr>
        <w:t>;</w:t>
      </w:r>
    </w:p>
    <w:p w14:paraId="3343356C" w14:textId="3E20C1A0" w:rsidR="00FB35BE"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dach drewniany</w:t>
      </w:r>
      <w:r w:rsidR="00B20238" w:rsidRPr="00897F70">
        <w:rPr>
          <w:rFonts w:ascii="Arial" w:hAnsi="Arial" w:cs="Arial"/>
          <w:sz w:val="22"/>
          <w:szCs w:val="22"/>
        </w:rPr>
        <w:t>, pokrycie z papy termozgrzewalnej</w:t>
      </w:r>
      <w:r w:rsidR="00FB35BE" w:rsidRPr="00897F70">
        <w:rPr>
          <w:rFonts w:ascii="Arial" w:hAnsi="Arial" w:cs="Arial"/>
          <w:sz w:val="22"/>
          <w:szCs w:val="22"/>
        </w:rPr>
        <w:t>;</w:t>
      </w:r>
    </w:p>
    <w:p w14:paraId="759EEED4" w14:textId="276868BE" w:rsidR="00B20238" w:rsidRPr="00897F70" w:rsidRDefault="00B20238"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stropy ceramiczne</w:t>
      </w:r>
      <w:r w:rsidR="004005D3" w:rsidRPr="00897F70">
        <w:rPr>
          <w:rFonts w:ascii="Arial" w:hAnsi="Arial" w:cs="Arial"/>
          <w:sz w:val="22"/>
          <w:szCs w:val="22"/>
        </w:rPr>
        <w:t xml:space="preserve"> i drewniane</w:t>
      </w:r>
      <w:r w:rsidRPr="00897F70">
        <w:rPr>
          <w:rFonts w:ascii="Arial" w:hAnsi="Arial" w:cs="Arial"/>
          <w:sz w:val="22"/>
          <w:szCs w:val="22"/>
        </w:rPr>
        <w:t>,</w:t>
      </w:r>
    </w:p>
    <w:p w14:paraId="158630FE" w14:textId="4B40B068" w:rsidR="0064184D" w:rsidRPr="00897F70" w:rsidRDefault="0064184D" w:rsidP="00EE5154">
      <w:pPr>
        <w:pStyle w:val="Tekstpodstawowy"/>
        <w:numPr>
          <w:ilvl w:val="0"/>
          <w:numId w:val="36"/>
        </w:numPr>
        <w:ind w:left="993" w:hanging="283"/>
        <w:rPr>
          <w:rFonts w:ascii="Arial" w:hAnsi="Arial" w:cs="Arial"/>
          <w:sz w:val="22"/>
          <w:szCs w:val="22"/>
        </w:rPr>
      </w:pPr>
      <w:r w:rsidRPr="00897F70">
        <w:rPr>
          <w:rFonts w:ascii="Arial" w:hAnsi="Arial" w:cs="Arial"/>
          <w:sz w:val="22"/>
          <w:szCs w:val="22"/>
        </w:rPr>
        <w:t>konst</w:t>
      </w:r>
      <w:r w:rsidR="00B20238" w:rsidRPr="00897F70">
        <w:rPr>
          <w:rFonts w:ascii="Arial" w:hAnsi="Arial" w:cs="Arial"/>
          <w:sz w:val="22"/>
          <w:szCs w:val="22"/>
        </w:rPr>
        <w:t>rukcja murowana,</w:t>
      </w:r>
    </w:p>
    <w:p w14:paraId="4DE7D7F4" w14:textId="5600AA42" w:rsidR="0064184D" w:rsidRPr="00897F70" w:rsidRDefault="004005D3"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fundamenty z kamienia</w:t>
      </w:r>
      <w:r w:rsidR="0064184D" w:rsidRPr="00897F70">
        <w:rPr>
          <w:rFonts w:ascii="Arial" w:hAnsi="Arial" w:cs="Arial"/>
          <w:sz w:val="22"/>
          <w:szCs w:val="22"/>
        </w:rPr>
        <w:t>,</w:t>
      </w:r>
    </w:p>
    <w:p w14:paraId="393F3D95" w14:textId="1CB33974" w:rsidR="009C43BD" w:rsidRPr="00897F70" w:rsidRDefault="004005D3"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stolarka okienna drewniana</w:t>
      </w:r>
      <w:r w:rsidR="009C43BD" w:rsidRPr="00897F70">
        <w:rPr>
          <w:rFonts w:ascii="Arial" w:hAnsi="Arial" w:cs="Arial"/>
          <w:sz w:val="22"/>
          <w:szCs w:val="22"/>
        </w:rPr>
        <w:t>,</w:t>
      </w:r>
    </w:p>
    <w:p w14:paraId="639CA81D" w14:textId="6443CB15" w:rsidR="009C43BD" w:rsidRPr="00897F70" w:rsidRDefault="009C43BD"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stolarka drzwiowa drewniana</w:t>
      </w:r>
      <w:r w:rsidR="004005D3" w:rsidRPr="00897F70">
        <w:rPr>
          <w:rFonts w:ascii="Arial" w:hAnsi="Arial" w:cs="Arial"/>
          <w:sz w:val="22"/>
          <w:szCs w:val="22"/>
        </w:rPr>
        <w:t xml:space="preserve"> i stalowa</w:t>
      </w:r>
      <w:r w:rsidRPr="00897F70">
        <w:rPr>
          <w:rFonts w:ascii="Arial" w:hAnsi="Arial" w:cs="Arial"/>
          <w:sz w:val="22"/>
          <w:szCs w:val="22"/>
        </w:rPr>
        <w:t>,</w:t>
      </w:r>
    </w:p>
    <w:p w14:paraId="3E8C3895" w14:textId="36DA0CEC" w:rsidR="009C43BD" w:rsidRPr="00B20238" w:rsidRDefault="009C43BD"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 xml:space="preserve">posadzki </w:t>
      </w:r>
      <w:r w:rsidR="004005D3" w:rsidRPr="00897F70">
        <w:rPr>
          <w:rFonts w:ascii="Arial" w:hAnsi="Arial" w:cs="Arial"/>
          <w:sz w:val="22"/>
          <w:szCs w:val="22"/>
        </w:rPr>
        <w:t>w pokojach drewniane</w:t>
      </w:r>
      <w:r w:rsidRPr="00897F70">
        <w:rPr>
          <w:rFonts w:ascii="Arial" w:hAnsi="Arial" w:cs="Arial"/>
          <w:sz w:val="22"/>
          <w:szCs w:val="22"/>
        </w:rPr>
        <w:t xml:space="preserve"> pokryte wykładzin</w:t>
      </w:r>
      <w:r>
        <w:rPr>
          <w:rFonts w:ascii="Arial" w:hAnsi="Arial" w:cs="Arial"/>
          <w:sz w:val="22"/>
          <w:szCs w:val="22"/>
        </w:rPr>
        <w:t xml:space="preserve">a </w:t>
      </w:r>
      <w:r w:rsidR="004005D3">
        <w:rPr>
          <w:rFonts w:ascii="Arial" w:hAnsi="Arial" w:cs="Arial"/>
          <w:sz w:val="22"/>
          <w:szCs w:val="22"/>
        </w:rPr>
        <w:t>PCV, dywanowa</w:t>
      </w:r>
      <w:r>
        <w:rPr>
          <w:rFonts w:ascii="Arial" w:hAnsi="Arial" w:cs="Arial"/>
          <w:sz w:val="22"/>
          <w:szCs w:val="22"/>
        </w:rPr>
        <w:t>,</w:t>
      </w:r>
    </w:p>
    <w:p w14:paraId="40267BDE" w14:textId="1D0548B8" w:rsidR="00D54FBB" w:rsidRPr="00B20238" w:rsidRDefault="00D54FBB" w:rsidP="00EE5154">
      <w:pPr>
        <w:pStyle w:val="Tekstpodstawowy"/>
        <w:numPr>
          <w:ilvl w:val="0"/>
          <w:numId w:val="36"/>
        </w:numPr>
        <w:ind w:left="993" w:hanging="283"/>
        <w:rPr>
          <w:rFonts w:ascii="Arial" w:hAnsi="Arial" w:cs="Arial"/>
          <w:sz w:val="22"/>
          <w:szCs w:val="22"/>
        </w:rPr>
      </w:pPr>
      <w:r>
        <w:rPr>
          <w:rFonts w:ascii="Arial" w:hAnsi="Arial" w:cs="Arial"/>
          <w:sz w:val="22"/>
          <w:szCs w:val="22"/>
        </w:rPr>
        <w:t>budynek wyposażony w  insta</w:t>
      </w:r>
      <w:r w:rsidR="00897F70">
        <w:rPr>
          <w:rFonts w:ascii="Arial" w:hAnsi="Arial" w:cs="Arial"/>
          <w:sz w:val="22"/>
          <w:szCs w:val="22"/>
        </w:rPr>
        <w:t>lacje: co, wodociągowa z rur stalowych ocynkowanych</w:t>
      </w:r>
      <w:r>
        <w:rPr>
          <w:rFonts w:ascii="Arial" w:hAnsi="Arial" w:cs="Arial"/>
          <w:sz w:val="22"/>
          <w:szCs w:val="22"/>
        </w:rPr>
        <w:t xml:space="preserve">, kanalizacyjna z </w:t>
      </w:r>
      <w:r w:rsidR="005141C2">
        <w:rPr>
          <w:rFonts w:ascii="Arial" w:hAnsi="Arial" w:cs="Arial"/>
          <w:sz w:val="22"/>
          <w:szCs w:val="22"/>
        </w:rPr>
        <w:t xml:space="preserve">rur </w:t>
      </w:r>
      <w:r w:rsidR="00897F70">
        <w:rPr>
          <w:rFonts w:ascii="Arial" w:hAnsi="Arial" w:cs="Arial"/>
          <w:sz w:val="22"/>
          <w:szCs w:val="22"/>
        </w:rPr>
        <w:t xml:space="preserve">żeliwnych i </w:t>
      </w:r>
      <w:r>
        <w:rPr>
          <w:rFonts w:ascii="Arial" w:hAnsi="Arial" w:cs="Arial"/>
          <w:sz w:val="22"/>
          <w:szCs w:val="22"/>
        </w:rPr>
        <w:t>PCV, elektryczna</w:t>
      </w:r>
      <w:r w:rsidR="0029560B">
        <w:rPr>
          <w:rFonts w:ascii="Arial" w:hAnsi="Arial" w:cs="Arial"/>
          <w:sz w:val="22"/>
          <w:szCs w:val="22"/>
        </w:rPr>
        <w:t>.</w:t>
      </w:r>
    </w:p>
    <w:p w14:paraId="354B00E8" w14:textId="728BE5E7" w:rsidR="00F12039" w:rsidRDefault="00F12039" w:rsidP="00F12039">
      <w:pPr>
        <w:pStyle w:val="Tekstpodstawowy"/>
        <w:ind w:left="993"/>
        <w:rPr>
          <w:rFonts w:ascii="Arial" w:hAnsi="Arial" w:cs="Arial"/>
          <w:sz w:val="22"/>
          <w:szCs w:val="22"/>
        </w:rPr>
      </w:pPr>
    </w:p>
    <w:p w14:paraId="41046390" w14:textId="1AA6E4CF" w:rsidR="00F12039" w:rsidRPr="00FA2D41" w:rsidRDefault="00F12039" w:rsidP="00F12039">
      <w:pPr>
        <w:pStyle w:val="Tekstpodstawowy"/>
        <w:ind w:left="709"/>
        <w:rPr>
          <w:rFonts w:ascii="Arial" w:hAnsi="Arial" w:cs="Arial"/>
          <w:i/>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uzbrojeni</w:t>
      </w:r>
      <w:r>
        <w:rPr>
          <w:rFonts w:ascii="Arial" w:hAnsi="Arial" w:cs="Arial"/>
          <w:b/>
          <w:sz w:val="22"/>
          <w:szCs w:val="22"/>
        </w:rPr>
        <w:t>a</w:t>
      </w:r>
      <w:r w:rsidRPr="00F12039">
        <w:rPr>
          <w:rFonts w:ascii="Arial" w:hAnsi="Arial" w:cs="Arial"/>
          <w:b/>
          <w:sz w:val="22"/>
          <w:szCs w:val="22"/>
        </w:rPr>
        <w:t xml:space="preserve"> terenu:</w:t>
      </w:r>
      <w:r>
        <w:rPr>
          <w:rFonts w:ascii="Arial" w:hAnsi="Arial" w:cs="Arial"/>
          <w:i/>
          <w:sz w:val="22"/>
          <w:szCs w:val="22"/>
        </w:rPr>
        <w:t xml:space="preserve"> </w:t>
      </w:r>
    </w:p>
    <w:p w14:paraId="64BFE249" w14:textId="5CA9EBAB" w:rsidR="00F12039"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w:t>
      </w:r>
      <w:r w:rsidR="00897F70">
        <w:rPr>
          <w:rFonts w:ascii="Arial" w:hAnsi="Arial" w:cs="Arial"/>
          <w:sz w:val="22"/>
          <w:szCs w:val="22"/>
        </w:rPr>
        <w:t>e c.o. (</w:t>
      </w:r>
      <w:proofErr w:type="spellStart"/>
      <w:r w:rsidR="00897F70">
        <w:rPr>
          <w:rFonts w:ascii="Arial" w:hAnsi="Arial" w:cs="Arial"/>
          <w:sz w:val="22"/>
          <w:szCs w:val="22"/>
        </w:rPr>
        <w:t>ruraż</w:t>
      </w:r>
      <w:proofErr w:type="spellEnd"/>
      <w:r w:rsidR="00897F70">
        <w:rPr>
          <w:rFonts w:ascii="Arial" w:hAnsi="Arial" w:cs="Arial"/>
          <w:sz w:val="22"/>
          <w:szCs w:val="22"/>
        </w:rPr>
        <w:t>) wymieniona w 2000</w:t>
      </w:r>
      <w:r>
        <w:rPr>
          <w:rFonts w:ascii="Arial" w:hAnsi="Arial" w:cs="Arial"/>
          <w:sz w:val="22"/>
          <w:szCs w:val="22"/>
        </w:rPr>
        <w:t>r.- wykonana z rur stalowych spawanych,</w:t>
      </w:r>
    </w:p>
    <w:p w14:paraId="14AD6EEF" w14:textId="39E56C9D" w:rsidR="00316DE2"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 xml:space="preserve">węzeł </w:t>
      </w:r>
      <w:r w:rsidR="00E41425">
        <w:rPr>
          <w:rFonts w:ascii="Arial" w:hAnsi="Arial" w:cs="Arial"/>
          <w:sz w:val="22"/>
          <w:szCs w:val="22"/>
        </w:rPr>
        <w:t>cieplny,</w:t>
      </w:r>
    </w:p>
    <w:p w14:paraId="31849648" w14:textId="5E6E8CD3" w:rsidR="00E41425" w:rsidRDefault="00897F70"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wodociągowa</w:t>
      </w:r>
      <w:r w:rsidR="00E41425">
        <w:rPr>
          <w:rFonts w:ascii="Arial" w:hAnsi="Arial" w:cs="Arial"/>
          <w:sz w:val="22"/>
          <w:szCs w:val="22"/>
        </w:rPr>
        <w:t xml:space="preserve"> (wymieniona w 2</w:t>
      </w:r>
      <w:r w:rsidR="002856AD">
        <w:rPr>
          <w:rFonts w:ascii="Arial" w:hAnsi="Arial" w:cs="Arial"/>
          <w:sz w:val="22"/>
          <w:szCs w:val="22"/>
        </w:rPr>
        <w:t>0</w:t>
      </w:r>
      <w:r>
        <w:rPr>
          <w:rFonts w:ascii="Arial" w:hAnsi="Arial" w:cs="Arial"/>
          <w:sz w:val="22"/>
          <w:szCs w:val="22"/>
        </w:rPr>
        <w:t>00</w:t>
      </w:r>
      <w:r w:rsidR="00E41425">
        <w:rPr>
          <w:rFonts w:ascii="Arial" w:hAnsi="Arial" w:cs="Arial"/>
          <w:sz w:val="22"/>
          <w:szCs w:val="22"/>
        </w:rPr>
        <w:t>r.)</w:t>
      </w:r>
      <w:r w:rsidR="002856AD">
        <w:rPr>
          <w:rFonts w:ascii="Arial" w:hAnsi="Arial" w:cs="Arial"/>
          <w:sz w:val="22"/>
          <w:szCs w:val="22"/>
        </w:rPr>
        <w:t>,</w:t>
      </w:r>
    </w:p>
    <w:p w14:paraId="44E75B4D" w14:textId="2787A349" w:rsidR="002856AD" w:rsidRDefault="00897F70"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kanalizacyjna</w:t>
      </w:r>
      <w:r w:rsidR="002856AD">
        <w:rPr>
          <w:rFonts w:ascii="Arial" w:hAnsi="Arial" w:cs="Arial"/>
          <w:sz w:val="22"/>
          <w:szCs w:val="22"/>
        </w:rPr>
        <w:t>,</w:t>
      </w:r>
    </w:p>
    <w:p w14:paraId="59EF8347" w14:textId="4DC90506"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w:t>
      </w:r>
      <w:r w:rsidR="00897F70">
        <w:rPr>
          <w:rFonts w:ascii="Arial" w:hAnsi="Arial" w:cs="Arial"/>
          <w:sz w:val="22"/>
          <w:szCs w:val="22"/>
        </w:rPr>
        <w:t>a elektryczna (wymieniona w 2000 i 2001</w:t>
      </w:r>
      <w:r>
        <w:rPr>
          <w:rFonts w:ascii="Arial" w:hAnsi="Arial" w:cs="Arial"/>
          <w:sz w:val="22"/>
          <w:szCs w:val="22"/>
        </w:rPr>
        <w:t>r.)</w:t>
      </w:r>
    </w:p>
    <w:p w14:paraId="7BFFB5DE" w14:textId="34BF6C74" w:rsidR="00F12039" w:rsidRPr="00FA2D41" w:rsidRDefault="00F12039" w:rsidP="00897F70">
      <w:pPr>
        <w:pStyle w:val="Tekstpodstawowy"/>
        <w:rPr>
          <w:rFonts w:ascii="Arial" w:hAnsi="Arial" w:cs="Arial"/>
          <w:sz w:val="22"/>
          <w:szCs w:val="22"/>
        </w:rPr>
      </w:pPr>
    </w:p>
    <w:p w14:paraId="064915CC" w14:textId="10592232" w:rsidR="007874A1" w:rsidRPr="00FA2D41"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03AA231C" w14:textId="121B6965" w:rsidR="00CB226A" w:rsidRDefault="00D505EF" w:rsidP="00C138BE">
      <w:pPr>
        <w:pStyle w:val="Akapitzlist"/>
        <w:tabs>
          <w:tab w:val="left" w:pos="0"/>
        </w:tabs>
        <w:spacing w:line="288" w:lineRule="auto"/>
        <w:ind w:left="709"/>
        <w:jc w:val="both"/>
        <w:rPr>
          <w:rFonts w:ascii="Arial" w:hAnsi="Arial" w:cs="Arial"/>
          <w:bCs/>
          <w:sz w:val="22"/>
          <w:szCs w:val="22"/>
        </w:rPr>
      </w:pPr>
      <w:r>
        <w:rPr>
          <w:rFonts w:ascii="Arial" w:hAnsi="Arial" w:cs="Arial"/>
          <w:bCs/>
          <w:sz w:val="22"/>
          <w:szCs w:val="22"/>
        </w:rPr>
        <w:t>Budynek nr 1</w:t>
      </w:r>
      <w:r w:rsidR="00F54CFF" w:rsidRPr="00F54CFF">
        <w:rPr>
          <w:rFonts w:ascii="Arial" w:hAnsi="Arial" w:cs="Arial"/>
          <w:bCs/>
          <w:sz w:val="22"/>
          <w:szCs w:val="22"/>
        </w:rPr>
        <w:t xml:space="preserve"> o wysokiej wartości użytkowej.</w:t>
      </w:r>
      <w:r w:rsidR="00F54CFF">
        <w:rPr>
          <w:rFonts w:ascii="Arial" w:hAnsi="Arial" w:cs="Arial"/>
          <w:bCs/>
          <w:sz w:val="22"/>
          <w:szCs w:val="22"/>
        </w:rPr>
        <w:t xml:space="preserve"> Pomieszczenia budynku są używane zgodnie z przeznaczen</w:t>
      </w:r>
      <w:r w:rsidR="005141C2">
        <w:rPr>
          <w:rFonts w:ascii="Arial" w:hAnsi="Arial" w:cs="Arial"/>
          <w:bCs/>
          <w:sz w:val="22"/>
          <w:szCs w:val="22"/>
        </w:rPr>
        <w:t>iem.</w:t>
      </w:r>
      <w:r w:rsidR="00F54CFF">
        <w:rPr>
          <w:rFonts w:ascii="Arial" w:hAnsi="Arial" w:cs="Arial"/>
          <w:bCs/>
          <w:sz w:val="22"/>
          <w:szCs w:val="22"/>
        </w:rPr>
        <w:t xml:space="preserve"> </w:t>
      </w:r>
      <w:r w:rsidR="00F621D0">
        <w:rPr>
          <w:rFonts w:ascii="Arial" w:hAnsi="Arial" w:cs="Arial"/>
          <w:bCs/>
          <w:sz w:val="22"/>
          <w:szCs w:val="22"/>
        </w:rPr>
        <w:t>Budynek wyk</w:t>
      </w:r>
      <w:r w:rsidR="00451CC6">
        <w:rPr>
          <w:rFonts w:ascii="Arial" w:hAnsi="Arial" w:cs="Arial"/>
          <w:bCs/>
          <w:sz w:val="22"/>
          <w:szCs w:val="22"/>
        </w:rPr>
        <w:t xml:space="preserve">onany w konstrukcji tradycyjnej. </w:t>
      </w:r>
      <w:r w:rsidR="004B1512">
        <w:rPr>
          <w:rFonts w:ascii="Arial" w:hAnsi="Arial" w:cs="Arial"/>
          <w:bCs/>
          <w:sz w:val="22"/>
          <w:szCs w:val="22"/>
        </w:rPr>
        <w:t xml:space="preserve"> </w:t>
      </w:r>
      <w:r>
        <w:rPr>
          <w:rFonts w:ascii="Arial" w:hAnsi="Arial" w:cs="Arial"/>
          <w:bCs/>
          <w:sz w:val="22"/>
          <w:szCs w:val="22"/>
        </w:rPr>
        <w:t xml:space="preserve">Zasadniczym celem inwestycji jest przebudowa instalacji hydrantowej na trzech klatkach schodowych na każdej kondygnacji. Hydranty wewnętrzne w budynku nie obejmują swoim zasięgiem całej powierzchni strefy pożarowej. </w:t>
      </w:r>
    </w:p>
    <w:p w14:paraId="76F735CF" w14:textId="67D3C9C7" w:rsidR="00F621D0" w:rsidRDefault="00F621D0" w:rsidP="00C138BE">
      <w:pPr>
        <w:pStyle w:val="Akapitzlist"/>
        <w:tabs>
          <w:tab w:val="left" w:pos="0"/>
        </w:tabs>
        <w:spacing w:line="288" w:lineRule="auto"/>
        <w:ind w:left="709"/>
        <w:jc w:val="both"/>
        <w:rPr>
          <w:rFonts w:ascii="Arial" w:hAnsi="Arial" w:cs="Arial"/>
          <w:bCs/>
          <w:sz w:val="22"/>
          <w:szCs w:val="22"/>
        </w:rPr>
      </w:pPr>
    </w:p>
    <w:p w14:paraId="42F0B6D4" w14:textId="0EE576EB" w:rsidR="00451CC6" w:rsidRDefault="00451CC6" w:rsidP="00C138BE">
      <w:pPr>
        <w:pStyle w:val="Akapitzlist"/>
        <w:tabs>
          <w:tab w:val="left" w:pos="0"/>
        </w:tabs>
        <w:spacing w:line="288" w:lineRule="auto"/>
        <w:ind w:left="709"/>
        <w:jc w:val="both"/>
        <w:rPr>
          <w:rFonts w:ascii="Arial" w:hAnsi="Arial" w:cs="Arial"/>
          <w:b/>
          <w:bCs/>
          <w:sz w:val="22"/>
          <w:szCs w:val="22"/>
        </w:rPr>
      </w:pPr>
      <w:r w:rsidRPr="00451CC6">
        <w:rPr>
          <w:rFonts w:ascii="Arial" w:hAnsi="Arial" w:cs="Arial"/>
          <w:b/>
          <w:bCs/>
          <w:sz w:val="22"/>
          <w:szCs w:val="22"/>
        </w:rPr>
        <w:t>Na podstawie protokołu z okresowej kontroli pięcioletniej i rocznej:</w:t>
      </w:r>
    </w:p>
    <w:p w14:paraId="140FD823" w14:textId="67BEF442"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Fundamenty – kamienne, zużycie 20%;</w:t>
      </w:r>
    </w:p>
    <w:p w14:paraId="23AD7599" w14:textId="6BB571EB"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lastRenderedPageBreak/>
        <w:t xml:space="preserve">Ściany nośne – z cegły z miejscowymi ubytkami i uszkodzeniami, </w:t>
      </w:r>
      <w:r>
        <w:rPr>
          <w:rFonts w:ascii="Arial" w:hAnsi="Arial" w:cs="Arial"/>
          <w:bCs/>
          <w:sz w:val="22"/>
          <w:szCs w:val="22"/>
        </w:rPr>
        <w:br/>
        <w:t>zużycie 30%;</w:t>
      </w:r>
    </w:p>
    <w:p w14:paraId="2AE02EFF" w14:textId="6593441D"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Ściany działowe – z cegły i płyty G-K;</w:t>
      </w:r>
    </w:p>
    <w:p w14:paraId="5DA90518" w14:textId="07A05641"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Stropy – ceramiczne i drewniane, zużycie 30%;</w:t>
      </w:r>
    </w:p>
    <w:p w14:paraId="2D19AD98" w14:textId="3BDA4560"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Konstrukcja dachu – drewniana bez zabezpieczenia ognioodpornego, zużycie 30%;</w:t>
      </w:r>
    </w:p>
    <w:p w14:paraId="3FA450F0" w14:textId="08B843D7"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Schody – żelbetowe, zużycie 20%;</w:t>
      </w:r>
    </w:p>
    <w:p w14:paraId="200F5730" w14:textId="2D64975F" w:rsidR="00451CC6"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 xml:space="preserve">Stolarka okienna – drewniana z wypaczeniami i nieszczelnościami, </w:t>
      </w:r>
      <w:r>
        <w:rPr>
          <w:rFonts w:ascii="Arial" w:hAnsi="Arial" w:cs="Arial"/>
          <w:bCs/>
          <w:sz w:val="22"/>
          <w:szCs w:val="22"/>
        </w:rPr>
        <w:br/>
        <w:t>zużycie 50%;</w:t>
      </w:r>
    </w:p>
    <w:p w14:paraId="070FD1CF" w14:textId="4D978D31"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Stolarka drzwiowa – drewniana z drobnymi uszkodzeniami, zużycie 30%;</w:t>
      </w:r>
    </w:p>
    <w:p w14:paraId="4A105FB3" w14:textId="4597DBDA"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Gzymsy – ceglane z miejscowymi ubytkami cegieł, zużycie 30%;</w:t>
      </w:r>
    </w:p>
    <w:p w14:paraId="6DDA0978" w14:textId="0F8A5162"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Pokrycie dachu – papa na blasze, zużycie 20%;</w:t>
      </w:r>
    </w:p>
    <w:p w14:paraId="4860C536" w14:textId="1E940302"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Kominy, ławy kominiarskie – murowane z ubytkami, zużycie 30%;</w:t>
      </w:r>
    </w:p>
    <w:p w14:paraId="2F441E2C" w14:textId="03A62FF4"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Obróbki blacharskie, rynny, rury spustowe – blacha z ogniskami rdzy, zużycie 35%;</w:t>
      </w:r>
    </w:p>
    <w:p w14:paraId="0008BC1B" w14:textId="52BCF517"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Instalacja wodociągowa – ze stali z lekkim zakamienieniem, zużycie 25%;</w:t>
      </w:r>
    </w:p>
    <w:p w14:paraId="35EBC33C" w14:textId="170C3CFC" w:rsidR="00451CC6"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Instalacja C.O. – ze stali z lekkim zakamienieniem, zużycie 30%.</w:t>
      </w:r>
    </w:p>
    <w:p w14:paraId="7C77A17B" w14:textId="26C28435" w:rsidR="00B649F1" w:rsidRPr="00FA2D41" w:rsidRDefault="00B649F1" w:rsidP="00C138BE">
      <w:pPr>
        <w:pStyle w:val="Tekstpodstawowy"/>
        <w:numPr>
          <w:ilvl w:val="0"/>
          <w:numId w:val="2"/>
        </w:numPr>
        <w:spacing w:before="240" w:line="288" w:lineRule="auto"/>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C138BE">
      <w:pPr>
        <w:pStyle w:val="Tekstpodstawowy"/>
        <w:numPr>
          <w:ilvl w:val="1"/>
          <w:numId w:val="2"/>
        </w:numPr>
        <w:spacing w:before="120" w:line="288" w:lineRule="auto"/>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7506E679" w:rsidR="00B649F1" w:rsidRPr="00FA2D41" w:rsidRDefault="00F14A7F"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 xml:space="preserve">Ekspertyza techniczna w zakresie ochrony </w:t>
      </w:r>
      <w:proofErr w:type="spellStart"/>
      <w:r w:rsidR="006175FE">
        <w:rPr>
          <w:rFonts w:ascii="Arial" w:hAnsi="Arial" w:cs="Arial"/>
          <w:sz w:val="22"/>
          <w:szCs w:val="22"/>
        </w:rPr>
        <w:t>ppoż</w:t>
      </w:r>
      <w:proofErr w:type="spellEnd"/>
      <w:r w:rsidR="006175FE">
        <w:rPr>
          <w:rFonts w:ascii="Arial" w:hAnsi="Arial" w:cs="Arial"/>
          <w:sz w:val="22"/>
          <w:szCs w:val="22"/>
        </w:rPr>
        <w:t xml:space="preserve"> - JAWNE</w:t>
      </w:r>
      <w:r w:rsidR="00B649F1" w:rsidRPr="00FA2D41">
        <w:rPr>
          <w:rFonts w:ascii="Arial" w:hAnsi="Arial" w:cs="Arial"/>
          <w:sz w:val="22"/>
          <w:szCs w:val="22"/>
        </w:rPr>
        <w:t>;</w:t>
      </w:r>
    </w:p>
    <w:p w14:paraId="7576F607" w14:textId="5D786243" w:rsidR="006175FE" w:rsidRPr="00DE6FB9"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 xml:space="preserve">Projekt budowlany branż: </w:t>
      </w:r>
      <w:r w:rsidR="00DE6FB9">
        <w:rPr>
          <w:rFonts w:ascii="Arial" w:hAnsi="Arial" w:cs="Arial"/>
          <w:sz w:val="22"/>
          <w:szCs w:val="22"/>
        </w:rPr>
        <w:t>architektura i kons</w:t>
      </w:r>
      <w:r w:rsidR="00F53699">
        <w:rPr>
          <w:rFonts w:ascii="Arial" w:hAnsi="Arial" w:cs="Arial"/>
          <w:sz w:val="22"/>
          <w:szCs w:val="22"/>
        </w:rPr>
        <w:t xml:space="preserve">trukcja, sanitarna, instalacje elektryczne, </w:t>
      </w:r>
      <w:r>
        <w:rPr>
          <w:rFonts w:ascii="Arial" w:hAnsi="Arial" w:cs="Arial"/>
          <w:sz w:val="22"/>
          <w:szCs w:val="22"/>
        </w:rPr>
        <w:t>- JAWNE</w:t>
      </w:r>
      <w:r w:rsidR="00B649F1" w:rsidRPr="00FA2D41">
        <w:rPr>
          <w:rFonts w:ascii="Arial" w:hAnsi="Arial" w:cs="Arial"/>
          <w:sz w:val="22"/>
          <w:szCs w:val="22"/>
        </w:rPr>
        <w:t>;</w:t>
      </w:r>
    </w:p>
    <w:p w14:paraId="7C9B9DE8" w14:textId="0D8820B7" w:rsidR="006175FE" w:rsidRPr="005C3410"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Projekty wykonawcze branż:</w:t>
      </w:r>
      <w:r w:rsidR="00DE6FB9">
        <w:rPr>
          <w:rFonts w:ascii="Arial" w:hAnsi="Arial" w:cs="Arial"/>
          <w:sz w:val="22"/>
          <w:szCs w:val="22"/>
        </w:rPr>
        <w:t xml:space="preserve"> architektura i konstrukcja, </w:t>
      </w:r>
      <w:r w:rsidR="00F53699">
        <w:rPr>
          <w:rFonts w:ascii="Arial" w:hAnsi="Arial" w:cs="Arial"/>
          <w:sz w:val="22"/>
          <w:szCs w:val="22"/>
        </w:rPr>
        <w:t xml:space="preserve">sanitarna, </w:t>
      </w:r>
      <w:r w:rsidR="00DE6FB9">
        <w:rPr>
          <w:rFonts w:ascii="Arial" w:hAnsi="Arial" w:cs="Arial"/>
          <w:sz w:val="22"/>
          <w:szCs w:val="22"/>
        </w:rPr>
        <w:t>instalacje elektryczne</w:t>
      </w:r>
      <w:r w:rsidR="00CF5373">
        <w:rPr>
          <w:rFonts w:ascii="Arial" w:hAnsi="Arial" w:cs="Arial"/>
          <w:sz w:val="22"/>
          <w:szCs w:val="22"/>
        </w:rPr>
        <w:t>, system sygnalizacji pożaru i oddymiania</w:t>
      </w:r>
      <w:r>
        <w:rPr>
          <w:rFonts w:ascii="Arial" w:hAnsi="Arial" w:cs="Arial"/>
          <w:sz w:val="22"/>
          <w:szCs w:val="22"/>
        </w:rPr>
        <w:t xml:space="preserve"> - JAWNE;</w:t>
      </w:r>
    </w:p>
    <w:p w14:paraId="33271ED8" w14:textId="1F030458" w:rsidR="006175FE"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Przedmiary robót</w:t>
      </w:r>
      <w:r w:rsidR="00B25CDD">
        <w:rPr>
          <w:rFonts w:ascii="Arial" w:hAnsi="Arial" w:cs="Arial"/>
          <w:sz w:val="22"/>
          <w:szCs w:val="22"/>
        </w:rPr>
        <w:t xml:space="preserve"> branż – archite</w:t>
      </w:r>
      <w:r w:rsidR="00DE6FB9">
        <w:rPr>
          <w:rFonts w:ascii="Arial" w:hAnsi="Arial" w:cs="Arial"/>
          <w:sz w:val="22"/>
          <w:szCs w:val="22"/>
        </w:rPr>
        <w:t xml:space="preserve">ktura i konstrukcja, </w:t>
      </w:r>
      <w:r w:rsidR="00F53699">
        <w:rPr>
          <w:rFonts w:ascii="Arial" w:hAnsi="Arial" w:cs="Arial"/>
          <w:sz w:val="22"/>
          <w:szCs w:val="22"/>
        </w:rPr>
        <w:t xml:space="preserve">sanitarna, </w:t>
      </w:r>
      <w:r w:rsidR="00DE6FB9">
        <w:rPr>
          <w:rFonts w:ascii="Arial" w:hAnsi="Arial" w:cs="Arial"/>
          <w:sz w:val="22"/>
          <w:szCs w:val="22"/>
        </w:rPr>
        <w:t>elektryczna</w:t>
      </w:r>
      <w:r w:rsidR="00CF5373">
        <w:rPr>
          <w:rFonts w:ascii="Arial" w:hAnsi="Arial" w:cs="Arial"/>
          <w:sz w:val="22"/>
          <w:szCs w:val="22"/>
        </w:rPr>
        <w:t>, przeciwpożarowe systemy alarmowe</w:t>
      </w:r>
      <w:r w:rsidR="00B25CDD">
        <w:rPr>
          <w:rFonts w:ascii="Arial" w:hAnsi="Arial" w:cs="Arial"/>
          <w:sz w:val="22"/>
          <w:szCs w:val="22"/>
        </w:rPr>
        <w:t xml:space="preserve"> – JAWNE;</w:t>
      </w:r>
    </w:p>
    <w:p w14:paraId="2E0EB54E" w14:textId="0A39EC1B" w:rsidR="006175FE"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4ED611E0" w:rsidR="00B649F1" w:rsidRPr="00FA2D41"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Specyfikacje techniczne wykonania i odbioru robót</w:t>
      </w:r>
      <w:r w:rsidR="00B25CDD">
        <w:rPr>
          <w:rFonts w:ascii="Arial" w:hAnsi="Arial" w:cs="Arial"/>
          <w:sz w:val="22"/>
          <w:szCs w:val="22"/>
        </w:rPr>
        <w:t xml:space="preserve"> branż: archite</w:t>
      </w:r>
      <w:r w:rsidR="00DE6FB9">
        <w:rPr>
          <w:rFonts w:ascii="Arial" w:hAnsi="Arial" w:cs="Arial"/>
          <w:sz w:val="22"/>
          <w:szCs w:val="22"/>
        </w:rPr>
        <w:t xml:space="preserve">ktura </w:t>
      </w:r>
      <w:r w:rsidR="00FC2B71">
        <w:rPr>
          <w:rFonts w:ascii="Arial" w:hAnsi="Arial" w:cs="Arial"/>
          <w:sz w:val="22"/>
          <w:szCs w:val="22"/>
        </w:rPr>
        <w:br/>
      </w:r>
      <w:r w:rsidR="00DE6FB9">
        <w:rPr>
          <w:rFonts w:ascii="Arial" w:hAnsi="Arial" w:cs="Arial"/>
          <w:sz w:val="22"/>
          <w:szCs w:val="22"/>
        </w:rPr>
        <w:t xml:space="preserve">i konstrukcja, </w:t>
      </w:r>
      <w:r w:rsidR="00F53699">
        <w:rPr>
          <w:rFonts w:ascii="Arial" w:hAnsi="Arial" w:cs="Arial"/>
          <w:sz w:val="22"/>
          <w:szCs w:val="22"/>
        </w:rPr>
        <w:t xml:space="preserve">sanitarna, </w:t>
      </w:r>
      <w:r w:rsidR="00DE6FB9">
        <w:rPr>
          <w:rFonts w:ascii="Arial" w:hAnsi="Arial" w:cs="Arial"/>
          <w:sz w:val="22"/>
          <w:szCs w:val="22"/>
        </w:rPr>
        <w:t>elektryczna</w:t>
      </w:r>
      <w:r w:rsidR="00CF5373">
        <w:rPr>
          <w:rFonts w:ascii="Arial" w:hAnsi="Arial" w:cs="Arial"/>
          <w:sz w:val="22"/>
          <w:szCs w:val="22"/>
        </w:rPr>
        <w:t xml:space="preserve">, system sygnalizacji pożaru i oddymiania </w:t>
      </w:r>
      <w:r w:rsidR="00B25CDD">
        <w:rPr>
          <w:rFonts w:ascii="Arial" w:hAnsi="Arial" w:cs="Arial"/>
          <w:sz w:val="22"/>
          <w:szCs w:val="22"/>
        </w:rPr>
        <w:t>- JAWNE</w:t>
      </w:r>
    </w:p>
    <w:p w14:paraId="5DB20C37" w14:textId="68E9921B" w:rsidR="00B649F1" w:rsidRPr="00B25CDD" w:rsidRDefault="00ED4E5C" w:rsidP="00C138BE">
      <w:pPr>
        <w:pStyle w:val="Tekstpodstawowy"/>
        <w:numPr>
          <w:ilvl w:val="1"/>
          <w:numId w:val="2"/>
        </w:numPr>
        <w:spacing w:before="120" w:line="288" w:lineRule="auto"/>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2FDBB277" w14:textId="107F8B90" w:rsidR="00617CBF" w:rsidRPr="00FA2D41" w:rsidRDefault="00617CBF" w:rsidP="00C138BE">
      <w:pPr>
        <w:spacing w:line="288" w:lineRule="auto"/>
        <w:ind w:left="709"/>
        <w:rPr>
          <w:rFonts w:ascii="Arial" w:hAnsi="Arial" w:cs="Arial"/>
          <w:sz w:val="22"/>
          <w:szCs w:val="22"/>
        </w:rPr>
      </w:pPr>
      <w:r w:rsidRPr="00FA2D41">
        <w:rPr>
          <w:rFonts w:ascii="Arial" w:hAnsi="Arial" w:cs="Arial"/>
          <w:sz w:val="22"/>
          <w:szCs w:val="22"/>
        </w:rPr>
        <w:t>Zamawiający jest w posiadaniu:</w:t>
      </w:r>
    </w:p>
    <w:p w14:paraId="0CCFBAFB" w14:textId="3CE4C83E" w:rsidR="00B649F1" w:rsidRPr="008020AA" w:rsidRDefault="00A81C14"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Postanowienie nr 6/2020 z dnia 26.02.2020</w:t>
      </w:r>
      <w:r w:rsidR="0016184F" w:rsidRPr="008020AA">
        <w:rPr>
          <w:rFonts w:ascii="Arial" w:hAnsi="Arial" w:cs="Arial"/>
          <w:sz w:val="22"/>
          <w:szCs w:val="22"/>
        </w:rPr>
        <w:t xml:space="preserve">r. </w:t>
      </w:r>
      <w:r w:rsidRPr="008020AA">
        <w:rPr>
          <w:rFonts w:ascii="Arial" w:hAnsi="Arial" w:cs="Arial"/>
          <w:sz w:val="22"/>
          <w:szCs w:val="22"/>
        </w:rPr>
        <w:t xml:space="preserve">Delegatury </w:t>
      </w:r>
      <w:r w:rsidR="0016184F" w:rsidRPr="008020AA">
        <w:rPr>
          <w:rFonts w:ascii="Arial" w:hAnsi="Arial" w:cs="Arial"/>
          <w:sz w:val="22"/>
          <w:szCs w:val="22"/>
        </w:rPr>
        <w:t>Wojskowej Ochrony Przeciwpożarowej</w:t>
      </w:r>
      <w:r w:rsidRPr="008020AA">
        <w:rPr>
          <w:rFonts w:ascii="Arial" w:hAnsi="Arial" w:cs="Arial"/>
          <w:sz w:val="22"/>
          <w:szCs w:val="22"/>
        </w:rPr>
        <w:t xml:space="preserve"> w sprawie warunków technicznych budynku i „Ekspertyzy technicznej w zakresie przeciwpożarowej’</w:t>
      </w:r>
      <w:r w:rsidR="008020AA" w:rsidRPr="008020AA">
        <w:rPr>
          <w:rFonts w:ascii="Arial" w:hAnsi="Arial" w:cs="Arial"/>
          <w:sz w:val="22"/>
          <w:szCs w:val="22"/>
        </w:rPr>
        <w:t>- zgoda.</w:t>
      </w:r>
    </w:p>
    <w:p w14:paraId="27CE8C6C" w14:textId="56CD6B1A" w:rsidR="00B37898" w:rsidRPr="008020AA" w:rsidRDefault="00A81C14"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Postanowienie nr 7/2020</w:t>
      </w:r>
      <w:r w:rsidR="00B37898" w:rsidRPr="008020AA">
        <w:rPr>
          <w:rFonts w:ascii="Arial" w:hAnsi="Arial" w:cs="Arial"/>
          <w:sz w:val="22"/>
          <w:szCs w:val="22"/>
        </w:rPr>
        <w:t xml:space="preserve"> z </w:t>
      </w:r>
      <w:r w:rsidRPr="008020AA">
        <w:rPr>
          <w:rFonts w:ascii="Arial" w:hAnsi="Arial" w:cs="Arial"/>
          <w:sz w:val="22"/>
          <w:szCs w:val="22"/>
        </w:rPr>
        <w:t>dnia 26.02.2020</w:t>
      </w:r>
      <w:r w:rsidR="00B37898" w:rsidRPr="008020AA">
        <w:rPr>
          <w:rFonts w:ascii="Arial" w:hAnsi="Arial" w:cs="Arial"/>
          <w:sz w:val="22"/>
          <w:szCs w:val="22"/>
        </w:rPr>
        <w:t>r.</w:t>
      </w:r>
      <w:r w:rsidR="004F4A44">
        <w:rPr>
          <w:rFonts w:ascii="Arial" w:hAnsi="Arial" w:cs="Arial"/>
          <w:sz w:val="22"/>
          <w:szCs w:val="22"/>
        </w:rPr>
        <w:t xml:space="preserve"> </w:t>
      </w:r>
      <w:r w:rsidRPr="008020AA">
        <w:rPr>
          <w:rFonts w:ascii="Arial" w:hAnsi="Arial" w:cs="Arial"/>
          <w:sz w:val="22"/>
          <w:szCs w:val="22"/>
        </w:rPr>
        <w:t>Delegatury</w:t>
      </w:r>
      <w:r w:rsidR="00B37898" w:rsidRPr="008020AA">
        <w:rPr>
          <w:rFonts w:ascii="Arial" w:hAnsi="Arial" w:cs="Arial"/>
          <w:sz w:val="22"/>
          <w:szCs w:val="22"/>
        </w:rPr>
        <w:t xml:space="preserve"> Woj</w:t>
      </w:r>
      <w:r w:rsidRPr="008020AA">
        <w:rPr>
          <w:rFonts w:ascii="Arial" w:hAnsi="Arial" w:cs="Arial"/>
          <w:sz w:val="22"/>
          <w:szCs w:val="22"/>
        </w:rPr>
        <w:t xml:space="preserve">skowej Ochrony Przeciwpożarowej w sprawie w sprawie przeciwpożarowego zaopatrzenia </w:t>
      </w:r>
      <w:r w:rsidR="00C138BE">
        <w:rPr>
          <w:rFonts w:ascii="Arial" w:hAnsi="Arial" w:cs="Arial"/>
          <w:sz w:val="22"/>
          <w:szCs w:val="22"/>
        </w:rPr>
        <w:br/>
      </w:r>
      <w:r w:rsidRPr="008020AA">
        <w:rPr>
          <w:rFonts w:ascii="Arial" w:hAnsi="Arial" w:cs="Arial"/>
          <w:sz w:val="22"/>
          <w:szCs w:val="22"/>
        </w:rPr>
        <w:t>w wodę</w:t>
      </w:r>
      <w:r w:rsidR="00725ACA" w:rsidRPr="008020AA">
        <w:rPr>
          <w:rFonts w:ascii="Arial" w:hAnsi="Arial" w:cs="Arial"/>
          <w:sz w:val="22"/>
          <w:szCs w:val="22"/>
        </w:rPr>
        <w:t xml:space="preserve"> oraz dróg pożarowych o ochronie przeciwpożarowej i „Ekspertyzy t</w:t>
      </w:r>
      <w:r w:rsidR="00933393" w:rsidRPr="008020AA">
        <w:rPr>
          <w:rFonts w:ascii="Arial" w:hAnsi="Arial" w:cs="Arial"/>
          <w:sz w:val="22"/>
          <w:szCs w:val="22"/>
        </w:rPr>
        <w:t>echnicznej w zakresie ochrony p</w:t>
      </w:r>
      <w:r w:rsidR="00725ACA" w:rsidRPr="008020AA">
        <w:rPr>
          <w:rFonts w:ascii="Arial" w:hAnsi="Arial" w:cs="Arial"/>
          <w:sz w:val="22"/>
          <w:szCs w:val="22"/>
        </w:rPr>
        <w:t>r</w:t>
      </w:r>
      <w:r w:rsidR="00933393" w:rsidRPr="008020AA">
        <w:rPr>
          <w:rFonts w:ascii="Arial" w:hAnsi="Arial" w:cs="Arial"/>
          <w:sz w:val="22"/>
          <w:szCs w:val="22"/>
        </w:rPr>
        <w:t>z</w:t>
      </w:r>
      <w:r w:rsidR="00725ACA" w:rsidRPr="008020AA">
        <w:rPr>
          <w:rFonts w:ascii="Arial" w:hAnsi="Arial" w:cs="Arial"/>
          <w:sz w:val="22"/>
          <w:szCs w:val="22"/>
        </w:rPr>
        <w:t>eciwpo</w:t>
      </w:r>
      <w:r w:rsidR="00933393" w:rsidRPr="008020AA">
        <w:rPr>
          <w:rFonts w:ascii="Arial" w:hAnsi="Arial" w:cs="Arial"/>
          <w:sz w:val="22"/>
          <w:szCs w:val="22"/>
        </w:rPr>
        <w:t>ż</w:t>
      </w:r>
      <w:r w:rsidR="00725ACA" w:rsidRPr="008020AA">
        <w:rPr>
          <w:rFonts w:ascii="Arial" w:hAnsi="Arial" w:cs="Arial"/>
          <w:sz w:val="22"/>
          <w:szCs w:val="22"/>
        </w:rPr>
        <w:t>arowej”</w:t>
      </w:r>
      <w:r w:rsidR="008020AA" w:rsidRPr="008020AA">
        <w:rPr>
          <w:rFonts w:ascii="Arial" w:hAnsi="Arial" w:cs="Arial"/>
          <w:sz w:val="22"/>
          <w:szCs w:val="22"/>
        </w:rPr>
        <w:t xml:space="preserve"> – zgoda.</w:t>
      </w:r>
    </w:p>
    <w:p w14:paraId="562A7B93" w14:textId="20F96C75" w:rsidR="00B37898" w:rsidRPr="008020AA" w:rsidRDefault="00B37898"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 xml:space="preserve">Decyzja nr </w:t>
      </w:r>
      <w:r w:rsidR="00A81C14" w:rsidRPr="008020AA">
        <w:rPr>
          <w:rFonts w:ascii="Arial" w:hAnsi="Arial" w:cs="Arial"/>
          <w:sz w:val="22"/>
          <w:szCs w:val="22"/>
        </w:rPr>
        <w:t>815/SAAB/2020</w:t>
      </w:r>
      <w:r w:rsidRPr="008020AA">
        <w:rPr>
          <w:rFonts w:ascii="Arial" w:hAnsi="Arial" w:cs="Arial"/>
          <w:sz w:val="22"/>
          <w:szCs w:val="22"/>
        </w:rPr>
        <w:t xml:space="preserve"> zatwierdzająca projekt budowlany i udzielające</w:t>
      </w:r>
      <w:r w:rsidR="00A81C14" w:rsidRPr="008020AA">
        <w:rPr>
          <w:rFonts w:ascii="Arial" w:hAnsi="Arial" w:cs="Arial"/>
          <w:sz w:val="22"/>
          <w:szCs w:val="22"/>
        </w:rPr>
        <w:t>j pozwolenia na budowę z dnia 10.12.2020</w:t>
      </w:r>
      <w:r w:rsidRPr="008020AA">
        <w:rPr>
          <w:rFonts w:ascii="Arial" w:hAnsi="Arial" w:cs="Arial"/>
          <w:sz w:val="22"/>
          <w:szCs w:val="22"/>
        </w:rPr>
        <w:t xml:space="preserve">r. </w:t>
      </w:r>
      <w:r w:rsidR="00A81C14" w:rsidRPr="008020AA">
        <w:rPr>
          <w:rFonts w:ascii="Arial" w:hAnsi="Arial" w:cs="Arial"/>
          <w:sz w:val="22"/>
          <w:szCs w:val="22"/>
        </w:rPr>
        <w:t>Wojewody Mazowieckiego.</w:t>
      </w:r>
    </w:p>
    <w:p w14:paraId="573558D6" w14:textId="6A3C972D" w:rsidR="00B649F1" w:rsidRPr="00C138BE" w:rsidRDefault="00B37898"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Decyzja Nr WZ</w:t>
      </w:r>
      <w:r w:rsidR="008020AA" w:rsidRPr="008020AA">
        <w:rPr>
          <w:rFonts w:ascii="Arial" w:hAnsi="Arial" w:cs="Arial"/>
          <w:sz w:val="22"/>
          <w:szCs w:val="22"/>
        </w:rPr>
        <w:t>W.5142</w:t>
      </w:r>
      <w:r w:rsidRPr="008020AA">
        <w:rPr>
          <w:rFonts w:ascii="Arial" w:hAnsi="Arial" w:cs="Arial"/>
          <w:sz w:val="22"/>
          <w:szCs w:val="22"/>
        </w:rPr>
        <w:t>.</w:t>
      </w:r>
      <w:r w:rsidR="008020AA" w:rsidRPr="008020AA">
        <w:rPr>
          <w:rFonts w:ascii="Arial" w:hAnsi="Arial" w:cs="Arial"/>
          <w:sz w:val="22"/>
          <w:szCs w:val="22"/>
        </w:rPr>
        <w:t>697</w:t>
      </w:r>
      <w:r w:rsidR="008B75F0">
        <w:rPr>
          <w:rFonts w:ascii="Arial" w:hAnsi="Arial" w:cs="Arial"/>
          <w:sz w:val="22"/>
          <w:szCs w:val="22"/>
        </w:rPr>
        <w:t>.</w:t>
      </w:r>
      <w:r w:rsidR="008020AA" w:rsidRPr="008020AA">
        <w:rPr>
          <w:rFonts w:ascii="Arial" w:hAnsi="Arial" w:cs="Arial"/>
          <w:sz w:val="22"/>
          <w:szCs w:val="22"/>
        </w:rPr>
        <w:t>2020.MP z dnia 04.06</w:t>
      </w:r>
      <w:r w:rsidRPr="008020AA">
        <w:rPr>
          <w:rFonts w:ascii="Arial" w:hAnsi="Arial" w:cs="Arial"/>
          <w:sz w:val="22"/>
          <w:szCs w:val="22"/>
        </w:rPr>
        <w:t>.2020r. Mazowi</w:t>
      </w:r>
      <w:r>
        <w:rPr>
          <w:rFonts w:ascii="Arial" w:hAnsi="Arial" w:cs="Arial"/>
          <w:sz w:val="22"/>
          <w:szCs w:val="22"/>
        </w:rPr>
        <w:t xml:space="preserve">eckiego Wojewódzkiego Konserwatora Zabytków </w:t>
      </w:r>
      <w:r w:rsidR="008020AA">
        <w:rPr>
          <w:rFonts w:ascii="Arial" w:hAnsi="Arial" w:cs="Arial"/>
          <w:sz w:val="22"/>
          <w:szCs w:val="22"/>
        </w:rPr>
        <w:t xml:space="preserve">udzielającej inwestorowi pozwolenia na prowadzenie robót budowlanych na terenie wpisanym do rejestru zabytków pod nr A-1554, ważna w terminie do dnia </w:t>
      </w:r>
      <w:r w:rsidR="008020AA" w:rsidRPr="008020AA">
        <w:rPr>
          <w:rFonts w:ascii="Arial" w:hAnsi="Arial" w:cs="Arial"/>
          <w:sz w:val="22"/>
          <w:szCs w:val="22"/>
          <w:u w:val="single"/>
        </w:rPr>
        <w:t>31 grudnia 2023r.</w:t>
      </w:r>
    </w:p>
    <w:p w14:paraId="31808F49" w14:textId="1A2DD326" w:rsidR="00C138BE" w:rsidRDefault="00C138BE" w:rsidP="00C138BE">
      <w:pPr>
        <w:pStyle w:val="Tekstpodstawowy"/>
        <w:spacing w:line="288" w:lineRule="auto"/>
        <w:rPr>
          <w:rFonts w:ascii="Arial" w:hAnsi="Arial" w:cs="Arial"/>
          <w:sz w:val="22"/>
          <w:szCs w:val="22"/>
          <w:u w:val="single"/>
        </w:rPr>
      </w:pPr>
    </w:p>
    <w:p w14:paraId="6B0A0CBA" w14:textId="77777777" w:rsidR="00C138BE" w:rsidRPr="00915708" w:rsidRDefault="00C138BE" w:rsidP="00C138BE">
      <w:pPr>
        <w:pStyle w:val="Tekstpodstawowy"/>
        <w:spacing w:line="288" w:lineRule="auto"/>
        <w:rPr>
          <w:rFonts w:ascii="Arial" w:hAnsi="Arial" w:cs="Arial"/>
          <w:sz w:val="22"/>
          <w:szCs w:val="22"/>
        </w:rPr>
      </w:pPr>
    </w:p>
    <w:p w14:paraId="1898B280" w14:textId="66F61A2F" w:rsidR="00CB226A" w:rsidRPr="00FA2D41" w:rsidRDefault="00B649F1" w:rsidP="00C138BE">
      <w:pPr>
        <w:pStyle w:val="Tekstpodstawowy"/>
        <w:numPr>
          <w:ilvl w:val="0"/>
          <w:numId w:val="2"/>
        </w:numPr>
        <w:spacing w:before="240" w:line="288" w:lineRule="auto"/>
        <w:ind w:left="284" w:hanging="284"/>
        <w:rPr>
          <w:rFonts w:ascii="Arial" w:hAnsi="Arial" w:cs="Arial"/>
          <w:b/>
          <w:sz w:val="22"/>
          <w:szCs w:val="22"/>
        </w:rPr>
      </w:pPr>
      <w:r w:rsidRPr="00FA2D41">
        <w:rPr>
          <w:rFonts w:ascii="Arial" w:hAnsi="Arial" w:cs="Arial"/>
          <w:b/>
          <w:sz w:val="22"/>
          <w:szCs w:val="22"/>
        </w:rPr>
        <w:t>ZAKRES RZECZOWY ROBÓT</w:t>
      </w:r>
    </w:p>
    <w:p w14:paraId="33EEF744" w14:textId="00681AA6" w:rsidR="00CB226A" w:rsidRDefault="00EE5154" w:rsidP="00C138BE">
      <w:pPr>
        <w:pStyle w:val="Tekstpodstawowy"/>
        <w:numPr>
          <w:ilvl w:val="2"/>
          <w:numId w:val="32"/>
        </w:numPr>
        <w:spacing w:line="288" w:lineRule="auto"/>
        <w:ind w:left="567" w:hanging="273"/>
        <w:rPr>
          <w:rFonts w:ascii="Arial" w:hAnsi="Arial" w:cs="Arial"/>
          <w:sz w:val="22"/>
          <w:szCs w:val="22"/>
        </w:rPr>
      </w:pPr>
      <w:r w:rsidRPr="00FA2D41">
        <w:rPr>
          <w:rFonts w:ascii="Arial" w:hAnsi="Arial" w:cs="Arial"/>
          <w:sz w:val="22"/>
          <w:szCs w:val="22"/>
        </w:rPr>
        <w:t xml:space="preserve">Branża </w:t>
      </w:r>
      <w:r w:rsidR="00D06987">
        <w:rPr>
          <w:rFonts w:ascii="Arial" w:hAnsi="Arial" w:cs="Arial"/>
          <w:sz w:val="22"/>
          <w:szCs w:val="22"/>
        </w:rPr>
        <w:t>konstrukcyjno-</w:t>
      </w:r>
      <w:r w:rsidRPr="00FA2D41">
        <w:rPr>
          <w:rFonts w:ascii="Arial" w:hAnsi="Arial" w:cs="Arial"/>
          <w:sz w:val="22"/>
          <w:szCs w:val="22"/>
        </w:rPr>
        <w:t>budowlana</w:t>
      </w:r>
      <w:r w:rsidR="00A2031E">
        <w:rPr>
          <w:rFonts w:ascii="Arial" w:hAnsi="Arial" w:cs="Arial"/>
          <w:sz w:val="22"/>
          <w:szCs w:val="22"/>
        </w:rPr>
        <w:t>:</w:t>
      </w:r>
    </w:p>
    <w:p w14:paraId="1A4E5B7F" w14:textId="4CA3A665" w:rsidR="00327387" w:rsidRPr="00FA2D41" w:rsidRDefault="00327387" w:rsidP="00C138BE">
      <w:pPr>
        <w:pStyle w:val="Tekstpodstawowy"/>
        <w:spacing w:line="288" w:lineRule="auto"/>
        <w:ind w:left="709" w:hanging="142"/>
        <w:rPr>
          <w:rFonts w:ascii="Arial" w:hAnsi="Arial" w:cs="Arial"/>
          <w:sz w:val="22"/>
          <w:szCs w:val="22"/>
        </w:rPr>
      </w:pPr>
      <w:r>
        <w:rPr>
          <w:rFonts w:ascii="Arial" w:hAnsi="Arial" w:cs="Arial"/>
          <w:sz w:val="22"/>
          <w:szCs w:val="22"/>
        </w:rPr>
        <w:t>- rozbiórka ścian i sufitów podwieszanych;</w:t>
      </w:r>
    </w:p>
    <w:p w14:paraId="00C5B236" w14:textId="414AF7E1" w:rsidR="00EE5154" w:rsidRDefault="00B9627B"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t>
      </w:r>
      <w:r w:rsidR="00447C05">
        <w:rPr>
          <w:rFonts w:ascii="Arial" w:hAnsi="Arial" w:cs="Arial"/>
          <w:sz w:val="22"/>
          <w:szCs w:val="22"/>
        </w:rPr>
        <w:t>wymiana</w:t>
      </w:r>
      <w:r w:rsidR="00D06987">
        <w:rPr>
          <w:rFonts w:ascii="Arial" w:hAnsi="Arial" w:cs="Arial"/>
          <w:sz w:val="22"/>
          <w:szCs w:val="22"/>
        </w:rPr>
        <w:t xml:space="preserve"> </w:t>
      </w:r>
      <w:r w:rsidR="00933393">
        <w:rPr>
          <w:rFonts w:ascii="Arial" w:hAnsi="Arial" w:cs="Arial"/>
          <w:sz w:val="22"/>
          <w:szCs w:val="22"/>
        </w:rPr>
        <w:t>drzwi i okien;</w:t>
      </w:r>
    </w:p>
    <w:p w14:paraId="3F5A141F" w14:textId="7690222E" w:rsidR="00933393" w:rsidRDefault="00933393" w:rsidP="00C138BE">
      <w:pPr>
        <w:pStyle w:val="Tekstpodstawowy"/>
        <w:spacing w:line="288" w:lineRule="auto"/>
        <w:ind w:left="709" w:hanging="142"/>
        <w:rPr>
          <w:rFonts w:ascii="Arial" w:hAnsi="Arial" w:cs="Arial"/>
          <w:sz w:val="22"/>
          <w:szCs w:val="22"/>
        </w:rPr>
      </w:pPr>
      <w:r>
        <w:rPr>
          <w:rFonts w:ascii="Arial" w:hAnsi="Arial" w:cs="Arial"/>
          <w:sz w:val="22"/>
          <w:szCs w:val="22"/>
        </w:rPr>
        <w:t>-</w:t>
      </w:r>
      <w:r w:rsidR="00A2031E">
        <w:rPr>
          <w:rFonts w:ascii="Arial" w:hAnsi="Arial" w:cs="Arial"/>
          <w:sz w:val="22"/>
          <w:szCs w:val="22"/>
        </w:rPr>
        <w:t xml:space="preserve"> </w:t>
      </w:r>
      <w:r w:rsidR="00542FDF">
        <w:rPr>
          <w:rFonts w:ascii="Arial" w:hAnsi="Arial" w:cs="Arial"/>
          <w:sz w:val="22"/>
          <w:szCs w:val="22"/>
        </w:rPr>
        <w:t xml:space="preserve">wykonanie </w:t>
      </w:r>
      <w:r w:rsidR="00447C05">
        <w:rPr>
          <w:rFonts w:ascii="Arial" w:hAnsi="Arial" w:cs="Arial"/>
          <w:sz w:val="22"/>
          <w:szCs w:val="22"/>
        </w:rPr>
        <w:t xml:space="preserve">zabezpieczenia  i </w:t>
      </w:r>
      <w:r w:rsidR="00542FDF">
        <w:rPr>
          <w:rFonts w:ascii="Arial" w:hAnsi="Arial" w:cs="Arial"/>
          <w:sz w:val="22"/>
          <w:szCs w:val="22"/>
        </w:rPr>
        <w:t>zabud</w:t>
      </w:r>
      <w:r w:rsidR="00447C05">
        <w:rPr>
          <w:rFonts w:ascii="Arial" w:hAnsi="Arial" w:cs="Arial"/>
          <w:sz w:val="22"/>
          <w:szCs w:val="22"/>
        </w:rPr>
        <w:t>owy</w:t>
      </w:r>
      <w:r w:rsidR="00542FDF">
        <w:rPr>
          <w:rFonts w:ascii="Arial" w:hAnsi="Arial" w:cs="Arial"/>
          <w:sz w:val="22"/>
          <w:szCs w:val="22"/>
        </w:rPr>
        <w:t xml:space="preserve"> </w:t>
      </w:r>
      <w:r w:rsidR="00447C05">
        <w:rPr>
          <w:rFonts w:ascii="Arial" w:hAnsi="Arial" w:cs="Arial"/>
          <w:sz w:val="22"/>
          <w:szCs w:val="22"/>
        </w:rPr>
        <w:t xml:space="preserve">drewnianych </w:t>
      </w:r>
      <w:r w:rsidR="00542FDF">
        <w:rPr>
          <w:rFonts w:ascii="Arial" w:hAnsi="Arial" w:cs="Arial"/>
          <w:sz w:val="22"/>
          <w:szCs w:val="22"/>
        </w:rPr>
        <w:t>stropów budynku</w:t>
      </w:r>
      <w:r w:rsidR="00447C05">
        <w:rPr>
          <w:rFonts w:ascii="Arial" w:hAnsi="Arial" w:cs="Arial"/>
          <w:sz w:val="22"/>
          <w:szCs w:val="22"/>
        </w:rPr>
        <w:t xml:space="preserve"> przed działaniem ognia, grzybów i owadów </w:t>
      </w:r>
      <w:r w:rsidR="00542FDF">
        <w:rPr>
          <w:rFonts w:ascii="Arial" w:hAnsi="Arial" w:cs="Arial"/>
          <w:sz w:val="22"/>
          <w:szCs w:val="22"/>
        </w:rPr>
        <w:t>;</w:t>
      </w:r>
    </w:p>
    <w:p w14:paraId="36E37560" w14:textId="4BFEAD70" w:rsidR="009233DA" w:rsidRDefault="009233DA" w:rsidP="00C138BE">
      <w:pPr>
        <w:pStyle w:val="Tekstpodstawowy"/>
        <w:spacing w:line="288" w:lineRule="auto"/>
        <w:ind w:left="709" w:hanging="142"/>
        <w:rPr>
          <w:rFonts w:ascii="Arial" w:hAnsi="Arial" w:cs="Arial"/>
          <w:sz w:val="22"/>
          <w:szCs w:val="22"/>
        </w:rPr>
      </w:pPr>
      <w:r>
        <w:rPr>
          <w:rFonts w:ascii="Arial" w:hAnsi="Arial" w:cs="Arial"/>
          <w:sz w:val="22"/>
          <w:szCs w:val="22"/>
        </w:rPr>
        <w:t>- wykonanie zabezpieczenia ścian GK do projektowanej klasy odporności ogniowej;</w:t>
      </w:r>
    </w:p>
    <w:p w14:paraId="3FA9E387" w14:textId="279436BB" w:rsidR="009233DA" w:rsidRDefault="009233DA" w:rsidP="00C138BE">
      <w:pPr>
        <w:pStyle w:val="Tekstpodstawowy"/>
        <w:spacing w:line="288" w:lineRule="auto"/>
        <w:ind w:left="709" w:hanging="142"/>
        <w:rPr>
          <w:rFonts w:ascii="Arial" w:hAnsi="Arial" w:cs="Arial"/>
          <w:sz w:val="22"/>
          <w:szCs w:val="22"/>
        </w:rPr>
      </w:pPr>
      <w:r>
        <w:rPr>
          <w:rFonts w:ascii="Arial" w:hAnsi="Arial" w:cs="Arial"/>
          <w:sz w:val="22"/>
          <w:szCs w:val="22"/>
        </w:rPr>
        <w:t>- wymiana sufitów podwieszanych;</w:t>
      </w:r>
    </w:p>
    <w:p w14:paraId="615394A1" w14:textId="29596883" w:rsidR="00A67A0E" w:rsidRDefault="00A67A0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ścian </w:t>
      </w:r>
      <w:r w:rsidR="009233DA">
        <w:rPr>
          <w:rFonts w:ascii="Arial" w:hAnsi="Arial" w:cs="Arial"/>
          <w:sz w:val="22"/>
          <w:szCs w:val="22"/>
        </w:rPr>
        <w:t>GKF</w:t>
      </w:r>
      <w:r>
        <w:rPr>
          <w:rFonts w:ascii="Arial" w:hAnsi="Arial" w:cs="Arial"/>
          <w:sz w:val="22"/>
          <w:szCs w:val="22"/>
        </w:rPr>
        <w:t>;</w:t>
      </w:r>
    </w:p>
    <w:p w14:paraId="17011CBB" w14:textId="2EC8FD44" w:rsidR="00D06987" w:rsidRDefault="00D06987" w:rsidP="00C138BE">
      <w:pPr>
        <w:pStyle w:val="Tekstpodstawowy"/>
        <w:spacing w:line="288" w:lineRule="auto"/>
        <w:ind w:left="709" w:hanging="142"/>
        <w:rPr>
          <w:rFonts w:ascii="Arial" w:hAnsi="Arial" w:cs="Arial"/>
          <w:sz w:val="22"/>
          <w:szCs w:val="22"/>
        </w:rPr>
      </w:pPr>
      <w:r>
        <w:rPr>
          <w:rFonts w:ascii="Arial" w:hAnsi="Arial" w:cs="Arial"/>
          <w:sz w:val="22"/>
          <w:szCs w:val="22"/>
        </w:rPr>
        <w:t>- wykonanie ścian ceglanych;</w:t>
      </w:r>
    </w:p>
    <w:p w14:paraId="580031E5" w14:textId="28603AAA" w:rsidR="00D06987" w:rsidRDefault="00D06987"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zabudowy </w:t>
      </w:r>
      <w:r w:rsidR="002D26F9">
        <w:rPr>
          <w:rFonts w:ascii="Arial" w:hAnsi="Arial" w:cs="Arial"/>
          <w:sz w:val="22"/>
          <w:szCs w:val="22"/>
        </w:rPr>
        <w:t xml:space="preserve">części </w:t>
      </w:r>
      <w:r>
        <w:rPr>
          <w:rFonts w:ascii="Arial" w:hAnsi="Arial" w:cs="Arial"/>
          <w:sz w:val="22"/>
          <w:szCs w:val="22"/>
        </w:rPr>
        <w:t>poddasza;</w:t>
      </w:r>
    </w:p>
    <w:p w14:paraId="4EB87065" w14:textId="551AA317" w:rsidR="00A2031E"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wykonanie więźby dachowej;</w:t>
      </w:r>
    </w:p>
    <w:p w14:paraId="79EF89DC" w14:textId="1A0269C7" w:rsidR="00992D0F" w:rsidRDefault="00992D0F" w:rsidP="00C138BE">
      <w:pPr>
        <w:pStyle w:val="Tekstpodstawowy"/>
        <w:spacing w:line="288" w:lineRule="auto"/>
        <w:ind w:left="709" w:hanging="142"/>
        <w:rPr>
          <w:rFonts w:ascii="Arial" w:hAnsi="Arial" w:cs="Arial"/>
          <w:sz w:val="22"/>
          <w:szCs w:val="22"/>
        </w:rPr>
      </w:pPr>
      <w:r>
        <w:rPr>
          <w:rFonts w:ascii="Arial" w:hAnsi="Arial" w:cs="Arial"/>
          <w:sz w:val="22"/>
          <w:szCs w:val="22"/>
        </w:rPr>
        <w:t>- montaż klap oddymiających na poddaszu;</w:t>
      </w:r>
    </w:p>
    <w:p w14:paraId="320B6465" w14:textId="6551CE05" w:rsidR="00A67A0E" w:rsidRDefault="00A67A0E" w:rsidP="00C138BE">
      <w:pPr>
        <w:pStyle w:val="Tekstpodstawowy"/>
        <w:spacing w:line="288" w:lineRule="auto"/>
        <w:ind w:left="709" w:hanging="142"/>
        <w:rPr>
          <w:rFonts w:ascii="Arial" w:hAnsi="Arial" w:cs="Arial"/>
          <w:sz w:val="22"/>
          <w:szCs w:val="22"/>
        </w:rPr>
      </w:pPr>
      <w:r>
        <w:rPr>
          <w:rFonts w:ascii="Arial" w:hAnsi="Arial" w:cs="Arial"/>
          <w:sz w:val="22"/>
          <w:szCs w:val="22"/>
        </w:rPr>
        <w:t>-</w:t>
      </w:r>
      <w:r w:rsidR="009233DA">
        <w:rPr>
          <w:rFonts w:ascii="Arial" w:hAnsi="Arial" w:cs="Arial"/>
          <w:sz w:val="22"/>
          <w:szCs w:val="22"/>
        </w:rPr>
        <w:t xml:space="preserve"> wymiana wykładziny</w:t>
      </w:r>
      <w:r>
        <w:rPr>
          <w:rFonts w:ascii="Arial" w:hAnsi="Arial" w:cs="Arial"/>
          <w:sz w:val="22"/>
          <w:szCs w:val="22"/>
        </w:rPr>
        <w:t>;</w:t>
      </w:r>
    </w:p>
    <w:p w14:paraId="5AF82D43" w14:textId="60DA95D5" w:rsidR="00A2031E"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zabezpieczenia przeciwogniowego drewnianych elementów </w:t>
      </w:r>
      <w:r w:rsidR="00542FDF">
        <w:rPr>
          <w:rFonts w:ascii="Arial" w:hAnsi="Arial" w:cs="Arial"/>
          <w:sz w:val="22"/>
          <w:szCs w:val="22"/>
        </w:rPr>
        <w:t>balustrad klatek schodowych</w:t>
      </w:r>
      <w:r>
        <w:rPr>
          <w:rFonts w:ascii="Arial" w:hAnsi="Arial" w:cs="Arial"/>
          <w:sz w:val="22"/>
          <w:szCs w:val="22"/>
        </w:rPr>
        <w:t>;</w:t>
      </w:r>
    </w:p>
    <w:p w14:paraId="09A27872" w14:textId="77777777" w:rsidR="00C16627" w:rsidRDefault="00992D0F" w:rsidP="00C138BE">
      <w:pPr>
        <w:pStyle w:val="Tekstpodstawowy"/>
        <w:spacing w:line="288" w:lineRule="auto"/>
        <w:ind w:left="709" w:hanging="142"/>
        <w:rPr>
          <w:rFonts w:ascii="Arial" w:hAnsi="Arial" w:cs="Arial"/>
          <w:sz w:val="22"/>
          <w:szCs w:val="22"/>
        </w:rPr>
      </w:pPr>
      <w:r>
        <w:rPr>
          <w:rFonts w:ascii="Arial" w:hAnsi="Arial" w:cs="Arial"/>
          <w:sz w:val="22"/>
          <w:szCs w:val="22"/>
        </w:rPr>
        <w:t>- wykonanie balustrad przyokiennych i pochwytów na ścianach klatek schodowych;</w:t>
      </w:r>
    </w:p>
    <w:p w14:paraId="3CB2EC10" w14:textId="34A06DD6" w:rsidR="00992D0F" w:rsidRDefault="00C16627" w:rsidP="00C138BE">
      <w:pPr>
        <w:pStyle w:val="Tekstpodstawowy"/>
        <w:spacing w:line="288" w:lineRule="auto"/>
        <w:ind w:left="709" w:hanging="142"/>
        <w:rPr>
          <w:rFonts w:ascii="Arial" w:hAnsi="Arial" w:cs="Arial"/>
          <w:sz w:val="22"/>
          <w:szCs w:val="22"/>
        </w:rPr>
      </w:pPr>
      <w:r>
        <w:rPr>
          <w:rFonts w:ascii="Arial" w:hAnsi="Arial" w:cs="Arial"/>
          <w:sz w:val="22"/>
          <w:szCs w:val="22"/>
        </w:rPr>
        <w:t>- wykonanie oznakowania dróg i wyjść ewakuacyjnych ;</w:t>
      </w:r>
    </w:p>
    <w:p w14:paraId="54C48D20" w14:textId="4EA1B294" w:rsidR="00542FDF"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t>
      </w:r>
      <w:r w:rsidR="00C16627">
        <w:rPr>
          <w:rFonts w:ascii="Arial" w:hAnsi="Arial" w:cs="Arial"/>
          <w:sz w:val="22"/>
          <w:szCs w:val="22"/>
        </w:rPr>
        <w:t xml:space="preserve">wykonanie robót tynkarskich i malarskich, </w:t>
      </w:r>
      <w:r>
        <w:rPr>
          <w:rFonts w:ascii="Arial" w:hAnsi="Arial" w:cs="Arial"/>
          <w:sz w:val="22"/>
          <w:szCs w:val="22"/>
        </w:rPr>
        <w:t>wykończeniow</w:t>
      </w:r>
      <w:r w:rsidR="00C16627">
        <w:rPr>
          <w:rFonts w:ascii="Arial" w:hAnsi="Arial" w:cs="Arial"/>
          <w:sz w:val="22"/>
          <w:szCs w:val="22"/>
        </w:rPr>
        <w:t>ych</w:t>
      </w:r>
      <w:r w:rsidR="00542FDF">
        <w:rPr>
          <w:rFonts w:ascii="Arial" w:hAnsi="Arial" w:cs="Arial"/>
          <w:sz w:val="22"/>
          <w:szCs w:val="22"/>
        </w:rPr>
        <w:t>.</w:t>
      </w:r>
    </w:p>
    <w:p w14:paraId="0BF01066" w14:textId="77777777" w:rsidR="005E2C98" w:rsidRPr="00FA2D41" w:rsidRDefault="005E2C98" w:rsidP="00C138BE">
      <w:pPr>
        <w:pStyle w:val="Tekstpodstawowy"/>
        <w:spacing w:line="288" w:lineRule="auto"/>
        <w:ind w:left="567"/>
        <w:rPr>
          <w:rFonts w:ascii="Arial" w:hAnsi="Arial" w:cs="Arial"/>
          <w:sz w:val="22"/>
          <w:szCs w:val="22"/>
        </w:rPr>
      </w:pPr>
    </w:p>
    <w:p w14:paraId="7E5C6893" w14:textId="697C95BD" w:rsidR="00CB226A" w:rsidRDefault="00EE5154" w:rsidP="00C138BE">
      <w:pPr>
        <w:pStyle w:val="Tekstpodstawowy"/>
        <w:numPr>
          <w:ilvl w:val="2"/>
          <w:numId w:val="32"/>
        </w:numPr>
        <w:spacing w:line="288" w:lineRule="auto"/>
        <w:ind w:left="567" w:hanging="273"/>
        <w:rPr>
          <w:rFonts w:ascii="Arial" w:hAnsi="Arial" w:cs="Arial"/>
          <w:sz w:val="22"/>
          <w:szCs w:val="22"/>
        </w:rPr>
      </w:pPr>
      <w:r w:rsidRPr="00FA2D41">
        <w:rPr>
          <w:rFonts w:ascii="Arial" w:hAnsi="Arial" w:cs="Arial"/>
          <w:sz w:val="22"/>
          <w:szCs w:val="22"/>
        </w:rPr>
        <w:t>Branża elektryczna</w:t>
      </w:r>
      <w:r w:rsidR="00A2031E">
        <w:rPr>
          <w:rFonts w:ascii="Arial" w:hAnsi="Arial" w:cs="Arial"/>
          <w:sz w:val="22"/>
          <w:szCs w:val="22"/>
        </w:rPr>
        <w:t>:</w:t>
      </w:r>
    </w:p>
    <w:p w14:paraId="71DD5A61" w14:textId="6726E847" w:rsidR="00CA79CD" w:rsidRDefault="00CA79CD" w:rsidP="00C138BE">
      <w:pPr>
        <w:pStyle w:val="Tekstpodstawowy"/>
        <w:spacing w:line="288" w:lineRule="auto"/>
        <w:ind w:left="567"/>
        <w:rPr>
          <w:rFonts w:ascii="Arial" w:hAnsi="Arial" w:cs="Arial"/>
          <w:sz w:val="22"/>
          <w:szCs w:val="22"/>
        </w:rPr>
      </w:pPr>
      <w:r>
        <w:rPr>
          <w:rFonts w:ascii="Arial" w:hAnsi="Arial" w:cs="Arial"/>
          <w:sz w:val="22"/>
          <w:szCs w:val="22"/>
        </w:rPr>
        <w:t>- wykonanie instalacji oświetlenia awaryjnego ewakuacyjnego na drogach ewakuacyjnych;</w:t>
      </w:r>
    </w:p>
    <w:p w14:paraId="5AA9E52D" w14:textId="2F245FEE" w:rsidR="00366DD1" w:rsidRPr="008B75F0" w:rsidRDefault="00366DD1"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wykonanie instalacji zasilania urządzeń pożarowych; </w:t>
      </w:r>
    </w:p>
    <w:p w14:paraId="0EC15A3F" w14:textId="3E934654"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wyposażenie poziomych i pionowych dróg ewakuacyjnych w podświetlane </w:t>
      </w:r>
      <w:r w:rsidR="00366DD1" w:rsidRPr="008B75F0">
        <w:rPr>
          <w:rFonts w:ascii="Arial" w:hAnsi="Arial" w:cs="Arial"/>
          <w:sz w:val="22"/>
          <w:szCs w:val="22"/>
        </w:rPr>
        <w:t xml:space="preserve">znaki </w:t>
      </w:r>
      <w:r w:rsidR="00A66127" w:rsidRPr="008B75F0">
        <w:rPr>
          <w:rFonts w:ascii="Arial" w:hAnsi="Arial" w:cs="Arial"/>
          <w:sz w:val="22"/>
          <w:szCs w:val="22"/>
        </w:rPr>
        <w:t xml:space="preserve">  </w:t>
      </w:r>
      <w:r w:rsidR="00366DD1" w:rsidRPr="008B75F0">
        <w:rPr>
          <w:rFonts w:ascii="Arial" w:hAnsi="Arial" w:cs="Arial"/>
          <w:sz w:val="22"/>
          <w:szCs w:val="22"/>
        </w:rPr>
        <w:t>ewakuacyjne</w:t>
      </w:r>
      <w:r w:rsidRPr="008B75F0">
        <w:rPr>
          <w:rFonts w:ascii="Arial" w:hAnsi="Arial" w:cs="Arial"/>
          <w:sz w:val="22"/>
          <w:szCs w:val="22"/>
        </w:rPr>
        <w:t>;</w:t>
      </w:r>
    </w:p>
    <w:p w14:paraId="2AAFD384" w14:textId="77777777"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zasilanie zestawu hydroforowego;</w:t>
      </w:r>
    </w:p>
    <w:p w14:paraId="3652445F" w14:textId="77777777" w:rsidR="00CA79CD" w:rsidRPr="008B75F0" w:rsidRDefault="00CA79CD" w:rsidP="00C138BE">
      <w:pPr>
        <w:pStyle w:val="Tekstpodstawowy"/>
        <w:spacing w:line="288" w:lineRule="auto"/>
        <w:ind w:firstLine="567"/>
        <w:rPr>
          <w:rFonts w:ascii="Arial" w:hAnsi="Arial" w:cs="Arial"/>
          <w:sz w:val="22"/>
          <w:szCs w:val="22"/>
        </w:rPr>
      </w:pPr>
      <w:r w:rsidRPr="008B75F0">
        <w:rPr>
          <w:rFonts w:ascii="Arial" w:hAnsi="Arial" w:cs="Arial"/>
          <w:sz w:val="22"/>
          <w:szCs w:val="22"/>
        </w:rPr>
        <w:t>- zasilenie pompy obsługującej zestaw hydroforowy;</w:t>
      </w:r>
    </w:p>
    <w:p w14:paraId="0D15CD0D" w14:textId="11285C04"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modernizacja rozdzielnic elektrycznych.</w:t>
      </w:r>
    </w:p>
    <w:p w14:paraId="545ECEBB" w14:textId="20AB4FF3" w:rsidR="00366DD1" w:rsidRPr="008B75F0" w:rsidRDefault="00366DD1" w:rsidP="00C138BE">
      <w:pPr>
        <w:pStyle w:val="Tekstpodstawowy"/>
        <w:spacing w:line="288" w:lineRule="auto"/>
        <w:ind w:left="567"/>
        <w:rPr>
          <w:rFonts w:ascii="Arial" w:hAnsi="Arial" w:cs="Arial"/>
          <w:sz w:val="22"/>
          <w:szCs w:val="22"/>
        </w:rPr>
      </w:pPr>
      <w:r w:rsidRPr="008B75F0">
        <w:rPr>
          <w:rFonts w:ascii="Arial" w:hAnsi="Arial" w:cs="Arial"/>
          <w:sz w:val="22"/>
          <w:szCs w:val="22"/>
        </w:rPr>
        <w:t>- zamontowanie przeciwpożarowego wyłącznika prądu wraz z przyciskami PWP</w:t>
      </w:r>
    </w:p>
    <w:p w14:paraId="085C7F60" w14:textId="51CD6B44" w:rsidR="00EA6C54" w:rsidRPr="008B75F0" w:rsidRDefault="00EA6C54" w:rsidP="00C138BE">
      <w:pPr>
        <w:pStyle w:val="Tekstpodstawowy"/>
        <w:spacing w:line="288" w:lineRule="auto"/>
        <w:rPr>
          <w:rFonts w:ascii="Arial" w:hAnsi="Arial" w:cs="Arial"/>
          <w:sz w:val="22"/>
          <w:szCs w:val="22"/>
        </w:rPr>
      </w:pPr>
    </w:p>
    <w:p w14:paraId="52B31DBD" w14:textId="7DE05C03" w:rsidR="00CA79CD" w:rsidRPr="008B75F0" w:rsidRDefault="00CA79CD" w:rsidP="00C138BE">
      <w:pPr>
        <w:pStyle w:val="Tekstpodstawowy"/>
        <w:numPr>
          <w:ilvl w:val="2"/>
          <w:numId w:val="32"/>
        </w:numPr>
        <w:spacing w:line="288" w:lineRule="auto"/>
        <w:ind w:left="567" w:hanging="273"/>
        <w:rPr>
          <w:rFonts w:ascii="Arial" w:hAnsi="Arial" w:cs="Arial"/>
          <w:sz w:val="22"/>
          <w:szCs w:val="22"/>
        </w:rPr>
      </w:pPr>
      <w:r w:rsidRPr="008B75F0">
        <w:rPr>
          <w:rFonts w:ascii="Arial" w:hAnsi="Arial" w:cs="Arial"/>
          <w:sz w:val="22"/>
          <w:szCs w:val="22"/>
        </w:rPr>
        <w:t>Branża sanitarna</w:t>
      </w:r>
      <w:r w:rsidR="00A2031E" w:rsidRPr="008B75F0">
        <w:rPr>
          <w:rFonts w:ascii="Arial" w:hAnsi="Arial" w:cs="Arial"/>
          <w:sz w:val="22"/>
          <w:szCs w:val="22"/>
        </w:rPr>
        <w:t>:</w:t>
      </w:r>
    </w:p>
    <w:p w14:paraId="054AFE6D" w14:textId="29C5BA87" w:rsidR="00542FDF"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w</w:t>
      </w:r>
      <w:r w:rsidR="00DB18F1" w:rsidRPr="008B75F0">
        <w:rPr>
          <w:rFonts w:ascii="Arial" w:hAnsi="Arial" w:cs="Arial"/>
          <w:sz w:val="22"/>
          <w:szCs w:val="22"/>
        </w:rPr>
        <w:t xml:space="preserve">ykonanie instalacji </w:t>
      </w:r>
      <w:r w:rsidR="003F2062" w:rsidRPr="008B75F0">
        <w:rPr>
          <w:rFonts w:ascii="Arial" w:hAnsi="Arial" w:cs="Arial"/>
          <w:sz w:val="22"/>
          <w:szCs w:val="22"/>
        </w:rPr>
        <w:t>p.poż z rur stalowych ocynkowanych DN 50</w:t>
      </w:r>
      <w:r w:rsidR="00DB18F1" w:rsidRPr="008B75F0">
        <w:rPr>
          <w:rFonts w:ascii="Arial" w:hAnsi="Arial" w:cs="Arial"/>
          <w:sz w:val="22"/>
          <w:szCs w:val="22"/>
        </w:rPr>
        <w:t>;</w:t>
      </w:r>
    </w:p>
    <w:p w14:paraId="7231C26D" w14:textId="172962F3" w:rsidR="00DB18F1" w:rsidRPr="008B75F0" w:rsidRDefault="00DB18F1"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t>
      </w:r>
      <w:r w:rsidR="003F2062" w:rsidRPr="008B75F0">
        <w:rPr>
          <w:rFonts w:ascii="Arial" w:hAnsi="Arial" w:cs="Arial"/>
          <w:sz w:val="22"/>
          <w:szCs w:val="22"/>
        </w:rPr>
        <w:t xml:space="preserve">wykonanie punktów poboru instalacji p. </w:t>
      </w:r>
      <w:proofErr w:type="spellStart"/>
      <w:r w:rsidR="003F2062" w:rsidRPr="008B75F0">
        <w:rPr>
          <w:rFonts w:ascii="Arial" w:hAnsi="Arial" w:cs="Arial"/>
          <w:sz w:val="22"/>
          <w:szCs w:val="22"/>
        </w:rPr>
        <w:t>poż</w:t>
      </w:r>
      <w:proofErr w:type="spellEnd"/>
      <w:r w:rsidR="003F2062" w:rsidRPr="008B75F0">
        <w:rPr>
          <w:rFonts w:ascii="Arial" w:hAnsi="Arial" w:cs="Arial"/>
          <w:sz w:val="22"/>
          <w:szCs w:val="22"/>
        </w:rPr>
        <w:t>. : hydranty wewnętrzne DN 25</w:t>
      </w:r>
      <w:r w:rsidRPr="008B75F0">
        <w:rPr>
          <w:rFonts w:ascii="Arial" w:hAnsi="Arial" w:cs="Arial"/>
          <w:sz w:val="22"/>
          <w:szCs w:val="22"/>
        </w:rPr>
        <w:t>;</w:t>
      </w:r>
    </w:p>
    <w:p w14:paraId="08C598EB" w14:textId="62766B8E" w:rsidR="000B52C7" w:rsidRPr="008B75F0" w:rsidRDefault="000B52C7"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t>
      </w:r>
      <w:r w:rsidR="00A12C85" w:rsidRPr="008B75F0">
        <w:rPr>
          <w:rFonts w:ascii="Arial" w:hAnsi="Arial" w:cs="Arial"/>
          <w:sz w:val="22"/>
          <w:szCs w:val="22"/>
        </w:rPr>
        <w:t xml:space="preserve">wykonanie przejść p. </w:t>
      </w:r>
      <w:proofErr w:type="spellStart"/>
      <w:r w:rsidR="00A12C85" w:rsidRPr="008B75F0">
        <w:rPr>
          <w:rFonts w:ascii="Arial" w:hAnsi="Arial" w:cs="Arial"/>
          <w:sz w:val="22"/>
          <w:szCs w:val="22"/>
        </w:rPr>
        <w:t>poż</w:t>
      </w:r>
      <w:proofErr w:type="spellEnd"/>
      <w:r w:rsidR="00A12C85" w:rsidRPr="008B75F0">
        <w:rPr>
          <w:rFonts w:ascii="Arial" w:hAnsi="Arial" w:cs="Arial"/>
          <w:sz w:val="22"/>
          <w:szCs w:val="22"/>
        </w:rPr>
        <w:t>.</w:t>
      </w:r>
      <w:r w:rsidRPr="008B75F0">
        <w:rPr>
          <w:rFonts w:ascii="Arial" w:hAnsi="Arial" w:cs="Arial"/>
          <w:sz w:val="22"/>
          <w:szCs w:val="22"/>
        </w:rPr>
        <w:t>;</w:t>
      </w:r>
    </w:p>
    <w:p w14:paraId="5087A94A" w14:textId="12A44DB9" w:rsidR="00542FDF" w:rsidRPr="00FA2D41" w:rsidRDefault="00D95EAD" w:rsidP="00C138BE">
      <w:pPr>
        <w:pStyle w:val="Tekstpodstawowy"/>
        <w:spacing w:line="288" w:lineRule="auto"/>
        <w:ind w:left="567"/>
        <w:rPr>
          <w:rFonts w:ascii="Arial" w:hAnsi="Arial" w:cs="Arial"/>
          <w:sz w:val="22"/>
          <w:szCs w:val="22"/>
        </w:rPr>
      </w:pPr>
      <w:r w:rsidRPr="008B75F0">
        <w:rPr>
          <w:rFonts w:ascii="Arial" w:hAnsi="Arial" w:cs="Arial"/>
          <w:sz w:val="22"/>
          <w:szCs w:val="22"/>
        </w:rPr>
        <w:t>- wykonanie zestawu hydroforowego dwupompowego</w:t>
      </w:r>
      <w:r w:rsidR="004D5653">
        <w:rPr>
          <w:rFonts w:ascii="Arial" w:hAnsi="Arial" w:cs="Arial"/>
          <w:sz w:val="22"/>
          <w:szCs w:val="22"/>
        </w:rPr>
        <w:t xml:space="preserve"> z pełną automatyką.</w:t>
      </w:r>
    </w:p>
    <w:p w14:paraId="569B9EB4" w14:textId="510A34C6" w:rsidR="00F944C1" w:rsidRPr="00FA2D41" w:rsidRDefault="00F944C1" w:rsidP="00C138BE">
      <w:pPr>
        <w:pStyle w:val="Akapitzlist"/>
        <w:spacing w:before="120" w:line="288" w:lineRule="auto"/>
        <w:ind w:left="284"/>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4AA18EB1" w14:textId="77777777" w:rsidR="00263F23" w:rsidRPr="00FA2D41" w:rsidRDefault="00263F23" w:rsidP="00C138BE">
      <w:pPr>
        <w:pStyle w:val="Akapitzlist"/>
        <w:spacing w:before="120" w:line="288" w:lineRule="auto"/>
        <w:ind w:left="284"/>
        <w:jc w:val="both"/>
        <w:rPr>
          <w:rFonts w:ascii="Arial" w:hAnsi="Arial" w:cs="Arial"/>
          <w:sz w:val="22"/>
          <w:szCs w:val="22"/>
        </w:rPr>
      </w:pPr>
    </w:p>
    <w:p w14:paraId="64AA7BF6" w14:textId="3BB71367" w:rsidR="00263F23" w:rsidRPr="005C31AA" w:rsidRDefault="007322EC" w:rsidP="00C138BE">
      <w:pPr>
        <w:pStyle w:val="Akapitzlist"/>
        <w:numPr>
          <w:ilvl w:val="0"/>
          <w:numId w:val="2"/>
        </w:numPr>
        <w:spacing w:before="240" w:line="288" w:lineRule="auto"/>
        <w:ind w:left="284" w:hanging="284"/>
        <w:jc w:val="both"/>
        <w:rPr>
          <w:rFonts w:ascii="Arial" w:hAnsi="Arial" w:cs="Arial"/>
          <w:sz w:val="22"/>
          <w:szCs w:val="22"/>
        </w:rPr>
      </w:pPr>
      <w:r w:rsidRPr="005C31AA">
        <w:rPr>
          <w:rFonts w:ascii="Arial" w:hAnsi="Arial" w:cs="Arial"/>
          <w:b/>
          <w:sz w:val="22"/>
          <w:szCs w:val="22"/>
        </w:rPr>
        <w:t xml:space="preserve">WYMAGANIA SZCZEGÓŁOWE </w:t>
      </w:r>
    </w:p>
    <w:p w14:paraId="79702D8E" w14:textId="77777777" w:rsidR="00263F23" w:rsidRPr="00FA2D41" w:rsidRDefault="00263F23" w:rsidP="00C138BE">
      <w:pPr>
        <w:pStyle w:val="Akapitzlist"/>
        <w:spacing w:before="240" w:line="288" w:lineRule="auto"/>
        <w:ind w:left="284"/>
        <w:jc w:val="both"/>
        <w:rPr>
          <w:rFonts w:ascii="Arial" w:hAnsi="Arial" w:cs="Arial"/>
          <w:sz w:val="12"/>
          <w:szCs w:val="12"/>
        </w:rPr>
      </w:pPr>
    </w:p>
    <w:p w14:paraId="0564F0A9" w14:textId="3B7723F0" w:rsidR="00263F23" w:rsidRPr="00FA2D41" w:rsidRDefault="00CB226A" w:rsidP="00C138BE">
      <w:pPr>
        <w:pStyle w:val="Akapitzlist"/>
        <w:numPr>
          <w:ilvl w:val="1"/>
          <w:numId w:val="2"/>
        </w:numPr>
        <w:spacing w:before="120" w:line="288" w:lineRule="auto"/>
        <w:ind w:left="709" w:hanging="425"/>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C138BE">
      <w:pPr>
        <w:pStyle w:val="Akapitzlist"/>
        <w:numPr>
          <w:ilvl w:val="0"/>
          <w:numId w:val="26"/>
        </w:numPr>
        <w:spacing w:line="288" w:lineRule="auto"/>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655D6B44" w:rsidR="001C6F65" w:rsidRPr="001C6F65" w:rsidRDefault="001C6F65" w:rsidP="00C138BE">
      <w:pPr>
        <w:pStyle w:val="Akapitzlist"/>
        <w:numPr>
          <w:ilvl w:val="0"/>
          <w:numId w:val="26"/>
        </w:numPr>
        <w:spacing w:line="288" w:lineRule="auto"/>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8462DB">
        <w:rPr>
          <w:rFonts w:ascii="Arial" w:hAnsi="Arial" w:cs="Arial"/>
          <w:sz w:val="22"/>
          <w:szCs w:val="22"/>
        </w:rPr>
        <w:t>: budowlanej,</w:t>
      </w:r>
      <w:r w:rsidR="00976F52">
        <w:rPr>
          <w:rFonts w:ascii="Arial" w:hAnsi="Arial" w:cs="Arial"/>
          <w:sz w:val="22"/>
          <w:szCs w:val="22"/>
        </w:rPr>
        <w:t xml:space="preserve"> elektrycznej</w:t>
      </w:r>
      <w:r w:rsidR="008462DB">
        <w:rPr>
          <w:rFonts w:ascii="Arial" w:hAnsi="Arial" w:cs="Arial"/>
          <w:sz w:val="22"/>
          <w:szCs w:val="22"/>
        </w:rPr>
        <w:t xml:space="preserve"> i sanitarnej.</w:t>
      </w:r>
    </w:p>
    <w:p w14:paraId="630816EF" w14:textId="2E9CB9E7" w:rsidR="00263F23" w:rsidRPr="00FA2D41" w:rsidRDefault="00263F23" w:rsidP="00B32B15">
      <w:pPr>
        <w:pStyle w:val="Akapitzlist"/>
        <w:numPr>
          <w:ilvl w:val="0"/>
          <w:numId w:val="26"/>
        </w:numPr>
        <w:spacing w:line="264" w:lineRule="auto"/>
        <w:ind w:left="993" w:hanging="283"/>
        <w:contextualSpacing w:val="0"/>
        <w:jc w:val="both"/>
        <w:rPr>
          <w:rFonts w:ascii="Arial" w:hAnsi="Arial" w:cs="Arial"/>
          <w:sz w:val="22"/>
          <w:szCs w:val="22"/>
        </w:rPr>
      </w:pPr>
      <w:r w:rsidRPr="00FA2D41">
        <w:rPr>
          <w:rFonts w:ascii="Arial" w:hAnsi="Arial" w:cs="Arial"/>
          <w:sz w:val="22"/>
          <w:szCs w:val="22"/>
        </w:rPr>
        <w:lastRenderedPageBreak/>
        <w:t>Szkolenie pracowników,</w:t>
      </w:r>
    </w:p>
    <w:p w14:paraId="4D94AD0E" w14:textId="68E50F23" w:rsidR="00E60DA1" w:rsidRPr="00FA2D41" w:rsidRDefault="00E60DA1"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27033E4A" w14:textId="77777777" w:rsidR="00235458" w:rsidRPr="00FA2D41" w:rsidRDefault="00235458" w:rsidP="00B32B15">
      <w:pPr>
        <w:pStyle w:val="Akapitzlist"/>
        <w:spacing w:line="264" w:lineRule="auto"/>
        <w:ind w:left="993"/>
        <w:contextualSpacing w:val="0"/>
        <w:jc w:val="both"/>
        <w:rPr>
          <w:rFonts w:ascii="Arial" w:hAnsi="Arial" w:cs="Arial"/>
          <w:color w:val="FF0000"/>
          <w:sz w:val="12"/>
          <w:szCs w:val="12"/>
        </w:rPr>
      </w:pPr>
    </w:p>
    <w:p w14:paraId="741FE4F3" w14:textId="79D4E392" w:rsidR="00CB226A" w:rsidRPr="00FA2D41" w:rsidRDefault="00263F23" w:rsidP="00B32B15">
      <w:pPr>
        <w:pStyle w:val="Akapitzlist"/>
        <w:numPr>
          <w:ilvl w:val="1"/>
          <w:numId w:val="2"/>
        </w:numPr>
        <w:spacing w:before="120" w:line="264"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B32B15">
      <w:pPr>
        <w:pStyle w:val="Akapitzlist"/>
        <w:numPr>
          <w:ilvl w:val="0"/>
          <w:numId w:val="39"/>
        </w:numPr>
        <w:tabs>
          <w:tab w:val="left" w:pos="1134"/>
        </w:tabs>
        <w:spacing w:line="264"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DB6AB29" w14:textId="6589ACF7"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B32B15">
      <w:pPr>
        <w:pStyle w:val="Akapitzlist"/>
        <w:spacing w:line="264"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B32B15">
      <w:pPr>
        <w:pStyle w:val="Akapitzlist"/>
        <w:numPr>
          <w:ilvl w:val="0"/>
          <w:numId w:val="39"/>
        </w:numPr>
        <w:spacing w:line="264"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lastRenderedPageBreak/>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4AC623F2"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FC2B71">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B32B15">
      <w:pPr>
        <w:pStyle w:val="Akapitzlist"/>
        <w:numPr>
          <w:ilvl w:val="0"/>
          <w:numId w:val="39"/>
        </w:numPr>
        <w:spacing w:line="264"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5FC63B66" w14:textId="0B0FF167" w:rsidR="00777AF5" w:rsidRPr="00976F52" w:rsidRDefault="00BD09EA"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58DD52C6" w14:textId="77777777" w:rsidR="00777AF5" w:rsidRPr="00FA2D41" w:rsidRDefault="00777AF5" w:rsidP="00B32B15">
      <w:pPr>
        <w:pStyle w:val="Akapitzlist"/>
        <w:spacing w:line="264" w:lineRule="auto"/>
        <w:ind w:left="993"/>
        <w:contextualSpacing w:val="0"/>
        <w:jc w:val="both"/>
        <w:rPr>
          <w:rFonts w:ascii="Arial" w:hAnsi="Arial" w:cs="Arial"/>
          <w:sz w:val="12"/>
          <w:szCs w:val="12"/>
        </w:rPr>
      </w:pPr>
    </w:p>
    <w:p w14:paraId="4C345A66" w14:textId="077FFD16" w:rsidR="00617CBF" w:rsidRPr="00FA2D41" w:rsidRDefault="00617CBF" w:rsidP="00B32B15">
      <w:pPr>
        <w:pStyle w:val="Akapitzlist"/>
        <w:numPr>
          <w:ilvl w:val="1"/>
          <w:numId w:val="2"/>
        </w:numPr>
        <w:autoSpaceDE w:val="0"/>
        <w:autoSpaceDN w:val="0"/>
        <w:adjustRightInd w:val="0"/>
        <w:spacing w:line="264" w:lineRule="auto"/>
        <w:ind w:left="709" w:hanging="425"/>
        <w:contextualSpacing w:val="0"/>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B32B15">
      <w:pPr>
        <w:pStyle w:val="Akapitzlist"/>
        <w:autoSpaceDE w:val="0"/>
        <w:autoSpaceDN w:val="0"/>
        <w:adjustRightInd w:val="0"/>
        <w:spacing w:before="240" w:line="264" w:lineRule="auto"/>
        <w:ind w:left="709"/>
        <w:contextualSpacing w:val="0"/>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194DA55E" w:rsidR="006C2D6C" w:rsidRPr="00FA2D41" w:rsidRDefault="00BD40C0" w:rsidP="00B32B15">
      <w:pPr>
        <w:pStyle w:val="Tekstpodstawowy"/>
        <w:numPr>
          <w:ilvl w:val="2"/>
          <w:numId w:val="5"/>
        </w:numPr>
        <w:spacing w:line="264"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konstrukcyjno-budowlana,</w:t>
      </w:r>
      <w:r w:rsidR="005C31AA">
        <w:rPr>
          <w:rFonts w:ascii="Arial" w:hAnsi="Arial" w:cs="Arial"/>
          <w:sz w:val="22"/>
          <w:szCs w:val="22"/>
        </w:rPr>
        <w:t xml:space="preserve"> sanitarna,</w:t>
      </w:r>
      <w:r w:rsidR="006C2D6C" w:rsidRPr="00645428">
        <w:rPr>
          <w:rFonts w:ascii="Arial" w:hAnsi="Arial" w:cs="Arial"/>
          <w:sz w:val="22"/>
          <w:szCs w:val="22"/>
        </w:rPr>
        <w:t xml:space="preserve"> </w:t>
      </w:r>
      <w:r w:rsidR="006C2D6C" w:rsidRPr="00645428">
        <w:rPr>
          <w:rFonts w:ascii="Arial" w:hAnsi="Arial" w:cs="Arial"/>
          <w:vanish/>
          <w:sz w:val="22"/>
          <w:szCs w:val="22"/>
        </w:rPr>
        <w:t xml:space="preserve"> </w:t>
      </w:r>
      <w:r w:rsidR="00316FFE">
        <w:rPr>
          <w:rFonts w:ascii="Arial" w:hAnsi="Arial" w:cs="Arial"/>
          <w:sz w:val="22"/>
          <w:szCs w:val="22"/>
        </w:rPr>
        <w:t>elektryczna.</w:t>
      </w:r>
    </w:p>
    <w:p w14:paraId="711386AE" w14:textId="29B64BF7" w:rsidR="00A96738" w:rsidRDefault="009F055B" w:rsidP="00B32B15">
      <w:pPr>
        <w:pStyle w:val="Tekstpodstawowy"/>
        <w:numPr>
          <w:ilvl w:val="2"/>
          <w:numId w:val="6"/>
        </w:numPr>
        <w:spacing w:line="264"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C138BE">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FC2B71">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058D79DE" w14:textId="61CB7AA6" w:rsidR="00B32B15" w:rsidRDefault="00B32B15" w:rsidP="00B32B15">
      <w:pPr>
        <w:pStyle w:val="Tekstpodstawowy"/>
        <w:numPr>
          <w:ilvl w:val="2"/>
          <w:numId w:val="6"/>
        </w:numPr>
        <w:spacing w:line="264" w:lineRule="auto"/>
        <w:ind w:left="993" w:hanging="284"/>
        <w:rPr>
          <w:rFonts w:ascii="Arial" w:hAnsi="Arial" w:cs="Arial"/>
          <w:sz w:val="22"/>
          <w:szCs w:val="22"/>
        </w:rPr>
      </w:pPr>
      <w:r w:rsidRPr="00B32B15">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562D16C8" w14:textId="7DF8393C" w:rsidR="00B945EF" w:rsidRPr="00B32B15" w:rsidRDefault="00B945EF" w:rsidP="00B32B15">
      <w:pPr>
        <w:pStyle w:val="Tekstpodstawowy"/>
        <w:numPr>
          <w:ilvl w:val="2"/>
          <w:numId w:val="6"/>
        </w:numPr>
        <w:spacing w:line="264" w:lineRule="auto"/>
        <w:ind w:left="993" w:hanging="284"/>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7 dni przed rozpoczęciem prac.</w:t>
      </w:r>
    </w:p>
    <w:p w14:paraId="3E6292C3" w14:textId="0B649290" w:rsidR="00D91EB4" w:rsidRPr="00FA2D41" w:rsidRDefault="00D91EB4" w:rsidP="00FA2D41">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724C00F6" w14:textId="77777777" w:rsidR="0013483E" w:rsidRPr="00FA2D41" w:rsidRDefault="0013483E" w:rsidP="0013483E">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lastRenderedPageBreak/>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68CDCE82" w14:textId="77777777" w:rsidR="0013483E" w:rsidRPr="002D5D27" w:rsidRDefault="0013483E" w:rsidP="0013483E">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1792D5CC" w14:textId="77777777" w:rsidR="00235458" w:rsidRPr="00FA2D41" w:rsidRDefault="00235458" w:rsidP="00235458">
      <w:pPr>
        <w:pStyle w:val="Akapitzlist"/>
        <w:ind w:left="1418"/>
        <w:jc w:val="both"/>
        <w:rPr>
          <w:rFonts w:ascii="Arial" w:eastAsiaTheme="minorEastAsia" w:hAnsi="Arial" w:cs="Arial"/>
          <w:sz w:val="12"/>
          <w:szCs w:val="12"/>
        </w:rPr>
      </w:pPr>
    </w:p>
    <w:p w14:paraId="28E314E0" w14:textId="53342321" w:rsidR="00A6324B" w:rsidRPr="00FA2D41" w:rsidRDefault="00A6324B" w:rsidP="00235458">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235458">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591AD66D" w:rsidR="00A2354F" w:rsidRPr="003A70D9"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 xml:space="preserve">z realizacją przedmiotu zamówienia. </w:t>
      </w:r>
      <w:r w:rsidRPr="003A70D9">
        <w:rPr>
          <w:rFonts w:ascii="Arial" w:hAnsi="Arial" w:cs="Arial"/>
          <w:sz w:val="22"/>
          <w:szCs w:val="22"/>
          <w:lang w:eastAsia="x-none"/>
        </w:rPr>
        <w:t>Zamawiający oświadcza, że przedmiot zamówienia</w:t>
      </w:r>
      <w:r w:rsidR="00235458" w:rsidRPr="003A70D9">
        <w:rPr>
          <w:rFonts w:ascii="Arial" w:hAnsi="Arial" w:cs="Arial"/>
          <w:sz w:val="22"/>
          <w:szCs w:val="22"/>
          <w:lang w:eastAsia="x-none"/>
        </w:rPr>
        <w:t xml:space="preserve"> może być</w:t>
      </w:r>
      <w:r w:rsidRPr="003A70D9">
        <w:rPr>
          <w:rFonts w:ascii="Arial" w:hAnsi="Arial" w:cs="Arial"/>
          <w:sz w:val="22"/>
          <w:szCs w:val="22"/>
          <w:lang w:eastAsia="x-none"/>
        </w:rPr>
        <w:t xml:space="preserve"> realizowany w dni robocze  w godzinach od 7</w:t>
      </w:r>
      <w:r w:rsidR="00F357E4" w:rsidRPr="003A70D9">
        <w:rPr>
          <w:rFonts w:ascii="Arial" w:hAnsi="Arial" w:cs="Arial"/>
          <w:sz w:val="22"/>
          <w:szCs w:val="22"/>
          <w:vertAlign w:val="superscript"/>
          <w:lang w:eastAsia="x-none"/>
        </w:rPr>
        <w:t>3</w:t>
      </w:r>
      <w:r w:rsidRPr="003A70D9">
        <w:rPr>
          <w:rFonts w:ascii="Arial" w:hAnsi="Arial" w:cs="Arial"/>
          <w:sz w:val="22"/>
          <w:szCs w:val="22"/>
          <w:vertAlign w:val="superscript"/>
          <w:lang w:eastAsia="x-none"/>
        </w:rPr>
        <w:t xml:space="preserve">0 </w:t>
      </w:r>
      <w:r w:rsidRPr="003A70D9">
        <w:rPr>
          <w:rFonts w:ascii="Arial" w:hAnsi="Arial" w:cs="Arial"/>
          <w:sz w:val="22"/>
          <w:szCs w:val="22"/>
          <w:lang w:eastAsia="x-none"/>
        </w:rPr>
        <w:t>do 15</w:t>
      </w:r>
      <w:r w:rsidRPr="003A70D9">
        <w:rPr>
          <w:rFonts w:ascii="Arial" w:hAnsi="Arial" w:cs="Arial"/>
          <w:sz w:val="22"/>
          <w:szCs w:val="22"/>
          <w:vertAlign w:val="superscript"/>
          <w:lang w:eastAsia="x-none"/>
        </w:rPr>
        <w:t>00</w:t>
      </w:r>
      <w:r w:rsidRPr="003A70D9">
        <w:rPr>
          <w:rFonts w:ascii="Arial" w:hAnsi="Arial" w:cs="Arial"/>
          <w:sz w:val="22"/>
          <w:szCs w:val="22"/>
          <w:lang w:eastAsia="x-none"/>
        </w:rPr>
        <w:t xml:space="preserve">. </w:t>
      </w:r>
    </w:p>
    <w:p w14:paraId="7C8419D1" w14:textId="29179E39" w:rsidR="00A6324B" w:rsidRPr="00C90032" w:rsidRDefault="007E3747" w:rsidP="00C90032">
      <w:pPr>
        <w:pStyle w:val="Akapitzlist"/>
        <w:numPr>
          <w:ilvl w:val="2"/>
          <w:numId w:val="2"/>
        </w:numPr>
        <w:ind w:left="1418" w:hanging="709"/>
        <w:jc w:val="both"/>
        <w:rPr>
          <w:rFonts w:ascii="Arial" w:hAnsi="Arial" w:cs="Arial"/>
          <w:sz w:val="22"/>
          <w:szCs w:val="22"/>
          <w:lang w:eastAsia="x-none"/>
        </w:rPr>
      </w:pPr>
      <w:r w:rsidRPr="007E3747">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41BBE7FA" w14:textId="77777777" w:rsidR="0063168C" w:rsidRPr="00FA2D41" w:rsidRDefault="0063168C" w:rsidP="00042A45">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1FFE3E7E" w14:textId="4815C75F" w:rsidR="00A6324B" w:rsidRPr="00C90032" w:rsidRDefault="00A6324B" w:rsidP="00C90032">
      <w:pPr>
        <w:jc w:val="both"/>
        <w:rPr>
          <w:rFonts w:ascii="Arial" w:hAnsi="Arial" w:cs="Arial"/>
          <w:sz w:val="12"/>
          <w:szCs w:val="12"/>
        </w:rPr>
      </w:pPr>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7B141109" w:rsidR="006640E4"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W przypadku konieczności prowadzenia robót w obiekcie w okresie obniżonych temperatur Wykonawca zobowiązany jest do podpisania umowy/porozumienia na dostawę ciepła pozwalającego na utrzymanie temperatur w pomieszczeniach (placu budowy) pozwalających na prowadzenie robót budowlanych.</w:t>
      </w:r>
    </w:p>
    <w:p w14:paraId="3378C46B" w14:textId="77777777"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7B43A2FB"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r>
      <w:r>
        <w:rPr>
          <w:rFonts w:ascii="Arial" w:hAnsi="Arial" w:cs="Arial"/>
          <w:sz w:val="22"/>
          <w:szCs w:val="22"/>
        </w:rPr>
        <w:lastRenderedPageBreak/>
        <w:t>co ze względów organizacyjnych, ekonomicznych i celowościowych pozwoli uzyskać najlepszy efekt z danych nakładów.</w:t>
      </w:r>
    </w:p>
    <w:p w14:paraId="6CD0701E" w14:textId="72A022F6" w:rsidR="00316FFE" w:rsidRDefault="00316FFE" w:rsidP="00316FFE">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konieczność realizacji wszystkich zadań na obiekcie, dla prowadzonego postepowania, należy skoordynować wykonywany zakres robót budowlanych, według ustalonego harmonogramu prac </w:t>
      </w:r>
      <w:r w:rsidR="00C138BE">
        <w:rPr>
          <w:rFonts w:ascii="Arial" w:hAnsi="Arial" w:cs="Arial"/>
          <w:sz w:val="22"/>
          <w:szCs w:val="22"/>
        </w:rPr>
        <w:br/>
      </w:r>
      <w:r>
        <w:rPr>
          <w:rFonts w:ascii="Arial" w:hAnsi="Arial" w:cs="Arial"/>
          <w:sz w:val="22"/>
          <w:szCs w:val="22"/>
        </w:rPr>
        <w:t>z Użytkownikiem i Inwestorem.</w:t>
      </w:r>
    </w:p>
    <w:p w14:paraId="046A3CBE" w14:textId="3EC6B28D" w:rsidR="003E5F07" w:rsidRPr="00877E30" w:rsidRDefault="003E5F07" w:rsidP="00877E30">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Pr="001A4732">
        <w:rPr>
          <w:rFonts w:ascii="Arial" w:hAnsi="Arial" w:cs="Arial"/>
          <w:b/>
          <w:sz w:val="22"/>
          <w:szCs w:val="22"/>
        </w:rPr>
        <w:t>1 757 288,70 zł brutto</w:t>
      </w:r>
      <w:r>
        <w:rPr>
          <w:rFonts w:ascii="Arial" w:hAnsi="Arial" w:cs="Arial"/>
          <w:b/>
          <w:sz w:val="22"/>
          <w:szCs w:val="22"/>
        </w:rPr>
        <w:t>.</w:t>
      </w:r>
      <w:bookmarkStart w:id="0" w:name="_GoBack"/>
      <w:bookmarkEnd w:id="0"/>
    </w:p>
    <w:p w14:paraId="20E9DEDC" w14:textId="2EDAF378" w:rsidR="00A42CFB" w:rsidRPr="00A42CFB" w:rsidRDefault="00A42CFB" w:rsidP="00A42CFB">
      <w:pPr>
        <w:pStyle w:val="Akapitzlist"/>
        <w:numPr>
          <w:ilvl w:val="2"/>
          <w:numId w:val="2"/>
        </w:numPr>
        <w:ind w:left="1418" w:hanging="709"/>
        <w:jc w:val="both"/>
        <w:rPr>
          <w:rFonts w:ascii="Arial" w:hAnsi="Arial" w:cs="Arial"/>
          <w:sz w:val="22"/>
          <w:szCs w:val="22"/>
        </w:rPr>
      </w:pPr>
      <w:r w:rsidRPr="00A42CFB">
        <w:rPr>
          <w:rFonts w:ascii="Arial" w:hAnsi="Arial" w:cs="Arial"/>
          <w:b/>
          <w:bCs/>
          <w:iCs/>
          <w:sz w:val="22"/>
          <w:szCs w:val="22"/>
        </w:rPr>
        <w:t>Wartość Części II nie może być większa niż 49% łącznej wartości oferty (suma wartości Części I, Części II i Części III).</w:t>
      </w:r>
    </w:p>
    <w:p w14:paraId="4BDE7863" w14:textId="3C686897" w:rsidR="003E0FD7" w:rsidRP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567175">
        <w:rPr>
          <w:rFonts w:ascii="Arial" w:hAnsi="Arial" w:cs="Arial"/>
          <w:sz w:val="22"/>
          <w:szCs w:val="22"/>
        </w:rPr>
        <w:t>czenie Wykonawcy – kosztorys</w:t>
      </w:r>
      <w:r w:rsidR="00356C4C">
        <w:rPr>
          <w:rFonts w:ascii="Arial" w:hAnsi="Arial" w:cs="Arial"/>
          <w:sz w:val="22"/>
          <w:szCs w:val="22"/>
        </w:rPr>
        <w:t>owe</w:t>
      </w:r>
      <w:r w:rsidR="003A70D9">
        <w:rPr>
          <w:rFonts w:ascii="Arial" w:hAnsi="Arial" w:cs="Arial"/>
          <w:sz w:val="22"/>
          <w:szCs w:val="22"/>
        </w:rPr>
        <w:t>.</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7499D94" w14:textId="3D8408D1" w:rsidR="00464438" w:rsidRDefault="00464438" w:rsidP="00EE28D4">
      <w:pPr>
        <w:pStyle w:val="Tekstpodstawowy"/>
        <w:spacing w:line="360" w:lineRule="auto"/>
        <w:rPr>
          <w:rFonts w:ascii="Arial" w:hAnsi="Arial" w:cs="Arial"/>
          <w:sz w:val="22"/>
          <w:szCs w:val="22"/>
        </w:rPr>
        <w:sectPr w:rsidR="00464438" w:rsidSect="00EC7DAF">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2FB18505" w:rsidR="00464438" w:rsidRPr="00464438" w:rsidRDefault="008264AE"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Pr>
          <w:rFonts w:ascii="Arial" w:hAnsi="Arial" w:cs="Arial"/>
          <w:sz w:val="22"/>
          <w:szCs w:val="22"/>
        </w:rPr>
        <w:t>……………………………</w:t>
      </w:r>
    </w:p>
    <w:p w14:paraId="5704BF9E" w14:textId="4E9AE83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58CF0268" w14:textId="63928AC3"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0AB7" w14:textId="77777777" w:rsidR="00CC4AE6" w:rsidRDefault="00CC4AE6">
      <w:r>
        <w:separator/>
      </w:r>
    </w:p>
  </w:endnote>
  <w:endnote w:type="continuationSeparator" w:id="0">
    <w:p w14:paraId="50209230" w14:textId="77777777" w:rsidR="00CC4AE6" w:rsidRDefault="00C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729D845B"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877E30">
              <w:rPr>
                <w:rFonts w:ascii="Arial" w:hAnsi="Arial" w:cs="Arial"/>
                <w:b/>
                <w:bCs/>
                <w:noProof/>
                <w:sz w:val="20"/>
              </w:rPr>
              <w:t>7</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877E30">
              <w:rPr>
                <w:rFonts w:ascii="Arial" w:hAnsi="Arial" w:cs="Arial"/>
                <w:b/>
                <w:bCs/>
                <w:noProof/>
                <w:sz w:val="20"/>
              </w:rPr>
              <w:t>8</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03114703"/>
      <w:docPartObj>
        <w:docPartGallery w:val="Page Numbers (Top of Page)"/>
        <w:docPartUnique/>
      </w:docPartObj>
    </w:sdtPr>
    <w:sdtEndPr/>
    <w:sdtContent>
      <w:p w14:paraId="74B36DB3" w14:textId="51B36C32" w:rsidR="00EC7DAF" w:rsidRDefault="00EC7DAF" w:rsidP="00EC7DAF">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CD1653">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CD1653">
          <w:rPr>
            <w:rFonts w:ascii="Arial" w:hAnsi="Arial" w:cs="Arial"/>
            <w:b/>
            <w:bCs/>
            <w:noProof/>
            <w:sz w:val="20"/>
          </w:rPr>
          <w:t>8</w:t>
        </w:r>
        <w:r w:rsidRPr="000D144D">
          <w:rPr>
            <w:rFonts w:ascii="Arial" w:hAnsi="Arial" w:cs="Arial"/>
            <w:b/>
            <w:bCs/>
            <w:sz w:val="20"/>
          </w:rPr>
          <w:fldChar w:fldCharType="end"/>
        </w:r>
      </w:p>
    </w:sdtContent>
  </w:sdt>
  <w:p w14:paraId="723679FF" w14:textId="77777777" w:rsidR="00EC7DAF" w:rsidRDefault="00EC7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CAA3" w14:textId="77777777" w:rsidR="00CC4AE6" w:rsidRDefault="00CC4AE6">
      <w:r>
        <w:separator/>
      </w:r>
    </w:p>
  </w:footnote>
  <w:footnote w:type="continuationSeparator" w:id="0">
    <w:p w14:paraId="782DED3E" w14:textId="77777777" w:rsidR="00CC4AE6" w:rsidRDefault="00CC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6C7F4FF5"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0CAE" w14:textId="65586030" w:rsidR="00EC7DAF" w:rsidRPr="007340A4" w:rsidRDefault="00EC7DAF" w:rsidP="00EC7DAF">
    <w:pPr>
      <w:pStyle w:val="Nagwek"/>
      <w:jc w:val="right"/>
      <w:rPr>
        <w:rFonts w:ascii="Arial" w:hAnsi="Arial" w:cs="Arial"/>
        <w:sz w:val="20"/>
        <w:szCs w:val="20"/>
      </w:rPr>
    </w:pPr>
    <w:r w:rsidRPr="007340A4">
      <w:rPr>
        <w:rFonts w:ascii="Arial" w:hAnsi="Arial" w:cs="Arial"/>
        <w:sz w:val="20"/>
        <w:szCs w:val="20"/>
      </w:rPr>
      <w:t xml:space="preserve">Załącznik nr </w:t>
    </w:r>
    <w:r w:rsidR="00CD1653">
      <w:rPr>
        <w:rFonts w:ascii="Arial" w:hAnsi="Arial" w:cs="Arial"/>
        <w:sz w:val="20"/>
        <w:szCs w:val="20"/>
      </w:rPr>
      <w:t>12.2 do SWZ</w:t>
    </w:r>
  </w:p>
  <w:p w14:paraId="5DA25689" w14:textId="77777777" w:rsidR="00EC7DAF" w:rsidRDefault="00EC7D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6AC231A"/>
    <w:multiLevelType w:val="hybridMultilevel"/>
    <w:tmpl w:val="AFFCED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8"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6"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425912A8"/>
    <w:multiLevelType w:val="hybridMultilevel"/>
    <w:tmpl w:val="B8C4C306"/>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2"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7A545E"/>
    <w:multiLevelType w:val="hybridMultilevel"/>
    <w:tmpl w:val="D1DEBFA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4"/>
  </w:num>
  <w:num w:numId="3">
    <w:abstractNumId w:val="20"/>
  </w:num>
  <w:num w:numId="4">
    <w:abstractNumId w:val="44"/>
  </w:num>
  <w:num w:numId="5">
    <w:abstractNumId w:val="37"/>
  </w:num>
  <w:num w:numId="6">
    <w:abstractNumId w:val="40"/>
  </w:num>
  <w:num w:numId="7">
    <w:abstractNumId w:val="15"/>
  </w:num>
  <w:num w:numId="8">
    <w:abstractNumId w:val="29"/>
  </w:num>
  <w:num w:numId="9">
    <w:abstractNumId w:val="11"/>
  </w:num>
  <w:num w:numId="10">
    <w:abstractNumId w:val="4"/>
  </w:num>
  <w:num w:numId="11">
    <w:abstractNumId w:val="35"/>
  </w:num>
  <w:num w:numId="12">
    <w:abstractNumId w:val="12"/>
  </w:num>
  <w:num w:numId="13">
    <w:abstractNumId w:val="27"/>
  </w:num>
  <w:num w:numId="14">
    <w:abstractNumId w:val="10"/>
  </w:num>
  <w:num w:numId="15">
    <w:abstractNumId w:val="24"/>
  </w:num>
  <w:num w:numId="16">
    <w:abstractNumId w:val="31"/>
  </w:num>
  <w:num w:numId="17">
    <w:abstractNumId w:val="45"/>
  </w:num>
  <w:num w:numId="18">
    <w:abstractNumId w:val="2"/>
  </w:num>
  <w:num w:numId="19">
    <w:abstractNumId w:val="13"/>
  </w:num>
  <w:num w:numId="20">
    <w:abstractNumId w:val="39"/>
  </w:num>
  <w:num w:numId="21">
    <w:abstractNumId w:val="21"/>
  </w:num>
  <w:num w:numId="22">
    <w:abstractNumId w:val="9"/>
  </w:num>
  <w:num w:numId="23">
    <w:abstractNumId w:val="30"/>
  </w:num>
  <w:num w:numId="24">
    <w:abstractNumId w:val="47"/>
  </w:num>
  <w:num w:numId="25">
    <w:abstractNumId w:val="42"/>
  </w:num>
  <w:num w:numId="26">
    <w:abstractNumId w:val="41"/>
  </w:num>
  <w:num w:numId="27">
    <w:abstractNumId w:val="23"/>
  </w:num>
  <w:num w:numId="28">
    <w:abstractNumId w:val="26"/>
  </w:num>
  <w:num w:numId="29">
    <w:abstractNumId w:val="18"/>
  </w:num>
  <w:num w:numId="30">
    <w:abstractNumId w:val="8"/>
  </w:num>
  <w:num w:numId="31">
    <w:abstractNumId w:val="7"/>
  </w:num>
  <w:num w:numId="32">
    <w:abstractNumId w:val="0"/>
  </w:num>
  <w:num w:numId="33">
    <w:abstractNumId w:val="34"/>
  </w:num>
  <w:num w:numId="34">
    <w:abstractNumId w:val="32"/>
  </w:num>
  <w:num w:numId="35">
    <w:abstractNumId w:val="5"/>
  </w:num>
  <w:num w:numId="36">
    <w:abstractNumId w:val="6"/>
  </w:num>
  <w:num w:numId="37">
    <w:abstractNumId w:val="38"/>
  </w:num>
  <w:num w:numId="38">
    <w:abstractNumId w:val="22"/>
  </w:num>
  <w:num w:numId="39">
    <w:abstractNumId w:val="17"/>
  </w:num>
  <w:num w:numId="40">
    <w:abstractNumId w:val="19"/>
  </w:num>
  <w:num w:numId="41">
    <w:abstractNumId w:val="46"/>
  </w:num>
  <w:num w:numId="42">
    <w:abstractNumId w:val="16"/>
  </w:num>
  <w:num w:numId="43">
    <w:abstractNumId w:val="25"/>
  </w:num>
  <w:num w:numId="44">
    <w:abstractNumId w:val="36"/>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8"/>
  </w:num>
  <w:num w:numId="49">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1772"/>
    <w:rsid w:val="00005D02"/>
    <w:rsid w:val="00007391"/>
    <w:rsid w:val="000155EA"/>
    <w:rsid w:val="0002099B"/>
    <w:rsid w:val="0004077C"/>
    <w:rsid w:val="00041E13"/>
    <w:rsid w:val="00042A45"/>
    <w:rsid w:val="00042F20"/>
    <w:rsid w:val="000467E8"/>
    <w:rsid w:val="0006007C"/>
    <w:rsid w:val="00060967"/>
    <w:rsid w:val="00067DAE"/>
    <w:rsid w:val="00076366"/>
    <w:rsid w:val="0008107A"/>
    <w:rsid w:val="000856DC"/>
    <w:rsid w:val="00087460"/>
    <w:rsid w:val="0009194F"/>
    <w:rsid w:val="000A1679"/>
    <w:rsid w:val="000A7BC5"/>
    <w:rsid w:val="000B0DDA"/>
    <w:rsid w:val="000B3EC5"/>
    <w:rsid w:val="000B52C7"/>
    <w:rsid w:val="000C38AC"/>
    <w:rsid w:val="000C3E35"/>
    <w:rsid w:val="000C6D35"/>
    <w:rsid w:val="000D144D"/>
    <w:rsid w:val="000D64CD"/>
    <w:rsid w:val="000D6BBD"/>
    <w:rsid w:val="000D7F37"/>
    <w:rsid w:val="000F3DDB"/>
    <w:rsid w:val="000F55C2"/>
    <w:rsid w:val="001019ED"/>
    <w:rsid w:val="00101C2F"/>
    <w:rsid w:val="0010721F"/>
    <w:rsid w:val="00116AF9"/>
    <w:rsid w:val="00117E02"/>
    <w:rsid w:val="00120143"/>
    <w:rsid w:val="001215EF"/>
    <w:rsid w:val="0013483E"/>
    <w:rsid w:val="00135B7D"/>
    <w:rsid w:val="00155CDB"/>
    <w:rsid w:val="0016184F"/>
    <w:rsid w:val="00175C18"/>
    <w:rsid w:val="0018087B"/>
    <w:rsid w:val="001848DA"/>
    <w:rsid w:val="00191299"/>
    <w:rsid w:val="00194F7A"/>
    <w:rsid w:val="00197A14"/>
    <w:rsid w:val="001A5C0F"/>
    <w:rsid w:val="001A7408"/>
    <w:rsid w:val="001B00AF"/>
    <w:rsid w:val="001B37EC"/>
    <w:rsid w:val="001C0CF7"/>
    <w:rsid w:val="001C6A40"/>
    <w:rsid w:val="001C6F65"/>
    <w:rsid w:val="001D0549"/>
    <w:rsid w:val="001D28C5"/>
    <w:rsid w:val="001D72ED"/>
    <w:rsid w:val="001F359E"/>
    <w:rsid w:val="001F48C0"/>
    <w:rsid w:val="001F4E8A"/>
    <w:rsid w:val="002112FA"/>
    <w:rsid w:val="00215140"/>
    <w:rsid w:val="00215993"/>
    <w:rsid w:val="00220FBB"/>
    <w:rsid w:val="00223131"/>
    <w:rsid w:val="00225DD5"/>
    <w:rsid w:val="00235458"/>
    <w:rsid w:val="00243194"/>
    <w:rsid w:val="002432BF"/>
    <w:rsid w:val="00244E2C"/>
    <w:rsid w:val="00253C89"/>
    <w:rsid w:val="00260A91"/>
    <w:rsid w:val="002637B0"/>
    <w:rsid w:val="00263F23"/>
    <w:rsid w:val="00271004"/>
    <w:rsid w:val="00275F49"/>
    <w:rsid w:val="002765F6"/>
    <w:rsid w:val="00280197"/>
    <w:rsid w:val="00280664"/>
    <w:rsid w:val="00284A7C"/>
    <w:rsid w:val="002856AD"/>
    <w:rsid w:val="0029560B"/>
    <w:rsid w:val="002A592C"/>
    <w:rsid w:val="002B259F"/>
    <w:rsid w:val="002B272C"/>
    <w:rsid w:val="002B5532"/>
    <w:rsid w:val="002C2C18"/>
    <w:rsid w:val="002C4034"/>
    <w:rsid w:val="002C63F7"/>
    <w:rsid w:val="002C7C73"/>
    <w:rsid w:val="002D0872"/>
    <w:rsid w:val="002D26F9"/>
    <w:rsid w:val="002E10A5"/>
    <w:rsid w:val="002E68BC"/>
    <w:rsid w:val="002F1443"/>
    <w:rsid w:val="002F6BDF"/>
    <w:rsid w:val="0030424C"/>
    <w:rsid w:val="00306AE3"/>
    <w:rsid w:val="003109D0"/>
    <w:rsid w:val="003140A0"/>
    <w:rsid w:val="00314F52"/>
    <w:rsid w:val="0031544E"/>
    <w:rsid w:val="00315B99"/>
    <w:rsid w:val="00315C95"/>
    <w:rsid w:val="00316DE2"/>
    <w:rsid w:val="00316FFE"/>
    <w:rsid w:val="00325176"/>
    <w:rsid w:val="00326CB4"/>
    <w:rsid w:val="00327387"/>
    <w:rsid w:val="003348EA"/>
    <w:rsid w:val="00340D5D"/>
    <w:rsid w:val="00343D9C"/>
    <w:rsid w:val="003501E4"/>
    <w:rsid w:val="00352EDB"/>
    <w:rsid w:val="00356C4C"/>
    <w:rsid w:val="003576A1"/>
    <w:rsid w:val="00366DD1"/>
    <w:rsid w:val="003750B7"/>
    <w:rsid w:val="00382B2B"/>
    <w:rsid w:val="00392499"/>
    <w:rsid w:val="00394709"/>
    <w:rsid w:val="003A3004"/>
    <w:rsid w:val="003A6954"/>
    <w:rsid w:val="003A70D9"/>
    <w:rsid w:val="003B0DE5"/>
    <w:rsid w:val="003B32D1"/>
    <w:rsid w:val="003B4249"/>
    <w:rsid w:val="003B49FB"/>
    <w:rsid w:val="003C10D4"/>
    <w:rsid w:val="003C5A80"/>
    <w:rsid w:val="003D3FC6"/>
    <w:rsid w:val="003D6D5B"/>
    <w:rsid w:val="003E0FD7"/>
    <w:rsid w:val="003E238F"/>
    <w:rsid w:val="003E5F07"/>
    <w:rsid w:val="003E6D6E"/>
    <w:rsid w:val="003F1B4A"/>
    <w:rsid w:val="003F2062"/>
    <w:rsid w:val="003F35EF"/>
    <w:rsid w:val="004005D3"/>
    <w:rsid w:val="004011AA"/>
    <w:rsid w:val="00402D0C"/>
    <w:rsid w:val="00404007"/>
    <w:rsid w:val="004043E3"/>
    <w:rsid w:val="00410351"/>
    <w:rsid w:val="00421A6B"/>
    <w:rsid w:val="004249C4"/>
    <w:rsid w:val="0043547A"/>
    <w:rsid w:val="00440268"/>
    <w:rsid w:val="004420C2"/>
    <w:rsid w:val="00442F7C"/>
    <w:rsid w:val="00447C05"/>
    <w:rsid w:val="00451CC6"/>
    <w:rsid w:val="0045213C"/>
    <w:rsid w:val="0045370B"/>
    <w:rsid w:val="00453957"/>
    <w:rsid w:val="004561A6"/>
    <w:rsid w:val="00456E77"/>
    <w:rsid w:val="00460EB8"/>
    <w:rsid w:val="00464438"/>
    <w:rsid w:val="00465A4B"/>
    <w:rsid w:val="00470B5E"/>
    <w:rsid w:val="00477FB4"/>
    <w:rsid w:val="00482288"/>
    <w:rsid w:val="004878A4"/>
    <w:rsid w:val="00493C51"/>
    <w:rsid w:val="004A0C17"/>
    <w:rsid w:val="004A7B43"/>
    <w:rsid w:val="004B1512"/>
    <w:rsid w:val="004B3E3E"/>
    <w:rsid w:val="004C0873"/>
    <w:rsid w:val="004C3DDC"/>
    <w:rsid w:val="004C523B"/>
    <w:rsid w:val="004D42E9"/>
    <w:rsid w:val="004D49FC"/>
    <w:rsid w:val="004D5653"/>
    <w:rsid w:val="004D5E5F"/>
    <w:rsid w:val="004E66AA"/>
    <w:rsid w:val="004F4528"/>
    <w:rsid w:val="004F4A44"/>
    <w:rsid w:val="00501560"/>
    <w:rsid w:val="00504452"/>
    <w:rsid w:val="0050733F"/>
    <w:rsid w:val="00512B65"/>
    <w:rsid w:val="005141C2"/>
    <w:rsid w:val="00516C64"/>
    <w:rsid w:val="0051736F"/>
    <w:rsid w:val="00524926"/>
    <w:rsid w:val="00542FDF"/>
    <w:rsid w:val="0054371F"/>
    <w:rsid w:val="00544465"/>
    <w:rsid w:val="00552D84"/>
    <w:rsid w:val="00553574"/>
    <w:rsid w:val="0055617D"/>
    <w:rsid w:val="005652F2"/>
    <w:rsid w:val="005667E8"/>
    <w:rsid w:val="00567175"/>
    <w:rsid w:val="00570E4F"/>
    <w:rsid w:val="0058319B"/>
    <w:rsid w:val="00583D2F"/>
    <w:rsid w:val="00585C8C"/>
    <w:rsid w:val="00591A99"/>
    <w:rsid w:val="00591E61"/>
    <w:rsid w:val="005A0A7D"/>
    <w:rsid w:val="005A57DC"/>
    <w:rsid w:val="005C1815"/>
    <w:rsid w:val="005C31AA"/>
    <w:rsid w:val="005C3410"/>
    <w:rsid w:val="005C3CC8"/>
    <w:rsid w:val="005D7870"/>
    <w:rsid w:val="005E2C98"/>
    <w:rsid w:val="005E5703"/>
    <w:rsid w:val="005F426B"/>
    <w:rsid w:val="00603E09"/>
    <w:rsid w:val="006059FF"/>
    <w:rsid w:val="006061A9"/>
    <w:rsid w:val="006175FE"/>
    <w:rsid w:val="00617CBF"/>
    <w:rsid w:val="00622375"/>
    <w:rsid w:val="00631014"/>
    <w:rsid w:val="0063168C"/>
    <w:rsid w:val="00635742"/>
    <w:rsid w:val="0064184D"/>
    <w:rsid w:val="00645428"/>
    <w:rsid w:val="006463D5"/>
    <w:rsid w:val="0065329E"/>
    <w:rsid w:val="0065677F"/>
    <w:rsid w:val="006568D3"/>
    <w:rsid w:val="00663C4A"/>
    <w:rsid w:val="006640E4"/>
    <w:rsid w:val="006665E3"/>
    <w:rsid w:val="0068577A"/>
    <w:rsid w:val="006872A5"/>
    <w:rsid w:val="0068798F"/>
    <w:rsid w:val="00690129"/>
    <w:rsid w:val="00692240"/>
    <w:rsid w:val="00694502"/>
    <w:rsid w:val="006973BC"/>
    <w:rsid w:val="006A1E15"/>
    <w:rsid w:val="006A3F4F"/>
    <w:rsid w:val="006B227E"/>
    <w:rsid w:val="006C2BF2"/>
    <w:rsid w:val="006C2D6C"/>
    <w:rsid w:val="006C4069"/>
    <w:rsid w:val="006C6EA7"/>
    <w:rsid w:val="006D266E"/>
    <w:rsid w:val="006D62EC"/>
    <w:rsid w:val="006E0234"/>
    <w:rsid w:val="006F186A"/>
    <w:rsid w:val="006F2BB1"/>
    <w:rsid w:val="006F64EE"/>
    <w:rsid w:val="0070774D"/>
    <w:rsid w:val="00715AC6"/>
    <w:rsid w:val="00725ACA"/>
    <w:rsid w:val="007322EC"/>
    <w:rsid w:val="007327FF"/>
    <w:rsid w:val="00732F37"/>
    <w:rsid w:val="007340A4"/>
    <w:rsid w:val="00734100"/>
    <w:rsid w:val="0073541D"/>
    <w:rsid w:val="00747D87"/>
    <w:rsid w:val="00750807"/>
    <w:rsid w:val="00765A8C"/>
    <w:rsid w:val="00774ABA"/>
    <w:rsid w:val="00775B2A"/>
    <w:rsid w:val="00776E67"/>
    <w:rsid w:val="00777AF5"/>
    <w:rsid w:val="007807B2"/>
    <w:rsid w:val="007874A1"/>
    <w:rsid w:val="00787B65"/>
    <w:rsid w:val="007A1144"/>
    <w:rsid w:val="007A166A"/>
    <w:rsid w:val="007A16D2"/>
    <w:rsid w:val="007A660C"/>
    <w:rsid w:val="007B7E48"/>
    <w:rsid w:val="007D06E4"/>
    <w:rsid w:val="007D23ED"/>
    <w:rsid w:val="007E0172"/>
    <w:rsid w:val="007E3747"/>
    <w:rsid w:val="007E5323"/>
    <w:rsid w:val="007E6835"/>
    <w:rsid w:val="007F20D8"/>
    <w:rsid w:val="007F44B7"/>
    <w:rsid w:val="007F4A4B"/>
    <w:rsid w:val="007F62A1"/>
    <w:rsid w:val="007F63C6"/>
    <w:rsid w:val="007F6F95"/>
    <w:rsid w:val="007F776B"/>
    <w:rsid w:val="00800F65"/>
    <w:rsid w:val="008020AA"/>
    <w:rsid w:val="00821D8E"/>
    <w:rsid w:val="00821F77"/>
    <w:rsid w:val="00822317"/>
    <w:rsid w:val="008234D7"/>
    <w:rsid w:val="008264AE"/>
    <w:rsid w:val="00826868"/>
    <w:rsid w:val="00833545"/>
    <w:rsid w:val="00836683"/>
    <w:rsid w:val="00842152"/>
    <w:rsid w:val="0084251A"/>
    <w:rsid w:val="00843F05"/>
    <w:rsid w:val="008462DB"/>
    <w:rsid w:val="008465CA"/>
    <w:rsid w:val="00846A5B"/>
    <w:rsid w:val="008513B3"/>
    <w:rsid w:val="00856C8B"/>
    <w:rsid w:val="008604BA"/>
    <w:rsid w:val="00871FC9"/>
    <w:rsid w:val="00873609"/>
    <w:rsid w:val="00877E30"/>
    <w:rsid w:val="00886813"/>
    <w:rsid w:val="0089104B"/>
    <w:rsid w:val="00892C2C"/>
    <w:rsid w:val="00893214"/>
    <w:rsid w:val="00897F70"/>
    <w:rsid w:val="008A0FB7"/>
    <w:rsid w:val="008A20ED"/>
    <w:rsid w:val="008B08D3"/>
    <w:rsid w:val="008B75F0"/>
    <w:rsid w:val="008C108C"/>
    <w:rsid w:val="008C620B"/>
    <w:rsid w:val="008D009C"/>
    <w:rsid w:val="008D0C11"/>
    <w:rsid w:val="008D100B"/>
    <w:rsid w:val="008D112F"/>
    <w:rsid w:val="008D25DD"/>
    <w:rsid w:val="008D4CC7"/>
    <w:rsid w:val="008E17B4"/>
    <w:rsid w:val="008E233E"/>
    <w:rsid w:val="008E300E"/>
    <w:rsid w:val="008F096F"/>
    <w:rsid w:val="008F22E8"/>
    <w:rsid w:val="008F4875"/>
    <w:rsid w:val="008F7C7C"/>
    <w:rsid w:val="00904C00"/>
    <w:rsid w:val="00907552"/>
    <w:rsid w:val="00915708"/>
    <w:rsid w:val="00915CDA"/>
    <w:rsid w:val="00922ABA"/>
    <w:rsid w:val="009233DA"/>
    <w:rsid w:val="00924A29"/>
    <w:rsid w:val="00924F7E"/>
    <w:rsid w:val="00933393"/>
    <w:rsid w:val="0093498A"/>
    <w:rsid w:val="009356E1"/>
    <w:rsid w:val="00936094"/>
    <w:rsid w:val="009412C1"/>
    <w:rsid w:val="00944976"/>
    <w:rsid w:val="00946F5C"/>
    <w:rsid w:val="00950AE1"/>
    <w:rsid w:val="009538F7"/>
    <w:rsid w:val="0095770E"/>
    <w:rsid w:val="00965837"/>
    <w:rsid w:val="00966D72"/>
    <w:rsid w:val="009706CB"/>
    <w:rsid w:val="00976F52"/>
    <w:rsid w:val="0097709B"/>
    <w:rsid w:val="00981D16"/>
    <w:rsid w:val="009902ED"/>
    <w:rsid w:val="00992D0F"/>
    <w:rsid w:val="00992FE4"/>
    <w:rsid w:val="009A3B96"/>
    <w:rsid w:val="009A6620"/>
    <w:rsid w:val="009B3BE7"/>
    <w:rsid w:val="009B5084"/>
    <w:rsid w:val="009B70A0"/>
    <w:rsid w:val="009C43BD"/>
    <w:rsid w:val="009C7084"/>
    <w:rsid w:val="009C7AB8"/>
    <w:rsid w:val="009D15D8"/>
    <w:rsid w:val="009D165C"/>
    <w:rsid w:val="009D2D65"/>
    <w:rsid w:val="009F055B"/>
    <w:rsid w:val="00A055D0"/>
    <w:rsid w:val="00A06978"/>
    <w:rsid w:val="00A105A0"/>
    <w:rsid w:val="00A12C85"/>
    <w:rsid w:val="00A2031E"/>
    <w:rsid w:val="00A20639"/>
    <w:rsid w:val="00A21168"/>
    <w:rsid w:val="00A2354F"/>
    <w:rsid w:val="00A23DCF"/>
    <w:rsid w:val="00A247BF"/>
    <w:rsid w:val="00A274E2"/>
    <w:rsid w:val="00A36E47"/>
    <w:rsid w:val="00A41831"/>
    <w:rsid w:val="00A418EC"/>
    <w:rsid w:val="00A42CFB"/>
    <w:rsid w:val="00A55B0F"/>
    <w:rsid w:val="00A60BEB"/>
    <w:rsid w:val="00A6324B"/>
    <w:rsid w:val="00A66127"/>
    <w:rsid w:val="00A67A0E"/>
    <w:rsid w:val="00A7020E"/>
    <w:rsid w:val="00A80A95"/>
    <w:rsid w:val="00A81C14"/>
    <w:rsid w:val="00A96738"/>
    <w:rsid w:val="00AA7105"/>
    <w:rsid w:val="00AB3E4F"/>
    <w:rsid w:val="00AC5AD6"/>
    <w:rsid w:val="00AD7624"/>
    <w:rsid w:val="00AF359A"/>
    <w:rsid w:val="00AF6992"/>
    <w:rsid w:val="00B01581"/>
    <w:rsid w:val="00B02071"/>
    <w:rsid w:val="00B20238"/>
    <w:rsid w:val="00B21C49"/>
    <w:rsid w:val="00B22273"/>
    <w:rsid w:val="00B25317"/>
    <w:rsid w:val="00B25CDD"/>
    <w:rsid w:val="00B26441"/>
    <w:rsid w:val="00B2688B"/>
    <w:rsid w:val="00B30493"/>
    <w:rsid w:val="00B3173C"/>
    <w:rsid w:val="00B32B15"/>
    <w:rsid w:val="00B37898"/>
    <w:rsid w:val="00B4003B"/>
    <w:rsid w:val="00B42A0C"/>
    <w:rsid w:val="00B571E6"/>
    <w:rsid w:val="00B610BA"/>
    <w:rsid w:val="00B649F1"/>
    <w:rsid w:val="00B764A8"/>
    <w:rsid w:val="00B90C5E"/>
    <w:rsid w:val="00B91DB1"/>
    <w:rsid w:val="00B9242C"/>
    <w:rsid w:val="00B9265F"/>
    <w:rsid w:val="00B945EF"/>
    <w:rsid w:val="00B95B79"/>
    <w:rsid w:val="00B9627B"/>
    <w:rsid w:val="00BB39F3"/>
    <w:rsid w:val="00BB6375"/>
    <w:rsid w:val="00BC1529"/>
    <w:rsid w:val="00BC2282"/>
    <w:rsid w:val="00BC3654"/>
    <w:rsid w:val="00BD09EA"/>
    <w:rsid w:val="00BD2BD4"/>
    <w:rsid w:val="00BD40C0"/>
    <w:rsid w:val="00BD5499"/>
    <w:rsid w:val="00BD722B"/>
    <w:rsid w:val="00BE172A"/>
    <w:rsid w:val="00BE19E4"/>
    <w:rsid w:val="00BE520A"/>
    <w:rsid w:val="00BF16F9"/>
    <w:rsid w:val="00BF37AB"/>
    <w:rsid w:val="00BF37E9"/>
    <w:rsid w:val="00BF3AA7"/>
    <w:rsid w:val="00C02D57"/>
    <w:rsid w:val="00C06630"/>
    <w:rsid w:val="00C07C89"/>
    <w:rsid w:val="00C114C8"/>
    <w:rsid w:val="00C11E9B"/>
    <w:rsid w:val="00C138BE"/>
    <w:rsid w:val="00C1522A"/>
    <w:rsid w:val="00C154FC"/>
    <w:rsid w:val="00C158F7"/>
    <w:rsid w:val="00C16627"/>
    <w:rsid w:val="00C16979"/>
    <w:rsid w:val="00C16F77"/>
    <w:rsid w:val="00C2155F"/>
    <w:rsid w:val="00C24A3E"/>
    <w:rsid w:val="00C275D9"/>
    <w:rsid w:val="00C31EF8"/>
    <w:rsid w:val="00C37CAC"/>
    <w:rsid w:val="00C54DE9"/>
    <w:rsid w:val="00C56F8E"/>
    <w:rsid w:val="00C6313D"/>
    <w:rsid w:val="00C6530C"/>
    <w:rsid w:val="00C67B0C"/>
    <w:rsid w:val="00C732A2"/>
    <w:rsid w:val="00C76B70"/>
    <w:rsid w:val="00C859A4"/>
    <w:rsid w:val="00C90032"/>
    <w:rsid w:val="00C90B44"/>
    <w:rsid w:val="00CA0DAE"/>
    <w:rsid w:val="00CA3E80"/>
    <w:rsid w:val="00CA79CD"/>
    <w:rsid w:val="00CB2201"/>
    <w:rsid w:val="00CB226A"/>
    <w:rsid w:val="00CC16C2"/>
    <w:rsid w:val="00CC4AE6"/>
    <w:rsid w:val="00CD1301"/>
    <w:rsid w:val="00CD1653"/>
    <w:rsid w:val="00CD5B0E"/>
    <w:rsid w:val="00CD7A46"/>
    <w:rsid w:val="00CE468A"/>
    <w:rsid w:val="00CE6843"/>
    <w:rsid w:val="00CF5373"/>
    <w:rsid w:val="00CF5EF7"/>
    <w:rsid w:val="00CF7AD6"/>
    <w:rsid w:val="00D00E59"/>
    <w:rsid w:val="00D01012"/>
    <w:rsid w:val="00D0395F"/>
    <w:rsid w:val="00D06987"/>
    <w:rsid w:val="00D127C8"/>
    <w:rsid w:val="00D24E37"/>
    <w:rsid w:val="00D26F1A"/>
    <w:rsid w:val="00D27D68"/>
    <w:rsid w:val="00D31317"/>
    <w:rsid w:val="00D33427"/>
    <w:rsid w:val="00D35411"/>
    <w:rsid w:val="00D354FB"/>
    <w:rsid w:val="00D40CFB"/>
    <w:rsid w:val="00D42C4B"/>
    <w:rsid w:val="00D505EF"/>
    <w:rsid w:val="00D522F8"/>
    <w:rsid w:val="00D54FBB"/>
    <w:rsid w:val="00D57F86"/>
    <w:rsid w:val="00D6500C"/>
    <w:rsid w:val="00D70909"/>
    <w:rsid w:val="00D70FDB"/>
    <w:rsid w:val="00D733CF"/>
    <w:rsid w:val="00D765ED"/>
    <w:rsid w:val="00D80313"/>
    <w:rsid w:val="00D82BD4"/>
    <w:rsid w:val="00D90B59"/>
    <w:rsid w:val="00D91118"/>
    <w:rsid w:val="00D91EB4"/>
    <w:rsid w:val="00D9251C"/>
    <w:rsid w:val="00D9398E"/>
    <w:rsid w:val="00D95EAD"/>
    <w:rsid w:val="00D97DF6"/>
    <w:rsid w:val="00DA3158"/>
    <w:rsid w:val="00DA59DC"/>
    <w:rsid w:val="00DA5B30"/>
    <w:rsid w:val="00DA7B59"/>
    <w:rsid w:val="00DB0452"/>
    <w:rsid w:val="00DB18F1"/>
    <w:rsid w:val="00DB3A67"/>
    <w:rsid w:val="00DC47E4"/>
    <w:rsid w:val="00DC6720"/>
    <w:rsid w:val="00DD0470"/>
    <w:rsid w:val="00DD04E4"/>
    <w:rsid w:val="00DD0EA1"/>
    <w:rsid w:val="00DD650A"/>
    <w:rsid w:val="00DE2C74"/>
    <w:rsid w:val="00DE3529"/>
    <w:rsid w:val="00DE51A4"/>
    <w:rsid w:val="00DE589E"/>
    <w:rsid w:val="00DE6FB9"/>
    <w:rsid w:val="00DF0BAC"/>
    <w:rsid w:val="00DF1AC2"/>
    <w:rsid w:val="00E008D7"/>
    <w:rsid w:val="00E247A1"/>
    <w:rsid w:val="00E41425"/>
    <w:rsid w:val="00E43EE8"/>
    <w:rsid w:val="00E551A1"/>
    <w:rsid w:val="00E55DBE"/>
    <w:rsid w:val="00E608C2"/>
    <w:rsid w:val="00E609E7"/>
    <w:rsid w:val="00E60DA1"/>
    <w:rsid w:val="00E67804"/>
    <w:rsid w:val="00E72079"/>
    <w:rsid w:val="00E76A63"/>
    <w:rsid w:val="00E83871"/>
    <w:rsid w:val="00E85506"/>
    <w:rsid w:val="00E8797A"/>
    <w:rsid w:val="00E9596B"/>
    <w:rsid w:val="00EA0C3E"/>
    <w:rsid w:val="00EA5993"/>
    <w:rsid w:val="00EA6C54"/>
    <w:rsid w:val="00EB49A1"/>
    <w:rsid w:val="00EB6313"/>
    <w:rsid w:val="00EB6397"/>
    <w:rsid w:val="00EC2E85"/>
    <w:rsid w:val="00EC7DAF"/>
    <w:rsid w:val="00ED1277"/>
    <w:rsid w:val="00ED20C9"/>
    <w:rsid w:val="00ED418F"/>
    <w:rsid w:val="00ED4E5C"/>
    <w:rsid w:val="00EE28D4"/>
    <w:rsid w:val="00EE5154"/>
    <w:rsid w:val="00EE59CF"/>
    <w:rsid w:val="00EF0E06"/>
    <w:rsid w:val="00EF7737"/>
    <w:rsid w:val="00F00855"/>
    <w:rsid w:val="00F00E64"/>
    <w:rsid w:val="00F01F84"/>
    <w:rsid w:val="00F0216D"/>
    <w:rsid w:val="00F12039"/>
    <w:rsid w:val="00F13AB5"/>
    <w:rsid w:val="00F14A7F"/>
    <w:rsid w:val="00F1603E"/>
    <w:rsid w:val="00F171F8"/>
    <w:rsid w:val="00F24A8F"/>
    <w:rsid w:val="00F34278"/>
    <w:rsid w:val="00F357E4"/>
    <w:rsid w:val="00F40A5B"/>
    <w:rsid w:val="00F4101D"/>
    <w:rsid w:val="00F45710"/>
    <w:rsid w:val="00F505BD"/>
    <w:rsid w:val="00F53699"/>
    <w:rsid w:val="00F54CFF"/>
    <w:rsid w:val="00F5738A"/>
    <w:rsid w:val="00F60A73"/>
    <w:rsid w:val="00F621D0"/>
    <w:rsid w:val="00F67350"/>
    <w:rsid w:val="00F70F54"/>
    <w:rsid w:val="00F7512C"/>
    <w:rsid w:val="00F82664"/>
    <w:rsid w:val="00F944C1"/>
    <w:rsid w:val="00F97C9F"/>
    <w:rsid w:val="00FA2D41"/>
    <w:rsid w:val="00FB1842"/>
    <w:rsid w:val="00FB2F73"/>
    <w:rsid w:val="00FB35BE"/>
    <w:rsid w:val="00FB7604"/>
    <w:rsid w:val="00FC2AC6"/>
    <w:rsid w:val="00FC2B71"/>
    <w:rsid w:val="00FC3A8A"/>
    <w:rsid w:val="00FC6C10"/>
    <w:rsid w:val="00FD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975880BF-CEC4-4B0E-8AD3-CDCD5C6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917907094">
      <w:bodyDiv w:val="1"/>
      <w:marLeft w:val="0"/>
      <w:marRight w:val="0"/>
      <w:marTop w:val="0"/>
      <w:marBottom w:val="0"/>
      <w:divBdr>
        <w:top w:val="none" w:sz="0" w:space="0" w:color="auto"/>
        <w:left w:val="none" w:sz="0" w:space="0" w:color="auto"/>
        <w:bottom w:val="none" w:sz="0" w:space="0" w:color="auto"/>
        <w:right w:val="none" w:sz="0" w:space="0" w:color="auto"/>
      </w:divBdr>
    </w:div>
    <w:div w:id="1187986157">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4.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2.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3.xml><?xml version="1.0" encoding="utf-8"?>
<ds:datastoreItem xmlns:ds="http://schemas.openxmlformats.org/officeDocument/2006/customXml" ds:itemID="{C8C18213-6389-4E4C-8BC9-96BEBCA4D92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5.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0B8D24-DEF0-44A9-8AF9-70ED89C7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2456</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23</cp:revision>
  <cp:lastPrinted>2022-03-18T11:33:00Z</cp:lastPrinted>
  <dcterms:created xsi:type="dcterms:W3CDTF">2021-06-30T08:51:00Z</dcterms:created>
  <dcterms:modified xsi:type="dcterms:W3CDTF">2022-04-06T07:41:00Z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44e763f6-7af4-4ff4-b77b-dc18e917b09b</vt:lpwstr>
  </property>
  <property fmtid="{D5CDD505-2E9C-101B-9397-08002B2CF9AE}" pid="5" name="bjSaver">
    <vt:lpwstr>Mo4d0AB7Jhb5MlIpB8AwRxNVMXIKaGvX</vt:lpwstr>
  </property>
  <property fmtid="{D5CDD505-2E9C-101B-9397-08002B2CF9AE}" pid="6" name="bjClsUserRVM">
    <vt:lpwstr>[]</vt:lpwstr>
  </property>
  <property fmtid="{D5CDD505-2E9C-101B-9397-08002B2CF9AE}" pid="7" name="bjDocumentSecurityLabel">
    <vt:lpwstr>[d7220eed-17a6-431d-810c-83a0ddfed893]</vt:lpwstr>
  </property>
  <property fmtid="{D5CDD505-2E9C-101B-9397-08002B2CF9AE}" pid="8" name="bjPortionMark">
    <vt:lpwstr>[JAW]</vt:lpwstr>
  </property>
  <property fmtid="{D5CDD505-2E9C-101B-9397-08002B2CF9AE}" pid="9"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10" name="bjDocumentLabelXML-0">
    <vt:lpwstr>ames.com/2008/01/sie/internal/label"&gt;&lt;element uid="d7220eed-17a6-431d-810c-83a0ddfed893" value="" /&gt;&lt;/sisl&gt;</vt:lpwstr>
  </property>
</Properties>
</file>