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07A" w14:textId="77777777" w:rsidR="00641C01" w:rsidRPr="004D4B64" w:rsidRDefault="00000000" w:rsidP="004D4B64">
      <w:pPr>
        <w:pStyle w:val="Standard"/>
        <w:spacing w:after="113"/>
        <w:jc w:val="right"/>
        <w:rPr>
          <w:rFonts w:ascii="Times New Roman" w:eastAsia="Courier New" w:hAnsi="Times New Roman" w:cs="Times New Roman"/>
          <w:sz w:val="22"/>
          <w:szCs w:val="22"/>
        </w:rPr>
      </w:pPr>
      <w:r w:rsidRPr="004D4B64">
        <w:rPr>
          <w:rFonts w:ascii="Times New Roman" w:eastAsia="Courier New" w:hAnsi="Times New Roman" w:cs="Times New Roman"/>
          <w:sz w:val="22"/>
          <w:szCs w:val="22"/>
        </w:rPr>
        <w:t>Załącznik Nr 4 do SWZ</w:t>
      </w:r>
    </w:p>
    <w:p w14:paraId="69A655F0" w14:textId="77777777" w:rsidR="00641C01" w:rsidRPr="004D4B64" w:rsidRDefault="00000000" w:rsidP="004D4B64">
      <w:pPr>
        <w:pStyle w:val="Standard"/>
        <w:jc w:val="right"/>
        <w:rPr>
          <w:rFonts w:ascii="Times New Roman" w:hAnsi="Times New Roman" w:cs="Times New Roman"/>
          <w:b/>
          <w:sz w:val="22"/>
          <w:szCs w:val="22"/>
          <w:u w:val="single"/>
        </w:rPr>
      </w:pPr>
      <w:r w:rsidRPr="004D4B64">
        <w:rPr>
          <w:rFonts w:ascii="Times New Roman" w:hAnsi="Times New Roman" w:cs="Times New Roman"/>
          <w:b/>
          <w:sz w:val="22"/>
          <w:szCs w:val="22"/>
          <w:u w:val="single"/>
        </w:rPr>
        <w:t>Zamawiający:</w:t>
      </w:r>
    </w:p>
    <w:p w14:paraId="2D3BCE80" w14:textId="77777777" w:rsidR="00641C01" w:rsidRPr="004D4B64" w:rsidRDefault="00000000" w:rsidP="004D4B64">
      <w:pPr>
        <w:pStyle w:val="Standard"/>
        <w:ind w:left="57"/>
        <w:jc w:val="right"/>
        <w:rPr>
          <w:rFonts w:ascii="Times New Roman" w:eastAsia="Andale Sans UI" w:hAnsi="Times New Roman" w:cs="Times New Roman"/>
          <w:bCs/>
          <w:sz w:val="22"/>
          <w:szCs w:val="22"/>
          <w:lang w:bidi="en-US"/>
        </w:rPr>
      </w:pPr>
      <w:r w:rsidRPr="004D4B64">
        <w:rPr>
          <w:rFonts w:ascii="Times New Roman" w:eastAsia="Andale Sans UI" w:hAnsi="Times New Roman" w:cs="Times New Roman"/>
          <w:bCs/>
          <w:sz w:val="22"/>
          <w:szCs w:val="22"/>
          <w:lang w:bidi="en-US"/>
        </w:rPr>
        <w:t>Gmina Psary</w:t>
      </w:r>
    </w:p>
    <w:p w14:paraId="6A6DD712" w14:textId="77777777" w:rsidR="00641C01" w:rsidRPr="004D4B64" w:rsidRDefault="00000000" w:rsidP="004D4B64">
      <w:pPr>
        <w:pStyle w:val="Standard"/>
        <w:ind w:left="57"/>
        <w:jc w:val="right"/>
        <w:rPr>
          <w:rFonts w:ascii="Times New Roman" w:eastAsia="Andale Sans UI" w:hAnsi="Times New Roman" w:cs="Times New Roman"/>
          <w:bCs/>
          <w:sz w:val="22"/>
          <w:szCs w:val="22"/>
          <w:lang w:bidi="en-US"/>
        </w:rPr>
      </w:pPr>
      <w:r w:rsidRPr="004D4B64">
        <w:rPr>
          <w:rFonts w:ascii="Times New Roman" w:eastAsia="Andale Sans UI" w:hAnsi="Times New Roman" w:cs="Times New Roman"/>
          <w:bCs/>
          <w:sz w:val="22"/>
          <w:szCs w:val="22"/>
          <w:lang w:bidi="en-US"/>
        </w:rPr>
        <w:t>Urząd Gminy w  Psarach</w:t>
      </w:r>
    </w:p>
    <w:p w14:paraId="12E0ADD3" w14:textId="77777777" w:rsidR="00641C01" w:rsidRPr="004D4B64" w:rsidRDefault="00000000" w:rsidP="004D4B64">
      <w:pPr>
        <w:pStyle w:val="Standard"/>
        <w:ind w:left="57"/>
        <w:jc w:val="right"/>
        <w:rPr>
          <w:rFonts w:ascii="Times New Roman" w:eastAsia="Andale Sans UI" w:hAnsi="Times New Roman" w:cs="Times New Roman"/>
          <w:bCs/>
          <w:sz w:val="22"/>
          <w:szCs w:val="22"/>
          <w:lang w:bidi="en-US"/>
        </w:rPr>
      </w:pPr>
      <w:r w:rsidRPr="004D4B64">
        <w:rPr>
          <w:rFonts w:ascii="Times New Roman" w:eastAsia="Andale Sans UI" w:hAnsi="Times New Roman" w:cs="Times New Roman"/>
          <w:bCs/>
          <w:sz w:val="22"/>
          <w:szCs w:val="22"/>
          <w:lang w:bidi="en-US"/>
        </w:rPr>
        <w:t xml:space="preserve">ul. </w:t>
      </w:r>
      <w:proofErr w:type="spellStart"/>
      <w:r w:rsidRPr="004D4B64">
        <w:rPr>
          <w:rFonts w:ascii="Times New Roman" w:eastAsia="Andale Sans UI" w:hAnsi="Times New Roman" w:cs="Times New Roman"/>
          <w:bCs/>
          <w:sz w:val="22"/>
          <w:szCs w:val="22"/>
          <w:lang w:bidi="en-US"/>
        </w:rPr>
        <w:t>Malinowicka</w:t>
      </w:r>
      <w:proofErr w:type="spellEnd"/>
      <w:r w:rsidRPr="004D4B64">
        <w:rPr>
          <w:rFonts w:ascii="Times New Roman" w:eastAsia="Andale Sans UI" w:hAnsi="Times New Roman" w:cs="Times New Roman"/>
          <w:bCs/>
          <w:sz w:val="22"/>
          <w:szCs w:val="22"/>
          <w:lang w:bidi="en-US"/>
        </w:rPr>
        <w:t xml:space="preserve"> 4</w:t>
      </w:r>
    </w:p>
    <w:p w14:paraId="50793ACA" w14:textId="77777777" w:rsidR="00641C01" w:rsidRPr="004D4B64" w:rsidRDefault="00000000" w:rsidP="004D4B64">
      <w:pPr>
        <w:pStyle w:val="Standard"/>
        <w:spacing w:after="113"/>
        <w:ind w:left="57"/>
        <w:jc w:val="right"/>
        <w:rPr>
          <w:rFonts w:ascii="Times New Roman" w:eastAsia="Andale Sans UI" w:hAnsi="Times New Roman" w:cs="Times New Roman"/>
          <w:bCs/>
          <w:sz w:val="22"/>
          <w:szCs w:val="22"/>
          <w:lang w:bidi="en-US"/>
        </w:rPr>
      </w:pPr>
      <w:r w:rsidRPr="004D4B64">
        <w:rPr>
          <w:rFonts w:ascii="Times New Roman" w:eastAsia="Andale Sans UI" w:hAnsi="Times New Roman" w:cs="Times New Roman"/>
          <w:bCs/>
          <w:sz w:val="22"/>
          <w:szCs w:val="22"/>
          <w:lang w:bidi="en-US"/>
        </w:rPr>
        <w:t>42-512 Psary</w:t>
      </w:r>
    </w:p>
    <w:p w14:paraId="55D127A1" w14:textId="77777777" w:rsidR="00641C01" w:rsidRPr="004D4B64" w:rsidRDefault="00000000" w:rsidP="004D4B64">
      <w:pPr>
        <w:pStyle w:val="Textbody"/>
        <w:spacing w:after="113"/>
        <w:ind w:right="28"/>
        <w:jc w:val="center"/>
        <w:rPr>
          <w:rFonts w:ascii="Times New Roman" w:hAnsi="Times New Roman" w:cs="Times New Roman"/>
          <w:b/>
          <w:bCs/>
          <w:sz w:val="22"/>
          <w:szCs w:val="22"/>
        </w:rPr>
      </w:pPr>
      <w:r w:rsidRPr="004D4B64">
        <w:rPr>
          <w:rFonts w:ascii="Times New Roman" w:hAnsi="Times New Roman" w:cs="Times New Roman"/>
          <w:b/>
          <w:bCs/>
          <w:sz w:val="22"/>
          <w:szCs w:val="22"/>
        </w:rPr>
        <w:t>PROJEKTOWANE POSTANOWIENIA UMOWY</w:t>
      </w:r>
    </w:p>
    <w:p w14:paraId="53EA39EF" w14:textId="77777777" w:rsidR="00641C01" w:rsidRPr="004D4B64" w:rsidRDefault="00641C01" w:rsidP="004D4B64">
      <w:pPr>
        <w:pStyle w:val="Textbody"/>
        <w:spacing w:after="113"/>
        <w:ind w:right="28"/>
        <w:jc w:val="right"/>
        <w:rPr>
          <w:rFonts w:ascii="Times New Roman" w:hAnsi="Times New Roman" w:cs="Times New Roman"/>
          <w:b/>
          <w:bCs/>
          <w:sz w:val="22"/>
          <w:szCs w:val="22"/>
        </w:rPr>
      </w:pPr>
    </w:p>
    <w:p w14:paraId="5BBD559F" w14:textId="38213389" w:rsidR="00641C01" w:rsidRPr="004D4B64" w:rsidRDefault="00000000" w:rsidP="004D4B64">
      <w:pPr>
        <w:pStyle w:val="Textbody"/>
        <w:spacing w:after="113"/>
        <w:ind w:right="28"/>
        <w:jc w:val="center"/>
        <w:rPr>
          <w:rFonts w:ascii="Times New Roman" w:eastAsia="Andale Sans UI" w:hAnsi="Times New Roman" w:cs="Times New Roman"/>
          <w:b/>
          <w:bCs/>
          <w:sz w:val="22"/>
          <w:szCs w:val="22"/>
          <w:lang w:bidi="en-US"/>
        </w:rPr>
      </w:pPr>
      <w:r w:rsidRPr="004D4B64">
        <w:rPr>
          <w:rFonts w:ascii="Times New Roman" w:eastAsia="Andale Sans UI" w:hAnsi="Times New Roman" w:cs="Times New Roman"/>
          <w:b/>
          <w:bCs/>
          <w:sz w:val="22"/>
          <w:szCs w:val="22"/>
          <w:lang w:bidi="en-US"/>
        </w:rPr>
        <w:t>UMOWA Nr ..……. / 202</w:t>
      </w:r>
      <w:r w:rsidR="0015391C" w:rsidRPr="004D4B64">
        <w:rPr>
          <w:rFonts w:ascii="Times New Roman" w:eastAsia="Andale Sans UI" w:hAnsi="Times New Roman" w:cs="Times New Roman"/>
          <w:b/>
          <w:bCs/>
          <w:sz w:val="22"/>
          <w:szCs w:val="22"/>
          <w:lang w:bidi="en-US"/>
        </w:rPr>
        <w:t>3</w:t>
      </w:r>
    </w:p>
    <w:p w14:paraId="7EDB0858" w14:textId="77777777" w:rsidR="0015391C" w:rsidRPr="0015391C" w:rsidRDefault="0015391C" w:rsidP="004D4B64">
      <w:pPr>
        <w:widowControl/>
        <w:spacing w:after="57"/>
        <w:jc w:val="both"/>
        <w:rPr>
          <w:rFonts w:eastAsia="Calibri"/>
          <w:sz w:val="22"/>
          <w:szCs w:val="22"/>
          <w:lang w:eastAsia="en-US"/>
        </w:rPr>
      </w:pPr>
      <w:r w:rsidRPr="0015391C">
        <w:rPr>
          <w:rFonts w:eastAsia="Andale Sans UI"/>
          <w:sz w:val="22"/>
          <w:szCs w:val="22"/>
          <w:lang w:eastAsia="en-US" w:bidi="en-US"/>
        </w:rPr>
        <w:t>zawarta w dniu ……………………………..2023 r. w Psarach pomiędzy:</w:t>
      </w:r>
    </w:p>
    <w:p w14:paraId="33DC0A4F" w14:textId="77777777" w:rsidR="0015391C" w:rsidRPr="0015391C" w:rsidRDefault="0015391C" w:rsidP="004D4B64">
      <w:pPr>
        <w:widowControl/>
        <w:jc w:val="both"/>
        <w:rPr>
          <w:rFonts w:eastAsia="Calibri"/>
          <w:sz w:val="22"/>
          <w:szCs w:val="22"/>
          <w:lang w:eastAsia="en-US"/>
        </w:rPr>
      </w:pPr>
      <w:r w:rsidRPr="0015391C">
        <w:rPr>
          <w:rFonts w:eastAsia="Andale Sans UI"/>
          <w:sz w:val="22"/>
          <w:szCs w:val="22"/>
          <w:lang w:eastAsia="en-US" w:bidi="en-US"/>
        </w:rPr>
        <w:t xml:space="preserve">Gminą Psary z siedzibą władz w Urzędzie Gminy w Psarach, ul. </w:t>
      </w:r>
      <w:proofErr w:type="spellStart"/>
      <w:r w:rsidRPr="0015391C">
        <w:rPr>
          <w:rFonts w:eastAsia="Andale Sans UI"/>
          <w:sz w:val="22"/>
          <w:szCs w:val="22"/>
          <w:lang w:eastAsia="en-US" w:bidi="en-US"/>
        </w:rPr>
        <w:t>Malinowicka</w:t>
      </w:r>
      <w:proofErr w:type="spellEnd"/>
      <w:r w:rsidRPr="0015391C">
        <w:rPr>
          <w:rFonts w:eastAsia="Andale Sans UI"/>
          <w:sz w:val="22"/>
          <w:szCs w:val="22"/>
          <w:lang w:eastAsia="en-US" w:bidi="en-US"/>
        </w:rPr>
        <w:t xml:space="preserve"> 4, 42-512 Psary </w:t>
      </w:r>
      <w:r w:rsidRPr="0015391C">
        <w:rPr>
          <w:rFonts w:eastAsia="Andale Sans UI"/>
          <w:sz w:val="22"/>
          <w:szCs w:val="22"/>
          <w:lang w:eastAsia="en-US" w:bidi="en-US"/>
        </w:rPr>
        <w:br/>
        <w:t xml:space="preserve">NIP: 625-244-67-73, REGON: 276258167, zwaną dalej </w:t>
      </w:r>
      <w:r w:rsidRPr="0015391C">
        <w:rPr>
          <w:rFonts w:eastAsia="Andale Sans UI"/>
          <w:b/>
          <w:bCs/>
          <w:sz w:val="22"/>
          <w:szCs w:val="22"/>
          <w:lang w:eastAsia="en-US" w:bidi="en-US"/>
        </w:rPr>
        <w:t>Zamawiającym</w:t>
      </w:r>
      <w:r w:rsidRPr="0015391C">
        <w:rPr>
          <w:rFonts w:eastAsia="Andale Sans UI"/>
          <w:sz w:val="22"/>
          <w:szCs w:val="22"/>
          <w:lang w:eastAsia="en-US" w:bidi="en-US"/>
        </w:rPr>
        <w:t>, którą reprezentuje:</w:t>
      </w:r>
    </w:p>
    <w:p w14:paraId="1B8459BC" w14:textId="77777777" w:rsidR="0015391C" w:rsidRPr="0015391C" w:rsidRDefault="0015391C" w:rsidP="004D4B64">
      <w:pPr>
        <w:widowControl/>
        <w:suppressAutoHyphens w:val="0"/>
        <w:jc w:val="both"/>
        <w:rPr>
          <w:rFonts w:eastAsia="Calibri"/>
          <w:sz w:val="22"/>
          <w:szCs w:val="22"/>
          <w:lang w:eastAsia="en-US"/>
        </w:rPr>
      </w:pPr>
      <w:r w:rsidRPr="0015391C">
        <w:rPr>
          <w:rFonts w:eastAsia="Andale Sans UI"/>
          <w:b/>
          <w:sz w:val="22"/>
          <w:szCs w:val="22"/>
          <w:lang w:bidi="en-US"/>
        </w:rPr>
        <w:t xml:space="preserve">Pan Tomasz </w:t>
      </w:r>
      <w:proofErr w:type="spellStart"/>
      <w:r w:rsidRPr="0015391C">
        <w:rPr>
          <w:rFonts w:eastAsia="Andale Sans UI"/>
          <w:b/>
          <w:sz w:val="22"/>
          <w:szCs w:val="22"/>
          <w:lang w:bidi="en-US"/>
        </w:rPr>
        <w:t>Sadłoń</w:t>
      </w:r>
      <w:proofErr w:type="spellEnd"/>
      <w:r w:rsidRPr="0015391C">
        <w:rPr>
          <w:rFonts w:eastAsia="Andale Sans UI"/>
          <w:b/>
          <w:sz w:val="22"/>
          <w:szCs w:val="22"/>
          <w:lang w:bidi="en-US"/>
        </w:rPr>
        <w:t xml:space="preserve"> – Wójt Gminy Psary</w:t>
      </w:r>
    </w:p>
    <w:p w14:paraId="3F733D64" w14:textId="77777777" w:rsidR="0015391C" w:rsidRPr="0015391C" w:rsidRDefault="0015391C" w:rsidP="004D4B64">
      <w:pPr>
        <w:widowControl/>
        <w:jc w:val="both"/>
        <w:rPr>
          <w:rFonts w:eastAsia="Andale Sans UI"/>
          <w:sz w:val="22"/>
          <w:szCs w:val="22"/>
          <w:lang w:eastAsia="en-US" w:bidi="en-US"/>
        </w:rPr>
      </w:pPr>
      <w:r w:rsidRPr="0015391C">
        <w:rPr>
          <w:rFonts w:eastAsia="Andale Sans UI"/>
          <w:sz w:val="22"/>
          <w:szCs w:val="22"/>
          <w:lang w:eastAsia="en-US" w:bidi="en-US"/>
        </w:rPr>
        <w:t xml:space="preserve">a :  </w:t>
      </w:r>
    </w:p>
    <w:p w14:paraId="4306F2BB" w14:textId="77777777" w:rsidR="0015391C" w:rsidRPr="0015391C" w:rsidRDefault="0015391C" w:rsidP="004D4B64">
      <w:pPr>
        <w:widowControl/>
        <w:jc w:val="both"/>
        <w:rPr>
          <w:rFonts w:eastAsia="Calibri"/>
          <w:sz w:val="22"/>
          <w:szCs w:val="22"/>
          <w:lang w:eastAsia="en-US"/>
        </w:rPr>
      </w:pPr>
      <w:r w:rsidRPr="0015391C">
        <w:rPr>
          <w:rFonts w:eastAsia="Calibri"/>
          <w:sz w:val="22"/>
          <w:szCs w:val="22"/>
          <w:lang w:eastAsia="en-US"/>
        </w:rPr>
        <w:t>……………………….</w:t>
      </w:r>
    </w:p>
    <w:p w14:paraId="7C9ABBC2" w14:textId="77777777" w:rsidR="0015391C" w:rsidRPr="0015391C" w:rsidRDefault="0015391C" w:rsidP="004D4B64">
      <w:pPr>
        <w:widowControl/>
        <w:jc w:val="both"/>
        <w:rPr>
          <w:rFonts w:eastAsia="Calibri"/>
          <w:sz w:val="22"/>
          <w:szCs w:val="22"/>
          <w:lang w:eastAsia="en-US"/>
        </w:rPr>
      </w:pPr>
      <w:r w:rsidRPr="0015391C">
        <w:rPr>
          <w:rFonts w:eastAsia="Andale Sans UI"/>
          <w:sz w:val="22"/>
          <w:szCs w:val="22"/>
          <w:lang w:eastAsia="en-US" w:bidi="en-US"/>
        </w:rPr>
        <w:t>zwaną/</w:t>
      </w:r>
      <w:proofErr w:type="spellStart"/>
      <w:r w:rsidRPr="0015391C">
        <w:rPr>
          <w:rFonts w:eastAsia="Andale Sans UI"/>
          <w:sz w:val="22"/>
          <w:szCs w:val="22"/>
          <w:lang w:eastAsia="en-US" w:bidi="en-US"/>
        </w:rPr>
        <w:t>ym</w:t>
      </w:r>
      <w:proofErr w:type="spellEnd"/>
      <w:r w:rsidRPr="0015391C">
        <w:rPr>
          <w:rFonts w:eastAsia="Andale Sans UI"/>
          <w:sz w:val="22"/>
          <w:szCs w:val="22"/>
          <w:lang w:eastAsia="en-US" w:bidi="en-US"/>
        </w:rPr>
        <w:t xml:space="preserve"> </w:t>
      </w:r>
      <w:r w:rsidRPr="0015391C">
        <w:rPr>
          <w:rFonts w:eastAsia="Andale Sans UI"/>
          <w:color w:val="000000"/>
          <w:sz w:val="22"/>
          <w:szCs w:val="22"/>
          <w:lang w:bidi="en-US"/>
        </w:rPr>
        <w:t>dalej</w:t>
      </w:r>
      <w:r w:rsidRPr="0015391C">
        <w:rPr>
          <w:rFonts w:eastAsia="Andale Sans UI"/>
          <w:sz w:val="22"/>
          <w:szCs w:val="22"/>
          <w:lang w:eastAsia="en-US" w:bidi="en-US"/>
        </w:rPr>
        <w:t xml:space="preserve"> </w:t>
      </w:r>
      <w:r w:rsidRPr="0015391C">
        <w:rPr>
          <w:rFonts w:eastAsia="Andale Sans UI"/>
          <w:b/>
          <w:bCs/>
          <w:sz w:val="22"/>
          <w:szCs w:val="22"/>
          <w:lang w:eastAsia="en-US" w:bidi="en-US"/>
        </w:rPr>
        <w:t>Wykonawcą</w:t>
      </w:r>
      <w:r w:rsidRPr="0015391C">
        <w:rPr>
          <w:rFonts w:eastAsia="Andale Sans UI"/>
          <w:sz w:val="22"/>
          <w:szCs w:val="22"/>
          <w:lang w:eastAsia="en-US" w:bidi="en-US"/>
        </w:rPr>
        <w:t>, którą reprezentuje:</w:t>
      </w:r>
    </w:p>
    <w:p w14:paraId="5721FAC9" w14:textId="77777777" w:rsidR="0015391C" w:rsidRPr="0015391C" w:rsidRDefault="0015391C" w:rsidP="004D4B64">
      <w:pPr>
        <w:rPr>
          <w:rFonts w:eastAsia="Andale Sans UI"/>
          <w:sz w:val="22"/>
          <w:szCs w:val="22"/>
          <w:lang w:eastAsia="en-US" w:bidi="en-US"/>
        </w:rPr>
      </w:pPr>
      <w:r w:rsidRPr="0015391C">
        <w:rPr>
          <w:rFonts w:eastAsia="Andale Sans UI"/>
          <w:sz w:val="22"/>
          <w:szCs w:val="22"/>
          <w:lang w:eastAsia="en-US" w:bidi="en-US"/>
        </w:rPr>
        <w:t>……………………….</w:t>
      </w:r>
    </w:p>
    <w:p w14:paraId="4D9ECDDB" w14:textId="77777777" w:rsidR="0015391C" w:rsidRPr="0015391C" w:rsidRDefault="0015391C" w:rsidP="004D4B64">
      <w:pPr>
        <w:widowControl/>
        <w:tabs>
          <w:tab w:val="left" w:pos="709"/>
        </w:tabs>
        <w:jc w:val="both"/>
        <w:rPr>
          <w:rFonts w:eastAsia="Calibri"/>
          <w:sz w:val="22"/>
          <w:szCs w:val="22"/>
          <w:lang w:eastAsia="en-US"/>
        </w:rPr>
      </w:pPr>
      <w:r w:rsidRPr="0015391C">
        <w:rPr>
          <w:rFonts w:eastAsia="Calibri"/>
          <w:sz w:val="22"/>
          <w:szCs w:val="22"/>
          <w:lang w:eastAsia="en-US"/>
        </w:rPr>
        <w:t xml:space="preserve">wspólnie zwanymi </w:t>
      </w:r>
      <w:r w:rsidRPr="0015391C">
        <w:rPr>
          <w:rFonts w:eastAsia="Calibri"/>
          <w:b/>
          <w:sz w:val="22"/>
          <w:szCs w:val="22"/>
          <w:lang w:eastAsia="en-US"/>
        </w:rPr>
        <w:t>Stronami</w:t>
      </w:r>
      <w:r w:rsidRPr="0015391C">
        <w:rPr>
          <w:rFonts w:eastAsia="Calibri"/>
          <w:sz w:val="22"/>
          <w:szCs w:val="22"/>
          <w:lang w:eastAsia="en-US"/>
        </w:rPr>
        <w:t>, zaś każdy z osobna Stroną.</w:t>
      </w:r>
    </w:p>
    <w:p w14:paraId="398522FC" w14:textId="77777777" w:rsidR="0015391C" w:rsidRPr="004D4B64" w:rsidRDefault="0015391C" w:rsidP="004D4B64">
      <w:pPr>
        <w:spacing w:after="360"/>
        <w:ind w:right="108"/>
        <w:jc w:val="both"/>
        <w:rPr>
          <w:rFonts w:eastAsia="Book Antiqua"/>
          <w:sz w:val="22"/>
          <w:szCs w:val="22"/>
          <w:lang w:eastAsia="en-US"/>
        </w:rPr>
      </w:pPr>
    </w:p>
    <w:p w14:paraId="604C266B" w14:textId="473E3BB3" w:rsidR="0015391C" w:rsidRPr="0015391C" w:rsidRDefault="0015391C" w:rsidP="004D4B64">
      <w:pPr>
        <w:spacing w:after="360"/>
        <w:ind w:right="108"/>
        <w:jc w:val="both"/>
        <w:rPr>
          <w:rFonts w:eastAsia="Calibri"/>
          <w:sz w:val="22"/>
          <w:szCs w:val="22"/>
          <w:lang w:eastAsia="en-US"/>
        </w:rPr>
      </w:pPr>
      <w:r w:rsidRPr="0015391C">
        <w:rPr>
          <w:rFonts w:eastAsia="Book Antiqua"/>
          <w:sz w:val="22"/>
          <w:szCs w:val="22"/>
          <w:lang w:eastAsia="en-US"/>
        </w:rPr>
        <w:t>Niniejszą</w:t>
      </w:r>
      <w:r w:rsidRPr="0015391C">
        <w:rPr>
          <w:rFonts w:eastAsia="Book Antiqua"/>
          <w:spacing w:val="-16"/>
          <w:sz w:val="22"/>
          <w:szCs w:val="22"/>
          <w:lang w:eastAsia="en-US"/>
        </w:rPr>
        <w:t xml:space="preserve"> </w:t>
      </w:r>
      <w:r w:rsidRPr="0015391C">
        <w:rPr>
          <w:rFonts w:eastAsia="Book Antiqua"/>
          <w:sz w:val="22"/>
          <w:szCs w:val="22"/>
          <w:lang w:eastAsia="en-US"/>
        </w:rPr>
        <w:t>umowę</w:t>
      </w:r>
      <w:r w:rsidRPr="0015391C">
        <w:rPr>
          <w:rFonts w:eastAsia="Book Antiqua"/>
          <w:spacing w:val="-15"/>
          <w:sz w:val="22"/>
          <w:szCs w:val="22"/>
          <w:lang w:eastAsia="en-US"/>
        </w:rPr>
        <w:t xml:space="preserve"> </w:t>
      </w:r>
      <w:r w:rsidRPr="0015391C">
        <w:rPr>
          <w:rFonts w:eastAsia="Book Antiqua"/>
          <w:sz w:val="22"/>
          <w:szCs w:val="22"/>
          <w:lang w:eastAsia="en-US"/>
        </w:rPr>
        <w:t>zawiera</w:t>
      </w:r>
      <w:r w:rsidRPr="0015391C">
        <w:rPr>
          <w:rFonts w:eastAsia="Book Antiqua"/>
          <w:spacing w:val="-14"/>
          <w:sz w:val="22"/>
          <w:szCs w:val="22"/>
          <w:lang w:eastAsia="en-US"/>
        </w:rPr>
        <w:t xml:space="preserve"> </w:t>
      </w:r>
      <w:r w:rsidRPr="0015391C">
        <w:rPr>
          <w:rFonts w:eastAsia="Book Antiqua"/>
          <w:sz w:val="22"/>
          <w:szCs w:val="22"/>
          <w:lang w:eastAsia="en-US"/>
        </w:rPr>
        <w:t>się</w:t>
      </w:r>
      <w:r w:rsidRPr="0015391C">
        <w:rPr>
          <w:rFonts w:eastAsia="Book Antiqua"/>
          <w:spacing w:val="-14"/>
          <w:sz w:val="22"/>
          <w:szCs w:val="22"/>
          <w:lang w:eastAsia="en-US"/>
        </w:rPr>
        <w:t xml:space="preserve"> </w:t>
      </w:r>
      <w:r w:rsidRPr="0015391C">
        <w:rPr>
          <w:rFonts w:eastAsia="Book Antiqua"/>
          <w:sz w:val="22"/>
          <w:szCs w:val="22"/>
          <w:lang w:eastAsia="en-US"/>
        </w:rPr>
        <w:t>w</w:t>
      </w:r>
      <w:r w:rsidRPr="0015391C">
        <w:rPr>
          <w:rFonts w:eastAsia="Book Antiqua"/>
          <w:spacing w:val="-15"/>
          <w:sz w:val="22"/>
          <w:szCs w:val="22"/>
          <w:lang w:eastAsia="en-US"/>
        </w:rPr>
        <w:t xml:space="preserve"> </w:t>
      </w:r>
      <w:r w:rsidRPr="0015391C">
        <w:rPr>
          <w:rFonts w:eastAsia="Book Antiqua"/>
          <w:sz w:val="22"/>
          <w:szCs w:val="22"/>
          <w:lang w:eastAsia="en-US"/>
        </w:rPr>
        <w:t>wyniku</w:t>
      </w:r>
      <w:r w:rsidRPr="0015391C">
        <w:rPr>
          <w:rFonts w:eastAsia="Book Antiqua"/>
          <w:spacing w:val="-12"/>
          <w:sz w:val="22"/>
          <w:szCs w:val="22"/>
          <w:lang w:eastAsia="en-US"/>
        </w:rPr>
        <w:t xml:space="preserve"> </w:t>
      </w:r>
      <w:r w:rsidRPr="0015391C">
        <w:rPr>
          <w:rFonts w:eastAsia="Book Antiqua"/>
          <w:sz w:val="22"/>
          <w:szCs w:val="22"/>
          <w:lang w:eastAsia="en-US"/>
        </w:rPr>
        <w:t>przeprowadzonego</w:t>
      </w:r>
      <w:r w:rsidRPr="0015391C">
        <w:rPr>
          <w:rFonts w:eastAsia="Book Antiqua"/>
          <w:spacing w:val="-13"/>
          <w:sz w:val="22"/>
          <w:szCs w:val="22"/>
          <w:lang w:eastAsia="en-US"/>
        </w:rPr>
        <w:t xml:space="preserve"> </w:t>
      </w:r>
      <w:r w:rsidRPr="0015391C">
        <w:rPr>
          <w:rFonts w:eastAsia="Book Antiqua"/>
          <w:sz w:val="22"/>
          <w:szCs w:val="22"/>
          <w:lang w:eastAsia="en-US"/>
        </w:rPr>
        <w:t>postępowania</w:t>
      </w:r>
      <w:r w:rsidRPr="0015391C">
        <w:rPr>
          <w:rFonts w:eastAsia="Book Antiqua"/>
          <w:spacing w:val="-17"/>
          <w:sz w:val="22"/>
          <w:szCs w:val="22"/>
          <w:lang w:eastAsia="en-US"/>
        </w:rPr>
        <w:t xml:space="preserve"> </w:t>
      </w:r>
      <w:r w:rsidRPr="0015391C">
        <w:rPr>
          <w:rFonts w:eastAsia="Book Antiqua"/>
          <w:sz w:val="22"/>
          <w:szCs w:val="22"/>
          <w:lang w:eastAsia="en-US"/>
        </w:rPr>
        <w:t>o</w:t>
      </w:r>
      <w:r w:rsidRPr="0015391C">
        <w:rPr>
          <w:rFonts w:eastAsia="Book Antiqua"/>
          <w:spacing w:val="-14"/>
          <w:sz w:val="22"/>
          <w:szCs w:val="22"/>
          <w:lang w:eastAsia="en-US"/>
        </w:rPr>
        <w:t xml:space="preserve"> </w:t>
      </w:r>
      <w:r w:rsidRPr="0015391C">
        <w:rPr>
          <w:rFonts w:eastAsia="Book Antiqua"/>
          <w:sz w:val="22"/>
          <w:szCs w:val="22"/>
          <w:lang w:eastAsia="en-US"/>
        </w:rPr>
        <w:t>udzielenie</w:t>
      </w:r>
      <w:r w:rsidRPr="0015391C">
        <w:rPr>
          <w:rFonts w:eastAsia="Book Antiqua"/>
          <w:spacing w:val="-14"/>
          <w:sz w:val="22"/>
          <w:szCs w:val="22"/>
          <w:lang w:eastAsia="en-US"/>
        </w:rPr>
        <w:t xml:space="preserve"> </w:t>
      </w:r>
      <w:r w:rsidRPr="0015391C">
        <w:rPr>
          <w:rFonts w:eastAsia="Book Antiqua"/>
          <w:sz w:val="22"/>
          <w:szCs w:val="22"/>
          <w:lang w:eastAsia="en-US"/>
        </w:rPr>
        <w:t>zamówienia publicznego   w   trybie   podstawowym,   na   podstawie   art.   275   pkt   2)   ustawy   z   dnia      11 września 2019 r. - Prawo zamówień publicznych (</w:t>
      </w:r>
      <w:r w:rsidRPr="0015391C">
        <w:rPr>
          <w:rFonts w:eastAsia="TeXGyrePagella"/>
          <w:sz w:val="22"/>
          <w:szCs w:val="22"/>
          <w:lang w:eastAsia="en-US"/>
        </w:rPr>
        <w:t xml:space="preserve">Dz. U. z </w:t>
      </w:r>
      <w:r w:rsidRPr="0015391C">
        <w:rPr>
          <w:rFonts w:eastAsia="TeXGyrePagella"/>
          <w:spacing w:val="-3"/>
          <w:sz w:val="22"/>
          <w:szCs w:val="22"/>
          <w:lang w:eastAsia="en-US"/>
        </w:rPr>
        <w:t>2022 r. poz. 1710</w:t>
      </w:r>
      <w:r w:rsidRPr="0015391C">
        <w:rPr>
          <w:rFonts w:eastAsia="TeXGyrePagella"/>
          <w:sz w:val="22"/>
          <w:szCs w:val="22"/>
          <w:lang w:eastAsia="en-US"/>
        </w:rPr>
        <w:t xml:space="preserve"> z </w:t>
      </w:r>
      <w:proofErr w:type="spellStart"/>
      <w:r w:rsidRPr="0015391C">
        <w:rPr>
          <w:rFonts w:eastAsia="TeXGyrePagella"/>
          <w:sz w:val="22"/>
          <w:szCs w:val="22"/>
          <w:lang w:eastAsia="en-US"/>
        </w:rPr>
        <w:t>późn</w:t>
      </w:r>
      <w:proofErr w:type="spellEnd"/>
      <w:r w:rsidRPr="0015391C">
        <w:rPr>
          <w:rFonts w:eastAsia="TeXGyrePagella"/>
          <w:sz w:val="22"/>
          <w:szCs w:val="22"/>
          <w:lang w:eastAsia="en-US"/>
        </w:rPr>
        <w:t>. zm.</w:t>
      </w:r>
      <w:r w:rsidRPr="0015391C">
        <w:rPr>
          <w:rFonts w:eastAsia="Book Antiqua"/>
          <w:sz w:val="22"/>
          <w:szCs w:val="22"/>
          <w:lang w:eastAsia="en-US"/>
        </w:rPr>
        <w:t>)</w:t>
      </w:r>
    </w:p>
    <w:p w14:paraId="1E32A2CC" w14:textId="77777777" w:rsidR="00641C01" w:rsidRPr="004D4B64" w:rsidRDefault="00000000" w:rsidP="004D4B64">
      <w:pPr>
        <w:pStyle w:val="Standard"/>
        <w:spacing w:after="113"/>
        <w:ind w:left="341" w:right="341"/>
        <w:jc w:val="center"/>
        <w:rPr>
          <w:rFonts w:ascii="Times New Roman" w:eastAsia="Book Antiqua" w:hAnsi="Times New Roman" w:cs="Times New Roman"/>
          <w:b/>
          <w:sz w:val="22"/>
          <w:szCs w:val="22"/>
          <w:lang w:eastAsia="en-US"/>
        </w:rPr>
      </w:pPr>
      <w:r w:rsidRPr="004D4B64">
        <w:rPr>
          <w:rFonts w:ascii="Times New Roman" w:eastAsia="Book Antiqua" w:hAnsi="Times New Roman" w:cs="Times New Roman"/>
          <w:b/>
          <w:sz w:val="22"/>
          <w:szCs w:val="22"/>
          <w:lang w:eastAsia="en-US"/>
        </w:rPr>
        <w:t>§ 1</w:t>
      </w:r>
    </w:p>
    <w:p w14:paraId="179C226F" w14:textId="77777777" w:rsidR="00641C01" w:rsidRPr="004D4B64" w:rsidRDefault="00000000" w:rsidP="004D4B64">
      <w:pPr>
        <w:pStyle w:val="Standard"/>
        <w:spacing w:after="113"/>
        <w:ind w:left="341" w:right="341"/>
        <w:jc w:val="center"/>
        <w:rPr>
          <w:rFonts w:ascii="Times New Roman" w:eastAsia="Book Antiqua" w:hAnsi="Times New Roman" w:cs="Times New Roman"/>
          <w:b/>
          <w:sz w:val="22"/>
          <w:szCs w:val="22"/>
          <w:lang w:eastAsia="en-US"/>
        </w:rPr>
      </w:pPr>
      <w:r w:rsidRPr="004D4B64">
        <w:rPr>
          <w:rFonts w:ascii="Times New Roman" w:eastAsia="Book Antiqua" w:hAnsi="Times New Roman" w:cs="Times New Roman"/>
          <w:b/>
          <w:sz w:val="22"/>
          <w:szCs w:val="22"/>
          <w:lang w:eastAsia="en-US"/>
        </w:rPr>
        <w:t>Przedmiot umowy</w:t>
      </w:r>
    </w:p>
    <w:p w14:paraId="5BE1CA40" w14:textId="6AB219F9" w:rsidR="00641C01" w:rsidRPr="004D4B64" w:rsidRDefault="00000000" w:rsidP="004D4B64">
      <w:pPr>
        <w:pStyle w:val="Akapitzlist"/>
        <w:numPr>
          <w:ilvl w:val="0"/>
          <w:numId w:val="129"/>
        </w:numPr>
        <w:tabs>
          <w:tab w:val="left" w:pos="1134"/>
        </w:tabs>
        <w:spacing w:after="113"/>
        <w:ind w:left="567" w:hanging="567"/>
        <w:textAlignment w:val="auto"/>
        <w:rPr>
          <w:rFonts w:ascii="Times New Roman" w:eastAsia="Times New Roman" w:hAnsi="Times New Roman" w:cs="Times New Roman"/>
          <w:kern w:val="0"/>
          <w:sz w:val="22"/>
          <w:szCs w:val="22"/>
          <w:lang w:eastAsia="pl-PL" w:bidi="ar-SA"/>
        </w:rPr>
      </w:pPr>
      <w:r w:rsidRPr="004D4B64">
        <w:rPr>
          <w:rFonts w:ascii="Times New Roman" w:eastAsia="Times New Roman" w:hAnsi="Times New Roman" w:cs="Times New Roman"/>
          <w:kern w:val="0"/>
          <w:sz w:val="22"/>
          <w:szCs w:val="22"/>
          <w:lang w:eastAsia="pl-PL" w:bidi="ar-SA"/>
        </w:rPr>
        <w:t xml:space="preserve">Przedmiotem </w:t>
      </w:r>
      <w:r w:rsidR="0015391C" w:rsidRPr="004D4B64">
        <w:rPr>
          <w:rFonts w:ascii="Times New Roman" w:eastAsia="Times New Roman" w:hAnsi="Times New Roman" w:cs="Times New Roman"/>
          <w:kern w:val="0"/>
          <w:sz w:val="22"/>
          <w:szCs w:val="22"/>
          <w:lang w:eastAsia="pl-PL" w:bidi="ar-SA"/>
        </w:rPr>
        <w:t>zamówienia jest demontaż istniejących urządzeń zabawowych oraz montaż nowych urządzeń zabawowych na działce nr ewidencyjnej 923/1 w miejscowości Malinowice</w:t>
      </w:r>
      <w:r w:rsidRPr="004D4B64">
        <w:rPr>
          <w:rFonts w:ascii="Times New Roman" w:eastAsia="Times New Roman" w:hAnsi="Times New Roman" w:cs="Times New Roman"/>
          <w:kern w:val="0"/>
          <w:sz w:val="22"/>
          <w:szCs w:val="22"/>
          <w:lang w:eastAsia="pl-PL" w:bidi="ar-SA"/>
        </w:rPr>
        <w:t>.</w:t>
      </w:r>
    </w:p>
    <w:p w14:paraId="0018CF7F" w14:textId="54047502" w:rsidR="00641C01" w:rsidRPr="004D4B64" w:rsidRDefault="0015391C" w:rsidP="004D4B64">
      <w:pPr>
        <w:pStyle w:val="Akapitzlist"/>
        <w:numPr>
          <w:ilvl w:val="0"/>
          <w:numId w:val="116"/>
        </w:numPr>
        <w:tabs>
          <w:tab w:val="left" w:pos="1134"/>
        </w:tabs>
        <w:spacing w:after="113"/>
        <w:ind w:left="567" w:hanging="567"/>
        <w:textAlignment w:val="auto"/>
        <w:rPr>
          <w:rFonts w:ascii="Times New Roman" w:eastAsia="Times New Roman" w:hAnsi="Times New Roman" w:cs="Times New Roman"/>
          <w:kern w:val="0"/>
          <w:sz w:val="22"/>
          <w:szCs w:val="22"/>
          <w:lang w:eastAsia="pl-PL" w:bidi="ar-SA"/>
        </w:rPr>
      </w:pPr>
      <w:r w:rsidRPr="004D4B64">
        <w:rPr>
          <w:rFonts w:ascii="Times New Roman" w:eastAsia="Times New Roman" w:hAnsi="Times New Roman" w:cs="Times New Roman"/>
          <w:kern w:val="0"/>
          <w:sz w:val="22"/>
          <w:szCs w:val="22"/>
          <w:lang w:eastAsia="pl-PL" w:bidi="ar-SA"/>
        </w:rPr>
        <w:t>Pełny, szczegółowy i wyczerpujący opis przedmiotu oraz wymagań zamawiającego w zakresie realizacji i odbioru został określony w:</w:t>
      </w:r>
    </w:p>
    <w:p w14:paraId="3847A3B1" w14:textId="450FABC9"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projekcie budowlano - wykonawczym,</w:t>
      </w:r>
    </w:p>
    <w:p w14:paraId="2F5F8AC7"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specyfikacji technicznej wykonania i odbioru robót budowlanych,</w:t>
      </w:r>
    </w:p>
    <w:p w14:paraId="7F5BC716"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przedmiarach robót,</w:t>
      </w:r>
    </w:p>
    <w:p w14:paraId="7EF18C2D"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zgłoszeniu zamierzonego rozpoczęcia robót budowlanych nie wymagających pozwolenia na  budowę nr 6743.69.2023 z dnia 27.02.2023 r. wydanego przez Starostę Będzińskiego</w:t>
      </w:r>
    </w:p>
    <w:p w14:paraId="139B9DDA"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SWZ wraz z załącznikami,</w:t>
      </w:r>
    </w:p>
    <w:p w14:paraId="54035F47"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projektowanych postanowieniach umowy,</w:t>
      </w:r>
    </w:p>
    <w:p w14:paraId="206B11A5"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odpowiedziach na pytania udzielanych w trakcie procedury przetargowej (jeżeli dotyczy),</w:t>
      </w:r>
    </w:p>
    <w:p w14:paraId="46909B2B"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obowiązującymi przepisami Prawa budowlanego i normami,</w:t>
      </w:r>
    </w:p>
    <w:p w14:paraId="349D8B40"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Zarządzeniu Wójta Gminy Psary w sprawie sprzedaży złomu przy likwidacji mienia komunalnego - załącznik nr 6 do SWZ,</w:t>
      </w:r>
    </w:p>
    <w:p w14:paraId="1AF3ECCB" w14:textId="77777777" w:rsidR="0015391C" w:rsidRPr="004D4B64" w:rsidRDefault="0015391C" w:rsidP="004D4B64">
      <w:pPr>
        <w:pStyle w:val="Standard"/>
        <w:numPr>
          <w:ilvl w:val="1"/>
          <w:numId w:val="116"/>
        </w:numPr>
        <w:tabs>
          <w:tab w:val="left" w:pos="-28483"/>
          <w:tab w:val="left" w:pos="-19403"/>
        </w:tabs>
        <w:spacing w:after="113"/>
        <w:ind w:left="1134" w:hanging="567"/>
        <w:jc w:val="both"/>
        <w:rPr>
          <w:rStyle w:val="Domylnaczcionkaakapitu5"/>
          <w:rFonts w:ascii="Times New Roman" w:eastAsia="Calibri" w:hAnsi="Times New Roman" w:cs="Times New Roman"/>
          <w:sz w:val="22"/>
          <w:szCs w:val="22"/>
          <w:lang w:bidi="ar-SA"/>
        </w:rPr>
      </w:pPr>
      <w:r w:rsidRPr="004D4B64">
        <w:rPr>
          <w:rStyle w:val="Domylnaczcionkaakapitu5"/>
          <w:rFonts w:ascii="Times New Roman" w:eastAsia="Calibri" w:hAnsi="Times New Roman" w:cs="Times New Roman"/>
          <w:sz w:val="22"/>
          <w:szCs w:val="22"/>
          <w:lang w:bidi="ar-SA"/>
        </w:rPr>
        <w:t>Zarządzeniu Wójta Gminy Psary w sprawie ustalenia zasad zagospodarowania drewna pozyskanego z terenów, będących w posiadaniu Gminy Psary – załącznik nr 7 do SWZ.</w:t>
      </w:r>
    </w:p>
    <w:p w14:paraId="71EEAC49" w14:textId="77777777" w:rsidR="00641C01" w:rsidRPr="004D4B64" w:rsidRDefault="00000000" w:rsidP="004D4B64">
      <w:pPr>
        <w:pStyle w:val="Standard"/>
        <w:tabs>
          <w:tab w:val="left" w:pos="-28483"/>
          <w:tab w:val="left" w:pos="-19403"/>
        </w:tabs>
        <w:spacing w:after="113"/>
        <w:ind w:left="1134"/>
        <w:jc w:val="both"/>
        <w:rPr>
          <w:rFonts w:ascii="Times New Roman" w:hAnsi="Times New Roman" w:cs="Times New Roman"/>
          <w:sz w:val="22"/>
          <w:szCs w:val="22"/>
        </w:rPr>
      </w:pPr>
      <w:r w:rsidRPr="004D4B64">
        <w:rPr>
          <w:rFonts w:ascii="Times New Roman" w:eastAsia="Calibri" w:hAnsi="Times New Roman" w:cs="Times New Roman"/>
          <w:b/>
          <w:kern w:val="0"/>
          <w:sz w:val="22"/>
          <w:szCs w:val="22"/>
          <w:lang w:bidi="ar-SA"/>
        </w:rPr>
        <w:t xml:space="preserve">Wszystkie ww. dokumenty należy traktować jako wzajemnie się uzupełniające. </w:t>
      </w:r>
      <w:r w:rsidRPr="004D4B64">
        <w:rPr>
          <w:rFonts w:ascii="Times New Roman" w:eastAsia="Cambria" w:hAnsi="Times New Roman" w:cs="Times New Roman"/>
          <w:kern w:val="0"/>
          <w:sz w:val="22"/>
          <w:szCs w:val="22"/>
          <w:lang w:eastAsia="en-US" w:bidi="ar-SA"/>
        </w:rPr>
        <w:t>Wszystkie wymagania określone w dokumentach wskazanych powyżej stanowią wymagania minimalne, a ich spełnienie jest obligatoryjne.</w:t>
      </w:r>
    </w:p>
    <w:p w14:paraId="6C545139" w14:textId="77777777" w:rsidR="00641C01" w:rsidRPr="004D4B64" w:rsidRDefault="00000000" w:rsidP="004D4B64">
      <w:pPr>
        <w:pStyle w:val="Akapitzlist"/>
        <w:numPr>
          <w:ilvl w:val="0"/>
          <w:numId w:val="116"/>
        </w:numPr>
        <w:spacing w:after="113"/>
        <w:ind w:left="567" w:right="340" w:hanging="567"/>
        <w:rPr>
          <w:rFonts w:ascii="Times New Roman" w:eastAsia="Book Antiqua" w:hAnsi="Times New Roman" w:cs="Times New Roman"/>
          <w:bCs/>
          <w:sz w:val="22"/>
          <w:szCs w:val="22"/>
          <w:lang w:eastAsia="en-US"/>
        </w:rPr>
      </w:pPr>
      <w:r w:rsidRPr="004D4B64">
        <w:rPr>
          <w:rFonts w:ascii="Times New Roman" w:eastAsia="Book Antiqua" w:hAnsi="Times New Roman" w:cs="Times New Roman"/>
          <w:bCs/>
          <w:sz w:val="22"/>
          <w:szCs w:val="22"/>
          <w:lang w:eastAsia="en-US"/>
        </w:rPr>
        <w:t>Przedmiot umowy obejmuje:</w:t>
      </w:r>
    </w:p>
    <w:p w14:paraId="2A139E3E" w14:textId="2352BD40" w:rsidR="0015391C" w:rsidRPr="004D4B64" w:rsidRDefault="003B0A99"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lastRenderedPageBreak/>
        <w:t xml:space="preserve">demontaż </w:t>
      </w:r>
      <w:r w:rsidR="0015391C" w:rsidRPr="004D4B64">
        <w:rPr>
          <w:rFonts w:ascii="Times New Roman" w:eastAsia="Symbol" w:hAnsi="Times New Roman" w:cs="Times New Roman"/>
          <w:kern w:val="0"/>
          <w:sz w:val="22"/>
          <w:szCs w:val="22"/>
          <w:lang w:bidi="ar-SA"/>
        </w:rPr>
        <w:t>i utylizacja istniejących urządzeń placu zabaw, (część urządzeń zabawowych będą przewiezione w inne miejsce dlatego należy je wcześniej odpowiednio zabezpieczyć) – zgodnie z Zarządzeniem Wójta Gminy Psary w sprawie sprzedaży złomu przy likwidacji mienia komunalnego - załącznik nr 6 do SWZ,</w:t>
      </w:r>
    </w:p>
    <w:p w14:paraId="4DAA6E30" w14:textId="77777777" w:rsidR="0015391C"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ścięcie 2 drzew i krzewu z karczowaniem – zgodnie z Zarządzeniem Wójta Gminy Psary w sprawie ustalenia zasad zagospodarowania drewna pozyskanego z terenów, będących w posiadaniu Gminy Psary – załącznik nr 7 do SWZ,</w:t>
      </w:r>
    </w:p>
    <w:p w14:paraId="1E521416" w14:textId="77777777" w:rsidR="0015391C"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montaż nowych urządzeń placu zabaw tj. karuzela słupowa 3-osobowa, helikopter na sprężynie (Z2), auto na sprężynach (Z3), bujak ważka (Z4), czworokąt (Z5) - zestaw wspinaczkowy, karuzela tarczowa (Z6), zestaw wielofunkcyjny (Z7), huśtawka podwójna (Z8), domek (Z9),</w:t>
      </w:r>
    </w:p>
    <w:p w14:paraId="4DD95201" w14:textId="77777777" w:rsidR="0015391C"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wykonanie nawierzchni z mat przerostowych o pow. 416 m2</w:t>
      </w:r>
    </w:p>
    <w:p w14:paraId="252BCB2E" w14:textId="77777777" w:rsidR="0015391C"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wykonanie nawierzchni bezpiecznej poliuretanowej o pow. 170 m2</w:t>
      </w:r>
    </w:p>
    <w:p w14:paraId="1C1E5CE2" w14:textId="77777777" w:rsidR="0015391C"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montaż ogrodzenia wraz z furtką,</w:t>
      </w:r>
    </w:p>
    <w:p w14:paraId="53DE1448" w14:textId="77777777" w:rsidR="0015391C"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montaż ławek ze stolikami,</w:t>
      </w:r>
    </w:p>
    <w:p w14:paraId="09BCE141" w14:textId="77777777" w:rsidR="0015391C"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montaż koszy na śmieci, stojaka na rowery i tablicy informacyjnej,</w:t>
      </w:r>
    </w:p>
    <w:p w14:paraId="42540A13" w14:textId="2E1A3EF3" w:rsidR="00641C01" w:rsidRPr="004D4B64" w:rsidRDefault="0015391C" w:rsidP="004D4B64">
      <w:pPr>
        <w:pStyle w:val="Akapitzlist"/>
        <w:widowControl/>
        <w:numPr>
          <w:ilvl w:val="1"/>
          <w:numId w:val="116"/>
        </w:numPr>
        <w:spacing w:after="113"/>
        <w:ind w:left="1134" w:hanging="567"/>
        <w:textAlignment w:val="auto"/>
        <w:rPr>
          <w:rFonts w:ascii="Times New Roman" w:eastAsia="Symbol" w:hAnsi="Times New Roman" w:cs="Times New Roman"/>
          <w:kern w:val="0"/>
          <w:sz w:val="22"/>
          <w:szCs w:val="22"/>
          <w:lang w:bidi="ar-SA"/>
        </w:rPr>
      </w:pPr>
      <w:r w:rsidRPr="004D4B64">
        <w:rPr>
          <w:rFonts w:ascii="Times New Roman" w:eastAsia="Symbol" w:hAnsi="Times New Roman" w:cs="Times New Roman"/>
          <w:kern w:val="0"/>
          <w:sz w:val="22"/>
          <w:szCs w:val="22"/>
          <w:lang w:bidi="ar-SA"/>
        </w:rPr>
        <w:t>uporządkowanie i obsianie terenu trawą.</w:t>
      </w:r>
    </w:p>
    <w:p w14:paraId="2D1347DB" w14:textId="77777777" w:rsidR="00641C01" w:rsidRPr="004D4B64" w:rsidRDefault="00000000" w:rsidP="004D4B64">
      <w:pPr>
        <w:pStyle w:val="Akapitzlist"/>
        <w:numPr>
          <w:ilvl w:val="0"/>
          <w:numId w:val="116"/>
        </w:numPr>
        <w:spacing w:after="113"/>
        <w:ind w:left="567" w:right="340" w:hanging="567"/>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Wykonawca oświadcza, że zapoznał się ze wszystkimi dokumentami określającymi przedmiot zamówienia oraz warunkami realizacji umowy.</w:t>
      </w:r>
    </w:p>
    <w:p w14:paraId="57B864F0" w14:textId="77777777" w:rsidR="00641C01" w:rsidRPr="004D4B64" w:rsidRDefault="00000000" w:rsidP="004D4B64">
      <w:pPr>
        <w:pStyle w:val="Akapitzlist"/>
        <w:numPr>
          <w:ilvl w:val="0"/>
          <w:numId w:val="116"/>
        </w:numPr>
        <w:spacing w:after="113"/>
        <w:ind w:left="567" w:right="340" w:hanging="567"/>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Wykonawca jest zobowiązany wykonać pełny zakres robót, który jest konieczny z punktu widzenia dokumentacji, przepisów prawa, wiedzy technicznej i sztuki budowlanej, dla uzyskania finalnego efektu, określonego przedmiotem umowy.</w:t>
      </w:r>
    </w:p>
    <w:p w14:paraId="580536DC" w14:textId="77777777" w:rsidR="00641C01" w:rsidRPr="004D4B64" w:rsidRDefault="00000000" w:rsidP="004D4B64">
      <w:pPr>
        <w:pStyle w:val="Akapitzlist"/>
        <w:numPr>
          <w:ilvl w:val="0"/>
          <w:numId w:val="116"/>
        </w:numPr>
        <w:spacing w:after="113"/>
        <w:ind w:left="567" w:right="340" w:hanging="567"/>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Wykonawca zobowiązuje się zrealizować przedmiot umowy z najwyższą starannością oraz  zgodnie z:</w:t>
      </w:r>
    </w:p>
    <w:p w14:paraId="5B16706F" w14:textId="77777777" w:rsidR="00641C01" w:rsidRPr="004D4B64" w:rsidRDefault="00000000" w:rsidP="004D4B64">
      <w:pPr>
        <w:pStyle w:val="Standard"/>
        <w:widowControl/>
        <w:numPr>
          <w:ilvl w:val="1"/>
          <w:numId w:val="118"/>
        </w:numPr>
        <w:tabs>
          <w:tab w:val="left" w:pos="1927"/>
        </w:tabs>
        <w:suppressAutoHyphens w:val="0"/>
        <w:spacing w:after="113"/>
        <w:ind w:left="1134"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dokumentacją wymienioną w § 1 ust. 2 niniejszej umowy,</w:t>
      </w:r>
    </w:p>
    <w:p w14:paraId="06E43C5A" w14:textId="77777777" w:rsidR="00641C01" w:rsidRPr="004D4B64" w:rsidRDefault="00000000" w:rsidP="004D4B64">
      <w:pPr>
        <w:pStyle w:val="Standard"/>
        <w:widowControl/>
        <w:numPr>
          <w:ilvl w:val="1"/>
          <w:numId w:val="118"/>
        </w:numPr>
        <w:tabs>
          <w:tab w:val="left" w:pos="1927"/>
        </w:tabs>
        <w:suppressAutoHyphens w:val="0"/>
        <w:spacing w:after="113"/>
        <w:ind w:left="1134"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ofertą Wykonawcy,</w:t>
      </w:r>
    </w:p>
    <w:p w14:paraId="7CEBFCFE" w14:textId="77777777" w:rsidR="00641C01" w:rsidRPr="004D4B64" w:rsidRDefault="00000000" w:rsidP="004D4B64">
      <w:pPr>
        <w:pStyle w:val="Standard"/>
        <w:widowControl/>
        <w:numPr>
          <w:ilvl w:val="1"/>
          <w:numId w:val="118"/>
        </w:numPr>
        <w:tabs>
          <w:tab w:val="left" w:pos="1927"/>
        </w:tabs>
        <w:suppressAutoHyphens w:val="0"/>
        <w:spacing w:after="113"/>
        <w:ind w:left="1134"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harmonogramem rzeczowo-finansowym,</w:t>
      </w:r>
    </w:p>
    <w:p w14:paraId="0455943D" w14:textId="77777777" w:rsidR="00641C01" w:rsidRPr="004D4B64" w:rsidRDefault="00000000" w:rsidP="004D4B64">
      <w:pPr>
        <w:pStyle w:val="Standard"/>
        <w:widowControl/>
        <w:numPr>
          <w:ilvl w:val="1"/>
          <w:numId w:val="118"/>
        </w:numPr>
        <w:tabs>
          <w:tab w:val="left" w:pos="1927"/>
        </w:tabs>
        <w:suppressAutoHyphens w:val="0"/>
        <w:spacing w:after="113"/>
        <w:ind w:left="1134"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warunkami i wymogami wynikającymi z powszechnie obowiązujących przepisów prawa,</w:t>
      </w:r>
    </w:p>
    <w:p w14:paraId="6224944B" w14:textId="77777777" w:rsidR="00641C01" w:rsidRPr="004D4B64" w:rsidRDefault="00000000" w:rsidP="004D4B64">
      <w:pPr>
        <w:pStyle w:val="Standard"/>
        <w:widowControl/>
        <w:numPr>
          <w:ilvl w:val="1"/>
          <w:numId w:val="118"/>
        </w:numPr>
        <w:tabs>
          <w:tab w:val="left" w:pos="1927"/>
        </w:tabs>
        <w:suppressAutoHyphens w:val="0"/>
        <w:spacing w:after="113"/>
        <w:ind w:left="1134"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wymaganiami wynikającymi z obowiązujących Polskich Norm i aprobat technicznych,</w:t>
      </w:r>
    </w:p>
    <w:p w14:paraId="3059DA90" w14:textId="77777777" w:rsidR="00641C01" w:rsidRPr="004D4B64" w:rsidRDefault="00000000" w:rsidP="004D4B64">
      <w:pPr>
        <w:pStyle w:val="Standard"/>
        <w:widowControl/>
        <w:numPr>
          <w:ilvl w:val="1"/>
          <w:numId w:val="118"/>
        </w:numPr>
        <w:tabs>
          <w:tab w:val="left" w:pos="1927"/>
        </w:tabs>
        <w:suppressAutoHyphens w:val="0"/>
        <w:spacing w:after="113"/>
        <w:ind w:left="1134"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zasadami rzetelnej wiedzy technicznej i ustalonymi zwyczajami.</w:t>
      </w:r>
    </w:p>
    <w:p w14:paraId="02228D93" w14:textId="77777777" w:rsidR="00641C01" w:rsidRPr="004D4B64" w:rsidRDefault="00000000" w:rsidP="004D4B64">
      <w:pPr>
        <w:pStyle w:val="Standard"/>
        <w:widowControl/>
        <w:numPr>
          <w:ilvl w:val="0"/>
          <w:numId w:val="130"/>
        </w:numPr>
        <w:suppressAutoHyphens w:val="0"/>
        <w:spacing w:after="113"/>
        <w:ind w:left="567"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W przypadku ujawnienia – na etapie wykonywania zamówienia - rozbieżności pomiędzy poszczególnymi elementami dokumentacji - Zamawiający zastrzega sobie prawo wskazania rozwiązania będącego podstawą realizacji robót.</w:t>
      </w:r>
    </w:p>
    <w:p w14:paraId="029DE9EB" w14:textId="77777777" w:rsidR="00641C01" w:rsidRPr="004D4B64" w:rsidRDefault="00000000" w:rsidP="004D4B64">
      <w:pPr>
        <w:pStyle w:val="Standard"/>
        <w:widowControl/>
        <w:numPr>
          <w:ilvl w:val="0"/>
          <w:numId w:val="117"/>
        </w:numPr>
        <w:suppressAutoHyphens w:val="0"/>
        <w:spacing w:after="113"/>
        <w:ind w:left="567" w:hanging="567"/>
        <w:jc w:val="both"/>
        <w:textAlignment w:val="auto"/>
        <w:rPr>
          <w:rFonts w:ascii="Times New Roman" w:eastAsia="Andale Sans UI" w:hAnsi="Times New Roman" w:cs="Times New Roman"/>
          <w:kern w:val="0"/>
          <w:sz w:val="22"/>
          <w:szCs w:val="22"/>
          <w:lang w:eastAsia="pl-PL" w:bidi="en-US"/>
        </w:rPr>
      </w:pPr>
      <w:r w:rsidRPr="004D4B64">
        <w:rPr>
          <w:rFonts w:ascii="Times New Roman" w:eastAsia="Andale Sans UI" w:hAnsi="Times New Roman" w:cs="Times New Roman"/>
          <w:kern w:val="0"/>
          <w:sz w:val="22"/>
          <w:szCs w:val="22"/>
          <w:lang w:eastAsia="pl-PL" w:bidi="en-US"/>
        </w:rPr>
        <w:t>Wykonawca ponadto jest zobowiązany do:</w:t>
      </w:r>
    </w:p>
    <w:p w14:paraId="7F23819C"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urządzenia i oznakowania terenu budowy oraz odpowiedniego jego zabezpieczenia i zapewnienia odpowiednich zabezpieczeń bhp,</w:t>
      </w:r>
    </w:p>
    <w:p w14:paraId="10303914"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wykonania robót zabezpieczających i odtworzeniowych, zgodnie z projektem,</w:t>
      </w:r>
    </w:p>
    <w:p w14:paraId="250A6665"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wykonania wszystkich robót towarzyszących, zgodnych z projektem i prawidłową technologią wykonywania robót,</w:t>
      </w:r>
    </w:p>
    <w:p w14:paraId="1B06F807"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wykonania ewentualnych przyłączeń wodociągowych i energetycznych dla potrzeb budowy oraz ponoszenia kosztów zużycia mediów,</w:t>
      </w:r>
    </w:p>
    <w:p w14:paraId="7565D505"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 xml:space="preserve">poniesienia ewentualnych kosztów </w:t>
      </w:r>
      <w:proofErr w:type="spellStart"/>
      <w:r w:rsidRPr="004D4B64">
        <w:rPr>
          <w:rStyle w:val="Domylnaczcionkaakapitu5"/>
          <w:rFonts w:ascii="Times New Roman" w:hAnsi="Times New Roman" w:cs="Times New Roman"/>
          <w:sz w:val="22"/>
          <w:szCs w:val="22"/>
        </w:rPr>
        <w:t>wyłączeń</w:t>
      </w:r>
      <w:proofErr w:type="spellEnd"/>
      <w:r w:rsidRPr="004D4B64">
        <w:rPr>
          <w:rStyle w:val="Domylnaczcionkaakapitu5"/>
          <w:rFonts w:ascii="Times New Roman" w:hAnsi="Times New Roman" w:cs="Times New Roman"/>
          <w:sz w:val="22"/>
          <w:szCs w:val="22"/>
        </w:rPr>
        <w:t xml:space="preserve"> i włączeń energii elektrycznej,</w:t>
      </w:r>
    </w:p>
    <w:p w14:paraId="5EAA0EA9"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wykonania i stosowania w praktyce zapisów projektu organizacji i technologii robót z uwzględnieniem warunków bhp,</w:t>
      </w:r>
    </w:p>
    <w:p w14:paraId="3D014E53"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wykonanie przedmiotu umowy zgodnie z uzgodnieniami z zarządcami dróg, zarządcami sieci i uzbrojenia terenu,</w:t>
      </w:r>
    </w:p>
    <w:p w14:paraId="76269353"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lastRenderedPageBreak/>
        <w:t>jeżeli roboty będą wymagały zapewnienia nadzoru odpowiednich zarządców dróg lub sieci uzbrojenia terenu lub wynikającego z innych uzgodnień to wykonawca taki nadzór zapewni także w przypadku, gdy będzie odpłatny i poniesie jego koszty,</w:t>
      </w:r>
    </w:p>
    <w:p w14:paraId="40EEDACD"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wykonania niezbędnych badań, prób i pomiarów oraz wszystkich badań, prób i pomiarów na każde polecenie inspektora nadzoru ze strony Zamawiającego w celu stwierdzenia prawidłowości wykonanych robót,</w:t>
      </w:r>
    </w:p>
    <w:p w14:paraId="264CC9DC"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 przypadku zniszczenia lub uszkodzenia w toku realizacji zadania urządzeń lub też istniejących sieci uzbrojenia terenu – naprawienia ich i doprowadzenie do stanu pierwotnego,</w:t>
      </w:r>
    </w:p>
    <w:p w14:paraId="6AE8B929"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zgłaszania Zamawiającemu robót ulegających zakryciu lub zanikających,</w:t>
      </w:r>
    </w:p>
    <w:p w14:paraId="7D145B98"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wykonania badań, prób i rozruchu, jak również do dokonania odkrywek w przypadku nie zgłoszenia robót do odbioru ulegających zakryciu lub zanikających,</w:t>
      </w:r>
    </w:p>
    <w:p w14:paraId="110AC03F"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zapewnienia na budowie uprawnionego nadzoru i dozoru, a także właściwych warunków bezpieczeństwa i higieny pracy,</w:t>
      </w:r>
    </w:p>
    <w:p w14:paraId="647DE542"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usuwania na bieżąco z terenu budowy zbędnych materiałów, odpadów i śmieci, prowadzenie gospodarki odpadami zgodnie z Ustawą o utrzymaniu czystości i porządku w gminach,</w:t>
      </w:r>
    </w:p>
    <w:p w14:paraId="4CD113E8"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zabezpieczania zgodnie z warunkami technicznymi oraz bhp wszystkich kolizji z istniejącym uzbrojeniem terenu, tj. siecią wodociągową, kablami energetycznymi i telekomunikacyjnymi,</w:t>
      </w:r>
    </w:p>
    <w:p w14:paraId="0BF57996"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uporządkowanie terenu budowy, przywrócenie terenu przyległego do stanu pierwotnego i przekazanie go Zamawiającemu w terminie ustalonym na końcowy odbiór robót. W przypadku stwierdzonego nieporządku na terenie budowy lub terenie przyległym, Inspektor nadzoru ma prawo polecić Wykonawcy natychmiastowe doprowadzenie terenu budowy do należytego porządku. W przypadku niedostosowania się do tych zaleceń, po uprzednim bezskutecznym wezwaniu, z terminem do 7 dni roboczych, skierowanym przez Zamawiającego lub inspektora nadzoru do Wykonawcy, Zamawiający ma prawo zlecić uporządkowanie podmiotowi zewnętrznemu, a kosztami tych prac obciążyć Wykonawcę (wykonanie zastępcze),</w:t>
      </w:r>
    </w:p>
    <w:p w14:paraId="63461BD9"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przywrócenia terenu po wykonywanych robotach przynajmniej do stanu pierwotnego (chyba, że z uzgodnień szczególnych wynika większy zakres odtworzenia),</w:t>
      </w:r>
    </w:p>
    <w:p w14:paraId="13A7420E"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129DCDFC"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uzupełnienia wynikami pomiaru powykonawczego zasobu mapowego znajdującego się w Powiatowym Ośrodku Dokumentacji Geodezyjnej i Kartograficznej w Będzinie,</w:t>
      </w:r>
    </w:p>
    <w:p w14:paraId="4AF3E72E"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dokonania uzgodnień, uzyskania wszelkich opinii niezbędnych do wykonania przedmiotu umowy i przekazania go do użytku,</w:t>
      </w:r>
    </w:p>
    <w:p w14:paraId="09F8B71E"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wykonania innych prac, niezbędnych dla prawidłowej realizacji przedmiotu zamówienia,</w:t>
      </w:r>
    </w:p>
    <w:p w14:paraId="2595A07D"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przeniesienia autorskich praw majątkowych na polach eksploatacji w zakresie wykonanych i naniesionych elementów na zasoby geodezyjne oraz uzupełnienia zasobu mapowego wynikami pomiaru powykonawczego,</w:t>
      </w:r>
    </w:p>
    <w:p w14:paraId="783AA3CA"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zabezpieczenia dróg prowadzących do terenu budowy przed zniszczeniem spowodowanym środkami transportu Wykonawcy lub jego Podwykonawcy,</w:t>
      </w:r>
    </w:p>
    <w:p w14:paraId="7CAA680D"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zapewnienia podczas całego okresu robót, na swój koszt, dostępu do terenów położonych w pobliżu terenu budowy,</w:t>
      </w:r>
    </w:p>
    <w:p w14:paraId="3066BBAD"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eastAsia="Calibri" w:hAnsi="Times New Roman" w:cs="Times New Roman"/>
          <w:sz w:val="22"/>
          <w:szCs w:val="22"/>
          <w:lang w:eastAsia="en-US"/>
        </w:rPr>
      </w:pPr>
      <w:r w:rsidRPr="004D4B64">
        <w:rPr>
          <w:rFonts w:ascii="Times New Roman" w:eastAsia="Calibri" w:hAnsi="Times New Roman" w:cs="Times New Roman"/>
          <w:sz w:val="22"/>
          <w:szCs w:val="22"/>
          <w:lang w:eastAsia="en-US"/>
        </w:rPr>
        <w:t>wykonanie przedmiotu zamówienia przy użyciu materiałów fabrycznie nowych,</w:t>
      </w:r>
    </w:p>
    <w:p w14:paraId="703AA68C"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udzielenia gwarancji i rękojmi na wykonany przedmiot zamówienia.</w:t>
      </w:r>
    </w:p>
    <w:p w14:paraId="15144CBC" w14:textId="77777777" w:rsidR="00641C01" w:rsidRPr="004D4B64" w:rsidRDefault="00000000" w:rsidP="004D4B64">
      <w:pPr>
        <w:pStyle w:val="Standard"/>
        <w:numPr>
          <w:ilvl w:val="1"/>
          <w:numId w:val="117"/>
        </w:numPr>
        <w:tabs>
          <w:tab w:val="left" w:pos="1609"/>
        </w:tabs>
        <w:spacing w:after="113"/>
        <w:ind w:left="1134" w:hanging="567"/>
        <w:jc w:val="both"/>
        <w:rPr>
          <w:rFonts w:ascii="Times New Roman" w:hAnsi="Times New Roman" w:cs="Times New Roman"/>
          <w:sz w:val="22"/>
          <w:szCs w:val="22"/>
        </w:rPr>
      </w:pPr>
      <w:r w:rsidRPr="004D4B64">
        <w:rPr>
          <w:rStyle w:val="Domylnaczcionkaakapitu5"/>
          <w:rFonts w:ascii="Times New Roman" w:hAnsi="Times New Roman" w:cs="Times New Roman"/>
          <w:sz w:val="22"/>
          <w:szCs w:val="22"/>
        </w:rPr>
        <w:t>dostarczenia przed podpisaniem umowy kosztorysu szczegółowego.</w:t>
      </w:r>
    </w:p>
    <w:p w14:paraId="46D09626"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Wykonawca oświadcza, że na podstawie otrzymanych od Zamawiającego materiałów posiadł znajomość ogólnych i szczególnych warunków technicznych wykonania umowy, trudności </w:t>
      </w:r>
      <w:r w:rsidRPr="004D4B64">
        <w:rPr>
          <w:rFonts w:ascii="Times New Roman" w:hAnsi="Times New Roman" w:cs="Times New Roman"/>
          <w:sz w:val="22"/>
          <w:szCs w:val="22"/>
        </w:rPr>
        <w:lastRenderedPageBreak/>
        <w:t>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B1CFF14"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Wykonawca ponosi wyłączną odpowiedzialność za wszelkie szkody będące następstwem niewykonania lub nienależytego wykonania przedmiotu umowy, które to szkody Wykonawca zobowiązuje się pokryć w pełnej wysokości.</w:t>
      </w:r>
    </w:p>
    <w:p w14:paraId="327282D9" w14:textId="18ED5384"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Wykonawca zobowiązuje się umożliwić - Zamawiającemu na każdym etapie realizacji umowy - wgląd w przedmiot zamówienia celem oceny stopnia realizacji oraz poprawności wykonania zgodnie z zapisami SWZ.</w:t>
      </w:r>
    </w:p>
    <w:p w14:paraId="6E129DD7"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Przed przystąpieniem do realizacji zamówienia Wykonawca przedstawi propozycję konkretnych rozwiązań technologicznych i materiałowych z których zostanie wykonany przedmiot zamówienia.</w:t>
      </w:r>
    </w:p>
    <w:p w14:paraId="5B3E273B"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W trakcie robót </w:t>
      </w:r>
      <w:r w:rsidRPr="004D4B64">
        <w:rPr>
          <w:rFonts w:ascii="Times New Roman" w:hAnsi="Times New Roman" w:cs="Times New Roman"/>
          <w:b/>
          <w:bCs/>
          <w:sz w:val="22"/>
          <w:szCs w:val="22"/>
        </w:rPr>
        <w:t>Wykonawca zobowiązany będzie przedstawić materiały do akceptacji inspektorowi nadzoru ze strony Zamawiającego</w:t>
      </w:r>
      <w:r w:rsidRPr="004D4B64">
        <w:rPr>
          <w:rFonts w:ascii="Times New Roman" w:hAnsi="Times New Roman" w:cs="Times New Roman"/>
          <w:sz w:val="22"/>
          <w:szCs w:val="22"/>
        </w:rPr>
        <w:t xml:space="preserve"> na co najmniej 10 dni roboczych przed ich zastosowaniem lub wbudowaniem.</w:t>
      </w:r>
    </w:p>
    <w:p w14:paraId="7A73F273"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(Dz.U. 2021 poz. 1213 z </w:t>
      </w:r>
      <w:proofErr w:type="spellStart"/>
      <w:r w:rsidRPr="004D4B64">
        <w:rPr>
          <w:rFonts w:ascii="Times New Roman" w:hAnsi="Times New Roman" w:cs="Times New Roman"/>
          <w:sz w:val="22"/>
          <w:szCs w:val="22"/>
        </w:rPr>
        <w:t>późn</w:t>
      </w:r>
      <w:proofErr w:type="spellEnd"/>
      <w:r w:rsidRPr="004D4B64">
        <w:rPr>
          <w:rFonts w:ascii="Times New Roman" w:hAnsi="Times New Roman" w:cs="Times New Roman"/>
          <w:sz w:val="22"/>
          <w:szCs w:val="22"/>
        </w:rPr>
        <w:t>. zm.), jak również spełniają wszystkie wymagania określone w Specyfikacji Technicznej Wykonania i Odbioru Robót oraz Projekcie budowlano wykonawczym.</w:t>
      </w:r>
    </w:p>
    <w:p w14:paraId="4D2914D2"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Ewentualne materiały budowlane i ich producenci wymienione w przedmiarach robót zostały wskazane przykładowo, dopuszcza się stosowanie materiałów równoważnych po zaakceptowaniu przez Zamawiającego,</w:t>
      </w:r>
    </w:p>
    <w:p w14:paraId="3C109D9F"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Niedopuszczalne jest składowanie materiałów budowlanych, sprzętu oraz inne korzystanie z działek prywatnych bez uprzedniego uzgodnienia z właścicielami nieruchomości warunków wejścia w teren prywatny.</w:t>
      </w:r>
    </w:p>
    <w:p w14:paraId="647BB4BA" w14:textId="77777777" w:rsidR="00641C01" w:rsidRPr="004D4B64" w:rsidRDefault="00000000" w:rsidP="004D4B64">
      <w:pPr>
        <w:pStyle w:val="Akapitzlist"/>
        <w:numPr>
          <w:ilvl w:val="0"/>
          <w:numId w:val="117"/>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Przekazania Zamawiającemu kompletu certyfikatów i atestów na materiały i urządzenia oraz instrukcji montażu, kontroli i konserwacji sprzętu,</w:t>
      </w:r>
    </w:p>
    <w:p w14:paraId="78D126D9" w14:textId="77777777" w:rsidR="00641C01" w:rsidRPr="004D4B64" w:rsidRDefault="00000000" w:rsidP="004D4B64">
      <w:pPr>
        <w:pStyle w:val="Akapitzlist"/>
        <w:numPr>
          <w:ilvl w:val="0"/>
          <w:numId w:val="117"/>
        </w:numPr>
        <w:tabs>
          <w:tab w:val="left" w:pos="1134"/>
        </w:tabs>
        <w:suppressAutoHyphens w:val="0"/>
        <w:spacing w:after="113"/>
        <w:ind w:left="567" w:hanging="567"/>
        <w:textAlignment w:val="auto"/>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0ACC4686" w14:textId="77777777" w:rsidR="00641C01" w:rsidRPr="004D4B64" w:rsidRDefault="00000000" w:rsidP="004D4B64">
      <w:pPr>
        <w:pStyle w:val="Standard"/>
        <w:spacing w:after="113"/>
        <w:ind w:left="341" w:right="341"/>
        <w:jc w:val="center"/>
        <w:rPr>
          <w:rFonts w:ascii="Times New Roman" w:eastAsia="Book Antiqua" w:hAnsi="Times New Roman" w:cs="Times New Roman"/>
          <w:b/>
          <w:sz w:val="22"/>
          <w:szCs w:val="22"/>
          <w:lang w:eastAsia="en-US"/>
        </w:rPr>
      </w:pPr>
      <w:r w:rsidRPr="004D4B64">
        <w:rPr>
          <w:rFonts w:ascii="Times New Roman" w:eastAsia="Book Antiqua" w:hAnsi="Times New Roman" w:cs="Times New Roman"/>
          <w:b/>
          <w:sz w:val="22"/>
          <w:szCs w:val="22"/>
          <w:lang w:eastAsia="en-US"/>
        </w:rPr>
        <w:t>§ 2</w:t>
      </w:r>
    </w:p>
    <w:p w14:paraId="59BA478A" w14:textId="77777777" w:rsidR="00641C01" w:rsidRPr="004D4B64" w:rsidRDefault="00000000" w:rsidP="004D4B64">
      <w:pPr>
        <w:pStyle w:val="Standard"/>
        <w:spacing w:after="113"/>
        <w:ind w:left="341" w:right="342"/>
        <w:jc w:val="center"/>
        <w:rPr>
          <w:rFonts w:ascii="Times New Roman" w:eastAsia="Book Antiqua" w:hAnsi="Times New Roman" w:cs="Times New Roman"/>
          <w:b/>
          <w:sz w:val="22"/>
          <w:szCs w:val="22"/>
          <w:lang w:eastAsia="en-US"/>
        </w:rPr>
      </w:pPr>
      <w:r w:rsidRPr="004D4B64">
        <w:rPr>
          <w:rFonts w:ascii="Times New Roman" w:eastAsia="Book Antiqua" w:hAnsi="Times New Roman" w:cs="Times New Roman"/>
          <w:b/>
          <w:sz w:val="22"/>
          <w:szCs w:val="22"/>
          <w:lang w:eastAsia="en-US"/>
        </w:rPr>
        <w:t>Termin realizacji Umowy</w:t>
      </w:r>
    </w:p>
    <w:p w14:paraId="5A575033" w14:textId="6F6EDEAB" w:rsidR="00641C01" w:rsidRPr="004D4B64" w:rsidRDefault="00000000" w:rsidP="004D4B64">
      <w:pPr>
        <w:pStyle w:val="Standard"/>
        <w:numPr>
          <w:ilvl w:val="0"/>
          <w:numId w:val="131"/>
        </w:numPr>
        <w:tabs>
          <w:tab w:val="left" w:pos="1134"/>
        </w:tabs>
        <w:spacing w:after="113"/>
        <w:ind w:left="567" w:hanging="567"/>
        <w:jc w:val="both"/>
        <w:rPr>
          <w:rFonts w:ascii="Times New Roman" w:eastAsia="Andale Sans UI" w:hAnsi="Times New Roman" w:cs="Times New Roman"/>
          <w:color w:val="auto"/>
          <w:sz w:val="22"/>
          <w:szCs w:val="22"/>
          <w:lang w:bidi="en-US"/>
        </w:rPr>
      </w:pPr>
      <w:r w:rsidRPr="004D4B64">
        <w:rPr>
          <w:rFonts w:ascii="Times New Roman" w:eastAsia="Andale Sans UI" w:hAnsi="Times New Roman" w:cs="Times New Roman"/>
          <w:color w:val="auto"/>
          <w:sz w:val="22"/>
          <w:szCs w:val="22"/>
          <w:lang w:bidi="en-US"/>
        </w:rPr>
        <w:t xml:space="preserve">Protokolarne przekazanie placu budowy nastąpi do 14 dni roboczych od daty zawarcia umowy na wniosek Wykonawcy, pod warunkiem, że najpóźniej na 7 dni roboczych przed tym terminem kierownik robót </w:t>
      </w:r>
      <w:r w:rsidR="004E393F">
        <w:rPr>
          <w:rFonts w:ascii="Times New Roman" w:eastAsia="Andale Sans UI" w:hAnsi="Times New Roman" w:cs="Times New Roman"/>
          <w:color w:val="auto"/>
          <w:sz w:val="22"/>
          <w:szCs w:val="22"/>
          <w:lang w:bidi="en-US"/>
        </w:rPr>
        <w:t xml:space="preserve">/ </w:t>
      </w:r>
      <w:r w:rsidRPr="004D4B64">
        <w:rPr>
          <w:rFonts w:ascii="Times New Roman" w:eastAsia="Andale Sans UI" w:hAnsi="Times New Roman" w:cs="Times New Roman"/>
          <w:color w:val="auto"/>
          <w:sz w:val="22"/>
          <w:szCs w:val="22"/>
          <w:lang w:bidi="en-US"/>
        </w:rPr>
        <w:t xml:space="preserve">budowy dostarczy oświadczenie o podjęciu obowiązków wraz z uprawnieniami </w:t>
      </w:r>
      <w:r w:rsidRPr="004D4B64">
        <w:rPr>
          <w:rFonts w:ascii="Times New Roman" w:eastAsia="Andale Sans UI" w:hAnsi="Times New Roman" w:cs="Times New Roman"/>
          <w:color w:val="auto"/>
          <w:sz w:val="22"/>
          <w:szCs w:val="22"/>
          <w:lang w:bidi="en-US"/>
        </w:rPr>
        <w:br/>
        <w:t>i wpisem do właściwej izby samorządu zawodowego. Zamawiający zastrzega sobie prawo zmiany terminu przekazania placu budowy ze względu na okoliczności, na które nie ma wpływu, których nie mógł przewidzieć.</w:t>
      </w:r>
    </w:p>
    <w:p w14:paraId="62AC90EA" w14:textId="11CCB8EA" w:rsidR="00641C01" w:rsidRPr="004D4B64" w:rsidRDefault="00000000" w:rsidP="004D4B64">
      <w:pPr>
        <w:pStyle w:val="Standard"/>
        <w:numPr>
          <w:ilvl w:val="0"/>
          <w:numId w:val="83"/>
        </w:numPr>
        <w:tabs>
          <w:tab w:val="left" w:pos="1134"/>
        </w:tabs>
        <w:spacing w:after="113"/>
        <w:ind w:left="567" w:hanging="567"/>
        <w:jc w:val="both"/>
        <w:rPr>
          <w:rFonts w:ascii="Times New Roman" w:eastAsia="Andale Sans UI" w:hAnsi="Times New Roman" w:cs="Times New Roman"/>
          <w:color w:val="auto"/>
          <w:sz w:val="22"/>
          <w:szCs w:val="22"/>
          <w:lang w:bidi="en-US"/>
        </w:rPr>
      </w:pPr>
      <w:r w:rsidRPr="004D4B64">
        <w:rPr>
          <w:rFonts w:ascii="Times New Roman" w:eastAsia="Andale Sans UI" w:hAnsi="Times New Roman" w:cs="Times New Roman"/>
          <w:color w:val="auto"/>
          <w:sz w:val="22"/>
          <w:szCs w:val="22"/>
          <w:lang w:bidi="en-US"/>
        </w:rPr>
        <w:t>Wykonawca zobowiązany będzie rozpocząć prace w terenie w terminie do 7 dni roboczych od daty protokolarnego przekazania obiektów. W przypadku bezskutecznego upływu tego terminu Zamawiający może naliczyć kary zgodnie z § 15 ust.2 pkt. 2.1., albo odstąpić od umowy z winy Wykonawcy i naliczyć karę umowną zgodnie z § 15 ust.2 pkt. 2.2.).</w:t>
      </w:r>
    </w:p>
    <w:p w14:paraId="1140396D" w14:textId="46F57AB7" w:rsidR="00641C01" w:rsidRPr="004E393F" w:rsidRDefault="00000000" w:rsidP="004D4B64">
      <w:pPr>
        <w:pStyle w:val="Standard"/>
        <w:numPr>
          <w:ilvl w:val="0"/>
          <w:numId w:val="83"/>
        </w:numPr>
        <w:tabs>
          <w:tab w:val="left" w:pos="1134"/>
        </w:tabs>
        <w:spacing w:after="113"/>
        <w:ind w:left="567" w:hanging="567"/>
        <w:jc w:val="both"/>
        <w:rPr>
          <w:rFonts w:ascii="Times New Roman" w:hAnsi="Times New Roman" w:cs="Times New Roman"/>
          <w:sz w:val="22"/>
          <w:szCs w:val="22"/>
        </w:rPr>
      </w:pPr>
      <w:r w:rsidRPr="004D4B64">
        <w:rPr>
          <w:rFonts w:ascii="Times New Roman" w:eastAsia="Andale Sans UI" w:hAnsi="Times New Roman" w:cs="Times New Roman"/>
          <w:sz w:val="22"/>
          <w:szCs w:val="22"/>
          <w:lang w:bidi="en-US"/>
        </w:rPr>
        <w:t>Termin wykonania przedmiotu umowy</w:t>
      </w:r>
      <w:r w:rsidRPr="004D4B64">
        <w:rPr>
          <w:rFonts w:ascii="Times New Roman" w:eastAsia="Andale Sans UI" w:hAnsi="Times New Roman" w:cs="Times New Roman"/>
          <w:b/>
          <w:bCs/>
          <w:sz w:val="22"/>
          <w:szCs w:val="22"/>
          <w:lang w:bidi="en-US"/>
        </w:rPr>
        <w:t>:</w:t>
      </w:r>
      <w:r w:rsidRPr="004D4B64">
        <w:rPr>
          <w:rFonts w:ascii="Times New Roman" w:eastAsia="Andale Sans UI" w:hAnsi="Times New Roman" w:cs="Times New Roman"/>
          <w:b/>
          <w:bCs/>
          <w:sz w:val="22"/>
          <w:szCs w:val="22"/>
          <w:shd w:val="clear" w:color="auto" w:fill="EEEEEE"/>
          <w:lang w:bidi="en-US"/>
        </w:rPr>
        <w:t xml:space="preserve"> </w:t>
      </w:r>
      <w:r w:rsidR="00D178B2">
        <w:rPr>
          <w:rFonts w:ascii="Times New Roman" w:eastAsia="Andale Sans UI" w:hAnsi="Times New Roman" w:cs="Times New Roman"/>
          <w:b/>
          <w:bCs/>
          <w:sz w:val="22"/>
          <w:szCs w:val="22"/>
          <w:shd w:val="clear" w:color="auto" w:fill="EEEEEE"/>
          <w:lang w:bidi="en-US"/>
        </w:rPr>
        <w:t>5</w:t>
      </w:r>
      <w:r w:rsidR="004D4B64" w:rsidRPr="004D4B64">
        <w:rPr>
          <w:rFonts w:ascii="Times New Roman" w:eastAsia="Andale Sans UI" w:hAnsi="Times New Roman" w:cs="Times New Roman"/>
          <w:b/>
          <w:bCs/>
          <w:sz w:val="22"/>
          <w:szCs w:val="22"/>
          <w:shd w:val="clear" w:color="auto" w:fill="EEEEEE"/>
          <w:lang w:bidi="en-US"/>
        </w:rPr>
        <w:t xml:space="preserve"> miesięcy od podpisania umowy tj.,</w:t>
      </w:r>
      <w:r w:rsidR="004D4B64" w:rsidRPr="004D4B64">
        <w:rPr>
          <w:rFonts w:ascii="Times New Roman" w:eastAsia="Andale Sans UI" w:hAnsi="Times New Roman" w:cs="Times New Roman"/>
          <w:sz w:val="22"/>
          <w:szCs w:val="22"/>
          <w:shd w:val="clear" w:color="auto" w:fill="EEEEEE"/>
          <w:lang w:bidi="en-US"/>
        </w:rPr>
        <w:t xml:space="preserve"> </w:t>
      </w:r>
      <w:r w:rsidRPr="004D4B64">
        <w:rPr>
          <w:rFonts w:ascii="Times New Roman" w:eastAsia="Andale Sans UI" w:hAnsi="Times New Roman" w:cs="Times New Roman"/>
          <w:b/>
          <w:bCs/>
          <w:sz w:val="22"/>
          <w:szCs w:val="22"/>
          <w:shd w:val="clear" w:color="auto" w:fill="EEEEEE"/>
          <w:lang w:bidi="en-US"/>
        </w:rPr>
        <w:t>do</w:t>
      </w:r>
      <w:r w:rsidR="004D4B64" w:rsidRPr="004D4B64">
        <w:rPr>
          <w:rFonts w:ascii="Times New Roman" w:eastAsia="Andale Sans UI" w:hAnsi="Times New Roman" w:cs="Times New Roman"/>
          <w:b/>
          <w:bCs/>
          <w:sz w:val="22"/>
          <w:szCs w:val="22"/>
          <w:shd w:val="clear" w:color="auto" w:fill="EEEEEE"/>
          <w:lang w:bidi="en-US"/>
        </w:rPr>
        <w:t xml:space="preserve"> …………</w:t>
      </w:r>
      <w:r w:rsidRPr="004D4B64">
        <w:rPr>
          <w:rFonts w:ascii="Times New Roman" w:eastAsia="Andale Sans UI" w:hAnsi="Times New Roman" w:cs="Times New Roman"/>
          <w:b/>
          <w:bCs/>
          <w:sz w:val="22"/>
          <w:szCs w:val="22"/>
          <w:shd w:val="clear" w:color="auto" w:fill="EEEEEE"/>
          <w:lang w:bidi="en-US"/>
        </w:rPr>
        <w:t>.2023 r.</w:t>
      </w:r>
    </w:p>
    <w:p w14:paraId="3F1C7EB7" w14:textId="05C4920B" w:rsidR="004E393F" w:rsidRPr="004E393F" w:rsidRDefault="004E393F" w:rsidP="004E393F">
      <w:pPr>
        <w:pStyle w:val="Standard"/>
        <w:numPr>
          <w:ilvl w:val="0"/>
          <w:numId w:val="83"/>
        </w:numPr>
        <w:tabs>
          <w:tab w:val="left" w:pos="1134"/>
        </w:tabs>
        <w:spacing w:after="113"/>
        <w:ind w:left="567" w:hanging="567"/>
        <w:jc w:val="both"/>
        <w:rPr>
          <w:rFonts w:ascii="Times New Roman" w:hAnsi="Times New Roman" w:cs="Times New Roman"/>
          <w:sz w:val="22"/>
          <w:szCs w:val="22"/>
        </w:rPr>
      </w:pPr>
      <w:r w:rsidRPr="004E393F">
        <w:rPr>
          <w:rFonts w:ascii="Times New Roman" w:hAnsi="Times New Roman" w:cs="Times New Roman"/>
          <w:sz w:val="22"/>
          <w:szCs w:val="22"/>
        </w:rPr>
        <w:t xml:space="preserve">Datą wykonania i dotrzymania terminu wykonania robót, będzie data pisemnego zgłoszenia przez </w:t>
      </w:r>
      <w:r w:rsidRPr="004E393F">
        <w:rPr>
          <w:rFonts w:ascii="Times New Roman" w:hAnsi="Times New Roman" w:cs="Times New Roman"/>
          <w:sz w:val="22"/>
          <w:szCs w:val="22"/>
        </w:rPr>
        <w:lastRenderedPageBreak/>
        <w:t>Wykonawcę gotowości do odbioru robót, pod warunkiem potwierdzenia przez inspektora nadzoru ze strony Zamawiającego faktu osiągnięcia zgłoszonej gotowości w terminie 7 dni roboczych od zgłoszenia.</w:t>
      </w:r>
    </w:p>
    <w:p w14:paraId="6D84B2AB" w14:textId="5727E9E1" w:rsidR="004E393F" w:rsidRPr="004E393F" w:rsidRDefault="004E393F" w:rsidP="004E393F">
      <w:pPr>
        <w:pStyle w:val="Standard"/>
        <w:numPr>
          <w:ilvl w:val="0"/>
          <w:numId w:val="83"/>
        </w:numPr>
        <w:tabs>
          <w:tab w:val="left" w:pos="1134"/>
        </w:tabs>
        <w:spacing w:after="113"/>
        <w:ind w:left="567" w:hanging="567"/>
        <w:jc w:val="both"/>
        <w:rPr>
          <w:rFonts w:ascii="Times New Roman" w:hAnsi="Times New Roman" w:cs="Times New Roman"/>
          <w:sz w:val="22"/>
          <w:szCs w:val="22"/>
        </w:rPr>
      </w:pPr>
      <w:r w:rsidRPr="004E393F">
        <w:rPr>
          <w:rFonts w:ascii="Times New Roman" w:hAnsi="Times New Roman" w:cs="Times New Roman"/>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4312536A" w14:textId="77777777" w:rsidR="004D4B64" w:rsidRDefault="004D4B64" w:rsidP="004D4B64">
      <w:pPr>
        <w:pStyle w:val="Standard"/>
        <w:spacing w:after="113"/>
        <w:ind w:left="567" w:hanging="567"/>
        <w:jc w:val="center"/>
        <w:rPr>
          <w:rFonts w:ascii="Times New Roman" w:eastAsia="Andale Sans UI" w:hAnsi="Times New Roman" w:cs="Times New Roman"/>
          <w:b/>
          <w:sz w:val="22"/>
          <w:szCs w:val="22"/>
          <w:lang w:bidi="en-US"/>
        </w:rPr>
      </w:pPr>
    </w:p>
    <w:p w14:paraId="67E7CAF5" w14:textId="602D408D" w:rsidR="00641C01" w:rsidRPr="004D4B64" w:rsidRDefault="00000000" w:rsidP="004D4B64">
      <w:pPr>
        <w:pStyle w:val="Standard"/>
        <w:spacing w:after="113"/>
        <w:ind w:left="567" w:hanging="567"/>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3</w:t>
      </w:r>
    </w:p>
    <w:p w14:paraId="42621A55" w14:textId="77777777" w:rsidR="00641C01" w:rsidRPr="004D4B64" w:rsidRDefault="00000000" w:rsidP="004D4B64">
      <w:pPr>
        <w:pStyle w:val="Standard"/>
        <w:keepLines/>
        <w:tabs>
          <w:tab w:val="left" w:pos="0"/>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Inspektor Nadzoru, Kierownik budowy / robót</w:t>
      </w:r>
    </w:p>
    <w:p w14:paraId="4898F5FC" w14:textId="77777777" w:rsidR="00641C01" w:rsidRPr="004D4B64" w:rsidRDefault="00000000" w:rsidP="004D4B64">
      <w:pPr>
        <w:pStyle w:val="Standard"/>
        <w:numPr>
          <w:ilvl w:val="0"/>
          <w:numId w:val="132"/>
        </w:numPr>
        <w:tabs>
          <w:tab w:val="left" w:pos="-447"/>
          <w:tab w:val="left" w:pos="12252"/>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Zamawiający ustanawia do pełnienia funkcji Inspektora Nadzoru inwestorskiego następującą osobę:</w:t>
      </w:r>
    </w:p>
    <w:p w14:paraId="2F21ACD9" w14:textId="77777777" w:rsidR="00641C01" w:rsidRPr="004D4B64" w:rsidRDefault="00000000" w:rsidP="004D4B64">
      <w:pPr>
        <w:pStyle w:val="Standard"/>
        <w:numPr>
          <w:ilvl w:val="1"/>
          <w:numId w:val="47"/>
        </w:numPr>
        <w:tabs>
          <w:tab w:val="left" w:pos="1119"/>
          <w:tab w:val="left" w:pos="1701"/>
          <w:tab w:val="left" w:pos="14259"/>
        </w:tabs>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Pan/Pani …………………. – tel. …………. ; mail: …………………………</w:t>
      </w:r>
    </w:p>
    <w:p w14:paraId="39F0D4AD" w14:textId="77777777" w:rsidR="00641C01" w:rsidRPr="004D4B64" w:rsidRDefault="00000000" w:rsidP="004D4B64">
      <w:pPr>
        <w:pStyle w:val="Standard"/>
        <w:numPr>
          <w:ilvl w:val="0"/>
          <w:numId w:val="47"/>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ustanawia do pełnienia funkcji:</w:t>
      </w:r>
    </w:p>
    <w:p w14:paraId="671BD480" w14:textId="5937EC5F" w:rsidR="00641C01" w:rsidRPr="004D4B64" w:rsidRDefault="00000000" w:rsidP="004D4B64">
      <w:pPr>
        <w:pStyle w:val="Akapitzlist"/>
        <w:numPr>
          <w:ilvl w:val="0"/>
          <w:numId w:val="133"/>
        </w:numPr>
        <w:spacing w:after="113"/>
        <w:rPr>
          <w:rFonts w:ascii="Times New Roman" w:hAnsi="Times New Roman" w:cs="Times New Roman"/>
          <w:sz w:val="22"/>
          <w:szCs w:val="22"/>
        </w:rPr>
      </w:pPr>
      <w:r w:rsidRPr="004D4B64">
        <w:rPr>
          <w:rFonts w:ascii="Times New Roman" w:eastAsia="Andale Sans UI" w:hAnsi="Times New Roman" w:cs="Times New Roman"/>
          <w:sz w:val="22"/>
          <w:szCs w:val="22"/>
          <w:lang w:bidi="en-US"/>
        </w:rPr>
        <w:t xml:space="preserve">Kierownika robót posiadającego uprawnienia budowlane w specjalności konstrukcyjno-budowlanej do kierowania robotami budowlanymi Pan/Pani …………..............................., </w:t>
      </w:r>
      <w:r w:rsidRPr="004D4B64">
        <w:rPr>
          <w:rFonts w:ascii="Times New Roman" w:hAnsi="Times New Roman" w:cs="Times New Roman"/>
          <w:sz w:val="22"/>
          <w:szCs w:val="22"/>
        </w:rPr>
        <w:t xml:space="preserve">zgodnie z ustawą Prawo Budowlane </w:t>
      </w:r>
      <w:r w:rsidRPr="004D4B64">
        <w:rPr>
          <w:rFonts w:ascii="Times New Roman" w:hAnsi="Times New Roman" w:cs="Times New Roman"/>
          <w:bCs/>
          <w:sz w:val="22"/>
          <w:szCs w:val="22"/>
        </w:rPr>
        <w:t xml:space="preserve">(Dz.U. 2021 poz. 2351 z </w:t>
      </w:r>
      <w:proofErr w:type="spellStart"/>
      <w:r w:rsidRPr="004D4B64">
        <w:rPr>
          <w:rFonts w:ascii="Times New Roman" w:hAnsi="Times New Roman" w:cs="Times New Roman"/>
          <w:bCs/>
          <w:sz w:val="22"/>
          <w:szCs w:val="22"/>
        </w:rPr>
        <w:t>późn</w:t>
      </w:r>
      <w:proofErr w:type="spellEnd"/>
      <w:r w:rsidRPr="004D4B64">
        <w:rPr>
          <w:rFonts w:ascii="Times New Roman" w:hAnsi="Times New Roman" w:cs="Times New Roman"/>
          <w:bCs/>
          <w:sz w:val="22"/>
          <w:szCs w:val="22"/>
        </w:rPr>
        <w:t xml:space="preserve">. zm.) </w:t>
      </w:r>
      <w:r w:rsidRPr="004D4B64">
        <w:rPr>
          <w:rFonts w:ascii="Times New Roman" w:hAnsi="Times New Roman" w:cs="Times New Roman"/>
          <w:sz w:val="22"/>
          <w:szCs w:val="22"/>
        </w:rPr>
        <w:t>lub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w:t>
      </w:r>
      <w:r w:rsidR="004D4B64" w:rsidRPr="004D4B64">
        <w:rPr>
          <w:rFonts w:ascii="Times New Roman" w:hAnsi="Times New Roman" w:cs="Times New Roman"/>
          <w:sz w:val="22"/>
          <w:szCs w:val="22"/>
        </w:rPr>
        <w:t>Dz. U. z 2023 r. poz. 334</w:t>
      </w:r>
      <w:r w:rsidRPr="004D4B64">
        <w:rPr>
          <w:rFonts w:ascii="Times New Roman" w:hAnsi="Times New Roman" w:cs="Times New Roman"/>
          <w:sz w:val="22"/>
          <w:szCs w:val="22"/>
        </w:rPr>
        <w:t>).</w:t>
      </w:r>
    </w:p>
    <w:p w14:paraId="31B422AB" w14:textId="77777777" w:rsidR="00641C01" w:rsidRPr="004D4B64" w:rsidRDefault="00000000" w:rsidP="004D4B64">
      <w:pPr>
        <w:pStyle w:val="Standard"/>
        <w:numPr>
          <w:ilvl w:val="0"/>
          <w:numId w:val="134"/>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Zmiana kierownika robót w trakcie realizacji przedmiotu niniejszej umowy, musi być uzasadniona przez Wykonawcę na piśmie i wymaga pisemnej akceptacji Zamawiającego.</w:t>
      </w:r>
    </w:p>
    <w:p w14:paraId="66A2D0BC" w14:textId="77777777" w:rsidR="00641C01" w:rsidRPr="004D4B64" w:rsidRDefault="00000000" w:rsidP="004D4B64">
      <w:pPr>
        <w:pStyle w:val="Standard"/>
        <w:numPr>
          <w:ilvl w:val="0"/>
          <w:numId w:val="48"/>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przedłoży Zamawiającemu propozycję zmian, o których mowa w ust. 3 niniejszego paragrafu, nie później niż 7 dni przed planowaną zmianą.</w:t>
      </w:r>
    </w:p>
    <w:p w14:paraId="0F2EBB9A" w14:textId="77777777" w:rsidR="00641C01" w:rsidRPr="004D4B64" w:rsidRDefault="00000000" w:rsidP="004D4B64">
      <w:pPr>
        <w:pStyle w:val="Standard"/>
        <w:numPr>
          <w:ilvl w:val="0"/>
          <w:numId w:val="48"/>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Osoba proponowana na zamianę winna posiadać uprawnienia co najmniej równoważne</w:t>
      </w:r>
      <w:r w:rsidRPr="004D4B64">
        <w:rPr>
          <w:rFonts w:ascii="Times New Roman" w:eastAsia="Andale Sans UI" w:hAnsi="Times New Roman" w:cs="Times New Roman"/>
          <w:sz w:val="22"/>
          <w:szCs w:val="22"/>
          <w:lang w:bidi="en-US"/>
        </w:rPr>
        <w:br/>
        <w:t xml:space="preserve">z uprawnieniami wymaganymi przez Zamawiającego w SWZ oraz posiadać nie mniejsze doświadczenie niż wykazane w złożonej ofercie i stanowiące podstawę do przyznania punktów </w:t>
      </w:r>
      <w:r w:rsidRPr="004D4B64">
        <w:rPr>
          <w:rFonts w:ascii="Times New Roman" w:eastAsia="Andale Sans UI" w:hAnsi="Times New Roman" w:cs="Times New Roman"/>
          <w:sz w:val="22"/>
          <w:szCs w:val="22"/>
          <w:lang w:bidi="en-US"/>
        </w:rPr>
        <w:br/>
        <w:t>w kryterium oceny ofert (jeżeli były wymagane).</w:t>
      </w:r>
    </w:p>
    <w:p w14:paraId="0EDFCDBA" w14:textId="77777777" w:rsidR="00641C01" w:rsidRPr="004D4B64" w:rsidRDefault="00000000" w:rsidP="004D4B64">
      <w:pPr>
        <w:pStyle w:val="Standard"/>
        <w:numPr>
          <w:ilvl w:val="0"/>
          <w:numId w:val="48"/>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Jakakolwiek przerwa w realizacji przedmiotu umowy wynikająca z braku kierownictwa robót będzie traktowana jako przerwa wynikła z przyczyn zależnych od Wykonawcy i nie może stanowić podstawy do roszczenia o zmianę terminu zakończenia robót.</w:t>
      </w:r>
    </w:p>
    <w:p w14:paraId="3AE416B0" w14:textId="77777777" w:rsidR="00641C01" w:rsidRPr="004D4B64" w:rsidRDefault="00000000" w:rsidP="004D4B64">
      <w:pPr>
        <w:pStyle w:val="Standard"/>
        <w:numPr>
          <w:ilvl w:val="0"/>
          <w:numId w:val="48"/>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Wymagane  jest codzienne kierowanie robotami budowlanymi przez Kierownika robót.</w:t>
      </w:r>
    </w:p>
    <w:p w14:paraId="5B4727AA" w14:textId="77777777" w:rsidR="00641C01" w:rsidRPr="004D4B64" w:rsidRDefault="00000000" w:rsidP="004D4B64">
      <w:pPr>
        <w:pStyle w:val="Standard"/>
        <w:numPr>
          <w:ilvl w:val="0"/>
          <w:numId w:val="48"/>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W związku z zastosowaniem klauzuli społecznej na podstawie art. 95 ustawy </w:t>
      </w:r>
      <w:proofErr w:type="spellStart"/>
      <w:r w:rsidRPr="004D4B64">
        <w:rPr>
          <w:rFonts w:ascii="Times New Roman" w:hAnsi="Times New Roman" w:cs="Times New Roman"/>
          <w:sz w:val="22"/>
          <w:szCs w:val="22"/>
        </w:rPr>
        <w:t>Pzp</w:t>
      </w:r>
      <w:proofErr w:type="spellEnd"/>
      <w:r w:rsidRPr="004D4B64">
        <w:rPr>
          <w:rFonts w:ascii="Times New Roman" w:hAnsi="Times New Roman" w:cs="Times New Roman"/>
          <w:sz w:val="22"/>
          <w:szCs w:val="22"/>
        </w:rPr>
        <w:t>, zamawiający wymaga zatrudnienia przez Wykonawcę i podwykonawcę na podstawie umowy o pracę osób wykonujących czynności w zakresie realizacji zamówienia tj.:</w:t>
      </w:r>
    </w:p>
    <w:p w14:paraId="53C99AC5" w14:textId="77777777" w:rsidR="00641C01" w:rsidRPr="004D4B64" w:rsidRDefault="00000000" w:rsidP="004D4B64">
      <w:pPr>
        <w:pStyle w:val="Akapitzlist"/>
        <w:numPr>
          <w:ilvl w:val="1"/>
          <w:numId w:val="96"/>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konstrukcyjno-budowlane</w:t>
      </w:r>
    </w:p>
    <w:p w14:paraId="784354A0" w14:textId="77777777" w:rsidR="00641C01" w:rsidRPr="004D4B64" w:rsidRDefault="00000000" w:rsidP="004D4B64">
      <w:pPr>
        <w:pStyle w:val="Akapitzlist"/>
        <w:numPr>
          <w:ilvl w:val="1"/>
          <w:numId w:val="96"/>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roboty instalacyjne,</w:t>
      </w:r>
    </w:p>
    <w:p w14:paraId="4A126EE4" w14:textId="77777777" w:rsidR="00641C01" w:rsidRPr="004D4B64" w:rsidRDefault="00000000" w:rsidP="004D4B64">
      <w:pPr>
        <w:pStyle w:val="Akapitzlist"/>
        <w:numPr>
          <w:ilvl w:val="1"/>
          <w:numId w:val="96"/>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roboty drogowe,</w:t>
      </w:r>
    </w:p>
    <w:p w14:paraId="403508E7" w14:textId="77777777" w:rsidR="00641C01" w:rsidRPr="004D4B64" w:rsidRDefault="00000000" w:rsidP="004D4B64">
      <w:pPr>
        <w:pStyle w:val="Akapitzlist"/>
        <w:numPr>
          <w:ilvl w:val="1"/>
          <w:numId w:val="96"/>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roboty ziemne,</w:t>
      </w:r>
    </w:p>
    <w:p w14:paraId="4DA36B38" w14:textId="77777777" w:rsidR="00641C01" w:rsidRPr="004D4B64" w:rsidRDefault="00000000" w:rsidP="004D4B64">
      <w:pPr>
        <w:pStyle w:val="Akapitzlist"/>
        <w:numPr>
          <w:ilvl w:val="1"/>
          <w:numId w:val="96"/>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roboty ogólnobudowlane,</w:t>
      </w:r>
    </w:p>
    <w:p w14:paraId="1155335D" w14:textId="77777777" w:rsidR="00641C01" w:rsidRPr="004D4B64" w:rsidRDefault="00000000" w:rsidP="004D4B64">
      <w:pPr>
        <w:pStyle w:val="Akapitzlist"/>
        <w:numPr>
          <w:ilvl w:val="1"/>
          <w:numId w:val="96"/>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kierowcy pojazdów mechanicznych,</w:t>
      </w:r>
    </w:p>
    <w:p w14:paraId="0CA03F78" w14:textId="77777777" w:rsidR="00641C01" w:rsidRPr="004D4B64" w:rsidRDefault="00000000" w:rsidP="004D4B64">
      <w:pPr>
        <w:pStyle w:val="Akapitzlist"/>
        <w:numPr>
          <w:ilvl w:val="1"/>
          <w:numId w:val="96"/>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operatorzy sprzętu budowlanego,</w:t>
      </w:r>
    </w:p>
    <w:p w14:paraId="7AAF9969" w14:textId="77777777" w:rsidR="00641C01" w:rsidRPr="004D4B64" w:rsidRDefault="00000000" w:rsidP="004D4B64">
      <w:pPr>
        <w:pStyle w:val="Standard"/>
        <w:spacing w:after="113"/>
        <w:ind w:left="567"/>
        <w:jc w:val="both"/>
        <w:rPr>
          <w:rFonts w:ascii="Times New Roman" w:hAnsi="Times New Roman" w:cs="Times New Roman"/>
          <w:sz w:val="22"/>
          <w:szCs w:val="22"/>
        </w:rPr>
      </w:pPr>
      <w:r w:rsidRPr="004D4B64">
        <w:rPr>
          <w:rFonts w:ascii="Times New Roman" w:hAnsi="Times New Roman" w:cs="Times New Roman"/>
          <w:sz w:val="22"/>
          <w:szCs w:val="22"/>
        </w:rPr>
        <w:t xml:space="preserve">w sposób określony w art. 22 § 1 ustawy z 26 czerwca 1974 r. – Kodeks pracy. W odniesieniu do osób wykonujących ww. czynności, Zamawiający wymaga udokumentowania przez wykonawcę, </w:t>
      </w:r>
      <w:r w:rsidRPr="004D4B64">
        <w:rPr>
          <w:rFonts w:ascii="Times New Roman" w:hAnsi="Times New Roman" w:cs="Times New Roman"/>
          <w:sz w:val="22"/>
          <w:szCs w:val="22"/>
        </w:rPr>
        <w:br/>
        <w:t xml:space="preserve">w terminie 14 dni od dnia zawarcia umowy faktu zatrudniania na podstawie umowy o pracę, poprzez </w:t>
      </w:r>
      <w:r w:rsidRPr="004D4B64">
        <w:rPr>
          <w:rFonts w:ascii="Times New Roman" w:hAnsi="Times New Roman" w:cs="Times New Roman"/>
          <w:sz w:val="22"/>
          <w:szCs w:val="22"/>
        </w:rPr>
        <w:lastRenderedPageBreak/>
        <w:t>przedłożenie zamawiającemu:</w:t>
      </w:r>
    </w:p>
    <w:p w14:paraId="3D9D418A" w14:textId="77777777" w:rsidR="00641C01" w:rsidRPr="004D4B64" w:rsidRDefault="00000000" w:rsidP="004D4B64">
      <w:pPr>
        <w:pStyle w:val="Standard"/>
        <w:numPr>
          <w:ilvl w:val="0"/>
          <w:numId w:val="135"/>
        </w:numPr>
        <w:tabs>
          <w:tab w:val="left" w:pos="141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oświadczenia zatrudnionego pracownika, lub</w:t>
      </w:r>
    </w:p>
    <w:p w14:paraId="54E8104A" w14:textId="77777777" w:rsidR="00641C01" w:rsidRPr="004D4B64" w:rsidRDefault="00000000" w:rsidP="004D4B64">
      <w:pPr>
        <w:pStyle w:val="Standard"/>
        <w:numPr>
          <w:ilvl w:val="0"/>
          <w:numId w:val="115"/>
        </w:numPr>
        <w:tabs>
          <w:tab w:val="left" w:pos="141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oświadczenia wykonawcy lub podwykonawcy o zatrudnieniu pracownika na podstawie umowy o pracę, lub</w:t>
      </w:r>
    </w:p>
    <w:p w14:paraId="65C5D9D2" w14:textId="77777777" w:rsidR="00641C01" w:rsidRPr="004D4B64" w:rsidRDefault="00000000" w:rsidP="004D4B64">
      <w:pPr>
        <w:pStyle w:val="Standard"/>
        <w:numPr>
          <w:ilvl w:val="0"/>
          <w:numId w:val="115"/>
        </w:numPr>
        <w:tabs>
          <w:tab w:val="left" w:pos="141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poświadczonej za zgodność z oryginałem kopii umowy o pracę zatrudnionego pracownika, lub</w:t>
      </w:r>
    </w:p>
    <w:p w14:paraId="72423F8D" w14:textId="77777777" w:rsidR="00641C01" w:rsidRPr="004D4B64" w:rsidRDefault="00000000" w:rsidP="004D4B64">
      <w:pPr>
        <w:pStyle w:val="Standard"/>
        <w:numPr>
          <w:ilvl w:val="0"/>
          <w:numId w:val="115"/>
        </w:numPr>
        <w:tabs>
          <w:tab w:val="left" w:pos="141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8D047F" w14:textId="77777777" w:rsidR="00641C01" w:rsidRPr="004D4B64" w:rsidRDefault="00000000" w:rsidP="004D4B64">
      <w:pPr>
        <w:pStyle w:val="Akapitzlist"/>
        <w:numPr>
          <w:ilvl w:val="0"/>
          <w:numId w:val="96"/>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26F27B24" w14:textId="77777777" w:rsidR="00641C01" w:rsidRPr="004D4B64" w:rsidRDefault="00000000" w:rsidP="004D4B64">
      <w:pPr>
        <w:pStyle w:val="Akapitzlist"/>
        <w:numPr>
          <w:ilvl w:val="0"/>
          <w:numId w:val="96"/>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w:t>
      </w:r>
    </w:p>
    <w:p w14:paraId="3F6AE96C" w14:textId="77777777" w:rsidR="00641C01" w:rsidRPr="004D4B64" w:rsidRDefault="00000000" w:rsidP="004D4B64">
      <w:pPr>
        <w:pStyle w:val="Standard"/>
        <w:numPr>
          <w:ilvl w:val="0"/>
          <w:numId w:val="136"/>
        </w:numPr>
        <w:tabs>
          <w:tab w:val="left" w:pos="226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aktualnych oświadczeń i dokumentów, o których mowa w ust. 8,</w:t>
      </w:r>
    </w:p>
    <w:p w14:paraId="0389A9CE" w14:textId="77777777" w:rsidR="00641C01" w:rsidRPr="004D4B64" w:rsidRDefault="00000000" w:rsidP="004D4B64">
      <w:pPr>
        <w:pStyle w:val="Standard"/>
        <w:numPr>
          <w:ilvl w:val="0"/>
          <w:numId w:val="85"/>
        </w:numPr>
        <w:tabs>
          <w:tab w:val="left" w:pos="226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wyjaśnień w przypadku wątpliwości w zakresie potwierdzenia spełniania wymogu, o którym mowa w ust. 8 umowy.</w:t>
      </w:r>
    </w:p>
    <w:p w14:paraId="534407F2" w14:textId="77777777" w:rsidR="00641C01" w:rsidRPr="004D4B64" w:rsidRDefault="00000000" w:rsidP="004D4B64">
      <w:pPr>
        <w:pStyle w:val="Standard"/>
        <w:tabs>
          <w:tab w:val="left" w:pos="2149"/>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4</w:t>
      </w:r>
    </w:p>
    <w:p w14:paraId="73F1AD05" w14:textId="77777777" w:rsidR="00641C01" w:rsidRPr="004D4B64" w:rsidRDefault="00000000" w:rsidP="004D4B64">
      <w:pPr>
        <w:pStyle w:val="Standard"/>
        <w:tabs>
          <w:tab w:val="left" w:pos="2149"/>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Obowiązki Zamawiającego</w:t>
      </w:r>
    </w:p>
    <w:p w14:paraId="19879E6B" w14:textId="77777777" w:rsidR="00641C01" w:rsidRPr="004D4B64" w:rsidRDefault="00000000" w:rsidP="004D4B64">
      <w:pPr>
        <w:pStyle w:val="Standard"/>
        <w:numPr>
          <w:ilvl w:val="0"/>
          <w:numId w:val="137"/>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zobowiązuje się do protokolarnego pr</w:t>
      </w:r>
      <w:r w:rsidRPr="004D4B64">
        <w:rPr>
          <w:rFonts w:ascii="Times New Roman" w:hAnsi="Times New Roman" w:cs="Times New Roman"/>
          <w:color w:val="auto"/>
          <w:sz w:val="22"/>
          <w:szCs w:val="22"/>
        </w:rPr>
        <w:t xml:space="preserve">zekazania terenu budowy na wniosek </w:t>
      </w:r>
      <w:r w:rsidRPr="004D4B64">
        <w:rPr>
          <w:rFonts w:ascii="Times New Roman" w:hAnsi="Times New Roman" w:cs="Times New Roman"/>
          <w:sz w:val="22"/>
          <w:szCs w:val="22"/>
        </w:rPr>
        <w:t xml:space="preserve">Wykonawcy w terminie do 14 dni od zawarcia umowy, pod warunkiem, że w terminie do 7 dni od zawarcia umowy kierownik budowy / robót dostarczy oświadczenie o podjęciu obowiązków wraz </w:t>
      </w:r>
      <w:r w:rsidRPr="004D4B64">
        <w:rPr>
          <w:rFonts w:ascii="Times New Roman" w:hAnsi="Times New Roman" w:cs="Times New Roman"/>
          <w:sz w:val="22"/>
          <w:szCs w:val="22"/>
        </w:rPr>
        <w:br/>
        <w:t xml:space="preserve">z </w:t>
      </w:r>
      <w:r w:rsidRPr="004D4B64">
        <w:rPr>
          <w:rFonts w:ascii="Times New Roman" w:eastAsia="Andale Sans UI" w:hAnsi="Times New Roman" w:cs="Times New Roman"/>
          <w:color w:val="auto"/>
          <w:sz w:val="22"/>
          <w:szCs w:val="22"/>
          <w:lang w:bidi="en-US"/>
        </w:rPr>
        <w:t>uprawnieniami i wpisem do właściwej izby samorządu zawodowego</w:t>
      </w:r>
      <w:r w:rsidRPr="004D4B64">
        <w:rPr>
          <w:rFonts w:ascii="Times New Roman" w:hAnsi="Times New Roman" w:cs="Times New Roman"/>
          <w:sz w:val="22"/>
          <w:szCs w:val="22"/>
        </w:rPr>
        <w:t>.</w:t>
      </w:r>
    </w:p>
    <w:p w14:paraId="02D51D41"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zastrzega sobie prawo zmiany terminu przekazania terenu budowy ze względu na okoliczności,</w:t>
      </w:r>
      <w:r w:rsidRPr="004D4B64">
        <w:rPr>
          <w:rFonts w:ascii="Times New Roman" w:eastAsia="Andale Sans UI" w:hAnsi="Times New Roman" w:cs="Times New Roman"/>
          <w:sz w:val="22"/>
          <w:szCs w:val="22"/>
          <w:lang w:bidi="en-US"/>
        </w:rPr>
        <w:t xml:space="preserve"> </w:t>
      </w:r>
      <w:r w:rsidRPr="004D4B64">
        <w:rPr>
          <w:rFonts w:ascii="Times New Roman" w:hAnsi="Times New Roman" w:cs="Times New Roman"/>
          <w:sz w:val="22"/>
          <w:szCs w:val="22"/>
        </w:rPr>
        <w:t>których nie mógł przewidzieć.</w:t>
      </w:r>
    </w:p>
    <w:p w14:paraId="44D00ACC"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Po protokolarnym przejęciu od Zamawiającego terenu budowy Wykonawca ponosi, aż do chwili wykonania przedmiotu umowy pełną odpowiedzialność za przekazany teren budowy.</w:t>
      </w:r>
    </w:p>
    <w:p w14:paraId="7C3B1930"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Przed rozpoczęciem robót Zamawiający przekaże bezpłatnie 1 komplet dokumentacji, który  będzie przechowywany przez Wykonawcę na budowie i będzie dostępny do wglądu na każde żądanie Zamawiającego.</w:t>
      </w:r>
    </w:p>
    <w:p w14:paraId="0242388F"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Jeżeli Wykonawcy potrzebna będzie większa ilość egzemplarzy dokumentacji, sporządzi je we własnym zakresie i na własny koszt.</w:t>
      </w:r>
    </w:p>
    <w:p w14:paraId="41806BA3"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Wszelkie polecenia wydawane Wykonawcy przez Zamawiającego oraz Inspektor(a)/(ów) Nadzoru, jak również zapytania i wyjaśnienia dotyczące realizacji niniejszej umowy wymagają formy pisemnej.</w:t>
      </w:r>
    </w:p>
    <w:p w14:paraId="76AE3411"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Decyzje o zmianach w dokumentacji podejmowane są przez Zamawiającego.</w:t>
      </w:r>
    </w:p>
    <w:p w14:paraId="14105794"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Dokumentacja dostarczona przez Zamawiającego stanowi jego własność i nie może być udostępniana osobom trzecim bez jego zgody wyrażonej na piśmie.</w:t>
      </w:r>
    </w:p>
    <w:p w14:paraId="51FC95B7"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Zamawiający winien dysponować środkami finansowymi na realizację przedmiotu umowy.</w:t>
      </w:r>
    </w:p>
    <w:p w14:paraId="62087C39"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przypadku braku środków finansowych, wskutek okoliczności niezależnych od Zamawiającego, Zamawiający jest zobowiązany powiadomić o tym Wykonawcę w terminie 30 dni od daty powzięcia  o tym informacji.</w:t>
      </w:r>
    </w:p>
    <w:p w14:paraId="7A928260" w14:textId="77777777" w:rsidR="00641C01" w:rsidRPr="004D4B64" w:rsidRDefault="00000000" w:rsidP="004D4B64">
      <w:pPr>
        <w:pStyle w:val="Standard"/>
        <w:numPr>
          <w:ilvl w:val="0"/>
          <w:numId w:val="49"/>
        </w:numPr>
        <w:tabs>
          <w:tab w:val="left" w:pos="11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Strony umowy w w/w przypadku winny przystąpić do rokowań w celu dokonania uzgodnień</w:t>
      </w:r>
      <w:r w:rsidRPr="004D4B64">
        <w:rPr>
          <w:rFonts w:ascii="Times New Roman" w:eastAsia="Andale Sans UI" w:hAnsi="Times New Roman" w:cs="Times New Roman"/>
          <w:sz w:val="22"/>
          <w:szCs w:val="22"/>
          <w:lang w:bidi="en-US"/>
        </w:rPr>
        <w:br/>
        <w:t>w sprawie dalszego prowadzenia robót lub ich wstrzymania.</w:t>
      </w:r>
    </w:p>
    <w:p w14:paraId="61A09DC0" w14:textId="61236D83" w:rsidR="00641C01" w:rsidRPr="004D4B64" w:rsidRDefault="00000000" w:rsidP="004D4B64">
      <w:pPr>
        <w:pStyle w:val="Standard"/>
        <w:numPr>
          <w:ilvl w:val="0"/>
          <w:numId w:val="49"/>
        </w:numPr>
        <w:tabs>
          <w:tab w:val="left" w:pos="11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lastRenderedPageBreak/>
        <w:t>Zamawiający nie zapewnia zaopatrzenia w punkt poboru mediów (m.in. energia, woda). Wykonawca może skorzystać z mediów znajdujących się na terenie po wcześniejszym uzgodnieniu z Zamawiającym.</w:t>
      </w:r>
    </w:p>
    <w:p w14:paraId="69D0B8C5" w14:textId="77777777" w:rsidR="00641C01" w:rsidRPr="004D4B64" w:rsidRDefault="00000000" w:rsidP="004D4B64">
      <w:pPr>
        <w:pStyle w:val="Standard"/>
        <w:tabs>
          <w:tab w:val="left" w:pos="1501"/>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5</w:t>
      </w:r>
    </w:p>
    <w:p w14:paraId="074D5E99" w14:textId="77777777" w:rsidR="00641C01" w:rsidRPr="004D4B64" w:rsidRDefault="00000000" w:rsidP="004D4B64">
      <w:pPr>
        <w:pStyle w:val="Standard"/>
        <w:tabs>
          <w:tab w:val="left" w:pos="1501"/>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Obowiązki Wykonawcy</w:t>
      </w:r>
    </w:p>
    <w:p w14:paraId="3E32BED1" w14:textId="77777777" w:rsidR="00641C01" w:rsidRPr="004D4B64" w:rsidRDefault="00000000" w:rsidP="004D4B64">
      <w:pPr>
        <w:pStyle w:val="Standard"/>
        <w:numPr>
          <w:ilvl w:val="0"/>
          <w:numId w:val="138"/>
        </w:numPr>
        <w:spacing w:after="113"/>
        <w:ind w:left="567" w:hanging="567"/>
        <w:jc w:val="both"/>
        <w:rPr>
          <w:rFonts w:ascii="Times New Roman" w:hAnsi="Times New Roman" w:cs="Times New Roman"/>
          <w:sz w:val="22"/>
          <w:szCs w:val="22"/>
        </w:rPr>
      </w:pPr>
      <w:r w:rsidRPr="004D4B64">
        <w:rPr>
          <w:rFonts w:ascii="Times New Roman" w:eastAsia="Andale Sans UI" w:hAnsi="Times New Roman" w:cs="Times New Roman"/>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4D4B64">
        <w:rPr>
          <w:rFonts w:ascii="Times New Roman" w:hAnsi="Times New Roman" w:cs="Times New Roman"/>
          <w:sz w:val="22"/>
          <w:szCs w:val="22"/>
        </w:rPr>
        <w:t>Jeżeli w tym czasie Zamawiający</w:t>
      </w:r>
      <w:r w:rsidRPr="004D4B64">
        <w:rPr>
          <w:rFonts w:ascii="Times New Roman" w:eastAsia="Andale Sans UI" w:hAnsi="Times New Roman" w:cs="Times New Roman"/>
          <w:sz w:val="22"/>
          <w:szCs w:val="22"/>
          <w:lang w:bidi="en-US"/>
        </w:rPr>
        <w:t xml:space="preserve"> </w:t>
      </w:r>
      <w:r w:rsidRPr="004D4B64">
        <w:rPr>
          <w:rFonts w:ascii="Times New Roman" w:hAnsi="Times New Roman" w:cs="Times New Roman"/>
          <w:sz w:val="22"/>
          <w:szCs w:val="22"/>
        </w:rPr>
        <w:t xml:space="preserve">nie przekaże Wykonawcy </w:t>
      </w:r>
      <w:r w:rsidRPr="004D4B64">
        <w:rPr>
          <w:rFonts w:ascii="Times New Roman" w:hAnsi="Times New Roman" w:cs="Times New Roman"/>
          <w:sz w:val="22"/>
          <w:szCs w:val="22"/>
        </w:rPr>
        <w:br/>
        <w:t>w formie pisemnej zastrzeżeń do harmonogramu podającego zakres w jakim</w:t>
      </w:r>
      <w:r w:rsidRPr="004D4B64">
        <w:rPr>
          <w:rFonts w:ascii="Times New Roman" w:eastAsia="Andale Sans UI" w:hAnsi="Times New Roman" w:cs="Times New Roman"/>
          <w:sz w:val="22"/>
          <w:szCs w:val="22"/>
          <w:lang w:bidi="en-US"/>
        </w:rPr>
        <w:t xml:space="preserve"> </w:t>
      </w:r>
      <w:r w:rsidRPr="004D4B64">
        <w:rPr>
          <w:rFonts w:ascii="Times New Roman" w:hAnsi="Times New Roman" w:cs="Times New Roman"/>
          <w:sz w:val="22"/>
          <w:szCs w:val="22"/>
        </w:rPr>
        <w:t>harmonogram ten nie jest zgodny z umową i wymogami Zamawiającego to Wykonawca będzie postępował</w:t>
      </w:r>
      <w:r w:rsidRPr="004D4B64">
        <w:rPr>
          <w:rFonts w:ascii="Times New Roman" w:eastAsia="Andale Sans UI" w:hAnsi="Times New Roman" w:cs="Times New Roman"/>
          <w:sz w:val="22"/>
          <w:szCs w:val="22"/>
          <w:lang w:bidi="en-US"/>
        </w:rPr>
        <w:t xml:space="preserve"> </w:t>
      </w:r>
      <w:r w:rsidRPr="004D4B64">
        <w:rPr>
          <w:rFonts w:ascii="Times New Roman" w:hAnsi="Times New Roman" w:cs="Times New Roman"/>
          <w:sz w:val="22"/>
          <w:szCs w:val="22"/>
        </w:rPr>
        <w:t xml:space="preserve">zgodnie </w:t>
      </w:r>
      <w:r w:rsidRPr="004D4B64">
        <w:rPr>
          <w:rFonts w:ascii="Times New Roman" w:hAnsi="Times New Roman" w:cs="Times New Roman"/>
          <w:sz w:val="22"/>
          <w:szCs w:val="22"/>
        </w:rPr>
        <w:br/>
        <w:t>z tym harmonogramem.</w:t>
      </w:r>
      <w:r w:rsidRPr="004D4B64">
        <w:rPr>
          <w:rFonts w:ascii="Times New Roman" w:eastAsia="Andale Sans UI" w:hAnsi="Times New Roman" w:cs="Times New Roman"/>
          <w:sz w:val="22"/>
          <w:szCs w:val="22"/>
          <w:lang w:bidi="en-US"/>
        </w:rPr>
        <w:t xml:space="preserve"> Wykonawca - w przypadku zastrzeżeń ze strony Zamawiającego - zobowiązany będzie w terminie 3 dni roboczych do niezwłocznego naniesienia poprawek do przedłożonego harmonogramu.</w:t>
      </w:r>
    </w:p>
    <w:p w14:paraId="3BCF2A59" w14:textId="77777777" w:rsidR="00641C01" w:rsidRPr="004D4B64" w:rsidRDefault="00000000" w:rsidP="004D4B64">
      <w:pPr>
        <w:pStyle w:val="Standard"/>
        <w:numPr>
          <w:ilvl w:val="0"/>
          <w:numId w:val="50"/>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Obowiązkowe elementy harmonogramu rzeczowo-finansowego to w szczególności:</w:t>
      </w:r>
    </w:p>
    <w:p w14:paraId="15986AAE" w14:textId="77777777" w:rsidR="00641C01" w:rsidRPr="004D4B64" w:rsidRDefault="00000000" w:rsidP="004D4B64">
      <w:pPr>
        <w:pStyle w:val="Standard"/>
        <w:numPr>
          <w:ilvl w:val="0"/>
          <w:numId w:val="139"/>
        </w:numPr>
        <w:shd w:val="clear" w:color="auto" w:fill="FFFFFF"/>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kolejność wykonania robót oraz terminy rozpoczęcia i zakończenia poszczególnych </w:t>
      </w:r>
      <w:r w:rsidRPr="004D4B64">
        <w:rPr>
          <w:rFonts w:ascii="Times New Roman" w:eastAsia="Andale Sans UI" w:hAnsi="Times New Roman" w:cs="Times New Roman"/>
          <w:sz w:val="22"/>
          <w:szCs w:val="22"/>
          <w:lang w:bidi="en-US"/>
        </w:rPr>
        <w:br/>
        <w:t>etapów robót lub elementów;</w:t>
      </w:r>
    </w:p>
    <w:p w14:paraId="13416098" w14:textId="77777777" w:rsidR="00641C01" w:rsidRPr="004D4B64" w:rsidRDefault="00000000" w:rsidP="004D4B64">
      <w:pPr>
        <w:pStyle w:val="Standard"/>
        <w:numPr>
          <w:ilvl w:val="0"/>
          <w:numId w:val="51"/>
        </w:numPr>
        <w:shd w:val="clear" w:color="auto" w:fill="FFFFFF"/>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wartość robót – zgodna ze złożoną ofertą, wskazana w § 8;</w:t>
      </w:r>
    </w:p>
    <w:p w14:paraId="4E23505B" w14:textId="77777777" w:rsidR="00641C01" w:rsidRPr="004D4B64" w:rsidRDefault="00000000" w:rsidP="004D4B64">
      <w:pPr>
        <w:pStyle w:val="Standard"/>
        <w:numPr>
          <w:ilvl w:val="0"/>
          <w:numId w:val="51"/>
        </w:numPr>
        <w:shd w:val="clear" w:color="auto" w:fill="FFFFFF"/>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zakres oraz wartość poszczególnych robót wykonywanych przez podwykonawcę;</w:t>
      </w:r>
    </w:p>
    <w:p w14:paraId="3BCE822F" w14:textId="77777777" w:rsidR="00641C01" w:rsidRPr="004D4B64" w:rsidRDefault="00000000" w:rsidP="004D4B64">
      <w:pPr>
        <w:pStyle w:val="Standard"/>
        <w:numPr>
          <w:ilvl w:val="0"/>
          <w:numId w:val="140"/>
        </w:numPr>
        <w:shd w:val="clear" w:color="auto" w:fill="FFFFFF"/>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Harmonogram ten będzie aktualizowany, o ile to konieczne, przez Wykonawcę i zatwierdzany przez Zamawiającego nie częściej niż w okresach miesięcznych ze skutkiem na koniec miesiąca.</w:t>
      </w:r>
    </w:p>
    <w:p w14:paraId="7C6517B7" w14:textId="77777777" w:rsidR="00641C01" w:rsidRPr="004D4B64" w:rsidRDefault="00000000" w:rsidP="004D4B64">
      <w:pPr>
        <w:pStyle w:val="Standard"/>
        <w:numPr>
          <w:ilvl w:val="0"/>
          <w:numId w:val="52"/>
        </w:numPr>
        <w:shd w:val="clear" w:color="auto" w:fill="FFFFFF"/>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Harmonogram zostanie przekazany w formie papierowej oraz elektronicznej, w wersji nieedytowalnej - *.pdf oraz edytowalnej.</w:t>
      </w:r>
    </w:p>
    <w:p w14:paraId="4D4BD518" w14:textId="77777777" w:rsidR="00641C01" w:rsidRPr="004D4B64" w:rsidRDefault="00000000" w:rsidP="004D4B64">
      <w:pPr>
        <w:pStyle w:val="Standard"/>
        <w:numPr>
          <w:ilvl w:val="0"/>
          <w:numId w:val="52"/>
        </w:numPr>
        <w:shd w:val="clear" w:color="auto" w:fill="FFFFFF"/>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713ADF3E" w14:textId="77777777" w:rsidR="00641C01" w:rsidRPr="004D4B64" w:rsidRDefault="00000000" w:rsidP="004D4B64">
      <w:pPr>
        <w:pStyle w:val="Standard"/>
        <w:numPr>
          <w:ilvl w:val="0"/>
          <w:numId w:val="52"/>
        </w:numPr>
        <w:shd w:val="clear" w:color="auto" w:fill="FFFFFF"/>
        <w:spacing w:after="113"/>
        <w:ind w:left="567" w:hanging="567"/>
        <w:jc w:val="both"/>
        <w:rPr>
          <w:rFonts w:ascii="Times New Roman" w:hAnsi="Times New Roman" w:cs="Times New Roman"/>
          <w:sz w:val="22"/>
          <w:szCs w:val="22"/>
        </w:rPr>
      </w:pPr>
      <w:r w:rsidRPr="004D4B64">
        <w:rPr>
          <w:rFonts w:ascii="Times New Roman" w:eastAsia="Andale Sans UI" w:hAnsi="Times New Roman" w:cs="Times New Roman"/>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Pr="004D4B64">
        <w:rPr>
          <w:rFonts w:ascii="Times New Roman" w:eastAsia="Andale Sans UI" w:hAnsi="Times New Roman" w:cs="Times New Roman"/>
          <w:sz w:val="22"/>
          <w:szCs w:val="22"/>
          <w:lang w:bidi="en-US"/>
        </w:rPr>
        <w:br/>
        <w:t>z nośnikiem elektronicznym.</w:t>
      </w:r>
    </w:p>
    <w:p w14:paraId="7A935271" w14:textId="77777777" w:rsidR="00641C01" w:rsidRPr="004D4B64" w:rsidRDefault="00000000" w:rsidP="004D4B64">
      <w:pPr>
        <w:pStyle w:val="Standard"/>
        <w:numPr>
          <w:ilvl w:val="0"/>
          <w:numId w:val="52"/>
        </w:numPr>
        <w:shd w:val="clear" w:color="auto" w:fill="FFFFFF"/>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 chwilą przejęcia placu budowy Wykonawca zobowiązany jest w szczególności do:</w:t>
      </w:r>
    </w:p>
    <w:p w14:paraId="00CEC240"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bieżącego informowania Zamawiającego o występujących utrudnieniach,</w:t>
      </w:r>
    </w:p>
    <w:p w14:paraId="16FEB4D8"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właściwej organizacji robót oraz należytego wykonania zobowiązań umownych,</w:t>
      </w:r>
    </w:p>
    <w:p w14:paraId="446C80A9"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zapewnienia warunków wykonania przedmiotu umowy, które zapewnią całkowite bezpieczeństwo dla znajdujących się w obrębie robót ludzi i mienia (prace na i w obrębie czynnego obiektu),</w:t>
      </w:r>
    </w:p>
    <w:p w14:paraId="1190AF99"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ponoszenia całkowitej odpowiedzialności za szkody wyrządzone w związku z niniejszą umową powstałe na skutek jego  działania lub zaniechania,</w:t>
      </w:r>
    </w:p>
    <w:p w14:paraId="76AD346E" w14:textId="2E0FBDA7" w:rsidR="00641C01" w:rsidRPr="00E2783A" w:rsidRDefault="00000000" w:rsidP="00E2783A">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E2783A">
        <w:rPr>
          <w:rFonts w:ascii="Times New Roman" w:eastAsia="Andale Sans UI" w:hAnsi="Times New Roman" w:cs="Times New Roman"/>
          <w:sz w:val="22"/>
          <w:szCs w:val="22"/>
          <w:lang w:bidi="en-US"/>
        </w:rPr>
        <w:t xml:space="preserve">przestrzegania przepisów ustawy o odpadach z dnia 14 grudnia 2012r. (Dz.U. </w:t>
      </w:r>
      <w:r w:rsidR="00E2783A" w:rsidRPr="00E2783A">
        <w:rPr>
          <w:rFonts w:ascii="Times New Roman" w:eastAsia="Andale Sans UI" w:hAnsi="Times New Roman" w:cs="Times New Roman"/>
          <w:sz w:val="22"/>
          <w:szCs w:val="22"/>
          <w:lang w:bidi="en-US"/>
        </w:rPr>
        <w:t>z 2022 r.</w:t>
      </w:r>
      <w:r w:rsidR="00E2783A" w:rsidRPr="00E2783A">
        <w:rPr>
          <w:rFonts w:ascii="Times New Roman" w:eastAsia="Andale Sans UI" w:hAnsi="Times New Roman" w:cs="Times New Roman"/>
          <w:sz w:val="22"/>
          <w:szCs w:val="22"/>
          <w:lang w:bidi="en-US"/>
        </w:rPr>
        <w:t xml:space="preserve"> </w:t>
      </w:r>
      <w:r w:rsidR="00E2783A" w:rsidRPr="00E2783A">
        <w:rPr>
          <w:rFonts w:ascii="Times New Roman" w:eastAsia="Andale Sans UI" w:hAnsi="Times New Roman" w:cs="Times New Roman"/>
          <w:sz w:val="22"/>
          <w:szCs w:val="22"/>
          <w:lang w:bidi="en-US"/>
        </w:rPr>
        <w:t>poz. 699</w:t>
      </w:r>
      <w:r w:rsidR="00E2783A" w:rsidRPr="00E2783A">
        <w:rPr>
          <w:rFonts w:ascii="Times New Roman" w:eastAsia="Andale Sans UI" w:hAnsi="Times New Roman" w:cs="Times New Roman"/>
          <w:sz w:val="22"/>
          <w:szCs w:val="22"/>
          <w:lang w:bidi="en-US"/>
        </w:rPr>
        <w:t xml:space="preserve"> </w:t>
      </w:r>
      <w:r w:rsidR="00F06FD2" w:rsidRPr="00E2783A">
        <w:rPr>
          <w:rFonts w:ascii="Times New Roman" w:eastAsia="Andale Sans UI" w:hAnsi="Times New Roman" w:cs="Times New Roman"/>
          <w:sz w:val="22"/>
          <w:szCs w:val="22"/>
          <w:lang w:bidi="en-US"/>
        </w:rPr>
        <w:t xml:space="preserve">z </w:t>
      </w:r>
      <w:proofErr w:type="spellStart"/>
      <w:r w:rsidR="00F06FD2" w:rsidRPr="00E2783A">
        <w:rPr>
          <w:rFonts w:ascii="Times New Roman" w:eastAsia="Andale Sans UI" w:hAnsi="Times New Roman" w:cs="Times New Roman"/>
          <w:sz w:val="22"/>
          <w:szCs w:val="22"/>
          <w:lang w:bidi="en-US"/>
        </w:rPr>
        <w:t>późn</w:t>
      </w:r>
      <w:proofErr w:type="spellEnd"/>
      <w:r w:rsidR="00F06FD2" w:rsidRPr="00E2783A">
        <w:rPr>
          <w:rFonts w:ascii="Times New Roman" w:eastAsia="Andale Sans UI" w:hAnsi="Times New Roman" w:cs="Times New Roman"/>
          <w:sz w:val="22"/>
          <w:szCs w:val="22"/>
          <w:lang w:bidi="en-US"/>
        </w:rPr>
        <w:t>. zm.</w:t>
      </w:r>
      <w:r w:rsidRPr="00E2783A">
        <w:rPr>
          <w:rFonts w:ascii="Times New Roman" w:eastAsia="Andale Sans UI" w:hAnsi="Times New Roman" w:cs="Times New Roman"/>
          <w:sz w:val="22"/>
          <w:szCs w:val="22"/>
          <w:lang w:bidi="en-US"/>
        </w:rPr>
        <w:t>),</w:t>
      </w:r>
    </w:p>
    <w:p w14:paraId="6DC15479"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utrzymywania terenu budowy w stanie wolnym od przeszkód komunikacyjnych, zapewniającym ciągłość dojazdu,</w:t>
      </w:r>
    </w:p>
    <w:p w14:paraId="2CD2912E"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przestrzegania zasad ochrony środowiska, podjęcia wszelkich niezbędnych kroków w celu ochrony środowiska na terenie budowy i w jego otoczeniu,</w:t>
      </w:r>
    </w:p>
    <w:p w14:paraId="251868DB"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zapewnienia bezpieczeństwa ruchu na obiekcie i terenie budowy,</w:t>
      </w:r>
    </w:p>
    <w:p w14:paraId="347B568D"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strzec mienia znajdującego się na terenie budowy,</w:t>
      </w:r>
    </w:p>
    <w:p w14:paraId="7AB43384"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bieżącego utrzymywania w czystości dróg publicznych,</w:t>
      </w:r>
    </w:p>
    <w:p w14:paraId="6E29360D" w14:textId="77777777" w:rsidR="00641C01" w:rsidRPr="004D4B64" w:rsidRDefault="00000000" w:rsidP="004D4B64">
      <w:pPr>
        <w:pStyle w:val="Akapitzlist"/>
        <w:numPr>
          <w:ilvl w:val="1"/>
          <w:numId w:val="109"/>
        </w:numPr>
        <w:shd w:val="clear" w:color="auto" w:fill="FFFFFF"/>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lastRenderedPageBreak/>
        <w:t xml:space="preserve">decyzje o zmianach w dokumentacji podejmowane są przez Wykonawcę w porozumieniu </w:t>
      </w:r>
      <w:r w:rsidRPr="004D4B64">
        <w:rPr>
          <w:rFonts w:ascii="Times New Roman" w:eastAsia="Andale Sans UI" w:hAnsi="Times New Roman" w:cs="Times New Roman"/>
          <w:sz w:val="22"/>
          <w:szCs w:val="22"/>
          <w:lang w:bidi="en-US"/>
        </w:rPr>
        <w:br/>
        <w:t>i za zgodą i wiedzą Zamawiającego.</w:t>
      </w:r>
    </w:p>
    <w:p w14:paraId="3E0B8E87" w14:textId="77777777" w:rsidR="00641C01" w:rsidRPr="004D4B64" w:rsidRDefault="00000000" w:rsidP="004D4B64">
      <w:pPr>
        <w:pStyle w:val="Standard"/>
        <w:numPr>
          <w:ilvl w:val="0"/>
          <w:numId w:val="141"/>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Na 7 dni kalendarzowych przed rozpoczęciem robót Wykonawca zobowiązany jest do powiadomienia o terminie rozpoczęcia i sposobie wykonywania robót, wszystkich użytkowników urządzeń na terenie inwestycji oraz władających i zarządzających terenem. Wykonawca przed rozpoczęciem robót zobowiązany jest powiadomić Zamawiającego na piśmie (np.: mail ) (oraz użytkowników jeżeli dotyczy) o mogących wystąpić utrudnieniach w związku z trwającą budową, </w:t>
      </w:r>
      <w:r w:rsidRPr="004D4B64">
        <w:rPr>
          <w:rFonts w:ascii="Times New Roman" w:eastAsia="Andale Sans UI" w:hAnsi="Times New Roman" w:cs="Times New Roman"/>
          <w:sz w:val="22"/>
          <w:szCs w:val="22"/>
          <w:lang w:bidi="en-US"/>
        </w:rPr>
        <w:br/>
        <w:t>a także o ewentualnych przerwach w dostawie mediów (w formie pisemnej) np. poprzez rozwieszenie ogłoszeń na słupach.</w:t>
      </w:r>
    </w:p>
    <w:p w14:paraId="5C67A9FB" w14:textId="77777777" w:rsidR="00641C01" w:rsidRPr="004D4B64" w:rsidRDefault="00000000" w:rsidP="004D4B64">
      <w:pPr>
        <w:pStyle w:val="Standard"/>
        <w:numPr>
          <w:ilvl w:val="0"/>
          <w:numId w:val="5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Przed rozpoczęciem robót, w ramach niniejszej umowy Wykonawca jest zobowiązany na własny koszt wykonać, ustawić i utrzymać tablice informacyjne na czas wykonywania robót.</w:t>
      </w:r>
    </w:p>
    <w:p w14:paraId="0FF0F354" w14:textId="77777777" w:rsidR="00641C01" w:rsidRPr="004D4B64" w:rsidRDefault="00000000" w:rsidP="004D4B64">
      <w:pPr>
        <w:pStyle w:val="Standard"/>
        <w:numPr>
          <w:ilvl w:val="0"/>
          <w:numId w:val="5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z chwilą przejęcia terenu budowy przejmie na siebie odpowiedzialność, która obejmuje należyte wykonanie zobowiązań umownych, a także wszelkie szkody powstałe</w:t>
      </w:r>
      <w:r w:rsidRPr="004D4B64">
        <w:rPr>
          <w:rFonts w:ascii="Times New Roman" w:eastAsia="Andale Sans UI" w:hAnsi="Times New Roman" w:cs="Times New Roman"/>
          <w:sz w:val="22"/>
          <w:szCs w:val="22"/>
          <w:lang w:bidi="en-US"/>
        </w:rPr>
        <w:br/>
        <w:t>w wyniku lub związku z prowadzonymi pracami, w tym w szczególności poniesie całkowitą odpowiedzialność za szkody wyrządzone choćby nieumyślnie zarówno Zamawiającemu jak</w:t>
      </w:r>
      <w:r w:rsidRPr="004D4B64">
        <w:rPr>
          <w:rFonts w:ascii="Times New Roman" w:eastAsia="Andale Sans UI" w:hAnsi="Times New Roman" w:cs="Times New Roman"/>
          <w:sz w:val="22"/>
          <w:szCs w:val="22"/>
          <w:lang w:bidi="en-US"/>
        </w:rPr>
        <w:br/>
        <w:t>i osobom trzecim przy wykonaniu postanowień niniejszej umowy.</w:t>
      </w:r>
    </w:p>
    <w:p w14:paraId="29B39BA2" w14:textId="77777777" w:rsidR="00641C01" w:rsidRPr="004D4B64" w:rsidRDefault="00000000" w:rsidP="004D4B64">
      <w:pPr>
        <w:pStyle w:val="Standard"/>
        <w:numPr>
          <w:ilvl w:val="0"/>
          <w:numId w:val="5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zobowiązuje się naprawić szkody wyrządzone osobom trzecim oraz Zamawiającemu powstałe  w trakcie realizacji robót oraz uporządkować teren zaplecza i plac budowy po ich zakończeniu.</w:t>
      </w:r>
    </w:p>
    <w:p w14:paraId="6A665F94" w14:textId="77777777" w:rsidR="00641C01" w:rsidRPr="004D4B64" w:rsidRDefault="00000000" w:rsidP="004D4B64">
      <w:pPr>
        <w:pStyle w:val="Standard"/>
        <w:numPr>
          <w:ilvl w:val="0"/>
          <w:numId w:val="5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i Zamawiający będą uczestniczyć w naradach roboczych lub koordynacyjnych, jakie mogą odbywać się na wniosek stron niniejszej umowy na terenie placu budowy lub w siedzibie Zamawiającego.</w:t>
      </w:r>
    </w:p>
    <w:p w14:paraId="746DA6C6" w14:textId="77777777" w:rsidR="00641C01" w:rsidRPr="004D4B64" w:rsidRDefault="00000000" w:rsidP="004D4B64">
      <w:pPr>
        <w:pStyle w:val="Standard"/>
        <w:numPr>
          <w:ilvl w:val="0"/>
          <w:numId w:val="5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2DA3FD5B" w14:textId="77777777" w:rsidR="00641C01" w:rsidRPr="004D4B64" w:rsidRDefault="00000000" w:rsidP="004D4B64">
      <w:pPr>
        <w:pStyle w:val="Standard"/>
        <w:numPr>
          <w:ilvl w:val="0"/>
          <w:numId w:val="5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Wykonawca jest zobowiązany zapewnić inspektorowi nadzoru ze strony Zamawiającego dostęp do realizowanych robót. Wykonawca jest zobowiązany stosować się do wszystkich poleceń </w:t>
      </w:r>
      <w:r w:rsidRPr="004D4B64">
        <w:rPr>
          <w:rFonts w:ascii="Times New Roman" w:eastAsia="Andale Sans UI" w:hAnsi="Times New Roman" w:cs="Times New Roman"/>
          <w:sz w:val="22"/>
          <w:szCs w:val="22"/>
          <w:lang w:bidi="en-US"/>
        </w:rPr>
        <w:br/>
        <w:t>i instrukcji inspektora nadzoru w zakresie realizacji robót.</w:t>
      </w:r>
    </w:p>
    <w:p w14:paraId="073B569E" w14:textId="77777777" w:rsidR="00641C01" w:rsidRPr="004D4B64" w:rsidRDefault="00000000" w:rsidP="004D4B64">
      <w:pPr>
        <w:pStyle w:val="Standard"/>
        <w:numPr>
          <w:ilvl w:val="0"/>
          <w:numId w:val="5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zobowiązuje się do:</w:t>
      </w:r>
    </w:p>
    <w:p w14:paraId="0A76949D" w14:textId="77777777" w:rsidR="00641C01" w:rsidRPr="004D4B64" w:rsidRDefault="00000000" w:rsidP="004D4B64">
      <w:pPr>
        <w:pStyle w:val="Standard"/>
        <w:numPr>
          <w:ilvl w:val="0"/>
          <w:numId w:val="142"/>
        </w:numPr>
        <w:tabs>
          <w:tab w:val="left" w:pos="-1037"/>
          <w:tab w:val="left" w:pos="15495"/>
        </w:tabs>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stosowania się do pisemnych poleceń (także mailem) i wskazówek Zamawiającego  w trakcie wykonywania przedmiotu umowy;</w:t>
      </w:r>
    </w:p>
    <w:p w14:paraId="022FFAC5" w14:textId="77777777" w:rsidR="00641C01" w:rsidRPr="004D4B64" w:rsidRDefault="00000000" w:rsidP="004D4B64">
      <w:pPr>
        <w:pStyle w:val="Standard"/>
        <w:numPr>
          <w:ilvl w:val="0"/>
          <w:numId w:val="54"/>
        </w:numPr>
        <w:tabs>
          <w:tab w:val="left" w:pos="-1037"/>
          <w:tab w:val="left" w:pos="15495"/>
        </w:tabs>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przedłożenia Zamawiającemu - na jego pisemne (także mailem) żądanie zgłoszone w każdym czasie trwania Umowy, wszelkich dokumentów, materiałów i informacji potrzebnych mu do oceny prawidłowości wykonania Umowy.</w:t>
      </w:r>
    </w:p>
    <w:p w14:paraId="05B3FFBB" w14:textId="77777777" w:rsidR="00641C01" w:rsidRPr="004D4B64" w:rsidRDefault="00000000" w:rsidP="004D4B64">
      <w:pPr>
        <w:pStyle w:val="Standard"/>
        <w:numPr>
          <w:ilvl w:val="0"/>
          <w:numId w:val="14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Pr="004D4B64">
        <w:rPr>
          <w:rFonts w:ascii="Times New Roman" w:eastAsia="Andale Sans UI" w:hAnsi="Times New Roman" w:cs="Times New Roman"/>
          <w:sz w:val="22"/>
          <w:szCs w:val="22"/>
          <w:lang w:bidi="en-US"/>
        </w:rPr>
        <w:br/>
        <w:t>i końcowym.</w:t>
      </w:r>
    </w:p>
    <w:p w14:paraId="65666A32" w14:textId="77777777" w:rsidR="00641C01" w:rsidRPr="004D4B64" w:rsidRDefault="00000000" w:rsidP="004D4B64">
      <w:pPr>
        <w:pStyle w:val="Standard"/>
        <w:tabs>
          <w:tab w:val="left" w:pos="0"/>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6</w:t>
      </w:r>
    </w:p>
    <w:p w14:paraId="2504F904" w14:textId="77777777" w:rsidR="00641C01" w:rsidRPr="004D4B64" w:rsidRDefault="00000000" w:rsidP="004D4B64">
      <w:pPr>
        <w:pStyle w:val="Standard"/>
        <w:tabs>
          <w:tab w:val="left" w:pos="0"/>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Podwykonawcy</w:t>
      </w:r>
    </w:p>
    <w:p w14:paraId="4AD1D87B" w14:textId="77777777" w:rsidR="00641C01" w:rsidRPr="004D4B64" w:rsidRDefault="00000000" w:rsidP="004D4B64">
      <w:pPr>
        <w:pStyle w:val="Akapitzlist"/>
        <w:numPr>
          <w:ilvl w:val="0"/>
          <w:numId w:val="144"/>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Wykonawca za pomocą Podwykonawców:</w:t>
      </w:r>
    </w:p>
    <w:p w14:paraId="6F6AD234" w14:textId="77777777" w:rsidR="00641C01" w:rsidRPr="004D4B64" w:rsidRDefault="00000000" w:rsidP="004D4B64">
      <w:pPr>
        <w:pStyle w:val="Akapitzlist"/>
        <w:numPr>
          <w:ilvl w:val="1"/>
          <w:numId w:val="86"/>
        </w:numPr>
        <w:tabs>
          <w:tab w:val="left" w:pos="226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700F07D4" w14:textId="77777777" w:rsidR="00641C01" w:rsidRPr="004D4B64" w:rsidRDefault="00000000" w:rsidP="004D4B64">
      <w:pPr>
        <w:pStyle w:val="Akapitzlist"/>
        <w:numPr>
          <w:ilvl w:val="1"/>
          <w:numId w:val="86"/>
        </w:numPr>
        <w:tabs>
          <w:tab w:val="left" w:pos="226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0BAC426F" w14:textId="77777777" w:rsidR="00641C01" w:rsidRPr="004D4B64" w:rsidRDefault="00000000" w:rsidP="004D4B64">
      <w:pPr>
        <w:pStyle w:val="Standard"/>
        <w:tabs>
          <w:tab w:val="left" w:pos="1004"/>
        </w:tabs>
        <w:spacing w:after="113"/>
        <w:ind w:left="720"/>
        <w:jc w:val="both"/>
        <w:rPr>
          <w:rFonts w:ascii="Times New Roman" w:hAnsi="Times New Roman" w:cs="Times New Roman"/>
          <w:sz w:val="22"/>
          <w:szCs w:val="22"/>
        </w:rPr>
      </w:pPr>
      <w:r w:rsidRPr="004D4B64">
        <w:rPr>
          <w:rFonts w:ascii="Times New Roman" w:hAnsi="Times New Roman" w:cs="Times New Roman"/>
          <w:sz w:val="22"/>
          <w:szCs w:val="22"/>
        </w:rPr>
        <w:t>na zasobach, których opierał się wykazując spełnienie warunków udziału w postępowaniu wykona odpowiednio następujący zakres:</w:t>
      </w:r>
    </w:p>
    <w:p w14:paraId="6A7D5DE2" w14:textId="77777777" w:rsidR="00641C01" w:rsidRPr="004D4B64" w:rsidRDefault="00000000" w:rsidP="004D4B64">
      <w:pPr>
        <w:pStyle w:val="Akapitzlist"/>
        <w:numPr>
          <w:ilvl w:val="1"/>
          <w:numId w:val="145"/>
        </w:numPr>
        <w:tabs>
          <w:tab w:val="left" w:pos="226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6687A4D4" w14:textId="77777777" w:rsidR="00641C01" w:rsidRPr="004D4B64" w:rsidRDefault="00000000" w:rsidP="004D4B64">
      <w:pPr>
        <w:pStyle w:val="Akapitzlist"/>
        <w:numPr>
          <w:ilvl w:val="1"/>
          <w:numId w:val="86"/>
        </w:numPr>
        <w:tabs>
          <w:tab w:val="left" w:pos="226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7CCB5146" w14:textId="77777777" w:rsidR="00641C01" w:rsidRPr="004D4B64" w:rsidRDefault="00000000" w:rsidP="004D4B64">
      <w:pPr>
        <w:pStyle w:val="Standard"/>
        <w:numPr>
          <w:ilvl w:val="0"/>
          <w:numId w:val="86"/>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lastRenderedPageBreak/>
        <w:t>Za pomocą Podwykonawców innych niż wskazani w ust. 1, tj.</w:t>
      </w:r>
    </w:p>
    <w:p w14:paraId="1EF9D8BA" w14:textId="77777777" w:rsidR="00641C01" w:rsidRPr="004D4B64" w:rsidRDefault="00000000" w:rsidP="004D4B64">
      <w:pPr>
        <w:pStyle w:val="Akapitzlist"/>
        <w:numPr>
          <w:ilvl w:val="1"/>
          <w:numId w:val="86"/>
        </w:numPr>
        <w:tabs>
          <w:tab w:val="left" w:pos="141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71FC196E" w14:textId="77777777" w:rsidR="00641C01" w:rsidRPr="004D4B64" w:rsidRDefault="00000000" w:rsidP="004D4B64">
      <w:pPr>
        <w:pStyle w:val="Akapitzlist"/>
        <w:numPr>
          <w:ilvl w:val="1"/>
          <w:numId w:val="86"/>
        </w:numPr>
        <w:tabs>
          <w:tab w:val="left" w:pos="141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6F688433" w14:textId="77777777" w:rsidR="00641C01" w:rsidRPr="004D4B64" w:rsidRDefault="00000000" w:rsidP="004D4B64">
      <w:pPr>
        <w:pStyle w:val="Standard"/>
        <w:tabs>
          <w:tab w:val="left" w:pos="1004"/>
        </w:tabs>
        <w:spacing w:after="113"/>
        <w:ind w:left="720"/>
        <w:jc w:val="both"/>
        <w:rPr>
          <w:rFonts w:ascii="Times New Roman" w:hAnsi="Times New Roman" w:cs="Times New Roman"/>
          <w:sz w:val="22"/>
          <w:szCs w:val="22"/>
        </w:rPr>
      </w:pPr>
      <w:r w:rsidRPr="004D4B64">
        <w:rPr>
          <w:rFonts w:ascii="Times New Roman" w:hAnsi="Times New Roman" w:cs="Times New Roman"/>
          <w:sz w:val="22"/>
          <w:szCs w:val="22"/>
        </w:rPr>
        <w:t>Wykonawca wykona następujący zakres:</w:t>
      </w:r>
    </w:p>
    <w:p w14:paraId="17A48075" w14:textId="77777777" w:rsidR="00641C01" w:rsidRPr="004D4B64" w:rsidRDefault="00000000" w:rsidP="004D4B64">
      <w:pPr>
        <w:pStyle w:val="Akapitzlist"/>
        <w:numPr>
          <w:ilvl w:val="1"/>
          <w:numId w:val="146"/>
        </w:numPr>
        <w:tabs>
          <w:tab w:val="left" w:pos="141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1CE0B996" w14:textId="77777777" w:rsidR="00641C01" w:rsidRPr="004D4B64" w:rsidRDefault="00000000" w:rsidP="004D4B64">
      <w:pPr>
        <w:pStyle w:val="Akapitzlist"/>
        <w:numPr>
          <w:ilvl w:val="1"/>
          <w:numId w:val="86"/>
        </w:numPr>
        <w:tabs>
          <w:tab w:val="left" w:pos="1418"/>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w:t>
      </w:r>
    </w:p>
    <w:p w14:paraId="743C61FE" w14:textId="77777777" w:rsidR="00641C01" w:rsidRPr="004D4B64" w:rsidRDefault="00000000" w:rsidP="004D4B64">
      <w:pPr>
        <w:pStyle w:val="Standard"/>
        <w:numPr>
          <w:ilvl w:val="0"/>
          <w:numId w:val="86"/>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4B883772" w14:textId="77777777" w:rsidR="00641C01" w:rsidRPr="004D4B64" w:rsidRDefault="00000000" w:rsidP="004D4B64">
      <w:pPr>
        <w:pStyle w:val="Standard"/>
        <w:numPr>
          <w:ilvl w:val="0"/>
          <w:numId w:val="86"/>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shd w:val="clear" w:color="auto" w:fill="FFFFFF"/>
        </w:rPr>
        <w:t>Przedstawiony przez Wykonawcę Zamawiającemu do akceptacji projekt umowy lub umowa 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oraz określać w szczególności:</w:t>
      </w:r>
    </w:p>
    <w:p w14:paraId="43C3F917"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zakres i wartość przedmiotu umowy powierzony podwykonawcy,</w:t>
      </w:r>
    </w:p>
    <w:p w14:paraId="5037B7AE"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zasady odbiorów części przedmiotu umowy wykonanych przez podwykonawcę,</w:t>
      </w:r>
    </w:p>
    <w:p w14:paraId="048E5D44"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649C9F04"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t</w:t>
      </w:r>
      <w:r w:rsidRPr="004D4B64">
        <w:rPr>
          <w:rFonts w:ascii="Times New Roman" w:hAnsi="Times New Roman" w:cs="Times New Roman"/>
          <w:sz w:val="22"/>
          <w:szCs w:val="22"/>
          <w:shd w:val="clear" w:color="auto" w:fill="FFFFFF"/>
        </w:rPr>
        <w:t xml:space="preserve">ermin zapłaty wynagrodzenia podwykonawcy lub dalszemu podwykonawcy, który nie może być dłuższy niż </w:t>
      </w:r>
      <w:r w:rsidRPr="004D4B64">
        <w:rPr>
          <w:rFonts w:ascii="Times New Roman" w:hAnsi="Times New Roman" w:cs="Times New Roman"/>
          <w:sz w:val="22"/>
          <w:szCs w:val="22"/>
        </w:rPr>
        <w:t>30 dni od dnia doręczenia wykonawcy, podwykonawcy lub dalszemu podwykonawcy faktury lub rachunku, potwierdzających wykonanie zleconej podwykonawcy lub dalszemu podwykonawcy dostawy, usługi lub roboty budowlanej,</w:t>
      </w:r>
    </w:p>
    <w:p w14:paraId="678D47D3"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rodzaj i wysokość kar umownych ,</w:t>
      </w:r>
    </w:p>
    <w:p w14:paraId="32094EA8"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zasady zawierania umów z dalszymi podwykonawcami,</w:t>
      </w:r>
    </w:p>
    <w:p w14:paraId="2A1B572D"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podstawy zapłaty wynagrodzenia dalszym podwykonawcom,</w:t>
      </w:r>
    </w:p>
    <w:p w14:paraId="75EC3282" w14:textId="77777777" w:rsidR="00641C01" w:rsidRPr="004D4B64" w:rsidRDefault="00000000" w:rsidP="004D4B64">
      <w:pPr>
        <w:pStyle w:val="Akapitzlist"/>
        <w:numPr>
          <w:ilvl w:val="1"/>
          <w:numId w:val="86"/>
        </w:numPr>
        <w:tabs>
          <w:tab w:val="left" w:pos="1701"/>
        </w:tabs>
        <w:spacing w:after="113"/>
        <w:ind w:left="1134" w:hanging="567"/>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wymaganą treść umowy zawieranej z dalszymi podwykonawcami.</w:t>
      </w:r>
    </w:p>
    <w:p w14:paraId="015AAB47" w14:textId="77777777" w:rsidR="00641C01" w:rsidRPr="004D4B64" w:rsidRDefault="00000000" w:rsidP="004D4B64">
      <w:pPr>
        <w:pStyle w:val="Standard"/>
        <w:tabs>
          <w:tab w:val="left" w:pos="1004"/>
        </w:tabs>
        <w:spacing w:after="113"/>
        <w:ind w:left="720"/>
        <w:jc w:val="both"/>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W razie wprowadzenia do umowy Wykonawcy z podwykonawcą klauzuli zakazującej dalszego podwykonawstwa postanowień wymienionych w pkt 4.6 do 4.8 nie stosuje się, jako bezprzedmiotowych.</w:t>
      </w:r>
    </w:p>
    <w:p w14:paraId="0E6974A0" w14:textId="77777777" w:rsidR="00641C01" w:rsidRPr="004D4B64" w:rsidRDefault="00000000" w:rsidP="004D4B64">
      <w:pPr>
        <w:pStyle w:val="Standard"/>
        <w:numPr>
          <w:ilvl w:val="0"/>
          <w:numId w:val="86"/>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EABC995" w14:textId="77777777" w:rsidR="00641C01" w:rsidRPr="004D4B64" w:rsidRDefault="00000000" w:rsidP="004D4B64">
      <w:pPr>
        <w:pStyle w:val="Standard"/>
        <w:numPr>
          <w:ilvl w:val="0"/>
          <w:numId w:val="86"/>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w terminie 14 dni zgłasza zastrzeżenia do projektu umowy o podwykonawstwo, której przedmiotem są roboty budowlane:</w:t>
      </w:r>
    </w:p>
    <w:p w14:paraId="1F614BF5" w14:textId="77777777" w:rsidR="00641C01" w:rsidRPr="004D4B64" w:rsidRDefault="00000000" w:rsidP="004D4B64">
      <w:pPr>
        <w:pStyle w:val="Standard"/>
        <w:numPr>
          <w:ilvl w:val="1"/>
          <w:numId w:val="86"/>
        </w:numPr>
        <w:tabs>
          <w:tab w:val="left" w:pos="425"/>
          <w:tab w:val="left" w:pos="141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niespełniającej wymagań określonych w dokumentach zamówienia ;</w:t>
      </w:r>
    </w:p>
    <w:p w14:paraId="72ABCABF" w14:textId="77777777" w:rsidR="00641C01" w:rsidRPr="004D4B64" w:rsidRDefault="00000000" w:rsidP="004D4B64">
      <w:pPr>
        <w:pStyle w:val="Standard"/>
        <w:numPr>
          <w:ilvl w:val="1"/>
          <w:numId w:val="86"/>
        </w:numPr>
        <w:tabs>
          <w:tab w:val="left" w:pos="425"/>
          <w:tab w:val="left" w:pos="1418"/>
        </w:tabs>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gdy przewiduje termin zapłaty wynagrodzenia dłuższy niż określony w ust. 5.</w:t>
      </w:r>
    </w:p>
    <w:p w14:paraId="438DEBEF" w14:textId="77777777" w:rsidR="00641C01" w:rsidRPr="004D4B64" w:rsidRDefault="00000000" w:rsidP="004D4B64">
      <w:pPr>
        <w:pStyle w:val="Standard"/>
        <w:numPr>
          <w:ilvl w:val="1"/>
          <w:numId w:val="86"/>
        </w:numPr>
        <w:tabs>
          <w:tab w:val="left" w:pos="425"/>
          <w:tab w:val="left" w:pos="1418"/>
        </w:tabs>
        <w:spacing w:after="113"/>
        <w:ind w:left="1134" w:hanging="567"/>
        <w:jc w:val="both"/>
        <w:rPr>
          <w:rFonts w:ascii="Times New Roman" w:hAnsi="Times New Roman" w:cs="Times New Roman"/>
          <w:sz w:val="22"/>
          <w:szCs w:val="22"/>
          <w:shd w:val="clear" w:color="auto" w:fill="FFFFFF"/>
        </w:rPr>
      </w:pPr>
      <w:r w:rsidRPr="004D4B64">
        <w:rPr>
          <w:rFonts w:ascii="Times New Roman" w:hAnsi="Times New Roman" w:cs="Times New Roman"/>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p>
    <w:p w14:paraId="36A1150E"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lastRenderedPageBreak/>
        <w:t>Niezgłoszenie zastrzeżeń do przedłożonego projektu umowy o podwykonawstwo, której przedmiotem są roboty budowlane, w terminie określonym zgodnie z ust. 6, uważa się za akceptację projektu umowy przez Zamawiającego.</w:t>
      </w:r>
    </w:p>
    <w:p w14:paraId="5CB17CC5"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00C84BC"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color w:val="auto"/>
          <w:sz w:val="22"/>
          <w:szCs w:val="22"/>
        </w:rPr>
      </w:pPr>
      <w:r w:rsidRPr="004D4B64">
        <w:rPr>
          <w:rFonts w:ascii="Times New Roman" w:hAnsi="Times New Roman" w:cs="Times New Roman"/>
          <w:color w:val="auto"/>
          <w:sz w:val="22"/>
          <w:szCs w:val="22"/>
        </w:rPr>
        <w:t>Zamawiający w terminie 14 dni zgłasza sprzeciw do umowy o podwykonawstwo, której przedmiotem są roboty budowlane, w przypadkach, o których mowa w ust. 6.</w:t>
      </w:r>
    </w:p>
    <w:p w14:paraId="1B4CDABE"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color w:val="auto"/>
          <w:sz w:val="22"/>
          <w:szCs w:val="22"/>
        </w:rPr>
      </w:pPr>
      <w:r w:rsidRPr="004D4B64">
        <w:rPr>
          <w:rFonts w:ascii="Times New Roman" w:hAnsi="Times New Roman" w:cs="Times New Roman"/>
          <w:color w:val="auto"/>
          <w:sz w:val="22"/>
          <w:szCs w:val="22"/>
        </w:rPr>
        <w:t>Niezgłoszenie sprzeciwu do przedłożonej umowy o podwykonawstwo, której przedmiotem są roboty budowlane, w terminie określonym zgodnie z ust. 9, uważa się za akceptację umowy przez Zamawiającego.</w:t>
      </w:r>
    </w:p>
    <w:p w14:paraId="6E707892"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brutto.</w:t>
      </w:r>
    </w:p>
    <w:p w14:paraId="6BCE792A"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 przypadku, o którym mowa w ust. 11 podwykonawca lub dalszy podwykonawca, przedkłada poświadczoną  za zgodność z oryginałem kopię umowy również wykonawcy.</w:t>
      </w:r>
    </w:p>
    <w:p w14:paraId="6B0B3179"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15 ust. 2 </w:t>
      </w:r>
      <w:proofErr w:type="spellStart"/>
      <w:r w:rsidRPr="004D4B64">
        <w:rPr>
          <w:rFonts w:ascii="Times New Roman" w:hAnsi="Times New Roman" w:cs="Times New Roman"/>
          <w:sz w:val="22"/>
          <w:szCs w:val="22"/>
        </w:rPr>
        <w:t>ppkt</w:t>
      </w:r>
      <w:proofErr w:type="spellEnd"/>
      <w:r w:rsidRPr="004D4B64">
        <w:rPr>
          <w:rFonts w:ascii="Times New Roman" w:hAnsi="Times New Roman" w:cs="Times New Roman"/>
          <w:sz w:val="22"/>
          <w:szCs w:val="22"/>
        </w:rPr>
        <w:t xml:space="preserve"> 2.7. </w:t>
      </w:r>
      <w:r w:rsidRPr="004D4B64">
        <w:rPr>
          <w:rFonts w:ascii="Times New Roman" w:hAnsi="Times New Roman" w:cs="Times New Roman"/>
          <w:sz w:val="22"/>
          <w:szCs w:val="22"/>
        </w:rPr>
        <w:br/>
        <w:t>lit. d umowy.</w:t>
      </w:r>
    </w:p>
    <w:p w14:paraId="2775DA7B"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Postanowienia ust. 1 – 13 stosuje się odpowiednio do zmian umowy o podwykonawstwo.</w:t>
      </w:r>
    </w:p>
    <w:p w14:paraId="6F4B6D55"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Zobowiązanie Zamawiającego wobec Wykonawcy, Podwykonawców i dalszych Podwykonawców nie mogą przekroczyć wynagrodzenia wynikającego z oferty Wykonawcy.</w:t>
      </w:r>
    </w:p>
    <w:p w14:paraId="3BAE4F1D"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r w:rsidRPr="004D4B64">
        <w:rPr>
          <w:rFonts w:ascii="Times New Roman" w:eastAsia="Arial" w:hAnsi="Times New Roman" w:cs="Times New Roman"/>
          <w:sz w:val="22"/>
          <w:szCs w:val="22"/>
        </w:rPr>
        <w:t xml:space="preserve"> </w:t>
      </w:r>
      <w:r w:rsidRPr="004D4B64">
        <w:rPr>
          <w:rFonts w:ascii="Times New Roman" w:hAnsi="Times New Roman" w:cs="Times New Roman"/>
          <w:sz w:val="22"/>
          <w:szCs w:val="22"/>
        </w:rPr>
        <w:t>Wszystkie umowy o podwykonawstwo zawarte przed datą zawarcia umowy w sprawie zamówienia publicznego miedzy Zamawiającym a Wykonawcą nie odnoszą skutków względem Zamawiającego.</w:t>
      </w:r>
    </w:p>
    <w:p w14:paraId="291DE17B"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A5FEC45"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Wynagrodzenie, o którym mowa w ust. 15,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CF802EF"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Warunkiem zapłaty przez Zamawiającego należnego wynagrodzenia za odebrane roboty budowlane jest przedstawienie dowodów zapłaty wymagalnego wynagrodzenia podwykonawcom i dalszym podwykonawcom, o których mowa w ust. 13 niniejszego paragrafie, biorącym udział w realizacji odebranych robót budowlanych.</w:t>
      </w:r>
    </w:p>
    <w:p w14:paraId="61956C01"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3C5D52C2"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lastRenderedPageBreak/>
        <w:t>W przypadku nieprzedstawienia przez Wykonawcę wszystkich dowodów zapłaty, o których mowa w ust. 20 niniejszego paragrafu, wstrzymuje się wypłatę należnego wynagrodzenia za odebrane roboty budowlane w części równej sumie kwot wynikających z nieprzedstawionych dowodów zapłaty.</w:t>
      </w:r>
    </w:p>
    <w:p w14:paraId="633CA1A2"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Bezpośrednia zapłata obejmuje wyłącznie należne wynagrodzenie, bez odsetek, należnych podwykonawcy lub dalszemu podwykonawcy.</w:t>
      </w:r>
    </w:p>
    <w:p w14:paraId="2811B6CB"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którym mowa w ust. 16.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4A9E55A6" w14:textId="77777777" w:rsidR="00641C01" w:rsidRPr="004D4B64" w:rsidRDefault="00000000" w:rsidP="004D4B64">
      <w:pPr>
        <w:pStyle w:val="Standard"/>
        <w:numPr>
          <w:ilvl w:val="0"/>
          <w:numId w:val="86"/>
        </w:numPr>
        <w:tabs>
          <w:tab w:val="left" w:pos="-284"/>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 przypadku zgłoszenia uwag, o których mowa w ust. 23, w terminie wskazanym przez Zamawiającego, Zamawiający może:</w:t>
      </w:r>
    </w:p>
    <w:p w14:paraId="37489B38" w14:textId="77777777" w:rsidR="00641C01" w:rsidRPr="004D4B64" w:rsidRDefault="00000000" w:rsidP="004D4B64">
      <w:pPr>
        <w:pStyle w:val="Akapitzlist"/>
        <w:numPr>
          <w:ilvl w:val="1"/>
          <w:numId w:val="86"/>
        </w:numPr>
        <w:tabs>
          <w:tab w:val="left" w:pos="283"/>
          <w:tab w:val="left" w:pos="1701"/>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nie dokonać bezpośredniej zapłaty wynagrodzenia podwykonawcy lub dalszemu podwykonawcy, jeżeli Wykonawca wykaże niezasadność takiej zapłaty albo</w:t>
      </w:r>
    </w:p>
    <w:p w14:paraId="77778BFB" w14:textId="77777777" w:rsidR="00641C01" w:rsidRPr="004D4B64" w:rsidRDefault="00000000" w:rsidP="004D4B64">
      <w:pPr>
        <w:pStyle w:val="Akapitzlist"/>
        <w:numPr>
          <w:ilvl w:val="1"/>
          <w:numId w:val="86"/>
        </w:numPr>
        <w:tabs>
          <w:tab w:val="left" w:pos="283"/>
          <w:tab w:val="left" w:pos="1701"/>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04217D1" w14:textId="77777777" w:rsidR="00641C01" w:rsidRPr="004D4B64" w:rsidRDefault="00000000" w:rsidP="004D4B64">
      <w:pPr>
        <w:pStyle w:val="Akapitzlist"/>
        <w:numPr>
          <w:ilvl w:val="1"/>
          <w:numId w:val="86"/>
        </w:numPr>
        <w:tabs>
          <w:tab w:val="left" w:pos="283"/>
          <w:tab w:val="left" w:pos="1701"/>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14:paraId="42987BAD" w14:textId="77777777" w:rsidR="00641C01" w:rsidRPr="004D4B64" w:rsidRDefault="00000000" w:rsidP="00F06FD2">
      <w:pPr>
        <w:pStyle w:val="Standard"/>
        <w:numPr>
          <w:ilvl w:val="0"/>
          <w:numId w:val="86"/>
        </w:numPr>
        <w:tabs>
          <w:tab w:val="left" w:pos="709"/>
        </w:tabs>
        <w:spacing w:after="113"/>
        <w:ind w:left="709" w:hanging="709"/>
        <w:jc w:val="both"/>
        <w:rPr>
          <w:rFonts w:ascii="Times New Roman" w:hAnsi="Times New Roman" w:cs="Times New Roman"/>
          <w:sz w:val="22"/>
          <w:szCs w:val="22"/>
        </w:rPr>
      </w:pPr>
      <w:r w:rsidRPr="004D4B64">
        <w:rPr>
          <w:rFonts w:ascii="Times New Roman" w:hAnsi="Times New Roman" w:cs="Times New Roman"/>
          <w:sz w:val="22"/>
          <w:szCs w:val="22"/>
        </w:rPr>
        <w:t>W przypadku dokonania bezpośredniej zapłaty podwykonawcy lub dalszemu podwykonawcy, o której mowa w ust. 18, Zamawiający potrąca kwotę wypłaconego wynagrodzenia z wynagrodzenia należnego Wykonawcy.</w:t>
      </w:r>
    </w:p>
    <w:p w14:paraId="6ECD7203" w14:textId="77777777" w:rsidR="00641C01" w:rsidRPr="004D4B64" w:rsidRDefault="00000000" w:rsidP="00F06FD2">
      <w:pPr>
        <w:pStyle w:val="Standard"/>
        <w:numPr>
          <w:ilvl w:val="0"/>
          <w:numId w:val="86"/>
        </w:numPr>
        <w:tabs>
          <w:tab w:val="left" w:pos="709"/>
        </w:tabs>
        <w:spacing w:after="113"/>
        <w:ind w:left="709" w:hanging="709"/>
        <w:jc w:val="both"/>
        <w:rPr>
          <w:rFonts w:ascii="Times New Roman" w:hAnsi="Times New Roman" w:cs="Times New Roman"/>
          <w:sz w:val="22"/>
          <w:szCs w:val="22"/>
        </w:rPr>
      </w:pPr>
      <w:r w:rsidRPr="004D4B64">
        <w:rPr>
          <w:rFonts w:ascii="Times New Roman" w:hAnsi="Times New Roman" w:cs="Times New Roman"/>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A9BD8F2" w14:textId="77777777" w:rsidR="00641C01" w:rsidRPr="004D4B64" w:rsidRDefault="00000000" w:rsidP="00F06FD2">
      <w:pPr>
        <w:pStyle w:val="Standard"/>
        <w:numPr>
          <w:ilvl w:val="0"/>
          <w:numId w:val="86"/>
        </w:numPr>
        <w:tabs>
          <w:tab w:val="left" w:pos="709"/>
        </w:tabs>
        <w:spacing w:after="113"/>
        <w:ind w:left="709" w:hanging="709"/>
        <w:jc w:val="both"/>
        <w:rPr>
          <w:rFonts w:ascii="Times New Roman" w:hAnsi="Times New Roman" w:cs="Times New Roman"/>
          <w:sz w:val="22"/>
          <w:szCs w:val="22"/>
        </w:rPr>
      </w:pPr>
      <w:r w:rsidRPr="004D4B64">
        <w:rPr>
          <w:rFonts w:ascii="Times New Roman" w:hAnsi="Times New Roman" w:cs="Times New Roman"/>
          <w:sz w:val="22"/>
          <w:szCs w:val="22"/>
        </w:rPr>
        <w:t>Zamawiającemu przysługuje roszczenie o zwrot pełnych kwot wypłacanych podwykonawcom.</w:t>
      </w:r>
    </w:p>
    <w:p w14:paraId="27DE9F7F"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7</w:t>
      </w:r>
    </w:p>
    <w:p w14:paraId="22998DFA"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Zapewnienie bezpieczeństwa i ubezpieczenie</w:t>
      </w:r>
    </w:p>
    <w:p w14:paraId="77E86431" w14:textId="77777777" w:rsidR="00641C01" w:rsidRPr="004D4B64" w:rsidRDefault="00000000" w:rsidP="004D4B64">
      <w:pPr>
        <w:pStyle w:val="Standard"/>
        <w:numPr>
          <w:ilvl w:val="0"/>
          <w:numId w:val="147"/>
        </w:numPr>
        <w:tabs>
          <w:tab w:val="left" w:pos="-873"/>
          <w:tab w:val="left" w:pos="-589"/>
          <w:tab w:val="left" w:pos="9916"/>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jest odpowiedzialny za bezpieczeństwo wszelkich działań na terenie budowy.</w:t>
      </w:r>
    </w:p>
    <w:p w14:paraId="2958AABB" w14:textId="77777777" w:rsidR="00641C01" w:rsidRPr="004D4B64" w:rsidRDefault="00000000" w:rsidP="004D4B64">
      <w:pPr>
        <w:pStyle w:val="Standard"/>
        <w:numPr>
          <w:ilvl w:val="0"/>
          <w:numId w:val="56"/>
        </w:numPr>
        <w:tabs>
          <w:tab w:val="left" w:pos="-873"/>
          <w:tab w:val="left" w:pos="-589"/>
          <w:tab w:val="left" w:pos="9916"/>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Jeżeli Wykonawca wykonuje roboty bez zamykania obiektów, ma on obowiązek zapewnić bezpieczeństwo ruchu na terenie budowy.</w:t>
      </w:r>
    </w:p>
    <w:p w14:paraId="499A9662" w14:textId="77777777" w:rsidR="00641C01" w:rsidRPr="004D4B64" w:rsidRDefault="00000000" w:rsidP="004D4B64">
      <w:pPr>
        <w:pStyle w:val="Standard"/>
        <w:numPr>
          <w:ilvl w:val="0"/>
          <w:numId w:val="56"/>
        </w:numPr>
        <w:tabs>
          <w:tab w:val="left" w:pos="-873"/>
          <w:tab w:val="left" w:pos="-589"/>
          <w:tab w:val="left" w:pos="9916"/>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w:t>
      </w:r>
      <w:r w:rsidRPr="004D4B64">
        <w:rPr>
          <w:rFonts w:ascii="Times New Roman" w:eastAsia="Andale Sans UI" w:hAnsi="Times New Roman" w:cs="Times New Roman"/>
          <w:sz w:val="22"/>
          <w:szCs w:val="22"/>
          <w:lang w:bidi="en-US"/>
        </w:rPr>
        <w:br/>
        <w:t>i bezpieczeństwa pracy ponosi Wykonawca.</w:t>
      </w:r>
    </w:p>
    <w:p w14:paraId="4A880E42" w14:textId="77777777" w:rsidR="00641C01" w:rsidRPr="004D4B64" w:rsidRDefault="00000000" w:rsidP="004D4B64">
      <w:pPr>
        <w:pStyle w:val="Standard"/>
        <w:numPr>
          <w:ilvl w:val="0"/>
          <w:numId w:val="56"/>
        </w:numPr>
        <w:tabs>
          <w:tab w:val="left" w:pos="-873"/>
          <w:tab w:val="left" w:pos="-589"/>
          <w:tab w:val="left" w:pos="9916"/>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Podczas całego okresu robót Wykonawca zapewni na swój własny koszt dostęp do terenów położonych w pobliżu terenu budowy.</w:t>
      </w:r>
    </w:p>
    <w:p w14:paraId="6097DFF4"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8</w:t>
      </w:r>
    </w:p>
    <w:p w14:paraId="3D7775A6" w14:textId="77777777" w:rsidR="00641C01" w:rsidRPr="004D4B64" w:rsidRDefault="00000000" w:rsidP="004D4B64">
      <w:pPr>
        <w:pStyle w:val="Standard"/>
        <w:keepLines/>
        <w:tabs>
          <w:tab w:val="left" w:pos="432"/>
        </w:tabs>
        <w:spacing w:after="113"/>
        <w:ind w:left="432"/>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Wynagrodzenie</w:t>
      </w:r>
    </w:p>
    <w:p w14:paraId="2AE92B43" w14:textId="77777777" w:rsidR="00641C01" w:rsidRPr="004D4B64" w:rsidRDefault="00000000" w:rsidP="004D4B64">
      <w:pPr>
        <w:pStyle w:val="Standard"/>
        <w:numPr>
          <w:ilvl w:val="0"/>
          <w:numId w:val="148"/>
        </w:numPr>
        <w:tabs>
          <w:tab w:val="left" w:pos="1342"/>
        </w:tabs>
        <w:spacing w:after="113"/>
        <w:ind w:left="567" w:hanging="567"/>
        <w:jc w:val="both"/>
        <w:rPr>
          <w:rFonts w:ascii="Times New Roman" w:hAnsi="Times New Roman" w:cs="Times New Roman"/>
          <w:sz w:val="22"/>
          <w:szCs w:val="22"/>
        </w:rPr>
      </w:pPr>
      <w:r w:rsidRPr="004D4B64">
        <w:rPr>
          <w:rFonts w:ascii="Times New Roman" w:eastAsia="Andale Sans UI" w:hAnsi="Times New Roman" w:cs="Times New Roman"/>
          <w:sz w:val="22"/>
          <w:szCs w:val="22"/>
          <w:lang w:bidi="en-US"/>
        </w:rPr>
        <w:t xml:space="preserve">Strony ustalają, że za wykonanie przedmiotu umowy określonego w § 1 umowy i przeniesienie autorskich praw majątkowych do przedmiotu umowy, Zamawiający zapłaci wynagrodzenie ryczałtowe w wysokości brutto </w:t>
      </w:r>
      <w:r w:rsidRPr="004D4B64">
        <w:rPr>
          <w:rFonts w:ascii="Times New Roman" w:eastAsia="Andale Sans UI" w:hAnsi="Times New Roman" w:cs="Times New Roman"/>
          <w:b/>
          <w:bCs/>
          <w:sz w:val="22"/>
          <w:szCs w:val="22"/>
          <w:lang w:bidi="en-US"/>
        </w:rPr>
        <w:t>.....................zł. (słownie: ...............).</w:t>
      </w:r>
    </w:p>
    <w:p w14:paraId="4E2D6788" w14:textId="77777777" w:rsidR="00641C01" w:rsidRPr="004D4B64" w:rsidRDefault="00000000" w:rsidP="004D4B64">
      <w:pPr>
        <w:pStyle w:val="Standard"/>
        <w:numPr>
          <w:ilvl w:val="0"/>
          <w:numId w:val="80"/>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trzech transzach:</w:t>
      </w:r>
    </w:p>
    <w:p w14:paraId="3EE99D1B" w14:textId="77777777" w:rsidR="00641C01" w:rsidRPr="004D4B64" w:rsidRDefault="00000000" w:rsidP="004D4B64">
      <w:pPr>
        <w:pStyle w:val="Standarduser"/>
        <w:numPr>
          <w:ilvl w:val="1"/>
          <w:numId w:val="80"/>
        </w:numPr>
        <w:spacing w:after="113"/>
        <w:ind w:left="964" w:hanging="397"/>
        <w:jc w:val="both"/>
        <w:rPr>
          <w:rFonts w:cs="Times New Roman"/>
          <w:sz w:val="22"/>
          <w:szCs w:val="22"/>
        </w:rPr>
      </w:pPr>
      <w:r w:rsidRPr="004D4B64">
        <w:rPr>
          <w:rFonts w:cs="Times New Roman"/>
          <w:sz w:val="22"/>
          <w:szCs w:val="22"/>
        </w:rPr>
        <w:lastRenderedPageBreak/>
        <w:t>pierwsza faktura częściowa maksymalnie do 30 % wynagrodzenia wykonawcy zgodnie ze stopniem zaawansowania robót,</w:t>
      </w:r>
    </w:p>
    <w:p w14:paraId="233CE057" w14:textId="77777777" w:rsidR="00641C01" w:rsidRPr="004D4B64" w:rsidRDefault="00000000" w:rsidP="004D4B64">
      <w:pPr>
        <w:pStyle w:val="Standarduser"/>
        <w:numPr>
          <w:ilvl w:val="1"/>
          <w:numId w:val="80"/>
        </w:numPr>
        <w:spacing w:after="113"/>
        <w:ind w:left="964" w:hanging="397"/>
        <w:jc w:val="both"/>
        <w:rPr>
          <w:rFonts w:cs="Times New Roman"/>
          <w:sz w:val="22"/>
          <w:szCs w:val="22"/>
        </w:rPr>
      </w:pPr>
      <w:r w:rsidRPr="004D4B64">
        <w:rPr>
          <w:rFonts w:cs="Times New Roman"/>
          <w:sz w:val="22"/>
          <w:szCs w:val="22"/>
        </w:rPr>
        <w:t>druga faktura częściowa maksymalnie do 70 % wynagrodzenia wykonawcy zgodnie ze stopniem zaawansowania robót,</w:t>
      </w:r>
    </w:p>
    <w:p w14:paraId="717720AD" w14:textId="77777777" w:rsidR="00641C01" w:rsidRPr="004D4B64" w:rsidRDefault="00000000" w:rsidP="004D4B64">
      <w:pPr>
        <w:pStyle w:val="Standard"/>
        <w:numPr>
          <w:ilvl w:val="1"/>
          <w:numId w:val="80"/>
        </w:numPr>
        <w:spacing w:after="113"/>
        <w:ind w:left="964" w:hanging="39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faktura końcowa.</w:t>
      </w:r>
    </w:p>
    <w:p w14:paraId="022D7A19" w14:textId="77777777" w:rsidR="00641C01" w:rsidRPr="004D4B64" w:rsidRDefault="00000000" w:rsidP="004D4B64">
      <w:pPr>
        <w:pStyle w:val="Standard"/>
        <w:numPr>
          <w:ilvl w:val="0"/>
          <w:numId w:val="149"/>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Podstawą do wystawienia faktury jest protokół odbioru robót podpisany przez Przedstawiciela Zamawiającego oraz oświadczenia podwykonawców i Wykonawcy 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25B1BE44"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Jeżeli termin zapłaty wynagrodzenia należnego podwykonawcy lub dalszemu podwykonawcy, przypadnie później niż termin zapłaty wynagrodzenia Wykonawcy wynikający z ust. 7,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2EDCFE7D"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Przez dowody zapłaty rozumie się oświadczenie podwykonawcy, dalszego podwykonawcy o otrzymaniu w terminie umownym kwot należnych z tytułu wykonania i odbioru zakresu robót </w:t>
      </w:r>
      <w:r w:rsidRPr="004D4B64">
        <w:rPr>
          <w:rFonts w:ascii="Times New Roman" w:eastAsia="Andale Sans UI" w:hAnsi="Times New Roman" w:cs="Times New Roman"/>
          <w:sz w:val="22"/>
          <w:szCs w:val="22"/>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F1BCC56"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Inspektor nadzoru ze strony Zamawiającego sprawdza zasadność rozliczeń finansowych</w:t>
      </w:r>
      <w:r w:rsidRPr="004D4B64">
        <w:rPr>
          <w:rFonts w:ascii="Times New Roman" w:eastAsia="Andale Sans UI" w:hAnsi="Times New Roman" w:cs="Times New Roman"/>
          <w:sz w:val="22"/>
          <w:szCs w:val="22"/>
          <w:lang w:bidi="en-US"/>
        </w:rPr>
        <w:br/>
        <w:t>i potwierdza kwoty do wypłaty w terminie 14 dni od daty ich otrzymania.</w:t>
      </w:r>
    </w:p>
    <w:p w14:paraId="187AF1A9"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3F95A1F5"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Błędnie wystawiona faktura VAT lub brak protokołu odbioru oraz oświadczeń, o których mowa</w:t>
      </w:r>
      <w:r w:rsidRPr="004D4B64">
        <w:rPr>
          <w:rFonts w:ascii="Times New Roman" w:eastAsia="Andale Sans UI" w:hAnsi="Times New Roman" w:cs="Times New Roman"/>
          <w:sz w:val="22"/>
          <w:szCs w:val="22"/>
          <w:lang w:bidi="en-US"/>
        </w:rPr>
        <w:br/>
        <w:t>w ust. 3 spowoduje naliczenie ponownego 30 - dniowego terminu płatności od momentu dostarczenia poprawionych lub brakujących dokumentów.</w:t>
      </w:r>
    </w:p>
    <w:p w14:paraId="6A730B5E"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A880D68"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773D14"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Bezpośrednia zapłata obejmuje wyłącznie należne wynagrodzenie, bez odsetek, należnych podwykonawcy lub dalszemu podwykonawcy.</w:t>
      </w:r>
    </w:p>
    <w:p w14:paraId="696EEA20"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5F18C0DD"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 przypadku zgłoszenia uwag, o których mowa w ust. 12, w terminie wskazanym przez </w:t>
      </w:r>
      <w:r w:rsidRPr="004D4B64">
        <w:rPr>
          <w:rFonts w:ascii="Times New Roman" w:eastAsia="Andale Sans UI" w:hAnsi="Times New Roman" w:cs="Times New Roman"/>
          <w:sz w:val="22"/>
          <w:szCs w:val="22"/>
          <w:lang w:bidi="en-US"/>
        </w:rPr>
        <w:lastRenderedPageBreak/>
        <w:t>Zamawiającego, Zamawiający może:</w:t>
      </w:r>
    </w:p>
    <w:p w14:paraId="53ABC60F" w14:textId="77777777" w:rsidR="00641C01" w:rsidRPr="004D4B64" w:rsidRDefault="00000000" w:rsidP="004D4B64">
      <w:pPr>
        <w:pStyle w:val="Standard"/>
        <w:numPr>
          <w:ilvl w:val="1"/>
          <w:numId w:val="81"/>
        </w:numPr>
        <w:tabs>
          <w:tab w:val="left" w:pos="-1615"/>
        </w:tabs>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nie dokonać bezpośredniej zapłaty wynagrodzenia podwykonawcy lub dalszemu podwykonawcy, jeżeli Wykonawca wykaże niezasadność takiej zapłaty albo</w:t>
      </w:r>
    </w:p>
    <w:p w14:paraId="7FDA1D3D" w14:textId="77777777" w:rsidR="00641C01" w:rsidRPr="004D4B64" w:rsidRDefault="00000000" w:rsidP="004D4B64">
      <w:pPr>
        <w:pStyle w:val="Standard"/>
        <w:numPr>
          <w:ilvl w:val="1"/>
          <w:numId w:val="81"/>
        </w:numPr>
        <w:tabs>
          <w:tab w:val="left" w:pos="-1615"/>
        </w:tabs>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A0ADA9" w14:textId="77777777" w:rsidR="00641C01" w:rsidRPr="004D4B64" w:rsidRDefault="00000000" w:rsidP="004D4B64">
      <w:pPr>
        <w:pStyle w:val="Standard"/>
        <w:numPr>
          <w:ilvl w:val="1"/>
          <w:numId w:val="81"/>
        </w:numPr>
        <w:tabs>
          <w:tab w:val="left" w:pos="-1615"/>
        </w:tabs>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12.</w:t>
      </w:r>
    </w:p>
    <w:p w14:paraId="48331A04" w14:textId="77777777" w:rsidR="00641C01" w:rsidRPr="004D4B64" w:rsidRDefault="00000000" w:rsidP="004D4B64">
      <w:pPr>
        <w:pStyle w:val="Standard"/>
        <w:numPr>
          <w:ilvl w:val="0"/>
          <w:numId w:val="81"/>
        </w:numPr>
        <w:tabs>
          <w:tab w:val="left" w:pos="-447"/>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przypadku dokonania bezpośredniej zapłaty podwykonawcy lub dalszemu podwykonawcy,</w:t>
      </w:r>
      <w:r w:rsidRPr="004D4B64">
        <w:rPr>
          <w:rFonts w:ascii="Times New Roman" w:eastAsia="Andale Sans UI" w:hAnsi="Times New Roman" w:cs="Times New Roman"/>
          <w:sz w:val="22"/>
          <w:szCs w:val="22"/>
          <w:lang w:bidi="en-US"/>
        </w:rPr>
        <w:br/>
        <w:t>o których mowa w ust. 9, Zamawiający potrąca kwotę wypłaconego wynagrodzenia</w:t>
      </w:r>
      <w:r w:rsidRPr="004D4B64">
        <w:rPr>
          <w:rFonts w:ascii="Times New Roman" w:eastAsia="Andale Sans UI" w:hAnsi="Times New Roman" w:cs="Times New Roman"/>
          <w:sz w:val="22"/>
          <w:szCs w:val="22"/>
          <w:lang w:bidi="en-US"/>
        </w:rPr>
        <w:br/>
        <w:t>z wynagrodzenia należnego Wykonawcy.</w:t>
      </w:r>
    </w:p>
    <w:p w14:paraId="6B79DB66" w14:textId="6C47A69B"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Opracowanie wykonane w ramach realizacji przedmiotu umowy objęte jest ochroną przewidzianą </w:t>
      </w:r>
      <w:r w:rsidRPr="004D4B64">
        <w:rPr>
          <w:rFonts w:ascii="Times New Roman" w:eastAsia="Andale Sans UI" w:hAnsi="Times New Roman" w:cs="Times New Roman"/>
          <w:sz w:val="22"/>
          <w:szCs w:val="22"/>
          <w:lang w:bidi="en-US"/>
        </w:rPr>
        <w:br/>
        <w:t>w ustawie z dnia 4 lutego 1994 roku o prawie autorskim i prawach pokrewnych (Dz. U. z</w:t>
      </w:r>
      <w:r w:rsidR="00E2783A">
        <w:rPr>
          <w:rFonts w:ascii="Times New Roman" w:eastAsia="Andale Sans UI" w:hAnsi="Times New Roman" w:cs="Times New Roman"/>
          <w:sz w:val="22"/>
          <w:szCs w:val="22"/>
          <w:lang w:bidi="en-US"/>
        </w:rPr>
        <w:t xml:space="preserve"> </w:t>
      </w:r>
      <w:r w:rsidR="00E2783A" w:rsidRPr="00E2783A">
        <w:rPr>
          <w:rFonts w:ascii="Times New Roman" w:eastAsia="Andale Sans UI" w:hAnsi="Times New Roman" w:cs="Times New Roman"/>
          <w:sz w:val="22"/>
          <w:szCs w:val="22"/>
          <w:lang w:bidi="en-US"/>
        </w:rPr>
        <w:t>2022 r.</w:t>
      </w:r>
      <w:r w:rsidR="00E2783A">
        <w:rPr>
          <w:rFonts w:ascii="Times New Roman" w:eastAsia="Andale Sans UI" w:hAnsi="Times New Roman" w:cs="Times New Roman"/>
          <w:sz w:val="22"/>
          <w:szCs w:val="22"/>
          <w:lang w:bidi="en-US"/>
        </w:rPr>
        <w:t xml:space="preserve"> </w:t>
      </w:r>
      <w:r w:rsidR="00E2783A" w:rsidRPr="00E2783A">
        <w:rPr>
          <w:rFonts w:ascii="Times New Roman" w:eastAsia="Andale Sans UI" w:hAnsi="Times New Roman" w:cs="Times New Roman"/>
          <w:sz w:val="22"/>
          <w:szCs w:val="22"/>
          <w:lang w:bidi="en-US"/>
        </w:rPr>
        <w:t>poz. 2509</w:t>
      </w:r>
      <w:r w:rsidR="00E2783A" w:rsidRPr="00E2783A">
        <w:rPr>
          <w:rFonts w:ascii="Times New Roman" w:eastAsia="Andale Sans UI" w:hAnsi="Times New Roman" w:cs="Times New Roman"/>
          <w:sz w:val="22"/>
          <w:szCs w:val="22"/>
          <w:lang w:bidi="en-US"/>
        </w:rPr>
        <w:t xml:space="preserve"> </w:t>
      </w:r>
      <w:r w:rsidRPr="004D4B64">
        <w:rPr>
          <w:rFonts w:ascii="Times New Roman" w:eastAsia="Andale Sans UI" w:hAnsi="Times New Roman" w:cs="Times New Roman"/>
          <w:sz w:val="22"/>
          <w:szCs w:val="22"/>
          <w:lang w:bidi="en-US"/>
        </w:rPr>
        <w:t xml:space="preserve">z </w:t>
      </w:r>
      <w:proofErr w:type="spellStart"/>
      <w:r w:rsidRPr="004D4B64">
        <w:rPr>
          <w:rFonts w:ascii="Times New Roman" w:eastAsia="Andale Sans UI" w:hAnsi="Times New Roman" w:cs="Times New Roman"/>
          <w:sz w:val="22"/>
          <w:szCs w:val="22"/>
          <w:lang w:bidi="en-US"/>
        </w:rPr>
        <w:t>poźn</w:t>
      </w:r>
      <w:proofErr w:type="spellEnd"/>
      <w:r w:rsidRPr="004D4B64">
        <w:rPr>
          <w:rFonts w:ascii="Times New Roman" w:eastAsia="Andale Sans UI" w:hAnsi="Times New Roman" w:cs="Times New Roman"/>
          <w:sz w:val="22"/>
          <w:szCs w:val="22"/>
          <w:lang w:bidi="en-US"/>
        </w:rPr>
        <w:t>. zm.). Wykonawca przenosi na Zamawiającego autorskie prawa majątkowe do wymienionego w § 1 przedmiotu umowy na następujących polach eksploatacji:</w:t>
      </w:r>
    </w:p>
    <w:p w14:paraId="3CE2D0FD" w14:textId="77777777" w:rsidR="00641C01" w:rsidRPr="004D4B64" w:rsidRDefault="00000000" w:rsidP="004D4B64">
      <w:pPr>
        <w:pStyle w:val="Standard"/>
        <w:numPr>
          <w:ilvl w:val="1"/>
          <w:numId w:val="81"/>
        </w:numPr>
        <w:tabs>
          <w:tab w:val="left" w:pos="-29412"/>
        </w:tabs>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zakresie wielokrotnego  wykorzystania jej do realizacji robót,</w:t>
      </w:r>
    </w:p>
    <w:p w14:paraId="64785A57"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hAnsi="Times New Roman" w:cs="Times New Roman"/>
          <w:sz w:val="22"/>
          <w:szCs w:val="22"/>
        </w:rPr>
      </w:pPr>
      <w:r w:rsidRPr="004D4B64">
        <w:rPr>
          <w:rFonts w:ascii="Times New Roman" w:eastAsia="Andale Sans UI" w:hAnsi="Times New Roman" w:cs="Times New Roman"/>
          <w:sz w:val="22"/>
          <w:szCs w:val="22"/>
          <w:lang w:bidi="en-US"/>
        </w:rPr>
        <w:t>Przeniesienie określonych w ust. 15 autorskich praw majątkowych następuje z dniem dokonania jej przekazania protokołem podpisanym przez Zamawiającego z tym też dniem przechodzi na Zamawiającego własność egzemplarzy tej dokumentacji.</w:t>
      </w:r>
    </w:p>
    <w:p w14:paraId="782EB30A"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32977501" w14:textId="2E6E3080" w:rsidR="00641C01" w:rsidRPr="004D4B64" w:rsidRDefault="00000000" w:rsidP="004D4B64">
      <w:pPr>
        <w:pStyle w:val="Standard"/>
        <w:numPr>
          <w:ilvl w:val="0"/>
          <w:numId w:val="81"/>
        </w:numPr>
        <w:tabs>
          <w:tab w:val="left" w:pos="-29979"/>
        </w:tabs>
        <w:spacing w:after="113"/>
        <w:ind w:left="567" w:hanging="567"/>
        <w:jc w:val="both"/>
        <w:rPr>
          <w:rFonts w:ascii="Times New Roman" w:hAnsi="Times New Roman" w:cs="Times New Roman"/>
          <w:sz w:val="22"/>
          <w:szCs w:val="22"/>
        </w:rPr>
      </w:pPr>
      <w:r w:rsidRPr="004D4B64">
        <w:rPr>
          <w:rFonts w:ascii="Times New Roman" w:eastAsia="Arial" w:hAnsi="Times New Roman" w:cs="Times New Roman"/>
          <w:sz w:val="22"/>
          <w:szCs w:val="22"/>
        </w:rPr>
        <w:t xml:space="preserve">Wykonawca </w:t>
      </w:r>
      <w:r w:rsidRPr="004D4B64">
        <w:rPr>
          <w:rFonts w:ascii="Times New Roman" w:eastAsia="NSimSun" w:hAnsi="Times New Roman" w:cs="Times New Roman"/>
          <w:sz w:val="22"/>
          <w:szCs w:val="22"/>
        </w:rPr>
        <w:t>Oświadcza, że wskazany w umowie/fakturze numer rachunku bankowego jest właściwym do dokonywania rozliczeń na zasadach podzielonej płatności (</w:t>
      </w:r>
      <w:proofErr w:type="spellStart"/>
      <w:r w:rsidRPr="004D4B64">
        <w:rPr>
          <w:rFonts w:ascii="Times New Roman" w:eastAsia="NSimSun" w:hAnsi="Times New Roman" w:cs="Times New Roman"/>
          <w:sz w:val="22"/>
          <w:szCs w:val="22"/>
        </w:rPr>
        <w:t>split</w:t>
      </w:r>
      <w:proofErr w:type="spellEnd"/>
      <w:r w:rsidRPr="004D4B64">
        <w:rPr>
          <w:rFonts w:ascii="Times New Roman" w:eastAsia="NSimSun" w:hAnsi="Times New Roman" w:cs="Times New Roman"/>
          <w:sz w:val="22"/>
          <w:szCs w:val="22"/>
        </w:rPr>
        <w:t xml:space="preserve"> </w:t>
      </w:r>
      <w:proofErr w:type="spellStart"/>
      <w:r w:rsidRPr="004D4B64">
        <w:rPr>
          <w:rFonts w:ascii="Times New Roman" w:eastAsia="NSimSun" w:hAnsi="Times New Roman" w:cs="Times New Roman"/>
          <w:sz w:val="22"/>
          <w:szCs w:val="22"/>
        </w:rPr>
        <w:t>payment</w:t>
      </w:r>
      <w:proofErr w:type="spellEnd"/>
      <w:r w:rsidRPr="004D4B64">
        <w:rPr>
          <w:rFonts w:ascii="Times New Roman" w:eastAsia="NSimSun" w:hAnsi="Times New Roman" w:cs="Times New Roman"/>
          <w:sz w:val="22"/>
          <w:szCs w:val="22"/>
        </w:rPr>
        <w:t xml:space="preserve">) </w:t>
      </w:r>
      <w:r w:rsidRPr="004D4B64">
        <w:rPr>
          <w:rFonts w:ascii="Times New Roman" w:eastAsia="NSimSun" w:hAnsi="Times New Roman" w:cs="Times New Roman"/>
          <w:sz w:val="22"/>
          <w:szCs w:val="22"/>
        </w:rPr>
        <w:br/>
        <w:t xml:space="preserve">i wskazanym w wykazie kont bankowych na tzw. białej liście, zgodnie z zapisami Ustawy z dnia 11 marca 2004 r. o podatku od towarów i usług (Dz. U. </w:t>
      </w:r>
      <w:r w:rsidR="00E2783A" w:rsidRPr="00E2783A">
        <w:rPr>
          <w:rFonts w:ascii="Times New Roman" w:eastAsia="NSimSun" w:hAnsi="Times New Roman" w:cs="Times New Roman"/>
          <w:sz w:val="22"/>
          <w:szCs w:val="22"/>
        </w:rPr>
        <w:t>z 2022 r.</w:t>
      </w:r>
      <w:r w:rsidR="00E2783A">
        <w:rPr>
          <w:rFonts w:ascii="Times New Roman" w:eastAsia="NSimSun" w:hAnsi="Times New Roman" w:cs="Times New Roman"/>
          <w:sz w:val="22"/>
          <w:szCs w:val="22"/>
        </w:rPr>
        <w:t xml:space="preserve"> </w:t>
      </w:r>
      <w:r w:rsidR="00E2783A" w:rsidRPr="00E2783A">
        <w:rPr>
          <w:rFonts w:ascii="Times New Roman" w:eastAsia="NSimSun" w:hAnsi="Times New Roman" w:cs="Times New Roman"/>
          <w:sz w:val="22"/>
          <w:szCs w:val="22"/>
        </w:rPr>
        <w:t>poz. 931</w:t>
      </w:r>
      <w:r w:rsidR="00E2783A">
        <w:rPr>
          <w:rFonts w:ascii="Times New Roman" w:eastAsia="NSimSun" w:hAnsi="Times New Roman" w:cs="Times New Roman"/>
          <w:sz w:val="22"/>
          <w:szCs w:val="22"/>
        </w:rPr>
        <w:t xml:space="preserve"> z </w:t>
      </w:r>
      <w:proofErr w:type="spellStart"/>
      <w:r w:rsidR="00E2783A">
        <w:rPr>
          <w:rFonts w:ascii="Times New Roman" w:eastAsia="NSimSun" w:hAnsi="Times New Roman" w:cs="Times New Roman"/>
          <w:sz w:val="22"/>
          <w:szCs w:val="22"/>
        </w:rPr>
        <w:t>późn</w:t>
      </w:r>
      <w:proofErr w:type="spellEnd"/>
      <w:r w:rsidR="00E2783A">
        <w:rPr>
          <w:rFonts w:ascii="Times New Roman" w:eastAsia="NSimSun" w:hAnsi="Times New Roman" w:cs="Times New Roman"/>
          <w:sz w:val="22"/>
          <w:szCs w:val="22"/>
        </w:rPr>
        <w:t>. zm.</w:t>
      </w:r>
      <w:r w:rsidRPr="004D4B64">
        <w:rPr>
          <w:rFonts w:ascii="Times New Roman" w:eastAsia="NSimSun" w:hAnsi="Times New Roman" w:cs="Times New Roman"/>
          <w:sz w:val="22"/>
          <w:szCs w:val="22"/>
        </w:rPr>
        <w:t>), pod rygorem odmowy zapłaty”.</w:t>
      </w:r>
    </w:p>
    <w:p w14:paraId="77707044" w14:textId="77777777" w:rsidR="00641C01" w:rsidRPr="004D4B64" w:rsidRDefault="00000000" w:rsidP="004D4B64">
      <w:pPr>
        <w:pStyle w:val="Standard"/>
        <w:numPr>
          <w:ilvl w:val="0"/>
          <w:numId w:val="81"/>
        </w:numPr>
        <w:tabs>
          <w:tab w:val="left" w:pos="-29979"/>
        </w:tabs>
        <w:spacing w:after="113"/>
        <w:ind w:left="567" w:hanging="567"/>
        <w:jc w:val="both"/>
        <w:rPr>
          <w:rFonts w:ascii="Times New Roman" w:eastAsia="DejaVu Sans" w:hAnsi="Times New Roman" w:cs="Times New Roman"/>
          <w:sz w:val="22"/>
          <w:szCs w:val="22"/>
        </w:rPr>
      </w:pPr>
      <w:r w:rsidRPr="004D4B64">
        <w:rPr>
          <w:rFonts w:ascii="Times New Roman" w:eastAsia="DejaVu Sans" w:hAnsi="Times New Roman" w:cs="Times New Roman"/>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2F8FD6CB" w14:textId="77777777" w:rsidR="00641C01" w:rsidRPr="004D4B64" w:rsidRDefault="00000000" w:rsidP="004D4B64">
      <w:pPr>
        <w:pStyle w:val="Standard"/>
        <w:tabs>
          <w:tab w:val="left" w:pos="851"/>
        </w:tabs>
        <w:spacing w:after="113"/>
        <w:ind w:left="567"/>
        <w:jc w:val="both"/>
        <w:rPr>
          <w:rFonts w:ascii="Times New Roman" w:hAnsi="Times New Roman" w:cs="Times New Roman"/>
          <w:sz w:val="22"/>
          <w:szCs w:val="22"/>
        </w:rPr>
      </w:pPr>
      <w:r w:rsidRPr="004D4B64">
        <w:rPr>
          <w:rFonts w:ascii="Times New Roman" w:hAnsi="Times New Roman" w:cs="Times New Roman"/>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t>
      </w:r>
      <w:r w:rsidRPr="004D4B64">
        <w:rPr>
          <w:rFonts w:ascii="Times New Roman" w:hAnsi="Times New Roman" w:cs="Times New Roman"/>
          <w:sz w:val="22"/>
          <w:szCs w:val="22"/>
        </w:rPr>
        <w:br/>
        <w:t>w protokole konieczności.</w:t>
      </w:r>
    </w:p>
    <w:p w14:paraId="3C2FE76A" w14:textId="77777777" w:rsidR="00641C01" w:rsidRPr="004D4B64" w:rsidRDefault="00000000" w:rsidP="004D4B64">
      <w:pPr>
        <w:pStyle w:val="Standard"/>
        <w:tabs>
          <w:tab w:val="left" w:pos="851"/>
        </w:tabs>
        <w:spacing w:after="113"/>
        <w:ind w:left="567"/>
        <w:jc w:val="both"/>
        <w:rPr>
          <w:rFonts w:ascii="Times New Roman" w:hAnsi="Times New Roman" w:cs="Times New Roman"/>
          <w:sz w:val="22"/>
          <w:szCs w:val="22"/>
        </w:rPr>
      </w:pPr>
      <w:r w:rsidRPr="004D4B64">
        <w:rPr>
          <w:rFonts w:ascii="Times New Roman" w:hAnsi="Times New Roman" w:cs="Times New Roman"/>
          <w:sz w:val="22"/>
          <w:szCs w:val="22"/>
        </w:rPr>
        <w:t>Spisanie protokołu konieczności, nie jest równoznaczne z udzieleniem Wykonawcy zlecenia na wykonanie robót dodatkowych oraz nie upoważnia Wykonawcy do przystąpienia do ich wykonania.</w:t>
      </w:r>
    </w:p>
    <w:p w14:paraId="14CD93CB" w14:textId="77777777" w:rsidR="00641C01" w:rsidRPr="004D4B64" w:rsidRDefault="00000000" w:rsidP="004D4B64">
      <w:pPr>
        <w:pStyle w:val="Standard"/>
        <w:tabs>
          <w:tab w:val="left" w:pos="851"/>
        </w:tabs>
        <w:spacing w:after="113"/>
        <w:ind w:left="567"/>
        <w:jc w:val="both"/>
        <w:rPr>
          <w:rFonts w:ascii="Times New Roman" w:hAnsi="Times New Roman" w:cs="Times New Roman"/>
          <w:sz w:val="22"/>
          <w:szCs w:val="22"/>
        </w:rPr>
      </w:pPr>
      <w:r w:rsidRPr="004D4B64">
        <w:rPr>
          <w:rFonts w:ascii="Times New Roman" w:hAnsi="Times New Roman" w:cs="Times New Roman"/>
          <w:sz w:val="22"/>
          <w:szCs w:val="22"/>
        </w:rPr>
        <w:t xml:space="preserve">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w:t>
      </w:r>
      <w:r w:rsidRPr="004D4B64">
        <w:rPr>
          <w:rFonts w:ascii="Times New Roman" w:hAnsi="Times New Roman" w:cs="Times New Roman"/>
          <w:sz w:val="22"/>
          <w:szCs w:val="22"/>
        </w:rPr>
        <w:lastRenderedPageBreak/>
        <w:t>bez uprzedniego zawarcia aneksu do umowy – nie uprawnia Wykonawcy do żądania od Zamawiającego zapłaty wynagrodzenia za wykonanie/częściowe wykonanie robót dodatkowych.</w:t>
      </w:r>
    </w:p>
    <w:p w14:paraId="2DAB94C2" w14:textId="77777777" w:rsidR="00641C01" w:rsidRPr="004D4B64" w:rsidRDefault="00000000" w:rsidP="004D4B64">
      <w:pPr>
        <w:pStyle w:val="Standard"/>
        <w:numPr>
          <w:ilvl w:val="0"/>
          <w:numId w:val="81"/>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Roboty dodatkowe i zamienne, wynikłe w trakcie realizacji przedmiotu umowy będą rozliczane na podstawie obmiaru faktycznie wykonanych robót i przy zastosowaniu cen jednostkowych </w:t>
      </w:r>
      <w:r w:rsidRPr="004D4B64">
        <w:rPr>
          <w:rFonts w:ascii="Times New Roman" w:hAnsi="Times New Roman" w:cs="Times New Roman"/>
          <w:sz w:val="22"/>
          <w:szCs w:val="22"/>
        </w:rPr>
        <w:br/>
        <w:t>z kosztorysu ofertowego.</w:t>
      </w:r>
    </w:p>
    <w:p w14:paraId="2A76B14B" w14:textId="77777777" w:rsidR="00641C01" w:rsidRPr="004D4B64" w:rsidRDefault="00000000" w:rsidP="004D4B64">
      <w:pPr>
        <w:pStyle w:val="Standard"/>
        <w:numPr>
          <w:ilvl w:val="0"/>
          <w:numId w:val="81"/>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kosztorysie ofertowym składanym przed podpisaniem umowy z uwzględnieniem poniższych zapisów:</w:t>
      </w:r>
    </w:p>
    <w:p w14:paraId="267C436B" w14:textId="77777777" w:rsidR="00641C01" w:rsidRPr="004D4B64" w:rsidRDefault="00000000" w:rsidP="004D4B64">
      <w:pPr>
        <w:pStyle w:val="Akapitzlist"/>
        <w:numPr>
          <w:ilvl w:val="1"/>
          <w:numId w:val="81"/>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Jeżeli na dzień wykonania robót wydawnictwo </w:t>
      </w:r>
      <w:proofErr w:type="spellStart"/>
      <w:r w:rsidRPr="004D4B64">
        <w:rPr>
          <w:rFonts w:ascii="Times New Roman" w:hAnsi="Times New Roman" w:cs="Times New Roman"/>
          <w:sz w:val="22"/>
          <w:szCs w:val="22"/>
        </w:rPr>
        <w:t>Sekocenbud</w:t>
      </w:r>
      <w:proofErr w:type="spellEnd"/>
      <w:r w:rsidRPr="004D4B64">
        <w:rPr>
          <w:rFonts w:ascii="Times New Roman" w:hAnsi="Times New Roman" w:cs="Times New Roman"/>
          <w:sz w:val="22"/>
          <w:szCs w:val="22"/>
        </w:rPr>
        <w:t xml:space="preserve">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 </w:t>
      </w:r>
      <w:proofErr w:type="spellStart"/>
      <w:r w:rsidRPr="004D4B64">
        <w:rPr>
          <w:rFonts w:ascii="Times New Roman" w:hAnsi="Times New Roman" w:cs="Times New Roman"/>
          <w:sz w:val="22"/>
          <w:szCs w:val="22"/>
        </w:rPr>
        <w:t>Sekocenbudzie</w:t>
      </w:r>
      <w:proofErr w:type="spellEnd"/>
      <w:r w:rsidRPr="004D4B64">
        <w:rPr>
          <w:rFonts w:ascii="Times New Roman" w:hAnsi="Times New Roman" w:cs="Times New Roman"/>
          <w:sz w:val="22"/>
          <w:szCs w:val="22"/>
        </w:rPr>
        <w:t>.</w:t>
      </w:r>
    </w:p>
    <w:p w14:paraId="08332A0E" w14:textId="77777777" w:rsidR="00641C01" w:rsidRPr="004D4B64" w:rsidRDefault="00000000" w:rsidP="004D4B64">
      <w:pPr>
        <w:pStyle w:val="Akapitzlist"/>
        <w:numPr>
          <w:ilvl w:val="1"/>
          <w:numId w:val="81"/>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Jeżeli na dzień wykonania robót wydawnictwo </w:t>
      </w:r>
      <w:proofErr w:type="spellStart"/>
      <w:r w:rsidRPr="004D4B64">
        <w:rPr>
          <w:rFonts w:ascii="Times New Roman" w:hAnsi="Times New Roman" w:cs="Times New Roman"/>
          <w:sz w:val="22"/>
          <w:szCs w:val="22"/>
        </w:rPr>
        <w:t>Sekocenbud</w:t>
      </w:r>
      <w:proofErr w:type="spellEnd"/>
      <w:r w:rsidRPr="004D4B64">
        <w:rPr>
          <w:rFonts w:ascii="Times New Roman" w:hAnsi="Times New Roman" w:cs="Times New Roman"/>
          <w:sz w:val="22"/>
          <w:szCs w:val="22"/>
        </w:rPr>
        <w:t xml:space="preserve"> (Informacja o stawkach robocizny kosztorysowej oraz cenach pracy sprzętu budowlanego) poda niższe średnie wielkości narzutów wskaźników </w:t>
      </w:r>
      <w:proofErr w:type="spellStart"/>
      <w:r w:rsidRPr="004D4B64">
        <w:rPr>
          <w:rFonts w:ascii="Times New Roman" w:hAnsi="Times New Roman" w:cs="Times New Roman"/>
          <w:sz w:val="22"/>
          <w:szCs w:val="22"/>
        </w:rPr>
        <w:t>Kp</w:t>
      </w:r>
      <w:proofErr w:type="spellEnd"/>
      <w:r w:rsidRPr="004D4B64">
        <w:rPr>
          <w:rFonts w:ascii="Times New Roman" w:hAnsi="Times New Roman" w:cs="Times New Roman"/>
          <w:sz w:val="22"/>
          <w:szCs w:val="22"/>
        </w:rPr>
        <w:t xml:space="preserve">, Zysku lub </w:t>
      </w:r>
      <w:proofErr w:type="spellStart"/>
      <w:r w:rsidRPr="004D4B64">
        <w:rPr>
          <w:rFonts w:ascii="Times New Roman" w:hAnsi="Times New Roman" w:cs="Times New Roman"/>
          <w:sz w:val="22"/>
          <w:szCs w:val="22"/>
        </w:rPr>
        <w:t>Kz</w:t>
      </w:r>
      <w:proofErr w:type="spellEnd"/>
      <w:r w:rsidRPr="004D4B64">
        <w:rPr>
          <w:rFonts w:ascii="Times New Roman" w:hAnsi="Times New Roman" w:cs="Times New Roman"/>
          <w:sz w:val="22"/>
          <w:szCs w:val="22"/>
        </w:rPr>
        <w:t xml:space="preserve"> od przyjętych w ofercie wówczas wykonawca zobligowany jest do przyjęcia średnich wskaźników podanych w </w:t>
      </w:r>
      <w:proofErr w:type="spellStart"/>
      <w:r w:rsidRPr="004D4B64">
        <w:rPr>
          <w:rFonts w:ascii="Times New Roman" w:hAnsi="Times New Roman" w:cs="Times New Roman"/>
          <w:sz w:val="22"/>
          <w:szCs w:val="22"/>
        </w:rPr>
        <w:t>Sekocenbudzie</w:t>
      </w:r>
      <w:proofErr w:type="spellEnd"/>
      <w:r w:rsidRPr="004D4B64">
        <w:rPr>
          <w:rFonts w:ascii="Times New Roman" w:hAnsi="Times New Roman" w:cs="Times New Roman"/>
          <w:sz w:val="22"/>
          <w:szCs w:val="22"/>
        </w:rPr>
        <w:t>.</w:t>
      </w:r>
    </w:p>
    <w:p w14:paraId="2DE107D2" w14:textId="77777777" w:rsidR="00641C01" w:rsidRPr="004D4B64" w:rsidRDefault="00000000" w:rsidP="004D4B64">
      <w:pPr>
        <w:pStyle w:val="Akapitzlist"/>
        <w:numPr>
          <w:ilvl w:val="1"/>
          <w:numId w:val="81"/>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Narzuty będą liczone wg formuł:</w:t>
      </w:r>
    </w:p>
    <w:p w14:paraId="2CF5C7A0" w14:textId="77777777" w:rsidR="00641C01" w:rsidRPr="004D4B64" w:rsidRDefault="00000000" w:rsidP="004D4B64">
      <w:pPr>
        <w:pStyle w:val="Standard"/>
        <w:tabs>
          <w:tab w:val="left" w:pos="11112"/>
        </w:tabs>
        <w:spacing w:after="113"/>
        <w:ind w:left="1614"/>
        <w:jc w:val="both"/>
        <w:rPr>
          <w:rFonts w:ascii="Times New Roman" w:hAnsi="Times New Roman" w:cs="Times New Roman"/>
          <w:sz w:val="22"/>
          <w:szCs w:val="22"/>
        </w:rPr>
      </w:pPr>
      <w:proofErr w:type="spellStart"/>
      <w:r w:rsidRPr="004D4B64">
        <w:rPr>
          <w:rFonts w:ascii="Times New Roman" w:hAnsi="Times New Roman" w:cs="Times New Roman"/>
          <w:sz w:val="22"/>
          <w:szCs w:val="22"/>
        </w:rPr>
        <w:t>Kp</w:t>
      </w:r>
      <w:proofErr w:type="spellEnd"/>
      <w:r w:rsidRPr="004D4B64">
        <w:rPr>
          <w:rFonts w:ascii="Times New Roman" w:hAnsi="Times New Roman" w:cs="Times New Roman"/>
          <w:sz w:val="22"/>
          <w:szCs w:val="22"/>
        </w:rPr>
        <w:t xml:space="preserve"> : % od R-g + S</w:t>
      </w:r>
    </w:p>
    <w:p w14:paraId="6BF811C6" w14:textId="77777777" w:rsidR="00641C01" w:rsidRPr="004D4B64" w:rsidRDefault="00000000" w:rsidP="004D4B64">
      <w:pPr>
        <w:pStyle w:val="Standard"/>
        <w:tabs>
          <w:tab w:val="left" w:pos="11112"/>
        </w:tabs>
        <w:spacing w:after="113"/>
        <w:ind w:left="1614"/>
        <w:jc w:val="both"/>
        <w:rPr>
          <w:rFonts w:ascii="Times New Roman" w:hAnsi="Times New Roman" w:cs="Times New Roman"/>
          <w:sz w:val="22"/>
          <w:szCs w:val="22"/>
        </w:rPr>
      </w:pPr>
      <w:r w:rsidRPr="004D4B64">
        <w:rPr>
          <w:rFonts w:ascii="Times New Roman" w:hAnsi="Times New Roman" w:cs="Times New Roman"/>
          <w:sz w:val="22"/>
          <w:szCs w:val="22"/>
        </w:rPr>
        <w:t xml:space="preserve">Zysk: % od R-g + S + </w:t>
      </w:r>
      <w:proofErr w:type="spellStart"/>
      <w:r w:rsidRPr="004D4B64">
        <w:rPr>
          <w:rFonts w:ascii="Times New Roman" w:hAnsi="Times New Roman" w:cs="Times New Roman"/>
          <w:sz w:val="22"/>
          <w:szCs w:val="22"/>
        </w:rPr>
        <w:t>Kp</w:t>
      </w:r>
      <w:proofErr w:type="spellEnd"/>
    </w:p>
    <w:p w14:paraId="26CED22A" w14:textId="77777777" w:rsidR="00641C01" w:rsidRPr="004D4B64" w:rsidRDefault="00000000" w:rsidP="004D4B64">
      <w:pPr>
        <w:pStyle w:val="Standard"/>
        <w:tabs>
          <w:tab w:val="left" w:pos="11112"/>
        </w:tabs>
        <w:spacing w:after="113"/>
        <w:ind w:left="1614"/>
        <w:jc w:val="both"/>
        <w:rPr>
          <w:rFonts w:ascii="Times New Roman" w:hAnsi="Times New Roman" w:cs="Times New Roman"/>
          <w:sz w:val="22"/>
          <w:szCs w:val="22"/>
        </w:rPr>
      </w:pPr>
      <w:proofErr w:type="spellStart"/>
      <w:r w:rsidRPr="004D4B64">
        <w:rPr>
          <w:rFonts w:ascii="Times New Roman" w:hAnsi="Times New Roman" w:cs="Times New Roman"/>
          <w:sz w:val="22"/>
          <w:szCs w:val="22"/>
        </w:rPr>
        <w:t>Kz</w:t>
      </w:r>
      <w:proofErr w:type="spellEnd"/>
      <w:r w:rsidRPr="004D4B64">
        <w:rPr>
          <w:rFonts w:ascii="Times New Roman" w:hAnsi="Times New Roman" w:cs="Times New Roman"/>
          <w:sz w:val="22"/>
          <w:szCs w:val="22"/>
        </w:rPr>
        <w:t>: % od M</w:t>
      </w:r>
    </w:p>
    <w:p w14:paraId="67616B33" w14:textId="77777777" w:rsidR="00641C01" w:rsidRPr="004D4B64" w:rsidRDefault="00000000" w:rsidP="004D4B64">
      <w:pPr>
        <w:pStyle w:val="Akapitzlist"/>
        <w:numPr>
          <w:ilvl w:val="1"/>
          <w:numId w:val="81"/>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Ceny materiałów będą przyjmowane wg średnich cen bez kosztów zakupu z wydawnictwa </w:t>
      </w:r>
      <w:proofErr w:type="spellStart"/>
      <w:r w:rsidRPr="004D4B64">
        <w:rPr>
          <w:rFonts w:ascii="Times New Roman" w:hAnsi="Times New Roman" w:cs="Times New Roman"/>
          <w:sz w:val="22"/>
          <w:szCs w:val="22"/>
        </w:rPr>
        <w:t>Sekocenbud</w:t>
      </w:r>
      <w:proofErr w:type="spellEnd"/>
      <w:r w:rsidRPr="004D4B64">
        <w:rPr>
          <w:rFonts w:ascii="Times New Roman" w:hAnsi="Times New Roman" w:cs="Times New Roman"/>
          <w:sz w:val="22"/>
          <w:szCs w:val="22"/>
        </w:rPr>
        <w:t xml:space="preserve"> z okresu realizacji robót + % </w:t>
      </w:r>
      <w:proofErr w:type="spellStart"/>
      <w:r w:rsidRPr="004D4B64">
        <w:rPr>
          <w:rFonts w:ascii="Times New Roman" w:hAnsi="Times New Roman" w:cs="Times New Roman"/>
          <w:sz w:val="22"/>
          <w:szCs w:val="22"/>
        </w:rPr>
        <w:t>Kz</w:t>
      </w:r>
      <w:proofErr w:type="spellEnd"/>
      <w:r w:rsidRPr="004D4B64">
        <w:rPr>
          <w:rFonts w:ascii="Times New Roman" w:hAnsi="Times New Roman" w:cs="Times New Roman"/>
          <w:sz w:val="22"/>
          <w:szCs w:val="22"/>
        </w:rPr>
        <w:t xml:space="preserve">, a w przypadku braku w/w cen </w:t>
      </w:r>
      <w:r w:rsidRPr="004D4B64">
        <w:rPr>
          <w:rFonts w:ascii="Times New Roman" w:hAnsi="Times New Roman" w:cs="Times New Roman"/>
          <w:sz w:val="22"/>
          <w:szCs w:val="22"/>
        </w:rPr>
        <w:br/>
        <w:t xml:space="preserve">w </w:t>
      </w:r>
      <w:proofErr w:type="spellStart"/>
      <w:r w:rsidRPr="004D4B64">
        <w:rPr>
          <w:rFonts w:ascii="Times New Roman" w:hAnsi="Times New Roman" w:cs="Times New Roman"/>
          <w:sz w:val="22"/>
          <w:szCs w:val="22"/>
        </w:rPr>
        <w:t>Sekocenbudzie</w:t>
      </w:r>
      <w:proofErr w:type="spellEnd"/>
      <w:r w:rsidRPr="004D4B64">
        <w:rPr>
          <w:rFonts w:ascii="Times New Roman" w:hAnsi="Times New Roman" w:cs="Times New Roman"/>
          <w:sz w:val="22"/>
          <w:szCs w:val="22"/>
        </w:rPr>
        <w:t xml:space="preserve">, cena zostanie przyjęta z faktury zakupu (cena po upuście, jeżeli taka na  fakturze  istnieje) + narzut </w:t>
      </w:r>
      <w:proofErr w:type="spellStart"/>
      <w:r w:rsidRPr="004D4B64">
        <w:rPr>
          <w:rFonts w:ascii="Times New Roman" w:hAnsi="Times New Roman" w:cs="Times New Roman"/>
          <w:sz w:val="22"/>
          <w:szCs w:val="22"/>
        </w:rPr>
        <w:t>Kz</w:t>
      </w:r>
      <w:proofErr w:type="spellEnd"/>
      <w:r w:rsidRPr="004D4B64">
        <w:rPr>
          <w:rFonts w:ascii="Times New Roman" w:hAnsi="Times New Roman" w:cs="Times New Roman"/>
          <w:sz w:val="22"/>
          <w:szCs w:val="22"/>
        </w:rPr>
        <w:t>.</w:t>
      </w:r>
    </w:p>
    <w:p w14:paraId="1F5A6A7B" w14:textId="77777777" w:rsidR="00641C01" w:rsidRPr="004D4B64" w:rsidRDefault="00000000" w:rsidP="004D4B64">
      <w:pPr>
        <w:pStyle w:val="Akapitzlist"/>
        <w:numPr>
          <w:ilvl w:val="1"/>
          <w:numId w:val="81"/>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Ceny sprzętu będą przyjmowane wg średnich cen najmu z wydawnictwa </w:t>
      </w:r>
      <w:proofErr w:type="spellStart"/>
      <w:r w:rsidRPr="004D4B64">
        <w:rPr>
          <w:rFonts w:ascii="Times New Roman" w:hAnsi="Times New Roman" w:cs="Times New Roman"/>
          <w:sz w:val="22"/>
          <w:szCs w:val="22"/>
        </w:rPr>
        <w:t>Sekocenbud</w:t>
      </w:r>
      <w:proofErr w:type="spellEnd"/>
      <w:r w:rsidRPr="004D4B64">
        <w:rPr>
          <w:rFonts w:ascii="Times New Roman" w:hAnsi="Times New Roman" w:cs="Times New Roman"/>
          <w:sz w:val="22"/>
          <w:szCs w:val="22"/>
        </w:rPr>
        <w:t xml:space="preserve"> </w:t>
      </w:r>
      <w:r w:rsidRPr="004D4B64">
        <w:rPr>
          <w:rFonts w:ascii="Times New Roman" w:hAnsi="Times New Roman" w:cs="Times New Roman"/>
          <w:sz w:val="22"/>
          <w:szCs w:val="22"/>
        </w:rPr>
        <w:br/>
        <w:t xml:space="preserve">z okresu realizacji robót + narzut % </w:t>
      </w:r>
      <w:proofErr w:type="spellStart"/>
      <w:r w:rsidRPr="004D4B64">
        <w:rPr>
          <w:rFonts w:ascii="Times New Roman" w:hAnsi="Times New Roman" w:cs="Times New Roman"/>
          <w:sz w:val="22"/>
          <w:szCs w:val="22"/>
        </w:rPr>
        <w:t>Kp</w:t>
      </w:r>
      <w:proofErr w:type="spellEnd"/>
      <w:r w:rsidRPr="004D4B64">
        <w:rPr>
          <w:rFonts w:ascii="Times New Roman" w:hAnsi="Times New Roman" w:cs="Times New Roman"/>
          <w:sz w:val="22"/>
          <w:szCs w:val="22"/>
        </w:rPr>
        <w:t xml:space="preserve"> i % zysku, a w przypadku braku ww. cen </w:t>
      </w:r>
      <w:r w:rsidRPr="004D4B64">
        <w:rPr>
          <w:rFonts w:ascii="Times New Roman" w:hAnsi="Times New Roman" w:cs="Times New Roman"/>
          <w:sz w:val="22"/>
          <w:szCs w:val="22"/>
        </w:rPr>
        <w:br/>
        <w:t xml:space="preserve">w </w:t>
      </w:r>
      <w:proofErr w:type="spellStart"/>
      <w:r w:rsidRPr="004D4B64">
        <w:rPr>
          <w:rFonts w:ascii="Times New Roman" w:hAnsi="Times New Roman" w:cs="Times New Roman"/>
          <w:sz w:val="22"/>
          <w:szCs w:val="22"/>
        </w:rPr>
        <w:t>Sekocenbudzie</w:t>
      </w:r>
      <w:proofErr w:type="spellEnd"/>
      <w:r w:rsidRPr="004D4B64">
        <w:rPr>
          <w:rFonts w:ascii="Times New Roman" w:hAnsi="Times New Roman" w:cs="Times New Roman"/>
          <w:sz w:val="22"/>
          <w:szCs w:val="22"/>
        </w:rPr>
        <w:t xml:space="preserve"> cena zostanie przyjęta z faktury najmu. Do cen sprzętu przyjętych z faktury najmu nie będą doliczane żadne narzuty (ani </w:t>
      </w:r>
      <w:proofErr w:type="spellStart"/>
      <w:r w:rsidRPr="004D4B64">
        <w:rPr>
          <w:rFonts w:ascii="Times New Roman" w:hAnsi="Times New Roman" w:cs="Times New Roman"/>
          <w:sz w:val="22"/>
          <w:szCs w:val="22"/>
        </w:rPr>
        <w:t>Kp</w:t>
      </w:r>
      <w:proofErr w:type="spellEnd"/>
      <w:r w:rsidRPr="004D4B64">
        <w:rPr>
          <w:rFonts w:ascii="Times New Roman" w:hAnsi="Times New Roman" w:cs="Times New Roman"/>
          <w:sz w:val="22"/>
          <w:szCs w:val="22"/>
        </w:rPr>
        <w:t xml:space="preserve"> ani zysk).</w:t>
      </w:r>
    </w:p>
    <w:p w14:paraId="6AB3BA30" w14:textId="77777777" w:rsidR="00641C01" w:rsidRPr="004D4B64" w:rsidRDefault="00000000" w:rsidP="004D4B64">
      <w:pPr>
        <w:pStyle w:val="Akapitzlist"/>
        <w:numPr>
          <w:ilvl w:val="1"/>
          <w:numId w:val="81"/>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Do wyceny robót metodą szczegółową należy stosować – KNR, KNNR i kalkulacje własne </w:t>
      </w:r>
      <w:r w:rsidRPr="004D4B64">
        <w:rPr>
          <w:rFonts w:ascii="Times New Roman" w:hAnsi="Times New Roman" w:cs="Times New Roman"/>
          <w:sz w:val="22"/>
          <w:szCs w:val="22"/>
        </w:rPr>
        <w:br/>
        <w:t>z uzgodnionymi z Zamawiającym wielkościami nakładów rzeczowych.</w:t>
      </w:r>
    </w:p>
    <w:p w14:paraId="0BFAA48C" w14:textId="77777777" w:rsidR="00641C01" w:rsidRPr="004D4B64" w:rsidRDefault="00000000" w:rsidP="004D4B64">
      <w:pPr>
        <w:pStyle w:val="Standard"/>
        <w:spacing w:after="113"/>
        <w:jc w:val="center"/>
        <w:rPr>
          <w:rFonts w:ascii="Times New Roman" w:hAnsi="Times New Roman" w:cs="Times New Roman"/>
          <w:b/>
          <w:bCs/>
          <w:sz w:val="22"/>
          <w:szCs w:val="22"/>
        </w:rPr>
      </w:pPr>
      <w:r w:rsidRPr="004D4B64">
        <w:rPr>
          <w:rFonts w:ascii="Times New Roman" w:hAnsi="Times New Roman" w:cs="Times New Roman"/>
          <w:b/>
          <w:bCs/>
          <w:sz w:val="22"/>
          <w:szCs w:val="22"/>
        </w:rPr>
        <w:t>§ 9</w:t>
      </w:r>
    </w:p>
    <w:p w14:paraId="298751EC"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Zabezpieczenie należytego wykonania umowy</w:t>
      </w:r>
    </w:p>
    <w:p w14:paraId="475E9404" w14:textId="77777777" w:rsidR="00641C01" w:rsidRPr="004D4B64" w:rsidRDefault="00000000" w:rsidP="004D4B64">
      <w:pPr>
        <w:pStyle w:val="Standard"/>
        <w:numPr>
          <w:ilvl w:val="0"/>
          <w:numId w:val="150"/>
        </w:numPr>
        <w:tabs>
          <w:tab w:val="left" w:pos="-44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w:t>
      </w:r>
    </w:p>
    <w:p w14:paraId="126129A9" w14:textId="77777777" w:rsidR="00641C01" w:rsidRPr="004D4B64" w:rsidRDefault="00000000" w:rsidP="004D4B64">
      <w:pPr>
        <w:pStyle w:val="Standard"/>
        <w:numPr>
          <w:ilvl w:val="0"/>
          <w:numId w:val="57"/>
        </w:numPr>
        <w:tabs>
          <w:tab w:val="left" w:pos="-44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Zabezpieczenie służy do pokrycia roszczeń Zamawiającego z tytułu niewykonania lub nienależytego wykonania umowy.</w:t>
      </w:r>
    </w:p>
    <w:p w14:paraId="3487E175" w14:textId="77777777" w:rsidR="00641C01" w:rsidRPr="004D4B64" w:rsidRDefault="00000000" w:rsidP="004D4B64">
      <w:pPr>
        <w:pStyle w:val="Standard"/>
        <w:numPr>
          <w:ilvl w:val="0"/>
          <w:numId w:val="57"/>
        </w:numPr>
        <w:tabs>
          <w:tab w:val="left" w:pos="-44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Strony uzgadniają, że 70% zabezpieczenia należytego wykonania umowy zostanie zwrócone Wykonawcy przez Gminę w ciągu 30 dni od dnia wykonania przedmiotu umowy i uznania go przez Zamawiającego za należycie wykonany, tj. do dnia obowiązywania umowy – do dnia podpisania protokołu odbioru końcowego robót.</w:t>
      </w:r>
    </w:p>
    <w:p w14:paraId="5BE10DA9" w14:textId="77777777" w:rsidR="00641C01" w:rsidRPr="004D4B64" w:rsidRDefault="00000000" w:rsidP="004D4B64">
      <w:pPr>
        <w:pStyle w:val="Standard"/>
        <w:numPr>
          <w:ilvl w:val="0"/>
          <w:numId w:val="57"/>
        </w:numPr>
        <w:tabs>
          <w:tab w:val="left" w:pos="-44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Pozostałe 30% zabezpieczenia należytego wykonania umowy stanowić będzie zabezpieczenie na pokrycie roszczeń Zamawiającego wynikających z tytułu rękojmi za wady i zostanie zwolnione </w:t>
      </w:r>
      <w:r w:rsidRPr="004D4B64">
        <w:rPr>
          <w:rFonts w:ascii="Times New Roman" w:hAnsi="Times New Roman" w:cs="Times New Roman"/>
          <w:sz w:val="22"/>
          <w:szCs w:val="22"/>
        </w:rPr>
        <w:br/>
        <w:t>w ciągu 15 dni po upływie okresu rękojmi za wady zgodnie z deklaracją Wykonawcy w formularzu ofertowym.</w:t>
      </w:r>
    </w:p>
    <w:p w14:paraId="63D5E329" w14:textId="77777777" w:rsidR="00641C01" w:rsidRPr="004D4B64" w:rsidRDefault="00000000" w:rsidP="004D4B64">
      <w:pPr>
        <w:pStyle w:val="Standard"/>
        <w:numPr>
          <w:ilvl w:val="0"/>
          <w:numId w:val="57"/>
        </w:numPr>
        <w:tabs>
          <w:tab w:val="left" w:pos="-44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Zabezpieczenie w pieniądzu zostanie zwrócone wraz z odsetkami w wysokości oprocentowania </w:t>
      </w:r>
      <w:r w:rsidRPr="004D4B64">
        <w:rPr>
          <w:rFonts w:ascii="Times New Roman" w:hAnsi="Times New Roman" w:cs="Times New Roman"/>
          <w:sz w:val="22"/>
          <w:szCs w:val="22"/>
        </w:rPr>
        <w:lastRenderedPageBreak/>
        <w:t>stosownej (wynikającej z terminu realizacji zadania) lokaty terminowej. O wyborze lokaty terminowej decyduje wyłącznie Zamawiający, na co niniejszym Wykonawca wyraża nieodwołalną zgodę.</w:t>
      </w:r>
    </w:p>
    <w:p w14:paraId="1F7882C6" w14:textId="77777777" w:rsidR="00641C01" w:rsidRPr="004D4B64" w:rsidRDefault="00000000" w:rsidP="004D4B64">
      <w:pPr>
        <w:pStyle w:val="Standard"/>
        <w:numPr>
          <w:ilvl w:val="0"/>
          <w:numId w:val="57"/>
        </w:numPr>
        <w:tabs>
          <w:tab w:val="left" w:pos="-44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Zabezpieczenie może zostać zaliczone na poczet kar umownych lub pokrycia kosztów zastępczego usunięcia wad i usterek w okresie gwarancji, co niniejszym Wykonawca przyjmuje do wiadomości </w:t>
      </w:r>
      <w:r w:rsidRPr="004D4B64">
        <w:rPr>
          <w:rFonts w:ascii="Times New Roman" w:hAnsi="Times New Roman" w:cs="Times New Roman"/>
          <w:sz w:val="22"/>
          <w:szCs w:val="22"/>
        </w:rPr>
        <w:br/>
        <w:t>i na co wyraża nieodwołalną zgodę.</w:t>
      </w:r>
    </w:p>
    <w:p w14:paraId="6D3DA877" w14:textId="77777777" w:rsidR="00641C01" w:rsidRPr="004D4B64" w:rsidRDefault="00000000" w:rsidP="004D4B64">
      <w:pPr>
        <w:pStyle w:val="Standard"/>
        <w:numPr>
          <w:ilvl w:val="0"/>
          <w:numId w:val="57"/>
        </w:numPr>
        <w:tabs>
          <w:tab w:val="left" w:pos="-44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Wykonawca nie może bez uprzedniej zgody Zamawiającego wyrażonej pod rygorem nieważności na piśmie, przenieść jakichkolwiek wierzytelności wobec Zamawiającego na rzecz osób trzecich.</w:t>
      </w:r>
    </w:p>
    <w:p w14:paraId="7174C275" w14:textId="77777777" w:rsidR="00641C01" w:rsidRPr="004D4B64" w:rsidRDefault="00000000" w:rsidP="004D4B64">
      <w:pPr>
        <w:pStyle w:val="Standard"/>
        <w:numPr>
          <w:ilvl w:val="0"/>
          <w:numId w:val="57"/>
        </w:numPr>
        <w:tabs>
          <w:tab w:val="left" w:pos="-447"/>
        </w:tabs>
        <w:spacing w:after="113"/>
        <w:ind w:left="567" w:hanging="567"/>
        <w:jc w:val="both"/>
        <w:rPr>
          <w:rFonts w:ascii="Times New Roman" w:hAnsi="Times New Roman" w:cs="Times New Roman"/>
          <w:sz w:val="22"/>
          <w:szCs w:val="22"/>
        </w:rPr>
      </w:pPr>
      <w:r w:rsidRPr="004D4B64">
        <w:rPr>
          <w:rFonts w:ascii="Times New Roman" w:eastAsia="Lucida Sans Unicode" w:hAnsi="Times New Roman" w:cs="Times New Roman"/>
          <w:sz w:val="22"/>
          <w:szCs w:val="22"/>
          <w:lang w:bidi="en-US"/>
        </w:rPr>
        <w:t>Wykonawc</w:t>
      </w:r>
      <w:r w:rsidRPr="004D4B64">
        <w:rPr>
          <w:rFonts w:ascii="Times New Roman" w:hAnsi="Times New Roman" w:cs="Times New Roman"/>
          <w:sz w:val="22"/>
          <w:szCs w:val="22"/>
        </w:rPr>
        <w:t>a zobowiązany jest do utrzymania zabezpieczenia w formie gwarancji bankowej lub ubezpieczeniowej do dnia podpisania przez komisję odbiorową protokołu końcowego odbioru robót.</w:t>
      </w:r>
    </w:p>
    <w:p w14:paraId="2754EBA1" w14:textId="77777777" w:rsidR="00641C01" w:rsidRPr="004D4B64" w:rsidRDefault="00000000" w:rsidP="004D4B64">
      <w:pPr>
        <w:pStyle w:val="Standard"/>
        <w:spacing w:after="113"/>
        <w:jc w:val="center"/>
        <w:rPr>
          <w:rFonts w:ascii="Times New Roman" w:hAnsi="Times New Roman" w:cs="Times New Roman"/>
          <w:b/>
          <w:bCs/>
          <w:sz w:val="22"/>
          <w:szCs w:val="22"/>
        </w:rPr>
      </w:pPr>
      <w:r w:rsidRPr="004D4B64">
        <w:rPr>
          <w:rFonts w:ascii="Times New Roman" w:hAnsi="Times New Roman" w:cs="Times New Roman"/>
          <w:b/>
          <w:bCs/>
          <w:sz w:val="22"/>
          <w:szCs w:val="22"/>
        </w:rPr>
        <w:t>§ 10</w:t>
      </w:r>
    </w:p>
    <w:p w14:paraId="7FE05354" w14:textId="77777777" w:rsidR="00641C01" w:rsidRPr="004D4B64" w:rsidRDefault="00000000" w:rsidP="004D4B64">
      <w:pPr>
        <w:pStyle w:val="Standard"/>
        <w:keepLines/>
        <w:tabs>
          <w:tab w:val="left" w:pos="720"/>
        </w:tabs>
        <w:spacing w:after="113"/>
        <w:ind w:left="720"/>
        <w:jc w:val="center"/>
        <w:rPr>
          <w:rFonts w:ascii="Times New Roman" w:hAnsi="Times New Roman" w:cs="Times New Roman"/>
          <w:b/>
          <w:bCs/>
          <w:sz w:val="22"/>
          <w:szCs w:val="22"/>
        </w:rPr>
      </w:pPr>
      <w:r w:rsidRPr="004D4B64">
        <w:rPr>
          <w:rFonts w:ascii="Times New Roman" w:hAnsi="Times New Roman" w:cs="Times New Roman"/>
          <w:b/>
          <w:bCs/>
          <w:sz w:val="22"/>
          <w:szCs w:val="22"/>
        </w:rPr>
        <w:t>Odbiór robót zanikających lub ulegających zakryciu</w:t>
      </w:r>
    </w:p>
    <w:p w14:paraId="32989CBA" w14:textId="3FCE9F40" w:rsidR="00641C01" w:rsidRPr="007B7AD0" w:rsidRDefault="00000000" w:rsidP="007B7AD0">
      <w:pPr>
        <w:pStyle w:val="Standard"/>
        <w:numPr>
          <w:ilvl w:val="0"/>
          <w:numId w:val="151"/>
        </w:numPr>
        <w:tabs>
          <w:tab w:val="left" w:pos="426"/>
          <w:tab w:val="left" w:pos="852"/>
        </w:tabs>
        <w:spacing w:after="113"/>
        <w:ind w:left="426" w:hanging="426"/>
        <w:rPr>
          <w:rFonts w:ascii="Times New Roman" w:hAnsi="Times New Roman" w:cs="Times New Roman"/>
          <w:sz w:val="22"/>
          <w:szCs w:val="22"/>
        </w:rPr>
      </w:pPr>
      <w:r w:rsidRPr="004D4B64">
        <w:rPr>
          <w:rFonts w:ascii="Times New Roman" w:hAnsi="Times New Roman" w:cs="Times New Roman"/>
          <w:sz w:val="22"/>
          <w:szCs w:val="22"/>
        </w:rPr>
        <w:t>Strony ustalają, że będą stosowane następujące rodzaje odbiorów:</w:t>
      </w:r>
      <w:bookmarkStart w:id="0" w:name="_Hlk135039574"/>
    </w:p>
    <w:bookmarkEnd w:id="0"/>
    <w:p w14:paraId="2B2DE6DB" w14:textId="3E5A9FF2" w:rsidR="007B7AD0" w:rsidRPr="007B7AD0" w:rsidRDefault="007B7AD0" w:rsidP="007B7AD0">
      <w:pPr>
        <w:pStyle w:val="Akapitzlist"/>
        <w:numPr>
          <w:ilvl w:val="0"/>
          <w:numId w:val="59"/>
        </w:numPr>
        <w:spacing w:after="120"/>
        <w:ind w:left="1134" w:hanging="567"/>
        <w:rPr>
          <w:rFonts w:ascii="Times New Roman" w:hAnsi="Times New Roman" w:cs="Times New Roman"/>
          <w:sz w:val="22"/>
          <w:szCs w:val="22"/>
        </w:rPr>
      </w:pPr>
      <w:r w:rsidRPr="007B7AD0">
        <w:rPr>
          <w:rFonts w:ascii="Times New Roman" w:hAnsi="Times New Roman" w:cs="Times New Roman"/>
          <w:sz w:val="22"/>
          <w:szCs w:val="22"/>
        </w:rPr>
        <w:t>odbiory robót zanikających lub ulegających zakryciu,</w:t>
      </w:r>
    </w:p>
    <w:p w14:paraId="23C149C3" w14:textId="1C5605EC" w:rsidR="00641C01" w:rsidRPr="004D4B64" w:rsidRDefault="00000000" w:rsidP="007B7AD0">
      <w:pPr>
        <w:pStyle w:val="Standard"/>
        <w:numPr>
          <w:ilvl w:val="0"/>
          <w:numId w:val="59"/>
        </w:numPr>
        <w:tabs>
          <w:tab w:val="left" w:pos="1134"/>
        </w:tabs>
        <w:spacing w:after="120"/>
        <w:ind w:left="1134" w:hanging="567"/>
        <w:rPr>
          <w:rFonts w:ascii="Times New Roman" w:hAnsi="Times New Roman" w:cs="Times New Roman"/>
          <w:sz w:val="22"/>
          <w:szCs w:val="22"/>
        </w:rPr>
      </w:pPr>
      <w:r w:rsidRPr="004D4B64">
        <w:rPr>
          <w:rFonts w:ascii="Times New Roman" w:hAnsi="Times New Roman" w:cs="Times New Roman"/>
          <w:sz w:val="22"/>
          <w:szCs w:val="22"/>
        </w:rPr>
        <w:t>odbiory częściowe,</w:t>
      </w:r>
    </w:p>
    <w:p w14:paraId="49378E8A" w14:textId="77777777" w:rsidR="00641C01" w:rsidRPr="004D4B64" w:rsidRDefault="00000000" w:rsidP="007B7AD0">
      <w:pPr>
        <w:pStyle w:val="Standard"/>
        <w:numPr>
          <w:ilvl w:val="0"/>
          <w:numId w:val="59"/>
        </w:numPr>
        <w:tabs>
          <w:tab w:val="left" w:pos="1134"/>
        </w:tabs>
        <w:spacing w:after="120"/>
        <w:ind w:left="1134" w:hanging="567"/>
        <w:rPr>
          <w:rFonts w:ascii="Times New Roman" w:hAnsi="Times New Roman" w:cs="Times New Roman"/>
          <w:sz w:val="22"/>
          <w:szCs w:val="22"/>
        </w:rPr>
      </w:pPr>
      <w:r w:rsidRPr="004D4B64">
        <w:rPr>
          <w:rFonts w:ascii="Times New Roman" w:hAnsi="Times New Roman" w:cs="Times New Roman"/>
          <w:sz w:val="22"/>
          <w:szCs w:val="22"/>
        </w:rPr>
        <w:t>odbiór końcowy,</w:t>
      </w:r>
    </w:p>
    <w:p w14:paraId="73640FA8" w14:textId="77777777" w:rsidR="00641C01" w:rsidRPr="004D4B64" w:rsidRDefault="00000000" w:rsidP="007B7AD0">
      <w:pPr>
        <w:pStyle w:val="Standard"/>
        <w:numPr>
          <w:ilvl w:val="0"/>
          <w:numId w:val="59"/>
        </w:numPr>
        <w:tabs>
          <w:tab w:val="left" w:pos="1134"/>
        </w:tabs>
        <w:spacing w:after="120"/>
        <w:ind w:left="1134" w:hanging="567"/>
        <w:rPr>
          <w:rFonts w:ascii="Times New Roman" w:hAnsi="Times New Roman" w:cs="Times New Roman"/>
          <w:sz w:val="22"/>
          <w:szCs w:val="22"/>
        </w:rPr>
      </w:pPr>
      <w:r w:rsidRPr="004D4B64">
        <w:rPr>
          <w:rFonts w:ascii="Times New Roman" w:hAnsi="Times New Roman" w:cs="Times New Roman"/>
          <w:sz w:val="22"/>
          <w:szCs w:val="22"/>
        </w:rPr>
        <w:t>odbiór ostateczny po upływie okresu gwarancji.</w:t>
      </w:r>
    </w:p>
    <w:p w14:paraId="60B9A3D4" w14:textId="77777777" w:rsidR="00641C01" w:rsidRPr="004D4B64" w:rsidRDefault="00000000" w:rsidP="004D4B64">
      <w:pPr>
        <w:pStyle w:val="Standard"/>
        <w:numPr>
          <w:ilvl w:val="0"/>
          <w:numId w:val="153"/>
        </w:numPr>
        <w:tabs>
          <w:tab w:val="left" w:pos="1259"/>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Prawo do przeprowadzenia odbiorów częściowych, odbioru końcowego i odbioru ostatecznego ma ustalona przez Zamawiającego Komisja odbiorowa powoływana przez Zamawiającego.</w:t>
      </w:r>
    </w:p>
    <w:p w14:paraId="4CCEE956" w14:textId="77777777" w:rsidR="00641C01" w:rsidRPr="007B7AD0" w:rsidRDefault="00000000" w:rsidP="004D4B64">
      <w:pPr>
        <w:pStyle w:val="Standard"/>
        <w:numPr>
          <w:ilvl w:val="0"/>
          <w:numId w:val="60"/>
        </w:numPr>
        <w:tabs>
          <w:tab w:val="left" w:pos="1142"/>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Wnioskowanie o dokonanie odbioru robót zanikających lub ulegających zakryciu odbywa się na </w:t>
      </w:r>
      <w:r w:rsidRPr="007B7AD0">
        <w:rPr>
          <w:rFonts w:ascii="Times New Roman" w:hAnsi="Times New Roman" w:cs="Times New Roman"/>
          <w:sz w:val="22"/>
          <w:szCs w:val="22"/>
        </w:rPr>
        <w:t>następujących zasadach:</w:t>
      </w:r>
    </w:p>
    <w:p w14:paraId="38DA629B" w14:textId="77777777" w:rsidR="00641C01" w:rsidRPr="007B7AD0" w:rsidRDefault="00000000" w:rsidP="004D4B64">
      <w:pPr>
        <w:pStyle w:val="Standard"/>
        <w:numPr>
          <w:ilvl w:val="0"/>
          <w:numId w:val="154"/>
        </w:numPr>
        <w:spacing w:after="113"/>
        <w:ind w:left="1134" w:hanging="567"/>
        <w:jc w:val="both"/>
        <w:rPr>
          <w:rFonts w:ascii="Times New Roman" w:hAnsi="Times New Roman" w:cs="Times New Roman"/>
          <w:sz w:val="22"/>
          <w:szCs w:val="22"/>
        </w:rPr>
      </w:pPr>
      <w:r w:rsidRPr="007B7AD0">
        <w:rPr>
          <w:rFonts w:ascii="Times New Roman" w:hAnsi="Times New Roman" w:cs="Times New Roman"/>
          <w:sz w:val="22"/>
          <w:szCs w:val="22"/>
        </w:rPr>
        <w:t xml:space="preserve">zgłoszenie pisemne na adres Zamawiającego, (również mail) Wykonawcy lub wpis </w:t>
      </w:r>
      <w:r w:rsidRPr="007B7AD0">
        <w:rPr>
          <w:rFonts w:ascii="Times New Roman" w:hAnsi="Times New Roman" w:cs="Times New Roman"/>
          <w:sz w:val="22"/>
          <w:szCs w:val="22"/>
        </w:rPr>
        <w:br/>
        <w:t>w dzienniku budowy (jeżeli jest dziennik budowy) dotyczące zakończenia robót i swojej gotowości do ich odbioru,</w:t>
      </w:r>
    </w:p>
    <w:p w14:paraId="2D05B066" w14:textId="77777777" w:rsidR="00641C01" w:rsidRPr="007B7AD0" w:rsidRDefault="00000000" w:rsidP="004D4B64">
      <w:pPr>
        <w:pStyle w:val="Standard"/>
        <w:numPr>
          <w:ilvl w:val="0"/>
          <w:numId w:val="61"/>
        </w:numPr>
        <w:spacing w:after="113"/>
        <w:ind w:left="1134" w:hanging="567"/>
        <w:jc w:val="both"/>
        <w:rPr>
          <w:rFonts w:ascii="Times New Roman" w:hAnsi="Times New Roman" w:cs="Times New Roman"/>
          <w:sz w:val="22"/>
          <w:szCs w:val="22"/>
        </w:rPr>
      </w:pPr>
      <w:r w:rsidRPr="007B7AD0">
        <w:rPr>
          <w:rFonts w:ascii="Times New Roman" w:hAnsi="Times New Roman" w:cs="Times New Roman"/>
          <w:sz w:val="22"/>
          <w:szCs w:val="22"/>
        </w:rPr>
        <w:t>niezwłocznego powiadomienia przez Wykonawcę Zamawiającego o w/w zgłoszeniu.</w:t>
      </w:r>
    </w:p>
    <w:p w14:paraId="4E4CF599" w14:textId="77777777" w:rsidR="00641C01" w:rsidRPr="004D4B64" w:rsidRDefault="00000000" w:rsidP="004D4B64">
      <w:pPr>
        <w:pStyle w:val="Standard"/>
        <w:numPr>
          <w:ilvl w:val="0"/>
          <w:numId w:val="155"/>
        </w:numPr>
        <w:tabs>
          <w:tab w:val="left" w:pos="567"/>
        </w:tabs>
        <w:spacing w:after="113"/>
        <w:ind w:left="567" w:hanging="567"/>
        <w:jc w:val="both"/>
        <w:rPr>
          <w:rFonts w:ascii="Times New Roman" w:hAnsi="Times New Roman" w:cs="Times New Roman"/>
          <w:sz w:val="22"/>
          <w:szCs w:val="22"/>
        </w:rPr>
      </w:pPr>
      <w:r w:rsidRPr="007B7AD0">
        <w:rPr>
          <w:rFonts w:ascii="Times New Roman" w:hAnsi="Times New Roman" w:cs="Times New Roman"/>
          <w:sz w:val="22"/>
          <w:szCs w:val="22"/>
        </w:rPr>
        <w:t>Zamawiający dokonuje odbioru robót zanikających oraz robót ulegających zakryciu w ciągu 3 dni od dnia wnioskowania</w:t>
      </w:r>
      <w:r w:rsidRPr="004D4B64">
        <w:rPr>
          <w:rFonts w:ascii="Times New Roman" w:hAnsi="Times New Roman" w:cs="Times New Roman"/>
          <w:sz w:val="22"/>
          <w:szCs w:val="22"/>
        </w:rPr>
        <w:t xml:space="preserve"> przez Wykonawcę. Nie odebranie robót w tym terminie nie wstrzymuje postępu prac.</w:t>
      </w:r>
    </w:p>
    <w:p w14:paraId="7976BF6D" w14:textId="77777777" w:rsidR="00641C01" w:rsidRPr="004D4B64" w:rsidRDefault="00000000" w:rsidP="004D4B64">
      <w:pPr>
        <w:pStyle w:val="Standard"/>
        <w:numPr>
          <w:ilvl w:val="0"/>
          <w:numId w:val="62"/>
        </w:numPr>
        <w:tabs>
          <w:tab w:val="left" w:pos="56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 przypadku stwierdzenia przez Zamawiającego w odbiorze wad lub usterek w/w procedura zostaje powtórzona, w celu ich usunięcia przez Wykonawcę.</w:t>
      </w:r>
    </w:p>
    <w:p w14:paraId="5B9AB86D"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11</w:t>
      </w:r>
    </w:p>
    <w:p w14:paraId="59A202F1" w14:textId="77777777" w:rsidR="00641C01" w:rsidRPr="004D4B64" w:rsidRDefault="00000000" w:rsidP="004D4B64">
      <w:pPr>
        <w:pStyle w:val="Standard"/>
        <w:tabs>
          <w:tab w:val="left" w:pos="153"/>
          <w:tab w:val="left" w:pos="360"/>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Odbiory częściowe</w:t>
      </w:r>
    </w:p>
    <w:p w14:paraId="3757AD1F" w14:textId="77777777" w:rsidR="00641C01" w:rsidRPr="004D4B64" w:rsidRDefault="00000000" w:rsidP="004D4B64">
      <w:pPr>
        <w:pStyle w:val="Standard"/>
        <w:numPr>
          <w:ilvl w:val="0"/>
          <w:numId w:val="156"/>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zgłasza Zamawiającemu gotowość do odbioru pisemnie na adres Zamawiającego (również mail) lub wpisem do dziennika budowy (jeżeli jest dziennik budowy),</w:t>
      </w:r>
    </w:p>
    <w:p w14:paraId="3999425F" w14:textId="77777777" w:rsidR="00641C01" w:rsidRPr="004D4B64" w:rsidRDefault="00000000" w:rsidP="004D4B64">
      <w:pPr>
        <w:pStyle w:val="Standard"/>
        <w:numPr>
          <w:ilvl w:val="0"/>
          <w:numId w:val="6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Każdy z odbiorów częściowych zakończony jest sporządzonym protokołem odbioru.</w:t>
      </w:r>
    </w:p>
    <w:p w14:paraId="4794149F" w14:textId="77777777" w:rsidR="00641C01" w:rsidRPr="004D4B64" w:rsidRDefault="00000000" w:rsidP="004D4B64">
      <w:pPr>
        <w:pStyle w:val="Standard"/>
        <w:numPr>
          <w:ilvl w:val="0"/>
          <w:numId w:val="6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Zamawiający niezwłocznie od otrzymania pisemnego powiadomienia przez Wykonawcę powołuje komisję odbiorową.</w:t>
      </w:r>
    </w:p>
    <w:p w14:paraId="16E7F700" w14:textId="77777777" w:rsidR="00641C01" w:rsidRPr="004D4B64" w:rsidRDefault="00000000" w:rsidP="004D4B64">
      <w:pPr>
        <w:pStyle w:val="Standard"/>
        <w:numPr>
          <w:ilvl w:val="0"/>
          <w:numId w:val="6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przypadku stwierdzenia przez komisje odbiorową wad w/w procedura zostanie powtórzona.</w:t>
      </w:r>
    </w:p>
    <w:p w14:paraId="5BFB694E" w14:textId="77777777" w:rsidR="00641C01" w:rsidRPr="004D4B64" w:rsidRDefault="00000000" w:rsidP="004D4B64">
      <w:pPr>
        <w:pStyle w:val="Standard"/>
        <w:numPr>
          <w:ilvl w:val="0"/>
          <w:numId w:val="6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 termin odbioru przyjmuje się datę zamknięcia protokołu odbioru częściowego z usuniętymi wadami. Protokół z usunięcia usterek będzie załączony do protokołu z odbioru częściowego.</w:t>
      </w:r>
    </w:p>
    <w:p w14:paraId="5703B8EA"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12</w:t>
      </w:r>
    </w:p>
    <w:p w14:paraId="44D9D235"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Odbiór końcowy</w:t>
      </w:r>
    </w:p>
    <w:p w14:paraId="736215FD" w14:textId="77777777" w:rsidR="00641C01" w:rsidRPr="004D4B64" w:rsidRDefault="00000000" w:rsidP="004D4B64">
      <w:pPr>
        <w:pStyle w:val="Standard"/>
        <w:numPr>
          <w:ilvl w:val="0"/>
          <w:numId w:val="157"/>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Odbiór końcowy następuje po „skutecznym” zgłoszeniu zakończenia robót będących przedmiotem umowy, na zasadach opisanych w ust. 4 niniejszego paragrafu.</w:t>
      </w:r>
    </w:p>
    <w:p w14:paraId="14F289D7" w14:textId="77777777" w:rsidR="00641C01" w:rsidRPr="004D4B64" w:rsidRDefault="00000000" w:rsidP="004D4B64">
      <w:pPr>
        <w:pStyle w:val="Standard"/>
        <w:numPr>
          <w:ilvl w:val="0"/>
          <w:numId w:val="64"/>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lastRenderedPageBreak/>
        <w:t>Wydanie przedmiotu umowy przez Wykonawcę Zamawiającemu następuje w odbiorze końcowym.</w:t>
      </w:r>
    </w:p>
    <w:p w14:paraId="379ECB8E" w14:textId="77777777" w:rsidR="00641C01" w:rsidRPr="004D4B64" w:rsidRDefault="00000000" w:rsidP="004D4B64">
      <w:pPr>
        <w:pStyle w:val="Standard"/>
        <w:numPr>
          <w:ilvl w:val="0"/>
          <w:numId w:val="64"/>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Prawo do przeprowadzenia i dokonania odbioru końcowego ma ustalona przez Zamawiającego komisja odbiorowa.</w:t>
      </w:r>
    </w:p>
    <w:p w14:paraId="61F3E73E" w14:textId="77777777" w:rsidR="00641C01" w:rsidRPr="004D4B64" w:rsidRDefault="00000000" w:rsidP="004D4B64">
      <w:pPr>
        <w:pStyle w:val="Standard"/>
        <w:numPr>
          <w:ilvl w:val="0"/>
          <w:numId w:val="64"/>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Wnioskowanie o odbiór końcowy odbywa się na następujących zasadach:</w:t>
      </w:r>
    </w:p>
    <w:p w14:paraId="64FB1B80" w14:textId="77777777" w:rsidR="00641C01" w:rsidRPr="004D4B64" w:rsidRDefault="00000000" w:rsidP="004D4B64">
      <w:pPr>
        <w:pStyle w:val="Standard"/>
        <w:numPr>
          <w:ilvl w:val="0"/>
          <w:numId w:val="158"/>
        </w:numPr>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pisemne zgłoszenie Wykonawcy, dotyczące zakończenia wykonania przedmiotu umowy </w:t>
      </w:r>
      <w:r w:rsidRPr="004D4B64">
        <w:rPr>
          <w:rFonts w:ascii="Times New Roman" w:eastAsia="Andale Sans UI" w:hAnsi="Times New Roman" w:cs="Times New Roman"/>
          <w:sz w:val="22"/>
          <w:szCs w:val="22"/>
          <w:lang w:bidi="en-US"/>
        </w:rPr>
        <w:br/>
        <w:t>i gotowości Wykonawcy do odbioru końcowego,</w:t>
      </w:r>
    </w:p>
    <w:p w14:paraId="105ADF82" w14:textId="77777777" w:rsidR="00641C01" w:rsidRPr="004D4B64" w:rsidRDefault="00000000" w:rsidP="004D4B64">
      <w:pPr>
        <w:pStyle w:val="Standard"/>
        <w:numPr>
          <w:ilvl w:val="0"/>
          <w:numId w:val="65"/>
        </w:numPr>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niezwłocznego, pisemnego powiadomienia przez Wykonawcę Zamawiającego</w:t>
      </w:r>
    </w:p>
    <w:p w14:paraId="093D482F" w14:textId="77777777" w:rsidR="00641C01" w:rsidRPr="004D4B64" w:rsidRDefault="00000000" w:rsidP="004D4B64">
      <w:pPr>
        <w:pStyle w:val="Standard"/>
        <w:numPr>
          <w:ilvl w:val="0"/>
          <w:numId w:val="65"/>
        </w:numPr>
        <w:spacing w:after="113"/>
        <w:ind w:left="1134"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pisemne potwierdzenie przez Zamawiającego faktu osiągnięcia zgłoszonej gotowości </w:t>
      </w:r>
      <w:r w:rsidRPr="004D4B64">
        <w:rPr>
          <w:rFonts w:ascii="Times New Roman" w:eastAsia="Andale Sans UI" w:hAnsi="Times New Roman" w:cs="Times New Roman"/>
          <w:sz w:val="22"/>
          <w:szCs w:val="22"/>
          <w:lang w:bidi="en-US"/>
        </w:rPr>
        <w:br/>
        <w:t>w ciągu 7 dni od zgłoszenia przez Wykonawcę</w:t>
      </w:r>
    </w:p>
    <w:p w14:paraId="0F06F145" w14:textId="77777777" w:rsidR="00641C01" w:rsidRPr="004D4B64" w:rsidRDefault="00000000" w:rsidP="004D4B64">
      <w:pPr>
        <w:pStyle w:val="Standard"/>
        <w:numPr>
          <w:ilvl w:val="0"/>
          <w:numId w:val="159"/>
        </w:numPr>
        <w:tabs>
          <w:tab w:val="left" w:pos="1226"/>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8628E67" w14:textId="77777777" w:rsidR="00641C01" w:rsidRPr="004D4B64" w:rsidRDefault="00000000" w:rsidP="004D4B64">
      <w:pPr>
        <w:pStyle w:val="Standard"/>
        <w:numPr>
          <w:ilvl w:val="0"/>
          <w:numId w:val="66"/>
        </w:numPr>
        <w:tabs>
          <w:tab w:val="left" w:pos="1226"/>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przypadku stwierdzenia przez komisję odbiorową wad w/w procedura odbiorowa zostaje powtórzona.</w:t>
      </w:r>
    </w:p>
    <w:p w14:paraId="17FDD0F3" w14:textId="77777777" w:rsidR="00641C01" w:rsidRPr="004D4B64" w:rsidRDefault="00000000" w:rsidP="004D4B64">
      <w:pPr>
        <w:pStyle w:val="Standard"/>
        <w:numPr>
          <w:ilvl w:val="0"/>
          <w:numId w:val="160"/>
        </w:numPr>
        <w:tabs>
          <w:tab w:val="left" w:pos="1259"/>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przypadku nie dokonania odbioru końcowego przez komisję odbiorową zostaje sporządzony protokół z niedokonania odbioru końcowego, w którym są spisane m.in. przyczyny tego stanu rzeczy.</w:t>
      </w:r>
    </w:p>
    <w:p w14:paraId="7F45B159" w14:textId="77777777" w:rsidR="00641C01" w:rsidRPr="004D4B64" w:rsidRDefault="00000000" w:rsidP="004D4B64">
      <w:pPr>
        <w:pStyle w:val="Standard"/>
        <w:numPr>
          <w:ilvl w:val="0"/>
          <w:numId w:val="67"/>
        </w:numPr>
        <w:tabs>
          <w:tab w:val="left" w:pos="1284"/>
          <w:tab w:val="left" w:pos="1301"/>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 termin zakończenia odbioru końcowego ustala się datę podpisania protokołu końcowego.</w:t>
      </w:r>
    </w:p>
    <w:p w14:paraId="2FB19094" w14:textId="77777777" w:rsidR="00641C01" w:rsidRPr="004D4B64" w:rsidRDefault="00000000" w:rsidP="004D4B64">
      <w:pPr>
        <w:pStyle w:val="Standard"/>
        <w:numPr>
          <w:ilvl w:val="0"/>
          <w:numId w:val="67"/>
        </w:numPr>
        <w:tabs>
          <w:tab w:val="left" w:pos="1284"/>
          <w:tab w:val="left" w:pos="1301"/>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przedłoży Zamawiającemu w trakcie odbioru:</w:t>
      </w:r>
    </w:p>
    <w:p w14:paraId="4A04514F" w14:textId="77777777" w:rsidR="00641C01" w:rsidRPr="004D4B64" w:rsidRDefault="00000000" w:rsidP="004D4B64">
      <w:pPr>
        <w:pStyle w:val="Standard"/>
        <w:numPr>
          <w:ilvl w:val="0"/>
          <w:numId w:val="161"/>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protokoły odbiorów technicznych, prób i sprawdzeń,</w:t>
      </w:r>
    </w:p>
    <w:p w14:paraId="22B031D9" w14:textId="77777777" w:rsidR="00641C01" w:rsidRPr="004D4B64" w:rsidRDefault="00000000" w:rsidP="004D4B64">
      <w:pPr>
        <w:pStyle w:val="Standard"/>
        <w:numPr>
          <w:ilvl w:val="0"/>
          <w:numId w:val="68"/>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atesty, certyfikaty, deklaracje zgodności na wybudowane materiały i urządzenia,</w:t>
      </w:r>
    </w:p>
    <w:p w14:paraId="5C7505C2" w14:textId="77777777" w:rsidR="00641C01" w:rsidRPr="004D4B64" w:rsidRDefault="00000000" w:rsidP="004D4B64">
      <w:pPr>
        <w:pStyle w:val="Standard"/>
        <w:numPr>
          <w:ilvl w:val="0"/>
          <w:numId w:val="68"/>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dokumentację techniczną ze wszystkimi zmianami dokonanymi w trakcie robót, potwierdzonymi przez kierownika robót,</w:t>
      </w:r>
    </w:p>
    <w:p w14:paraId="106AB899" w14:textId="77777777" w:rsidR="00641C01" w:rsidRPr="004D4B64" w:rsidRDefault="00000000" w:rsidP="004D4B64">
      <w:pPr>
        <w:pStyle w:val="Standard"/>
        <w:numPr>
          <w:ilvl w:val="0"/>
          <w:numId w:val="68"/>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instrukcje eksploatacji zainstalowanych urządzeń,</w:t>
      </w:r>
    </w:p>
    <w:p w14:paraId="6938863E" w14:textId="76C6670C" w:rsidR="00641C01" w:rsidRPr="004D4B64" w:rsidRDefault="00000000" w:rsidP="004D4B64">
      <w:pPr>
        <w:pStyle w:val="Standard"/>
        <w:numPr>
          <w:ilvl w:val="0"/>
          <w:numId w:val="68"/>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inne niezbędne dokumenty odbiorowe</w:t>
      </w:r>
      <w:r w:rsidR="004529F9">
        <w:rPr>
          <w:rFonts w:ascii="Times New Roman" w:eastAsia="Andale Sans UI" w:hAnsi="Times New Roman" w:cs="Times New Roman"/>
          <w:sz w:val="22"/>
          <w:szCs w:val="22"/>
          <w:lang w:bidi="en-US"/>
        </w:rPr>
        <w:t>,</w:t>
      </w:r>
    </w:p>
    <w:p w14:paraId="3882EF5C" w14:textId="346C28E0" w:rsidR="00641C01" w:rsidRDefault="004529F9" w:rsidP="004D4B64">
      <w:pPr>
        <w:pStyle w:val="Standard"/>
        <w:numPr>
          <w:ilvl w:val="0"/>
          <w:numId w:val="68"/>
        </w:numPr>
        <w:spacing w:after="113"/>
        <w:ind w:left="1134" w:hanging="567"/>
        <w:rPr>
          <w:rFonts w:ascii="Times New Roman" w:eastAsia="Andale Sans UI" w:hAnsi="Times New Roman" w:cs="Times New Roman"/>
          <w:color w:val="auto"/>
          <w:sz w:val="22"/>
          <w:szCs w:val="22"/>
          <w:lang w:bidi="en-US"/>
        </w:rPr>
      </w:pPr>
      <w:r>
        <w:rPr>
          <w:rFonts w:ascii="Times New Roman" w:eastAsia="Andale Sans UI" w:hAnsi="Times New Roman" w:cs="Times New Roman"/>
          <w:color w:val="auto"/>
          <w:sz w:val="22"/>
          <w:szCs w:val="22"/>
          <w:lang w:bidi="en-US"/>
        </w:rPr>
        <w:t xml:space="preserve">dokumenty potwierdzające sprzedaż złomu </w:t>
      </w:r>
      <w:r w:rsidRPr="004529F9">
        <w:rPr>
          <w:rFonts w:ascii="Times New Roman" w:eastAsia="Andale Sans UI" w:hAnsi="Times New Roman" w:cs="Times New Roman"/>
          <w:color w:val="auto"/>
          <w:sz w:val="22"/>
          <w:szCs w:val="22"/>
          <w:lang w:bidi="en-US"/>
        </w:rPr>
        <w:t>zgodnie z Zarządzeniem Wójta Gminy Psary w sprawie sprzedaży złomu przy likwidacji mienia komunalnego</w:t>
      </w:r>
      <w:r>
        <w:rPr>
          <w:rFonts w:ascii="Times New Roman" w:eastAsia="Andale Sans UI" w:hAnsi="Times New Roman" w:cs="Times New Roman"/>
          <w:color w:val="auto"/>
          <w:sz w:val="22"/>
          <w:szCs w:val="22"/>
          <w:lang w:bidi="en-US"/>
        </w:rPr>
        <w:t xml:space="preserve"> – jeżeli nie były przekazane wcześniej,</w:t>
      </w:r>
    </w:p>
    <w:p w14:paraId="03AFAE5C" w14:textId="7A2B6E42" w:rsidR="007B7AD0" w:rsidRPr="004529F9" w:rsidRDefault="004529F9" w:rsidP="004D4B64">
      <w:pPr>
        <w:pStyle w:val="Akapitzlist"/>
        <w:numPr>
          <w:ilvl w:val="0"/>
          <w:numId w:val="68"/>
        </w:numPr>
        <w:spacing w:after="113"/>
        <w:ind w:left="1134" w:hanging="567"/>
        <w:rPr>
          <w:rFonts w:ascii="Times New Roman" w:eastAsia="Andale Sans UI" w:hAnsi="Times New Roman" w:cs="Times New Roman"/>
          <w:color w:val="auto"/>
          <w:sz w:val="22"/>
          <w:szCs w:val="22"/>
          <w:lang w:bidi="en-US"/>
        </w:rPr>
      </w:pPr>
      <w:r w:rsidRPr="004529F9">
        <w:rPr>
          <w:rFonts w:ascii="Times New Roman" w:eastAsia="Andale Sans UI" w:hAnsi="Times New Roman" w:cs="Times New Roman"/>
          <w:color w:val="auto"/>
          <w:sz w:val="22"/>
          <w:szCs w:val="22"/>
          <w:lang w:bidi="en-US"/>
        </w:rPr>
        <w:t xml:space="preserve">dokumenty potwierdzające </w:t>
      </w:r>
      <w:r>
        <w:rPr>
          <w:rFonts w:ascii="Times New Roman" w:eastAsia="Andale Sans UI" w:hAnsi="Times New Roman" w:cs="Times New Roman"/>
          <w:color w:val="auto"/>
          <w:sz w:val="22"/>
          <w:szCs w:val="22"/>
          <w:lang w:bidi="en-US"/>
        </w:rPr>
        <w:t>zagospodarowanie drewna</w:t>
      </w:r>
      <w:r w:rsidRPr="004529F9">
        <w:rPr>
          <w:rFonts w:ascii="Times New Roman" w:eastAsia="Andale Sans UI" w:hAnsi="Times New Roman" w:cs="Times New Roman"/>
          <w:color w:val="auto"/>
          <w:sz w:val="22"/>
          <w:szCs w:val="22"/>
          <w:lang w:bidi="en-US"/>
        </w:rPr>
        <w:t xml:space="preserve"> zgodnie z Zarządzeniem Wójta Gminy Psary w sprawie ustalenia zasad zagospodarowania drewna pozyskanego z terenów, będących w posiadaniu Gminy Psary – jeżeli nie były przekazane wcześniej</w:t>
      </w:r>
      <w:r>
        <w:rPr>
          <w:rFonts w:ascii="Times New Roman" w:eastAsia="Andale Sans UI" w:hAnsi="Times New Roman" w:cs="Times New Roman"/>
          <w:color w:val="auto"/>
          <w:sz w:val="22"/>
          <w:szCs w:val="22"/>
          <w:lang w:bidi="en-US"/>
        </w:rPr>
        <w:t>.</w:t>
      </w:r>
    </w:p>
    <w:p w14:paraId="12257969" w14:textId="73C1D5B0" w:rsidR="00641C01" w:rsidRPr="004D4B64" w:rsidRDefault="00000000" w:rsidP="004D4B64">
      <w:pPr>
        <w:pStyle w:val="Standard"/>
        <w:numPr>
          <w:ilvl w:val="0"/>
          <w:numId w:val="162"/>
        </w:numPr>
        <w:tabs>
          <w:tab w:val="left" w:pos="12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Dokumenty wskazane w pkt. 9. należy dostarczyć Zamawiającemu w 2 egz</w:t>
      </w:r>
      <w:r w:rsidR="004529F9">
        <w:rPr>
          <w:rFonts w:ascii="Times New Roman" w:eastAsia="Andale Sans UI" w:hAnsi="Times New Roman" w:cs="Times New Roman"/>
          <w:sz w:val="22"/>
          <w:szCs w:val="22"/>
          <w:lang w:bidi="en-US"/>
        </w:rPr>
        <w:t>emplarzach</w:t>
      </w:r>
      <w:r w:rsidRPr="004D4B64">
        <w:rPr>
          <w:rFonts w:ascii="Times New Roman" w:eastAsia="Andale Sans UI" w:hAnsi="Times New Roman" w:cs="Times New Roman"/>
          <w:sz w:val="22"/>
          <w:szCs w:val="22"/>
          <w:lang w:bidi="en-US"/>
        </w:rPr>
        <w:t xml:space="preserve"> i 1 egz</w:t>
      </w:r>
      <w:r w:rsidR="004529F9">
        <w:rPr>
          <w:rFonts w:ascii="Times New Roman" w:eastAsia="Andale Sans UI" w:hAnsi="Times New Roman" w:cs="Times New Roman"/>
          <w:sz w:val="22"/>
          <w:szCs w:val="22"/>
          <w:lang w:bidi="en-US"/>
        </w:rPr>
        <w:t>emplarz</w:t>
      </w:r>
      <w:r w:rsidRPr="004D4B64">
        <w:rPr>
          <w:rFonts w:ascii="Times New Roman" w:eastAsia="Andale Sans UI" w:hAnsi="Times New Roman" w:cs="Times New Roman"/>
          <w:sz w:val="22"/>
          <w:szCs w:val="22"/>
          <w:lang w:bidi="en-US"/>
        </w:rPr>
        <w:t xml:space="preserve"> w wersji elektronicznej.</w:t>
      </w:r>
    </w:p>
    <w:p w14:paraId="42AF7495" w14:textId="77777777" w:rsidR="00641C01" w:rsidRPr="004D4B64" w:rsidRDefault="00000000" w:rsidP="004D4B64">
      <w:pPr>
        <w:pStyle w:val="Standard"/>
        <w:numPr>
          <w:ilvl w:val="0"/>
          <w:numId w:val="69"/>
        </w:numPr>
        <w:tabs>
          <w:tab w:val="left" w:pos="1234"/>
        </w:tabs>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Wszystkie komplety dokumentacji powykonawczej winny być potwierdzone przez Kierownika robót o braku nieistotnych odstępstw od zatwierdzonej dokumentacji (w przypadku zmian </w:t>
      </w:r>
      <w:r w:rsidRPr="004D4B64">
        <w:rPr>
          <w:rFonts w:ascii="Times New Roman" w:eastAsia="Andale Sans UI" w:hAnsi="Times New Roman" w:cs="Times New Roman"/>
          <w:sz w:val="22"/>
          <w:szCs w:val="22"/>
          <w:lang w:bidi="en-US"/>
        </w:rPr>
        <w:br/>
        <w:t xml:space="preserve">w dokumentacji należy załączyć rysunki zamienne).   </w:t>
      </w:r>
    </w:p>
    <w:p w14:paraId="60183DE3"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13</w:t>
      </w:r>
    </w:p>
    <w:p w14:paraId="1D0B0B6D"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Odbiór ostateczny</w:t>
      </w:r>
    </w:p>
    <w:p w14:paraId="4BC225E5" w14:textId="77777777" w:rsidR="00641C01" w:rsidRPr="004D4B64" w:rsidRDefault="00000000" w:rsidP="004D4B64">
      <w:pPr>
        <w:pStyle w:val="Standard"/>
        <w:numPr>
          <w:ilvl w:val="0"/>
          <w:numId w:val="163"/>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Pr="004D4B64">
        <w:rPr>
          <w:rFonts w:ascii="Times New Roman" w:eastAsia="Andale Sans UI" w:hAnsi="Times New Roman" w:cs="Times New Roman"/>
          <w:sz w:val="22"/>
          <w:szCs w:val="22"/>
          <w:lang w:bidi="en-US"/>
        </w:rPr>
        <w:br/>
        <w:t>o której mowa w § 9 ust. 4 umowy.</w:t>
      </w:r>
    </w:p>
    <w:p w14:paraId="72349F1A" w14:textId="77777777" w:rsidR="00641C01" w:rsidRPr="004D4B64" w:rsidRDefault="00000000" w:rsidP="004D4B64">
      <w:pPr>
        <w:pStyle w:val="Standard"/>
        <w:numPr>
          <w:ilvl w:val="0"/>
          <w:numId w:val="70"/>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Prawo do przeprowadzenia i dokonania odbioru ostatecznego ma ustalona przez Zamawiającego komisja odbiorowa.</w:t>
      </w:r>
    </w:p>
    <w:p w14:paraId="67C88B46" w14:textId="77777777" w:rsidR="00641C01" w:rsidRPr="004D4B64" w:rsidRDefault="00000000" w:rsidP="004D4B64">
      <w:pPr>
        <w:pStyle w:val="Standard"/>
        <w:numPr>
          <w:ilvl w:val="0"/>
          <w:numId w:val="70"/>
        </w:numPr>
        <w:spacing w:after="113"/>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 przypadku gdy Wykonawca nie wystąpi z pisemnym zgłoszeniem, o którym mowa w ust.1 lub uchyla się od uczestniczenia w odbiorze ostatecznym, bądź nie podpisuje protokołu, Zamawiający </w:t>
      </w:r>
      <w:r w:rsidRPr="004D4B64">
        <w:rPr>
          <w:rFonts w:ascii="Times New Roman" w:eastAsia="Andale Sans UI" w:hAnsi="Times New Roman" w:cs="Times New Roman"/>
          <w:sz w:val="22"/>
          <w:szCs w:val="22"/>
          <w:lang w:bidi="en-US"/>
        </w:rPr>
        <w:lastRenderedPageBreak/>
        <w:t>przyjmuje go jednostronnie, a kopie wysyła Wykonawcy i pozostałym członkom Komisji, wówczas protokół staje się skuteczny.</w:t>
      </w:r>
    </w:p>
    <w:p w14:paraId="1393ECC0"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14</w:t>
      </w:r>
    </w:p>
    <w:p w14:paraId="2CEE3FF1"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Gwarancja, rękojmia</w:t>
      </w:r>
    </w:p>
    <w:p w14:paraId="4B17D140" w14:textId="77777777" w:rsidR="00641C01" w:rsidRPr="004D4B64" w:rsidRDefault="00000000" w:rsidP="004D4B64">
      <w:pPr>
        <w:pStyle w:val="Standard"/>
        <w:numPr>
          <w:ilvl w:val="0"/>
          <w:numId w:val="164"/>
        </w:numPr>
        <w:tabs>
          <w:tab w:val="left" w:pos="-692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Wykonawca udziela  </w:t>
      </w:r>
      <w:r w:rsidRPr="004D4B64">
        <w:rPr>
          <w:rFonts w:ascii="Times New Roman" w:hAnsi="Times New Roman" w:cs="Times New Roman"/>
          <w:b/>
          <w:bCs/>
          <w:sz w:val="22"/>
          <w:szCs w:val="22"/>
        </w:rPr>
        <w:t xml:space="preserve">…………………..… </w:t>
      </w:r>
      <w:r w:rsidRPr="004D4B64">
        <w:rPr>
          <w:rFonts w:ascii="Times New Roman" w:hAnsi="Times New Roman" w:cs="Times New Roman"/>
          <w:sz w:val="22"/>
          <w:szCs w:val="22"/>
        </w:rPr>
        <w:t xml:space="preserve">miesięcznego okresu gwarancji (zgodnie z deklaracją w formularzu ofertowym) na  przedmiot umowy licząc od  daty  podpisania  przez obie strony protokołu odbioru wykonania przedmiotu umowy.  </w:t>
      </w:r>
    </w:p>
    <w:p w14:paraId="6BC34FC6" w14:textId="77777777"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 okresie tym wykonawca  zobowiązuje  się  usunąć  wynikłe  wady nieodpłatnie w terminie  14 dni od daty zgłoszenia ich przez Zamawiającego.</w:t>
      </w:r>
    </w:p>
    <w:p w14:paraId="3ED862BB" w14:textId="77777777"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Odpowiedzialność Wykonawcy z tytułu rękojmi wynosi 60 miesięcy od dnia podpisania przez obie strony umowy protokołu odbioru wykonania przedmiotu umowy..</w:t>
      </w:r>
    </w:p>
    <w:p w14:paraId="0E5066E5" w14:textId="77777777"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 usunięcia wad zostanie sporządzony protokół odbioru podpisany przez inspektora nadzoru.</w:t>
      </w:r>
    </w:p>
    <w:p w14:paraId="3D881331" w14:textId="77777777"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zgłosi zauważone wady Wykonawcy  w formie pisemnej.</w:t>
      </w:r>
    </w:p>
    <w:p w14:paraId="28551AE4" w14:textId="77777777"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Jeżeli z powodu wad, które ujawnią się w okresie gwarancji i rękojmi , osoby trzecie wystąpią </w:t>
      </w:r>
      <w:r w:rsidRPr="004D4B64">
        <w:rPr>
          <w:rFonts w:ascii="Times New Roman" w:hAnsi="Times New Roman" w:cs="Times New Roman"/>
          <w:sz w:val="22"/>
          <w:szCs w:val="22"/>
        </w:rPr>
        <w:br/>
        <w:t>z roszczeniami o naprawienie szkody, której przyczyną powstania była wada, Wykonawca poniesie wszelkie koszty związane z naprawą szkody.</w:t>
      </w:r>
    </w:p>
    <w:p w14:paraId="63F5595E" w14:textId="500D3F96"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W razie nieusunięcia przez Wykonawcę wad i usterek w wyznaczonym terminie, zmawiający usunie je na koszt Wykonawcy, z zachowaniem swoich praw wynikających  z gwarancji lub rękojmi. Zmawiający pisemnie powiadomi Wykonawcę o skorzystaniu z powyższego uprawnienia. W takim przypadku Zamawiający ma prawo potrącić  pełną należność za wykonane roboty z kwoty wniesionej przez wykonawcę </w:t>
      </w:r>
      <w:r w:rsidR="004529F9">
        <w:rPr>
          <w:rFonts w:ascii="Times New Roman" w:hAnsi="Times New Roman" w:cs="Times New Roman"/>
          <w:sz w:val="22"/>
          <w:szCs w:val="22"/>
        </w:rPr>
        <w:t xml:space="preserve">w ramach </w:t>
      </w:r>
      <w:r w:rsidRPr="004D4B64">
        <w:rPr>
          <w:rFonts w:ascii="Times New Roman" w:hAnsi="Times New Roman" w:cs="Times New Roman"/>
          <w:sz w:val="22"/>
          <w:szCs w:val="22"/>
        </w:rPr>
        <w:t>zabezpieczenia należytego wykonania umowy</w:t>
      </w:r>
      <w:r w:rsidR="004529F9">
        <w:rPr>
          <w:rFonts w:ascii="Times New Roman" w:hAnsi="Times New Roman" w:cs="Times New Roman"/>
          <w:sz w:val="22"/>
          <w:szCs w:val="22"/>
        </w:rPr>
        <w:t>.</w:t>
      </w:r>
    </w:p>
    <w:p w14:paraId="5672625C" w14:textId="274D389B" w:rsidR="00641C01" w:rsidRPr="004D4B64" w:rsidRDefault="00000000" w:rsidP="004D4B64">
      <w:pPr>
        <w:pStyle w:val="Standard"/>
        <w:numPr>
          <w:ilvl w:val="0"/>
          <w:numId w:val="71"/>
        </w:numPr>
        <w:tabs>
          <w:tab w:val="left" w:pos="-6927"/>
        </w:tabs>
        <w:spacing w:after="113"/>
        <w:ind w:left="567" w:hanging="567"/>
        <w:jc w:val="both"/>
        <w:rPr>
          <w:rFonts w:ascii="Times New Roman" w:eastAsia="Andale Sans UI" w:hAnsi="Times New Roman" w:cs="Times New Roman"/>
          <w:color w:val="auto"/>
          <w:sz w:val="22"/>
          <w:szCs w:val="22"/>
          <w:lang w:bidi="en-US"/>
        </w:rPr>
      </w:pPr>
      <w:r w:rsidRPr="004D4B64">
        <w:rPr>
          <w:rFonts w:ascii="Times New Roman" w:eastAsia="Andale Sans UI" w:hAnsi="Times New Roman" w:cs="Times New Roman"/>
          <w:color w:val="auto"/>
          <w:sz w:val="22"/>
          <w:szCs w:val="22"/>
          <w:lang w:bidi="en-US"/>
        </w:rPr>
        <w:t>Wykonawca usuwa wady i usterki zgłoszone w okresie gwarancji i rękojmi w ramach wynagrodzenia, o którym  mowa w §8 umowy.</w:t>
      </w:r>
    </w:p>
    <w:p w14:paraId="7D343CE2" w14:textId="77777777"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color w:val="auto"/>
          <w:sz w:val="22"/>
          <w:szCs w:val="22"/>
        </w:rPr>
      </w:pPr>
      <w:r w:rsidRPr="004D4B64">
        <w:rPr>
          <w:rFonts w:ascii="Times New Roman" w:hAnsi="Times New Roman" w:cs="Times New Roman"/>
          <w:color w:val="auto"/>
          <w:sz w:val="22"/>
          <w:szCs w:val="22"/>
        </w:rPr>
        <w:t>Wykonawca gwarantuje, że dostarczony przedmiot umowy jest nowy i odpowiada wymaganiom określonym w polskich przepisach dotyczących instalowania i eksploatacji tego typu urządzeń.</w:t>
      </w:r>
    </w:p>
    <w:p w14:paraId="5810A5A8" w14:textId="77777777" w:rsidR="00641C01" w:rsidRPr="004D4B64" w:rsidRDefault="00000000" w:rsidP="004D4B64">
      <w:pPr>
        <w:pStyle w:val="Standard"/>
        <w:numPr>
          <w:ilvl w:val="0"/>
          <w:numId w:val="71"/>
        </w:numPr>
        <w:tabs>
          <w:tab w:val="left" w:pos="-6927"/>
        </w:tabs>
        <w:spacing w:after="113"/>
        <w:ind w:left="567" w:hanging="567"/>
        <w:jc w:val="both"/>
        <w:rPr>
          <w:rFonts w:ascii="Times New Roman" w:hAnsi="Times New Roman" w:cs="Times New Roman"/>
          <w:color w:val="auto"/>
          <w:sz w:val="22"/>
          <w:szCs w:val="22"/>
        </w:rPr>
      </w:pPr>
      <w:r w:rsidRPr="004D4B64">
        <w:rPr>
          <w:rFonts w:ascii="Times New Roman" w:hAnsi="Times New Roman" w:cs="Times New Roman"/>
          <w:color w:val="auto"/>
          <w:sz w:val="22"/>
          <w:szCs w:val="22"/>
        </w:rPr>
        <w:t xml:space="preserve">Okres gwarancyjny nie zostanie uznany za zakończony, dopóki nie zostaną usunięte przez </w:t>
      </w:r>
      <w:r w:rsidRPr="004D4B64">
        <w:rPr>
          <w:rFonts w:ascii="Times New Roman" w:hAnsi="Times New Roman" w:cs="Times New Roman"/>
          <w:color w:val="auto"/>
          <w:sz w:val="22"/>
          <w:szCs w:val="22"/>
        </w:rPr>
        <w:br/>
        <w:t>Wykonawcę wady i usterki zgłoszone do czasu upływu terminu gwarancyjnego oraz nie wygaśnie bieg gwarancji zgodnie z art.581 par.1 KC, a potwierdzeniem zakończenia będzie podpisany przez obie strony protokół  odbioru pogwarancyjnego.</w:t>
      </w:r>
    </w:p>
    <w:p w14:paraId="11B00C1B" w14:textId="77777777" w:rsidR="00641C01" w:rsidRPr="004D4B64" w:rsidRDefault="00000000" w:rsidP="004D4B64">
      <w:pPr>
        <w:pStyle w:val="Akapitzlist"/>
        <w:numPr>
          <w:ilvl w:val="0"/>
          <w:numId w:val="165"/>
        </w:numPr>
        <w:tabs>
          <w:tab w:val="left" w:pos="1250"/>
        </w:tabs>
        <w:spacing w:after="113"/>
        <w:ind w:left="567" w:hanging="567"/>
        <w:rPr>
          <w:rFonts w:ascii="Times New Roman" w:hAnsi="Times New Roman" w:cs="Times New Roman"/>
          <w:color w:val="auto"/>
          <w:sz w:val="22"/>
          <w:szCs w:val="22"/>
        </w:rPr>
      </w:pPr>
      <w:r w:rsidRPr="004D4B64">
        <w:rPr>
          <w:rFonts w:ascii="Times New Roman" w:hAnsi="Times New Roman" w:cs="Times New Roman"/>
          <w:color w:val="auto"/>
          <w:sz w:val="22"/>
          <w:szCs w:val="22"/>
        </w:rPr>
        <w:t>Uprawnienia Zamawiającego wynikające z rękojmi za wady będą egzekwowane niezależnie od uprawnień wynikających z gwarancji jakości.</w:t>
      </w:r>
    </w:p>
    <w:p w14:paraId="29CD14C4" w14:textId="77777777" w:rsidR="00641C01" w:rsidRPr="004D4B64" w:rsidRDefault="00000000" w:rsidP="004D4B64">
      <w:pPr>
        <w:pStyle w:val="Akapitzlist"/>
        <w:numPr>
          <w:ilvl w:val="0"/>
          <w:numId w:val="119"/>
        </w:numPr>
        <w:tabs>
          <w:tab w:val="left" w:pos="1250"/>
        </w:tabs>
        <w:spacing w:after="113"/>
        <w:ind w:left="567" w:hanging="567"/>
        <w:rPr>
          <w:rFonts w:ascii="Times New Roman" w:hAnsi="Times New Roman" w:cs="Times New Roman"/>
          <w:color w:val="auto"/>
          <w:sz w:val="22"/>
          <w:szCs w:val="22"/>
        </w:rPr>
      </w:pPr>
      <w:r w:rsidRPr="004D4B64">
        <w:rPr>
          <w:rFonts w:ascii="Times New Roman" w:hAnsi="Times New Roman" w:cs="Times New Roman"/>
          <w:color w:val="auto"/>
          <w:sz w:val="22"/>
          <w:szCs w:val="22"/>
        </w:rPr>
        <w:t xml:space="preserve">Jeżeli Wykonawca nie usunie wad lub usterek w okresie gwarancji jakości lub rękojmi </w:t>
      </w:r>
      <w:r w:rsidRPr="004D4B64">
        <w:rPr>
          <w:rFonts w:ascii="Times New Roman" w:hAnsi="Times New Roman" w:cs="Times New Roman"/>
          <w:color w:val="auto"/>
          <w:sz w:val="22"/>
          <w:szCs w:val="22"/>
        </w:rPr>
        <w:br/>
        <w:t xml:space="preserve">w wyznaczonym na piśmie przez Zamawiającego terminie, Zamawiający po uprzednim </w:t>
      </w:r>
      <w:r w:rsidRPr="004D4B64">
        <w:rPr>
          <w:rFonts w:ascii="Times New Roman" w:hAnsi="Times New Roman" w:cs="Times New Roman"/>
          <w:color w:val="auto"/>
          <w:sz w:val="22"/>
          <w:szCs w:val="22"/>
        </w:rPr>
        <w:br/>
        <w:t>zawiadomieniu Wykonawcy, może zlecić ich usunięcie osobie trzeciej na koszt Wykonawcy.</w:t>
      </w:r>
    </w:p>
    <w:p w14:paraId="3BA27C71" w14:textId="77777777" w:rsidR="00641C01" w:rsidRPr="004D4B64" w:rsidRDefault="00000000" w:rsidP="004D4B64">
      <w:pPr>
        <w:pStyle w:val="Akapitzlist"/>
        <w:numPr>
          <w:ilvl w:val="0"/>
          <w:numId w:val="119"/>
        </w:numPr>
        <w:tabs>
          <w:tab w:val="left" w:pos="1250"/>
        </w:tabs>
        <w:spacing w:after="113"/>
        <w:ind w:left="567" w:hanging="567"/>
        <w:rPr>
          <w:rFonts w:ascii="Times New Roman" w:hAnsi="Times New Roman" w:cs="Times New Roman"/>
          <w:sz w:val="22"/>
          <w:szCs w:val="22"/>
        </w:rPr>
      </w:pPr>
      <w:r w:rsidRPr="004D4B64">
        <w:rPr>
          <w:rFonts w:ascii="Times New Roman" w:eastAsia="Andale Sans UI" w:hAnsi="Times New Roman" w:cs="Times New Roman"/>
          <w:color w:val="auto"/>
          <w:sz w:val="22"/>
          <w:szCs w:val="22"/>
          <w:lang w:bidi="en-US"/>
        </w:rPr>
        <w:t>W przypadku konieczności wykonania naprawy poza miejscem użytkowania sprzętu Wykonawca zapewni na własny koszt odbiór sprzętu do naprawy i jego dostawę</w:t>
      </w:r>
      <w:r w:rsidRPr="004D4B64">
        <w:rPr>
          <w:rFonts w:ascii="Times New Roman" w:eastAsia="Andale Sans UI" w:hAnsi="Times New Roman" w:cs="Times New Roman"/>
          <w:color w:val="auto"/>
          <w:spacing w:val="-8"/>
          <w:sz w:val="22"/>
          <w:szCs w:val="22"/>
          <w:lang w:bidi="en-US"/>
        </w:rPr>
        <w:t xml:space="preserve"> ponowny montaż i uruchomienie</w:t>
      </w:r>
      <w:r w:rsidRPr="004D4B64">
        <w:rPr>
          <w:rFonts w:ascii="Times New Roman" w:eastAsia="Andale Sans UI" w:hAnsi="Times New Roman" w:cs="Times New Roman"/>
          <w:color w:val="auto"/>
          <w:sz w:val="22"/>
          <w:szCs w:val="22"/>
          <w:lang w:bidi="en-US"/>
        </w:rPr>
        <w:t>.</w:t>
      </w:r>
    </w:p>
    <w:p w14:paraId="638CE1B3"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15</w:t>
      </w:r>
    </w:p>
    <w:p w14:paraId="2EBB8A63"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Kary umowne</w:t>
      </w:r>
    </w:p>
    <w:p w14:paraId="6BB8C331" w14:textId="77777777" w:rsidR="00641C01" w:rsidRPr="004D4B64" w:rsidRDefault="00000000" w:rsidP="004D4B64">
      <w:pPr>
        <w:pStyle w:val="Akapitzlist"/>
        <w:numPr>
          <w:ilvl w:val="3"/>
          <w:numId w:val="89"/>
        </w:numPr>
        <w:spacing w:after="113"/>
        <w:ind w:left="567"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Strony postanawiają, iż obowiązującą formą odszkodowania z tytułu niewykonania lub nienależytego wykonania będzie kara umowna.</w:t>
      </w:r>
    </w:p>
    <w:p w14:paraId="2A2516BA" w14:textId="77777777" w:rsidR="00641C01" w:rsidRPr="004D4B64" w:rsidRDefault="00000000" w:rsidP="004D4B64">
      <w:pPr>
        <w:pStyle w:val="Akapitzlist"/>
        <w:numPr>
          <w:ilvl w:val="3"/>
          <w:numId w:val="89"/>
        </w:numPr>
        <w:spacing w:after="113"/>
        <w:ind w:left="567"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zapłaci Zamawiającemu kary umowne:</w:t>
      </w:r>
    </w:p>
    <w:p w14:paraId="6BE5B502" w14:textId="77777777" w:rsidR="00641C01" w:rsidRPr="004D4B64" w:rsidRDefault="00000000" w:rsidP="004D4B64">
      <w:pPr>
        <w:pStyle w:val="Akapitzlist"/>
        <w:numPr>
          <w:ilvl w:val="1"/>
          <w:numId w:val="95"/>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za zwłokę w terminie rozpoczęcia wykonania przedmiotu umowy, o którym to terminie mowa w § 2 ust.2 w wysokości 0,1 % wynagrodzenia umownego brutto, o którym mowa </w:t>
      </w:r>
      <w:r w:rsidRPr="004D4B64">
        <w:rPr>
          <w:rFonts w:ascii="Times New Roman" w:eastAsia="Andale Sans UI" w:hAnsi="Times New Roman" w:cs="Times New Roman"/>
          <w:sz w:val="22"/>
          <w:szCs w:val="22"/>
          <w:lang w:bidi="en-US"/>
        </w:rPr>
        <w:br/>
        <w:t>w § 8 ust.1 umowy, za każdy dzień zwłoki,</w:t>
      </w:r>
    </w:p>
    <w:p w14:paraId="665E0CF4" w14:textId="77777777" w:rsidR="00641C01" w:rsidRPr="004D4B64" w:rsidRDefault="00000000" w:rsidP="004D4B64">
      <w:pPr>
        <w:pStyle w:val="Akapitzlist"/>
        <w:numPr>
          <w:ilvl w:val="1"/>
          <w:numId w:val="95"/>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z tytułu odstąpienia od umowy przez którąkolwiek ze stron, z przyczyn leżących po stronie Wykonawcy – w wysokości 20% wartości wynagrodzenia brutto określonego w § 8 ust. 1 umowy;</w:t>
      </w:r>
    </w:p>
    <w:p w14:paraId="4123D6F7" w14:textId="77777777" w:rsidR="00641C01" w:rsidRPr="004D4B64" w:rsidRDefault="00000000" w:rsidP="004D4B64">
      <w:pPr>
        <w:pStyle w:val="Akapitzlist"/>
        <w:numPr>
          <w:ilvl w:val="1"/>
          <w:numId w:val="95"/>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lastRenderedPageBreak/>
        <w:t xml:space="preserve">z tytułu zwłoki w wykonaniu określonego w § 1 przedmiotu umowy w stosunku do terminu określonego w § 2, w wysokości 0,5 % całkowitego wynagrodzenia brutto, o którym  mowa </w:t>
      </w:r>
      <w:r w:rsidRPr="004D4B64">
        <w:rPr>
          <w:rFonts w:ascii="Times New Roman" w:hAnsi="Times New Roman" w:cs="Times New Roman"/>
          <w:sz w:val="22"/>
          <w:szCs w:val="22"/>
        </w:rPr>
        <w:br/>
        <w:t>w § 8 ust. 1, za każdy dzień zwłoki ;</w:t>
      </w:r>
    </w:p>
    <w:p w14:paraId="16FA91E8" w14:textId="77777777" w:rsidR="00641C01" w:rsidRPr="004D4B64" w:rsidRDefault="00000000" w:rsidP="004D4B64">
      <w:pPr>
        <w:pStyle w:val="Akapitzlist"/>
        <w:numPr>
          <w:ilvl w:val="1"/>
          <w:numId w:val="95"/>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z tytułu zwłoki w usunięciu wad stwierdzonych przy odbiorze lub w okresie rękojmi za wady, w wysokości 0,5 % całkowitego wynagrodzenia brutto, o którym  mowa w § 8 ust. 1 , za każdy dzień zwłoki liczonej od dnia wyznaczonego na usunięcie wad;</w:t>
      </w:r>
    </w:p>
    <w:p w14:paraId="25BC3265" w14:textId="77777777" w:rsidR="00641C01" w:rsidRPr="004D4B64" w:rsidRDefault="00000000" w:rsidP="004D4B64">
      <w:pPr>
        <w:pStyle w:val="Akapitzlist"/>
        <w:numPr>
          <w:ilvl w:val="1"/>
          <w:numId w:val="95"/>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 brak Kierownika robót  na budowie w wysokości 500,00 zł za każdy dzień jego nieobecności,</w:t>
      </w:r>
    </w:p>
    <w:p w14:paraId="3FE6209D" w14:textId="77777777" w:rsidR="00641C01" w:rsidRPr="004D4B64" w:rsidRDefault="00000000" w:rsidP="004D4B64">
      <w:pPr>
        <w:pStyle w:val="Akapitzlist"/>
        <w:numPr>
          <w:ilvl w:val="1"/>
          <w:numId w:val="95"/>
        </w:numPr>
        <w:spacing w:after="113"/>
        <w:ind w:left="1134" w:hanging="567"/>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każdy stwierdzony przypadek prowadzenia robót niezgodnie z niniejszą umową, dokumentacją, </w:t>
      </w:r>
      <w:proofErr w:type="spellStart"/>
      <w:r w:rsidRPr="004D4B64">
        <w:rPr>
          <w:rFonts w:ascii="Times New Roman" w:eastAsia="Andale Sans UI" w:hAnsi="Times New Roman" w:cs="Times New Roman"/>
          <w:sz w:val="22"/>
          <w:szCs w:val="22"/>
          <w:lang w:bidi="en-US"/>
        </w:rPr>
        <w:t>STWiORB</w:t>
      </w:r>
      <w:proofErr w:type="spellEnd"/>
      <w:r w:rsidRPr="004D4B64">
        <w:rPr>
          <w:rFonts w:ascii="Times New Roman" w:eastAsia="Andale Sans UI" w:hAnsi="Times New Roman" w:cs="Times New Roman"/>
          <w:sz w:val="22"/>
          <w:szCs w:val="22"/>
          <w:lang w:bidi="en-US"/>
        </w:rPr>
        <w:t>, przepisami bhp, - w wysokości 1.000,00 zł.</w:t>
      </w:r>
    </w:p>
    <w:p w14:paraId="7A7DEB4B" w14:textId="77777777" w:rsidR="00641C01" w:rsidRPr="004D4B64" w:rsidRDefault="00000000" w:rsidP="004D4B64">
      <w:pPr>
        <w:pStyle w:val="Akapitzlist"/>
        <w:numPr>
          <w:ilvl w:val="1"/>
          <w:numId w:val="95"/>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z tytułu:</w:t>
      </w:r>
    </w:p>
    <w:p w14:paraId="4BB8884B" w14:textId="77777777" w:rsidR="00641C01" w:rsidRPr="004D4B64" w:rsidRDefault="00000000" w:rsidP="004D4B64">
      <w:pPr>
        <w:pStyle w:val="Standard"/>
        <w:numPr>
          <w:ilvl w:val="0"/>
          <w:numId w:val="166"/>
        </w:numPr>
        <w:spacing w:after="113"/>
        <w:ind w:left="1701" w:hanging="567"/>
        <w:jc w:val="both"/>
        <w:rPr>
          <w:rFonts w:ascii="Times New Roman" w:hAnsi="Times New Roman" w:cs="Times New Roman"/>
          <w:sz w:val="22"/>
          <w:szCs w:val="22"/>
        </w:rPr>
      </w:pPr>
      <w:r w:rsidRPr="004D4B64">
        <w:rPr>
          <w:rFonts w:ascii="Times New Roman" w:hAnsi="Times New Roman" w:cs="Times New Roman"/>
          <w:sz w:val="22"/>
          <w:szCs w:val="22"/>
        </w:rPr>
        <w:t>nieprzedłożenia do zaakceptowania projektu umowy z podwykonawcą, której przedmiotem są roboty budowlane, lub projektu jej zmiany;</w:t>
      </w:r>
    </w:p>
    <w:p w14:paraId="01517C64" w14:textId="77777777" w:rsidR="00641C01" w:rsidRPr="004D4B64" w:rsidRDefault="00000000" w:rsidP="004D4B64">
      <w:pPr>
        <w:pStyle w:val="Standard"/>
        <w:numPr>
          <w:ilvl w:val="0"/>
          <w:numId w:val="87"/>
        </w:numPr>
        <w:spacing w:after="113"/>
        <w:ind w:left="1701"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nieprzedłożenia poświadczonej za zgodność z oryginałem kopii umowy </w:t>
      </w:r>
      <w:r w:rsidRPr="004D4B64">
        <w:rPr>
          <w:rFonts w:ascii="Times New Roman" w:hAnsi="Times New Roman" w:cs="Times New Roman"/>
          <w:sz w:val="22"/>
          <w:szCs w:val="22"/>
        </w:rPr>
        <w:br/>
        <w:t>o podwykonawstwo lub jej zmiany;</w:t>
      </w:r>
    </w:p>
    <w:p w14:paraId="2E1DC552" w14:textId="77777777" w:rsidR="00641C01" w:rsidRPr="004D4B64" w:rsidRDefault="00000000" w:rsidP="004D4B64">
      <w:pPr>
        <w:pStyle w:val="Standard"/>
        <w:numPr>
          <w:ilvl w:val="0"/>
          <w:numId w:val="87"/>
        </w:numPr>
        <w:spacing w:after="113"/>
        <w:ind w:left="1701" w:hanging="567"/>
        <w:jc w:val="both"/>
        <w:rPr>
          <w:rFonts w:ascii="Times New Roman" w:hAnsi="Times New Roman" w:cs="Times New Roman"/>
          <w:sz w:val="22"/>
          <w:szCs w:val="22"/>
        </w:rPr>
      </w:pPr>
      <w:r w:rsidRPr="004D4B64">
        <w:rPr>
          <w:rFonts w:ascii="Times New Roman" w:hAnsi="Times New Roman" w:cs="Times New Roman"/>
          <w:sz w:val="22"/>
          <w:szCs w:val="22"/>
        </w:rPr>
        <w:t>braku zapłaty lub nieterminowej zapłaty wynagrodzenia należnego podwykonawcom lub dalszym podwykonawcom;</w:t>
      </w:r>
    </w:p>
    <w:p w14:paraId="4727AF16" w14:textId="77777777" w:rsidR="00641C01" w:rsidRPr="004D4B64" w:rsidRDefault="00000000" w:rsidP="004D4B64">
      <w:pPr>
        <w:pStyle w:val="Standard"/>
        <w:numPr>
          <w:ilvl w:val="0"/>
          <w:numId w:val="87"/>
        </w:numPr>
        <w:spacing w:after="113"/>
        <w:ind w:left="1701" w:hanging="567"/>
        <w:jc w:val="both"/>
        <w:rPr>
          <w:rFonts w:ascii="Times New Roman" w:hAnsi="Times New Roman" w:cs="Times New Roman"/>
          <w:sz w:val="22"/>
          <w:szCs w:val="22"/>
        </w:rPr>
      </w:pPr>
      <w:r w:rsidRPr="004D4B64">
        <w:rPr>
          <w:rFonts w:ascii="Times New Roman" w:hAnsi="Times New Roman" w:cs="Times New Roman"/>
          <w:sz w:val="22"/>
          <w:szCs w:val="22"/>
        </w:rPr>
        <w:t>braku zmiany umowy o podwykonawstwo w zakresie terminu zapłaty;</w:t>
      </w:r>
    </w:p>
    <w:p w14:paraId="5874AB3B" w14:textId="77777777" w:rsidR="00641C01" w:rsidRPr="004D4B64" w:rsidRDefault="00000000" w:rsidP="004D4B64">
      <w:pPr>
        <w:pStyle w:val="Standard"/>
        <w:numPr>
          <w:ilvl w:val="0"/>
          <w:numId w:val="87"/>
        </w:numPr>
        <w:spacing w:after="113"/>
        <w:ind w:left="1701" w:hanging="567"/>
        <w:jc w:val="both"/>
        <w:rPr>
          <w:rFonts w:ascii="Times New Roman" w:hAnsi="Times New Roman" w:cs="Times New Roman"/>
          <w:sz w:val="22"/>
          <w:szCs w:val="22"/>
        </w:rPr>
      </w:pPr>
      <w:r w:rsidRPr="004D4B64">
        <w:rPr>
          <w:rFonts w:ascii="Times New Roman" w:hAnsi="Times New Roman" w:cs="Times New Roman"/>
          <w:sz w:val="22"/>
          <w:szCs w:val="22"/>
        </w:rPr>
        <w:t>z tytułu naruszenia §3 ust. 9 i 10 w wysokości 0,1% wartości wynagrodzenia brutto określonego w § 8 ust. 1 umowy.</w:t>
      </w:r>
    </w:p>
    <w:p w14:paraId="0ED9DC7D" w14:textId="77777777" w:rsidR="00641C01" w:rsidRPr="004D4B64" w:rsidRDefault="00000000" w:rsidP="004D4B64">
      <w:pPr>
        <w:pStyle w:val="Akapitzlist"/>
        <w:spacing w:after="113"/>
        <w:ind w:left="1080" w:firstLine="0"/>
        <w:rPr>
          <w:rFonts w:ascii="Times New Roman" w:hAnsi="Times New Roman" w:cs="Times New Roman"/>
          <w:sz w:val="22"/>
          <w:szCs w:val="22"/>
        </w:rPr>
      </w:pPr>
      <w:r w:rsidRPr="004D4B64">
        <w:rPr>
          <w:rFonts w:ascii="Times New Roman" w:hAnsi="Times New Roman" w:cs="Times New Roman"/>
          <w:sz w:val="22"/>
          <w:szCs w:val="22"/>
        </w:rPr>
        <w:t>- w wysokości 1.000,00 zł za każdy przypadek opisanego naruszenia;</w:t>
      </w:r>
    </w:p>
    <w:p w14:paraId="56EC6A05" w14:textId="77777777" w:rsidR="00641C01" w:rsidRPr="004D4B64" w:rsidRDefault="00000000" w:rsidP="004D4B64">
      <w:pPr>
        <w:pStyle w:val="Standard"/>
        <w:numPr>
          <w:ilvl w:val="0"/>
          <w:numId w:val="167"/>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Łączna maksymalna wysokość kar umownych nie może przekroczyć 20 % wartości wynagrodzenia brutto określonego w § 8  ust. 1 umowy.</w:t>
      </w:r>
    </w:p>
    <w:p w14:paraId="46AC2E03" w14:textId="77777777" w:rsidR="00641C01" w:rsidRPr="004D4B64" w:rsidRDefault="00000000" w:rsidP="004D4B64">
      <w:pPr>
        <w:pStyle w:val="Standard"/>
        <w:numPr>
          <w:ilvl w:val="0"/>
          <w:numId w:val="88"/>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Kary umowne, o których mowa powyżej ustalone za każdy rozpoczęty dzień zwłoki, stają się wymagalne za :</w:t>
      </w:r>
    </w:p>
    <w:p w14:paraId="566E0E04" w14:textId="77777777" w:rsidR="00641C01" w:rsidRPr="004D4B64" w:rsidRDefault="00000000" w:rsidP="004D4B64">
      <w:pPr>
        <w:pStyle w:val="Akapitzlist"/>
        <w:numPr>
          <w:ilvl w:val="1"/>
          <w:numId w:val="90"/>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każdy rozpoczęty dzień zwłoki - w tym dniu,</w:t>
      </w:r>
    </w:p>
    <w:p w14:paraId="571CA2FE" w14:textId="77777777" w:rsidR="00641C01" w:rsidRPr="004D4B64" w:rsidRDefault="00000000" w:rsidP="004D4B64">
      <w:pPr>
        <w:pStyle w:val="Akapitzlist"/>
        <w:numPr>
          <w:ilvl w:val="1"/>
          <w:numId w:val="90"/>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każdy następny rozpoczęty dzień zwłoki- odpowiednio w każdym z tych dni</w:t>
      </w:r>
    </w:p>
    <w:p w14:paraId="00A5C790" w14:textId="77777777" w:rsidR="00641C01" w:rsidRPr="004D4B64" w:rsidRDefault="00000000" w:rsidP="004D4B64">
      <w:pPr>
        <w:pStyle w:val="Standard"/>
        <w:numPr>
          <w:ilvl w:val="0"/>
          <w:numId w:val="88"/>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zastrzega sobie prawo dochodzenia odszkodowania uzupełniającego</w:t>
      </w:r>
    </w:p>
    <w:p w14:paraId="72E59841"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16</w:t>
      </w:r>
    </w:p>
    <w:p w14:paraId="6D0EF79D"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Ubezpieczenie od odpowiedzialności cywilnej</w:t>
      </w:r>
    </w:p>
    <w:p w14:paraId="723E2D1B" w14:textId="1D591210" w:rsidR="00641C01" w:rsidRPr="004D4B64" w:rsidRDefault="00000000" w:rsidP="004D4B64">
      <w:pPr>
        <w:pStyle w:val="Akapitzlist"/>
        <w:numPr>
          <w:ilvl w:val="0"/>
          <w:numId w:val="168"/>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Wykonawca w okresie realizacji przedmiotu umowy musi posiadać aktualne ubezpieczenie od odpowiedzialności cywilnej w zakresie prowadzonej działalności na sumę gwarancyjną nie mniejszą niż 100.000,00 zł (słownie złotych: sto tysięcy złotych 00/100). Nie później niż</w:t>
      </w:r>
      <w:r w:rsidR="000D5522">
        <w:rPr>
          <w:rFonts w:ascii="Times New Roman" w:hAnsi="Times New Roman" w:cs="Times New Roman"/>
          <w:sz w:val="22"/>
          <w:szCs w:val="22"/>
        </w:rPr>
        <w:t xml:space="preserve"> </w:t>
      </w:r>
      <w:r w:rsidRPr="004D4B64">
        <w:rPr>
          <w:rFonts w:ascii="Times New Roman" w:hAnsi="Times New Roman" w:cs="Times New Roman"/>
          <w:sz w:val="22"/>
          <w:szCs w:val="22"/>
        </w:rPr>
        <w:t>w ostatnim dniu ważności ubezpieczenia Wykonawca przedstawi Zamawiającemu kopię polisy lub innego dokumentu potwierdzającego ubezpieczenie od odpowiedzialności cywilnej w zakresie prowadzonej działalności o przedłużonym terminie ważności.</w:t>
      </w:r>
    </w:p>
    <w:p w14:paraId="56555460" w14:textId="77777777" w:rsidR="00641C01" w:rsidRPr="004D4B64" w:rsidRDefault="00000000" w:rsidP="004D4B64">
      <w:pPr>
        <w:pStyle w:val="Akapitzlist"/>
        <w:numPr>
          <w:ilvl w:val="0"/>
          <w:numId w:val="91"/>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Wykonawca zobowiązuje się do posiadania nieprzerwanej ochrony ubezpieczeniowej w całym okresie obowiązywania umowy, tj. aż do dnia podpisania przez Strony protokołu odbioru końcowego, stwierdzającego odbiór przedmiotu umowy, o którym mowa w §12 ust. 8 umowy.</w:t>
      </w:r>
    </w:p>
    <w:p w14:paraId="2292D28D" w14:textId="77777777" w:rsidR="00641C01" w:rsidRPr="004D4B64" w:rsidRDefault="00000000" w:rsidP="004D4B64">
      <w:pPr>
        <w:pStyle w:val="Akapitzlist"/>
        <w:numPr>
          <w:ilvl w:val="0"/>
          <w:numId w:val="91"/>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 przypadku zmiany terminu obowiązywania umowy Wykonawca zobowiązany jest przedłużyć ważność ubezpieczenia od odpowiedzialności cywilnej w zakresie prowadzonej działalności do dnia obowiązywania umowy.</w:t>
      </w:r>
    </w:p>
    <w:p w14:paraId="75A41F5F" w14:textId="5AEE6151" w:rsidR="00641C01" w:rsidRPr="004D4B64" w:rsidRDefault="00000000" w:rsidP="004D4B64">
      <w:pPr>
        <w:pStyle w:val="Akapitzlist"/>
        <w:numPr>
          <w:ilvl w:val="0"/>
          <w:numId w:val="91"/>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§15 ust. 2.2.</w:t>
      </w:r>
    </w:p>
    <w:p w14:paraId="34546989" w14:textId="77777777" w:rsidR="00641C01" w:rsidRPr="004D4B64" w:rsidRDefault="00000000" w:rsidP="004D4B64">
      <w:pPr>
        <w:pStyle w:val="Akapitzlist"/>
        <w:numPr>
          <w:ilvl w:val="0"/>
          <w:numId w:val="91"/>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Koszt zawarcia i obowiązywania umowy, o której mowa w ust. 1, w szczególności składki </w:t>
      </w:r>
      <w:r w:rsidRPr="004D4B64">
        <w:rPr>
          <w:rFonts w:ascii="Times New Roman" w:hAnsi="Times New Roman" w:cs="Times New Roman"/>
          <w:sz w:val="22"/>
          <w:szCs w:val="22"/>
        </w:rPr>
        <w:lastRenderedPageBreak/>
        <w:t>ubezpieczeniowej pokrywa w całości Wykonawca.</w:t>
      </w:r>
    </w:p>
    <w:p w14:paraId="25618782"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17</w:t>
      </w:r>
    </w:p>
    <w:p w14:paraId="29985ECB" w14:textId="77777777" w:rsidR="00641C01" w:rsidRPr="004D4B64" w:rsidRDefault="00000000" w:rsidP="004D4B64">
      <w:pPr>
        <w:pStyle w:val="Standard"/>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Zmiany umowy</w:t>
      </w:r>
    </w:p>
    <w:p w14:paraId="5579600C" w14:textId="15429E7E" w:rsidR="00641C01" w:rsidRPr="004D4B64" w:rsidRDefault="00000000" w:rsidP="004D4B64">
      <w:pPr>
        <w:pStyle w:val="Standard"/>
        <w:numPr>
          <w:ilvl w:val="0"/>
          <w:numId w:val="169"/>
        </w:numPr>
        <w:tabs>
          <w:tab w:val="left" w:pos="1134"/>
        </w:tabs>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poza możliwością zmiany zawartej umowy na podstawie art. 455 ustawy z dnia 11 września 2019 r. - Prawo zamówień publicznych, przewiduje również możliwość dokonywania zmian postanowień zawartej umowy, także w stosunku do treści oferty, na podstawie której dokonano wyboru Wykonawcy, w następujących okolicznościach:</w:t>
      </w:r>
    </w:p>
    <w:p w14:paraId="2C667F15" w14:textId="77777777" w:rsidR="00641C01" w:rsidRPr="004D4B64" w:rsidRDefault="00000000" w:rsidP="004D4B64">
      <w:pPr>
        <w:pStyle w:val="Akapitzlist"/>
        <w:numPr>
          <w:ilvl w:val="1"/>
          <w:numId w:val="98"/>
        </w:numPr>
        <w:spacing w:after="113"/>
        <w:ind w:left="851" w:hanging="284"/>
        <w:rPr>
          <w:rFonts w:ascii="Times New Roman" w:hAnsi="Times New Roman" w:cs="Times New Roman"/>
          <w:b/>
          <w:bCs/>
          <w:sz w:val="22"/>
          <w:szCs w:val="22"/>
        </w:rPr>
      </w:pPr>
      <w:r w:rsidRPr="004D4B64">
        <w:rPr>
          <w:rFonts w:ascii="Times New Roman" w:hAnsi="Times New Roman" w:cs="Times New Roman"/>
          <w:b/>
          <w:bCs/>
          <w:sz w:val="22"/>
          <w:szCs w:val="22"/>
        </w:rPr>
        <w:t>Zmiana terminów wykonania umowy w wyniku:</w:t>
      </w:r>
    </w:p>
    <w:p w14:paraId="7326107B"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 xml:space="preserve">przyczyn, z powodu których będzie zagrożone dotrzymanie terminu zakończenia robót będące następstwem okoliczności, za które odpowiedzialność ponosi Zamawiający, </w:t>
      </w:r>
      <w:r w:rsidRPr="004D4B64">
        <w:rPr>
          <w:rFonts w:ascii="Times New Roman" w:hAnsi="Times New Roman" w:cs="Times New Roman"/>
          <w:sz w:val="22"/>
          <w:szCs w:val="22"/>
        </w:rPr>
        <w:br/>
        <w:t>w szczególności będące następstwem nieterminowego przekazania terenu budowy;</w:t>
      </w:r>
    </w:p>
    <w:p w14:paraId="1653464F"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wystąpienia niekorzystnych warunków atmosferycznych (np. regularne opady deszczu, gradu, nawałnice powodujące zalanie miejsca prowadzonych robót, wichury uniemożliwiające stosowanie sprzętu, długotrwałe upały trwające co najmniej 3 dni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inwestorskiego i Zamawiającemu. Zgłoszenie powinno zostać potwierdzone przez inspektora nadzoru wpisem w dzienniku budowy;</w:t>
      </w:r>
    </w:p>
    <w:p w14:paraId="13BCEF7C"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zmiany spowodowane nieprzewidzianymi w SWZ warunkami geologicznymi, archeologicznymi lub terenowymi, które spowodowały niezawinione i niemożliwe do uniknięcia przez Wykonawcę opóźnienie, w szczególności:</w:t>
      </w:r>
    </w:p>
    <w:p w14:paraId="523C3705" w14:textId="77777777" w:rsidR="00641C01" w:rsidRPr="004D4B64" w:rsidRDefault="00000000" w:rsidP="004D4B64">
      <w:pPr>
        <w:pStyle w:val="Standard"/>
        <w:numPr>
          <w:ilvl w:val="0"/>
          <w:numId w:val="170"/>
        </w:numPr>
        <w:spacing w:after="113"/>
        <w:ind w:left="1418" w:hanging="284"/>
        <w:jc w:val="both"/>
        <w:rPr>
          <w:rFonts w:ascii="Times New Roman" w:hAnsi="Times New Roman" w:cs="Times New Roman"/>
          <w:sz w:val="22"/>
          <w:szCs w:val="22"/>
        </w:rPr>
      </w:pPr>
      <w:r w:rsidRPr="004D4B64">
        <w:rPr>
          <w:rFonts w:ascii="Times New Roman" w:hAnsi="Times New Roman" w:cs="Times New Roman"/>
          <w:sz w:val="22"/>
          <w:szCs w:val="22"/>
        </w:rPr>
        <w:t>wystąpienie w trakcie prowadzenia robót klęsk żywiołowych;</w:t>
      </w:r>
    </w:p>
    <w:p w14:paraId="6B17A5E3" w14:textId="77777777" w:rsidR="00641C01" w:rsidRPr="004D4B64" w:rsidRDefault="00000000" w:rsidP="004D4B64">
      <w:pPr>
        <w:pStyle w:val="Standard"/>
        <w:numPr>
          <w:ilvl w:val="0"/>
          <w:numId w:val="97"/>
        </w:numPr>
        <w:spacing w:after="113"/>
        <w:ind w:left="1418" w:hanging="284"/>
        <w:jc w:val="both"/>
        <w:rPr>
          <w:rFonts w:ascii="Times New Roman" w:hAnsi="Times New Roman" w:cs="Times New Roman"/>
          <w:sz w:val="22"/>
          <w:szCs w:val="22"/>
        </w:rPr>
      </w:pPr>
      <w:r w:rsidRPr="004D4B64">
        <w:rPr>
          <w:rFonts w:ascii="Times New Roman" w:hAnsi="Times New Roman" w:cs="Times New Roman"/>
          <w:sz w:val="22"/>
          <w:szCs w:val="22"/>
        </w:rPr>
        <w:t>natrafienie w trakcie prowadzenia robót na niewypały lub niewybuchy;</w:t>
      </w:r>
    </w:p>
    <w:p w14:paraId="0543E4F6" w14:textId="77777777" w:rsidR="00641C01" w:rsidRPr="004D4B64" w:rsidRDefault="00000000" w:rsidP="004D4B64">
      <w:pPr>
        <w:pStyle w:val="Standard"/>
        <w:numPr>
          <w:ilvl w:val="0"/>
          <w:numId w:val="97"/>
        </w:numPr>
        <w:spacing w:after="113"/>
        <w:ind w:left="1418" w:hanging="284"/>
        <w:jc w:val="both"/>
        <w:rPr>
          <w:rFonts w:ascii="Times New Roman" w:hAnsi="Times New Roman" w:cs="Times New Roman"/>
          <w:sz w:val="22"/>
          <w:szCs w:val="22"/>
        </w:rPr>
      </w:pPr>
      <w:r w:rsidRPr="004D4B64">
        <w:rPr>
          <w:rFonts w:ascii="Times New Roman" w:hAnsi="Times New Roman" w:cs="Times New Roman"/>
          <w:sz w:val="22"/>
          <w:szCs w:val="22"/>
        </w:rPr>
        <w:t>konieczność wykonania wykopalisk archeologicznych;</w:t>
      </w:r>
    </w:p>
    <w:p w14:paraId="18B36FA3"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 xml:space="preserve">zmiany będące następstwem okoliczności leżących po stronie Zamawiającego, które spowodowały niezawinione i niemożliwe do uniknięcia przez Wykonawcę opóźnienie, </w:t>
      </w:r>
      <w:r w:rsidRPr="004D4B64">
        <w:rPr>
          <w:rFonts w:ascii="Times New Roman" w:hAnsi="Times New Roman" w:cs="Times New Roman"/>
          <w:sz w:val="22"/>
          <w:szCs w:val="22"/>
        </w:rPr>
        <w:br/>
        <w:t>w szczególności: wstrzymanie robót przez Zamawiającego;</w:t>
      </w:r>
    </w:p>
    <w:p w14:paraId="36CE7185"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konieczność wprowadzenia zmian w dokumentacji projektowej lub specyfikacji technicznej wykonania i odbioru robót;</w:t>
      </w:r>
    </w:p>
    <w:p w14:paraId="28E5C2BA"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w:t>
      </w:r>
    </w:p>
    <w:p w14:paraId="116C1105"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9D5B02C" w14:textId="77777777" w:rsidR="00641C01" w:rsidRPr="004D4B64" w:rsidRDefault="00000000" w:rsidP="004D4B64">
      <w:pPr>
        <w:pStyle w:val="Akapitzlist"/>
        <w:numPr>
          <w:ilvl w:val="0"/>
          <w:numId w:val="171"/>
        </w:numPr>
        <w:spacing w:after="113"/>
        <w:rPr>
          <w:rFonts w:ascii="Times New Roman" w:hAnsi="Times New Roman" w:cs="Times New Roman"/>
          <w:sz w:val="22"/>
          <w:szCs w:val="22"/>
        </w:rPr>
      </w:pPr>
      <w:r w:rsidRPr="004D4B64">
        <w:rPr>
          <w:rFonts w:ascii="Times New Roman" w:hAnsi="Times New Roman" w:cs="Times New Roman"/>
          <w:sz w:val="22"/>
          <w:szCs w:val="22"/>
        </w:rPr>
        <w:t>wystąpienie opóźnień w dokonaniu określonych czynności lub ich zaniechania przez właściwe organy administracji, które nie są następstwem okoliczności, za które Wykonawca ponosi odpowiedzialność;</w:t>
      </w:r>
    </w:p>
    <w:p w14:paraId="15D49381" w14:textId="77777777" w:rsidR="00641C01" w:rsidRPr="004D4B64" w:rsidRDefault="00000000" w:rsidP="004D4B64">
      <w:pPr>
        <w:pStyle w:val="Akapitzlist"/>
        <w:numPr>
          <w:ilvl w:val="0"/>
          <w:numId w:val="100"/>
        </w:numPr>
        <w:spacing w:after="113"/>
        <w:rPr>
          <w:rFonts w:ascii="Times New Roman" w:hAnsi="Times New Roman" w:cs="Times New Roman"/>
          <w:sz w:val="22"/>
          <w:szCs w:val="22"/>
        </w:rPr>
      </w:pPr>
      <w:r w:rsidRPr="004D4B64">
        <w:rPr>
          <w:rFonts w:ascii="Times New Roman" w:hAnsi="Times New Roman" w:cs="Times New Roman"/>
          <w:sz w:val="22"/>
          <w:szCs w:val="22"/>
        </w:rPr>
        <w:t>wystąpienie braku możliwości wykonania robót z powodu niedopuszczenia do ich wykonywania przez uprawniony organ lub nakazania ich wstrzymania przez uprawniony organ, z przyczyn niezależnych od Wykonawcy;</w:t>
      </w:r>
    </w:p>
    <w:p w14:paraId="172B77BC"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 xml:space="preserve">zmiany spowodowane przez zagrożenie wpływające na bezpieczeństwo życia, zdrowia, mienia lub robót na terenie budowy, lub sąsiadujących nieruchomości, a inspektor nadzoru wydał </w:t>
      </w:r>
      <w:r w:rsidRPr="004D4B64">
        <w:rPr>
          <w:rFonts w:ascii="Times New Roman" w:hAnsi="Times New Roman" w:cs="Times New Roman"/>
          <w:sz w:val="22"/>
          <w:szCs w:val="22"/>
        </w:rPr>
        <w:lastRenderedPageBreak/>
        <w:t xml:space="preserve">wykonawcy polecenie wykonania robót, usunięcia wad lub podjęcia innych czynności w celu wyeliminowania lub zmniejszenia zagrożenia, jeśli konieczność polecenia wynikła </w:t>
      </w:r>
      <w:r w:rsidRPr="004D4B64">
        <w:rPr>
          <w:rFonts w:ascii="Times New Roman" w:hAnsi="Times New Roman" w:cs="Times New Roman"/>
          <w:sz w:val="22"/>
          <w:szCs w:val="22"/>
        </w:rPr>
        <w:br/>
        <w:t>z przyczyn leżących po stronie Zamawiającego;</w:t>
      </w:r>
    </w:p>
    <w:p w14:paraId="799D1FCA"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BD986F0"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w:t>
      </w:r>
    </w:p>
    <w:p w14:paraId="031A7717"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wystąpienie kolizji z planowanymi lub równolegle prowadzonymi przez inne podmioty inwestycjami. W takim przypadku zmiany w Umowie zostaną ograniczone do zmian koniecznych powodujących uniknięcie lub usunięcie kolizji;</w:t>
      </w:r>
    </w:p>
    <w:p w14:paraId="29574EED" w14:textId="77777777" w:rsidR="00641C01" w:rsidRPr="004D4B64" w:rsidRDefault="00000000" w:rsidP="004D4B64">
      <w:pPr>
        <w:pStyle w:val="Akapitzlist"/>
        <w:numPr>
          <w:ilvl w:val="2"/>
          <w:numId w:val="99"/>
        </w:numPr>
        <w:spacing w:after="113"/>
        <w:ind w:left="1135" w:hanging="284"/>
        <w:rPr>
          <w:rFonts w:ascii="Times New Roman" w:eastAsia="Andale Sans UI" w:hAnsi="Times New Roman" w:cs="Times New Roman"/>
          <w:sz w:val="22"/>
          <w:szCs w:val="22"/>
          <w:shd w:val="clear" w:color="auto" w:fill="FFFFFF"/>
          <w:lang w:bidi="en-US"/>
        </w:rPr>
      </w:pPr>
      <w:r w:rsidRPr="004D4B64">
        <w:rPr>
          <w:rFonts w:ascii="Times New Roman" w:eastAsia="Andale Sans UI" w:hAnsi="Times New Roman" w:cs="Times New Roman"/>
          <w:sz w:val="22"/>
          <w:szCs w:val="22"/>
          <w:shd w:val="clear" w:color="auto" w:fill="FFFFFF"/>
          <w:lang w:bidi="en-US"/>
        </w:rPr>
        <w:t>zmiana prawa w tym zmiana i szczególne rozwiązania związane z zapobieganiem, przeciwdziałaniem i zwalczaniem COVID-19, innych chorób zakaźnych oraz wywołanych nimi sytuacji kryzysowych, mająca wpływ na realizację umowy.</w:t>
      </w:r>
    </w:p>
    <w:p w14:paraId="4C027BF1" w14:textId="77777777" w:rsidR="0025410D" w:rsidRDefault="0025410D" w:rsidP="004D4B64">
      <w:pPr>
        <w:pStyle w:val="Akapitzlist"/>
        <w:numPr>
          <w:ilvl w:val="2"/>
          <w:numId w:val="99"/>
        </w:numPr>
        <w:spacing w:after="113"/>
        <w:ind w:left="1135" w:hanging="284"/>
        <w:rPr>
          <w:rFonts w:ascii="Times New Roman" w:eastAsia="Andale Sans UI" w:hAnsi="Times New Roman" w:cs="Times New Roman"/>
          <w:sz w:val="22"/>
          <w:szCs w:val="22"/>
          <w:lang w:bidi="en-US"/>
        </w:rPr>
      </w:pPr>
    </w:p>
    <w:p w14:paraId="421B103F" w14:textId="2CB2375B" w:rsidR="00641C01" w:rsidRPr="004D4B64" w:rsidRDefault="00000000" w:rsidP="004D4B64">
      <w:pPr>
        <w:pStyle w:val="Akapitzlist"/>
        <w:numPr>
          <w:ilvl w:val="2"/>
          <w:numId w:val="99"/>
        </w:numPr>
        <w:spacing w:after="113"/>
        <w:ind w:left="1135" w:hanging="284"/>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wniesienie odwołania do KIO lub skargi do sądu, o czas trwania postępowania odwoławczego,</w:t>
      </w:r>
    </w:p>
    <w:p w14:paraId="234B1F99"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wystąpienie działania siły wyższej uniemożliwiającej wykonanie przedmiotu Umowy zgodnie z postanowieniami Umowy, np. klęski żywiołowe, strajki generalne lub lokalne, mającej bezpośredni wpływ na terminowość wykonania robót.</w:t>
      </w:r>
    </w:p>
    <w:p w14:paraId="1407FAD7" w14:textId="77777777" w:rsidR="00641C01" w:rsidRPr="004D4B64" w:rsidRDefault="00000000" w:rsidP="004D4B64">
      <w:pPr>
        <w:pStyle w:val="Akapitzlist"/>
        <w:numPr>
          <w:ilvl w:val="2"/>
          <w:numId w:val="99"/>
        </w:numPr>
        <w:spacing w:after="113"/>
        <w:ind w:left="1135" w:hanging="284"/>
        <w:rPr>
          <w:rFonts w:ascii="Times New Roman" w:hAnsi="Times New Roman" w:cs="Times New Roman"/>
          <w:sz w:val="22"/>
          <w:szCs w:val="22"/>
        </w:rPr>
      </w:pPr>
      <w:r w:rsidRPr="004D4B64">
        <w:rPr>
          <w:rFonts w:ascii="Times New Roman" w:eastAsia="Andale Sans UI" w:hAnsi="Times New Roman" w:cs="Times New Roman"/>
          <w:sz w:val="22"/>
          <w:szCs w:val="22"/>
          <w:lang w:bidi="en-US"/>
        </w:rPr>
        <w:t>w</w:t>
      </w:r>
      <w:r w:rsidRPr="004D4B64">
        <w:rPr>
          <w:rFonts w:ascii="Times New Roman" w:eastAsia="Symbol" w:hAnsi="Times New Roman" w:cs="Times New Roman"/>
          <w:sz w:val="22"/>
          <w:szCs w:val="22"/>
          <w:lang w:bidi="en-US"/>
        </w:rPr>
        <w:t xml:space="preserve">ystąpienie niezawinionych przez Wykonawcę opóźnień w dostawie w szczególności materiałów, urządzeń, zmiany technologii na skutek ich niedostępności na rynku (wycofanie z produkcji, zmiana obowiązującego prawa) lub pojawienie się na rynku materiałów </w:t>
      </w:r>
      <w:r w:rsidRPr="004D4B64">
        <w:rPr>
          <w:rFonts w:ascii="Times New Roman" w:eastAsia="Symbol" w:hAnsi="Times New Roman" w:cs="Times New Roman"/>
          <w:sz w:val="22"/>
          <w:szCs w:val="22"/>
          <w:lang w:bidi="en-US"/>
        </w:rPr>
        <w:br/>
        <w:t>i urządzeń nowej generacji.</w:t>
      </w:r>
    </w:p>
    <w:p w14:paraId="112EBDCF" w14:textId="77777777" w:rsidR="00641C01" w:rsidRPr="004D4B64" w:rsidRDefault="00000000" w:rsidP="004D4B64">
      <w:pPr>
        <w:pStyle w:val="Standard"/>
        <w:spacing w:after="113"/>
        <w:ind w:left="1135"/>
        <w:jc w:val="both"/>
        <w:rPr>
          <w:rFonts w:ascii="Times New Roman" w:hAnsi="Times New Roman" w:cs="Times New Roman"/>
          <w:sz w:val="22"/>
          <w:szCs w:val="22"/>
        </w:rPr>
      </w:pPr>
      <w:r w:rsidRPr="004D4B64">
        <w:rPr>
          <w:rFonts w:ascii="Times New Roman" w:hAnsi="Times New Roman" w:cs="Times New Roman"/>
          <w:sz w:val="22"/>
          <w:szCs w:val="22"/>
        </w:rPr>
        <w:t>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9346E6A" w14:textId="77777777" w:rsidR="00641C01" w:rsidRPr="004D4B64" w:rsidRDefault="00000000" w:rsidP="004D4B64">
      <w:pPr>
        <w:pStyle w:val="Akapitzlist"/>
        <w:numPr>
          <w:ilvl w:val="0"/>
          <w:numId w:val="98"/>
        </w:numPr>
        <w:spacing w:after="113"/>
        <w:ind w:left="851" w:hanging="284"/>
        <w:rPr>
          <w:rFonts w:ascii="Times New Roman" w:hAnsi="Times New Roman" w:cs="Times New Roman"/>
          <w:b/>
          <w:bCs/>
          <w:sz w:val="22"/>
          <w:szCs w:val="22"/>
        </w:rPr>
      </w:pPr>
      <w:r w:rsidRPr="004D4B64">
        <w:rPr>
          <w:rFonts w:ascii="Times New Roman" w:hAnsi="Times New Roman" w:cs="Times New Roman"/>
          <w:b/>
          <w:bCs/>
          <w:sz w:val="22"/>
          <w:szCs w:val="22"/>
        </w:rPr>
        <w:t>Zmiana sposobu spełnienia świadczenia:</w:t>
      </w:r>
    </w:p>
    <w:p w14:paraId="7B7CA588" w14:textId="77777777" w:rsidR="00641C01" w:rsidRPr="004D4B64" w:rsidRDefault="00000000" w:rsidP="004D4B64">
      <w:pPr>
        <w:pStyle w:val="Akapitzlist"/>
        <w:numPr>
          <w:ilvl w:val="2"/>
          <w:numId w:val="101"/>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zmiany technologiczne spowodowane w szczególności następującymi okolicznościami:</w:t>
      </w:r>
    </w:p>
    <w:p w14:paraId="77E7481E" w14:textId="77777777" w:rsidR="00641C01" w:rsidRPr="004D4B64" w:rsidRDefault="00000000" w:rsidP="004D4B64">
      <w:pPr>
        <w:pStyle w:val="Akapitzlist"/>
        <w:numPr>
          <w:ilvl w:val="0"/>
          <w:numId w:val="17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w:t>
      </w:r>
    </w:p>
    <w:p w14:paraId="7EC68E85"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22568C9D"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D5D2618"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pojawienie się nowszej technologii wykonania zaprojektowanych robót pozwalającej na skrócenie czasu realizacji inwestycji lub kosztów wykonywanych robót lub prac, jak również kosztów eksploatacji wykonanego przedmiotu umowy;</w:t>
      </w:r>
    </w:p>
    <w:p w14:paraId="298B565D"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lastRenderedPageBreak/>
        <w:t>zmiany rodzaju materiałów, z których będą wykonane roboty budowlane, w przypadku zaprzestania produkcji materiału bądź wycofania i wprowadzenia przez producenta materiału o parametrach i cechach użytkowych lepszych lub jakościowo wyższych lub technologicznie nowszych;</w:t>
      </w:r>
    </w:p>
    <w:p w14:paraId="617CFA23"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odmienne od przyjętych w dokumentacji projektowej lub specyfikacji technicznej wykonania i odbioru robót warunki geologiczne skutkujące możliwością zrealizowania przedmiotu umowy przy dotychczasowych założeniach technologicznych;</w:t>
      </w:r>
    </w:p>
    <w:p w14:paraId="1294EE14"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odmienne od przyjętych w dokumentacji projektowej lub specyfikacji technicznej wykonania i odbioru robót warunki terenowe, w szczególności istnienie niezinwentaryzowanych lub błędnie zinwentaryzowanych obiektów budowlanych;</w:t>
      </w:r>
    </w:p>
    <w:p w14:paraId="767E352D"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zmiana decyzji, postanowień lub uzgodnień przez organy administracyjne i podmioty uzgadniające dokumentację projektową;</w:t>
      </w:r>
    </w:p>
    <w:p w14:paraId="62CAFD3A"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konieczność zrealizowania przedmiotu umowy przy zastosowaniu innych rozwiązań technicznych lub materiałowych ze względu na zmiany obowiązującego prawa;</w:t>
      </w:r>
    </w:p>
    <w:p w14:paraId="206179E8" w14:textId="77777777" w:rsidR="00641C01" w:rsidRPr="004D4B64" w:rsidRDefault="00000000" w:rsidP="004D4B64">
      <w:pPr>
        <w:pStyle w:val="Akapitzlist"/>
        <w:numPr>
          <w:ilvl w:val="0"/>
          <w:numId w:val="102"/>
        </w:numPr>
        <w:spacing w:after="113"/>
        <w:ind w:left="1418" w:hanging="284"/>
        <w:rPr>
          <w:rFonts w:ascii="Times New Roman" w:hAnsi="Times New Roman" w:cs="Times New Roman"/>
          <w:sz w:val="22"/>
          <w:szCs w:val="22"/>
        </w:rPr>
      </w:pPr>
      <w:r w:rsidRPr="004D4B64">
        <w:rPr>
          <w:rFonts w:ascii="Times New Roman" w:hAnsi="Times New Roman" w:cs="Times New Roman"/>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Pr="004D4B64">
        <w:rPr>
          <w:rFonts w:ascii="Times New Roman" w:hAnsi="Times New Roman" w:cs="Times New Roman"/>
          <w:sz w:val="22"/>
          <w:szCs w:val="22"/>
        </w:rPr>
        <w:br/>
        <w:t>w celu wyeliminowania lub zmniejszenia zagrożenia.</w:t>
      </w:r>
    </w:p>
    <w:p w14:paraId="568E78F8" w14:textId="77777777" w:rsidR="00641C01" w:rsidRPr="004D4B64" w:rsidRDefault="00000000" w:rsidP="004D4B64">
      <w:pPr>
        <w:pStyle w:val="Standard"/>
        <w:spacing w:after="113"/>
        <w:ind w:left="1416"/>
        <w:jc w:val="both"/>
        <w:rPr>
          <w:rFonts w:ascii="Times New Roman" w:hAnsi="Times New Roman" w:cs="Times New Roman"/>
          <w:sz w:val="22"/>
          <w:szCs w:val="22"/>
        </w:rPr>
      </w:pPr>
      <w:r w:rsidRPr="004D4B64">
        <w:rPr>
          <w:rFonts w:ascii="Times New Roman" w:hAnsi="Times New Roman" w:cs="Times New Roman"/>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Pr="004D4B64">
        <w:rPr>
          <w:rFonts w:ascii="Times New Roman" w:hAnsi="Times New Roman" w:cs="Times New Roman"/>
          <w:sz w:val="22"/>
          <w:szCs w:val="22"/>
        </w:rPr>
        <w:br/>
        <w:t>w Umowie i nie wymaga ona sporządzenia aneksu do Umowy.</w:t>
      </w:r>
    </w:p>
    <w:p w14:paraId="32C3AB12" w14:textId="77777777" w:rsidR="00641C01" w:rsidRPr="004D4B64" w:rsidRDefault="00000000" w:rsidP="004D4B64">
      <w:pPr>
        <w:pStyle w:val="Standard"/>
        <w:numPr>
          <w:ilvl w:val="0"/>
          <w:numId w:val="173"/>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t xml:space="preserve">zmiana osób wskazanych w ofercie lub umowie np.: kierownik robót, przy pomocy których wykonawca realizuje przedmiot umowy, na inne osoby spełniające warunki określone </w:t>
      </w:r>
      <w:r w:rsidRPr="004D4B64">
        <w:rPr>
          <w:rFonts w:ascii="Times New Roman" w:hAnsi="Times New Roman" w:cs="Times New Roman"/>
          <w:sz w:val="22"/>
          <w:szCs w:val="22"/>
        </w:rPr>
        <w:br/>
        <w:t xml:space="preserve">w SWZ, według polityki kadrowej wykonawcy. </w:t>
      </w:r>
      <w:r w:rsidRPr="004D4B64">
        <w:rPr>
          <w:rFonts w:ascii="Times New Roman" w:eastAsia="Arial" w:hAnsi="Times New Roman" w:cs="Times New Roman"/>
          <w:sz w:val="22"/>
          <w:szCs w:val="22"/>
        </w:rPr>
        <w:t>Jakakolwiek przerwa 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17869760" w14:textId="77777777" w:rsidR="00641C01" w:rsidRPr="0025410D" w:rsidRDefault="00000000" w:rsidP="004D4B64">
      <w:pPr>
        <w:pStyle w:val="Standard"/>
        <w:numPr>
          <w:ilvl w:val="0"/>
          <w:numId w:val="103"/>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t>z</w:t>
      </w:r>
      <w:r w:rsidRPr="004D4B64">
        <w:rPr>
          <w:rFonts w:ascii="Times New Roman" w:eastAsia="Arial" w:hAnsi="Times New Roman" w:cs="Times New Roman"/>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BBDD48F" w14:textId="5EBBF909" w:rsidR="0025410D" w:rsidRPr="0025410D" w:rsidRDefault="0025410D" w:rsidP="0025410D">
      <w:pPr>
        <w:pStyle w:val="Akapitzlist"/>
        <w:numPr>
          <w:ilvl w:val="0"/>
          <w:numId w:val="103"/>
        </w:numPr>
        <w:ind w:left="1134" w:hanging="283"/>
        <w:rPr>
          <w:rFonts w:ascii="Times New Roman" w:hAnsi="Times New Roman" w:cs="Times New Roman"/>
          <w:sz w:val="22"/>
          <w:szCs w:val="22"/>
        </w:rPr>
      </w:pPr>
      <w:r w:rsidRPr="0025410D">
        <w:rPr>
          <w:rFonts w:ascii="Times New Roman" w:hAnsi="Times New Roman" w:cs="Times New Roman"/>
          <w:sz w:val="22"/>
          <w:szCs w:val="22"/>
        </w:rPr>
        <w:t>rezygnacja z podwykonawcy bądź wprowadzenie podwykonawcy w zakresie nieprzewidzianym w ofercie (zgodnie z postanowieniami umowy i na zasadach w niej zawartych).</w:t>
      </w:r>
    </w:p>
    <w:p w14:paraId="2169FC71" w14:textId="77777777" w:rsidR="00641C01" w:rsidRPr="004D4B64" w:rsidRDefault="00000000" w:rsidP="004D4B64">
      <w:pPr>
        <w:pStyle w:val="Akapitzlist"/>
        <w:numPr>
          <w:ilvl w:val="0"/>
          <w:numId w:val="98"/>
        </w:numPr>
        <w:spacing w:after="113"/>
        <w:ind w:left="851" w:hanging="284"/>
        <w:rPr>
          <w:rFonts w:ascii="Times New Roman" w:hAnsi="Times New Roman" w:cs="Times New Roman"/>
          <w:b/>
          <w:bCs/>
          <w:sz w:val="22"/>
          <w:szCs w:val="22"/>
        </w:rPr>
      </w:pPr>
      <w:r w:rsidRPr="004D4B64">
        <w:rPr>
          <w:rFonts w:ascii="Times New Roman" w:hAnsi="Times New Roman" w:cs="Times New Roman"/>
          <w:b/>
          <w:bCs/>
          <w:sz w:val="22"/>
          <w:szCs w:val="22"/>
        </w:rPr>
        <w:t>Zmiana wynagrodzenia w przypadku:</w:t>
      </w:r>
    </w:p>
    <w:p w14:paraId="7A064839" w14:textId="77777777" w:rsidR="00641C01" w:rsidRPr="004D4B64" w:rsidRDefault="00000000" w:rsidP="004D4B64">
      <w:pPr>
        <w:pStyle w:val="Akapitzlist"/>
        <w:numPr>
          <w:ilvl w:val="0"/>
          <w:numId w:val="174"/>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zmiany stawki podatku od towarów i usług</w:t>
      </w:r>
      <w:r w:rsidRPr="004D4B64">
        <w:rPr>
          <w:rFonts w:ascii="Times New Roman" w:hAnsi="Times New Roman" w:cs="Times New Roman"/>
          <w:i/>
          <w:color w:val="002060"/>
          <w:sz w:val="22"/>
          <w:szCs w:val="22"/>
          <w:lang w:eastAsia="en-US"/>
        </w:rPr>
        <w:t xml:space="preserve"> </w:t>
      </w:r>
      <w:r w:rsidRPr="004D4B64">
        <w:rPr>
          <w:rFonts w:ascii="Times New Roman" w:hAnsi="Times New Roman" w:cs="Times New Roman"/>
          <w:sz w:val="22"/>
          <w:szCs w:val="22"/>
        </w:rPr>
        <w:t>oraz podatku akcyzowego, z tym zastrzeżeniem, że wartość netto wynagrodzenia wykonawcy nie zmieni się, a wartość brutto wynagrodzenia zostanie wyliczona na podstawie nowych przepisów;</w:t>
      </w:r>
    </w:p>
    <w:p w14:paraId="5E0DB65B" w14:textId="77777777" w:rsidR="00641C01" w:rsidRPr="004D4B64" w:rsidRDefault="00000000" w:rsidP="004D4B64">
      <w:pPr>
        <w:pStyle w:val="Akapitzlist"/>
        <w:numPr>
          <w:ilvl w:val="0"/>
          <w:numId w:val="107"/>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wykonanie robót dodatkowych, zamiennych;</w:t>
      </w:r>
    </w:p>
    <w:p w14:paraId="4F19A071" w14:textId="77777777" w:rsidR="00641C01" w:rsidRPr="004D4B64" w:rsidRDefault="00000000" w:rsidP="004D4B64">
      <w:pPr>
        <w:pStyle w:val="Akapitzlist"/>
        <w:numPr>
          <w:ilvl w:val="0"/>
          <w:numId w:val="107"/>
        </w:numPr>
        <w:spacing w:after="113"/>
        <w:ind w:left="1135" w:hanging="284"/>
        <w:rPr>
          <w:rFonts w:ascii="Times New Roman" w:hAnsi="Times New Roman" w:cs="Times New Roman"/>
          <w:sz w:val="22"/>
          <w:szCs w:val="22"/>
        </w:rPr>
      </w:pPr>
      <w:r w:rsidRPr="004D4B64">
        <w:rPr>
          <w:rFonts w:ascii="Times New Roman" w:hAnsi="Times New Roman" w:cs="Times New Roman"/>
          <w:sz w:val="22"/>
          <w:szCs w:val="22"/>
        </w:rPr>
        <w:t xml:space="preserve">w pozostałym zakresie zmian do umowy stosuje się art. 455 ustawy </w:t>
      </w:r>
      <w:proofErr w:type="spellStart"/>
      <w:r w:rsidRPr="004D4B64">
        <w:rPr>
          <w:rFonts w:ascii="Times New Roman" w:hAnsi="Times New Roman" w:cs="Times New Roman"/>
          <w:sz w:val="22"/>
          <w:szCs w:val="22"/>
        </w:rPr>
        <w:t>Pzp</w:t>
      </w:r>
      <w:proofErr w:type="spellEnd"/>
      <w:r w:rsidRPr="004D4B64">
        <w:rPr>
          <w:rFonts w:ascii="Times New Roman" w:hAnsi="Times New Roman" w:cs="Times New Roman"/>
          <w:sz w:val="22"/>
          <w:szCs w:val="22"/>
        </w:rPr>
        <w:t>.</w:t>
      </w:r>
    </w:p>
    <w:p w14:paraId="252CF1A9" w14:textId="77777777" w:rsidR="00641C01" w:rsidRPr="004D4B64" w:rsidRDefault="00000000" w:rsidP="004D4B64">
      <w:pPr>
        <w:pStyle w:val="Akapitzlist"/>
        <w:numPr>
          <w:ilvl w:val="0"/>
          <w:numId w:val="98"/>
        </w:numPr>
        <w:spacing w:after="113"/>
        <w:ind w:left="851" w:hanging="284"/>
        <w:rPr>
          <w:rFonts w:ascii="Times New Roman" w:hAnsi="Times New Roman" w:cs="Times New Roman"/>
          <w:b/>
          <w:bCs/>
          <w:sz w:val="22"/>
          <w:szCs w:val="22"/>
        </w:rPr>
      </w:pPr>
      <w:r w:rsidRPr="004D4B64">
        <w:rPr>
          <w:rFonts w:ascii="Times New Roman" w:hAnsi="Times New Roman" w:cs="Times New Roman"/>
          <w:b/>
          <w:bCs/>
          <w:sz w:val="22"/>
          <w:szCs w:val="22"/>
        </w:rPr>
        <w:t>Pozostałe zmiany spowodowane następującymi okolicznościami:</w:t>
      </w:r>
    </w:p>
    <w:p w14:paraId="483F955E" w14:textId="77777777" w:rsidR="00641C01" w:rsidRPr="004D4B64" w:rsidRDefault="00000000" w:rsidP="004D4B64">
      <w:pPr>
        <w:pStyle w:val="Standard"/>
        <w:numPr>
          <w:ilvl w:val="0"/>
          <w:numId w:val="175"/>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t>zmiana przepisów dodatkowych w zakresie wystawiania faktur, powstawania obowiązku podatkowego itp.;</w:t>
      </w:r>
    </w:p>
    <w:p w14:paraId="4A522119" w14:textId="77777777" w:rsidR="00641C01" w:rsidRPr="004D4B64" w:rsidRDefault="00000000" w:rsidP="004D4B64">
      <w:pPr>
        <w:pStyle w:val="Standard"/>
        <w:numPr>
          <w:ilvl w:val="0"/>
          <w:numId w:val="105"/>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lastRenderedPageBreak/>
        <w:t>gdy zaistnieje inna okoliczność prawna, ekonomiczna lub techniczna, skutkująca niemożliwością wykonania lub należytego wykonania umowy zgodnie z SWZ</w:t>
      </w:r>
    </w:p>
    <w:p w14:paraId="4BCC8FC7" w14:textId="77777777" w:rsidR="00641C01" w:rsidRPr="004D4B64" w:rsidRDefault="00000000" w:rsidP="004D4B64">
      <w:pPr>
        <w:pStyle w:val="Standard"/>
        <w:numPr>
          <w:ilvl w:val="0"/>
          <w:numId w:val="105"/>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t>zmiany w zakresie wprowadzenia lub zmiany podwykonawcy lub dalszego podwykonawcy robót lub usług lub dostaw;</w:t>
      </w:r>
    </w:p>
    <w:p w14:paraId="01B49B04" w14:textId="77777777" w:rsidR="00641C01" w:rsidRPr="004D4B64" w:rsidRDefault="00000000" w:rsidP="004D4B64">
      <w:pPr>
        <w:pStyle w:val="Standard"/>
        <w:numPr>
          <w:ilvl w:val="0"/>
          <w:numId w:val="105"/>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t xml:space="preserve">zmian w zakresie zasad rozliczeń i warunków płatności związanych z zawarciem umowy </w:t>
      </w:r>
      <w:r w:rsidRPr="004D4B64">
        <w:rPr>
          <w:rFonts w:ascii="Times New Roman" w:hAnsi="Times New Roman" w:cs="Times New Roman"/>
          <w:sz w:val="22"/>
          <w:szCs w:val="22"/>
        </w:rPr>
        <w:br/>
        <w:t>o podwykonawstwo lub dalsze podwykonawstwo;</w:t>
      </w:r>
    </w:p>
    <w:p w14:paraId="08AB9424" w14:textId="77777777" w:rsidR="00641C01" w:rsidRPr="004D4B64" w:rsidRDefault="00000000" w:rsidP="004D4B64">
      <w:pPr>
        <w:pStyle w:val="Standard"/>
        <w:numPr>
          <w:ilvl w:val="0"/>
          <w:numId w:val="105"/>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t>zmiana struktur organizacyjnych Zamawiającego;</w:t>
      </w:r>
    </w:p>
    <w:p w14:paraId="395ED896" w14:textId="77777777" w:rsidR="00641C01" w:rsidRPr="004D4B64" w:rsidRDefault="00000000" w:rsidP="004D4B64">
      <w:pPr>
        <w:pStyle w:val="Standard"/>
        <w:numPr>
          <w:ilvl w:val="0"/>
          <w:numId w:val="105"/>
        </w:numPr>
        <w:spacing w:after="113"/>
        <w:ind w:left="1135" w:hanging="284"/>
        <w:jc w:val="both"/>
        <w:rPr>
          <w:rFonts w:ascii="Times New Roman" w:hAnsi="Times New Roman" w:cs="Times New Roman"/>
          <w:sz w:val="22"/>
          <w:szCs w:val="22"/>
        </w:rPr>
      </w:pPr>
      <w:r w:rsidRPr="004D4B64">
        <w:rPr>
          <w:rFonts w:ascii="Times New Roman" w:hAnsi="Times New Roman" w:cs="Times New Roman"/>
          <w:sz w:val="22"/>
          <w:szCs w:val="22"/>
        </w:rPr>
        <w:t>zmiana w zakresie wprowadzenia odbiorów częściowych, terminów płatności oraz wprowadzenia płatności częściowych;</w:t>
      </w:r>
    </w:p>
    <w:p w14:paraId="06A7C31C" w14:textId="77777777" w:rsidR="00641C01" w:rsidRPr="004D4B64" w:rsidRDefault="00000000" w:rsidP="004D4B64">
      <w:pPr>
        <w:pStyle w:val="Akapitzlist"/>
        <w:numPr>
          <w:ilvl w:val="0"/>
          <w:numId w:val="92"/>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 przypadku określonym w ust. 1 pkt 3) lit. a) zmiana stawki VAT dotyczyć będzie wynagrodzenia umownego za prace wykonane po dacie podpisania aneksu do umowy.</w:t>
      </w:r>
    </w:p>
    <w:p w14:paraId="6CF4BE72" w14:textId="77777777" w:rsidR="00641C01" w:rsidRPr="004D4B64" w:rsidRDefault="00000000" w:rsidP="004D4B64">
      <w:pPr>
        <w:pStyle w:val="Akapitzlist"/>
        <w:numPr>
          <w:ilvl w:val="0"/>
          <w:numId w:val="92"/>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Wszystkie powyższe postanowienia stanowią katalog zmian, na które Zamawiający może wyrazić zgodę. Nie stanowią jednocześnie zobowiązania do wyrażenia takiej zgody.</w:t>
      </w:r>
    </w:p>
    <w:p w14:paraId="043AFAE0" w14:textId="77777777" w:rsidR="00641C01" w:rsidRPr="004D4B64" w:rsidRDefault="00000000" w:rsidP="004D4B64">
      <w:pPr>
        <w:pStyle w:val="Akapitzlist"/>
        <w:numPr>
          <w:ilvl w:val="0"/>
          <w:numId w:val="92"/>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Zamawiający przewiduje również możliwość dokonywania zmian postanowień umowy, które nie dotyczą treści oferty, na podstawie której dokonano wyboru Wykonawcy.</w:t>
      </w:r>
    </w:p>
    <w:p w14:paraId="65B726BC" w14:textId="77777777" w:rsidR="00641C01" w:rsidRPr="004D4B64" w:rsidRDefault="00000000" w:rsidP="004D4B64">
      <w:pPr>
        <w:pStyle w:val="Akapitzlist"/>
        <w:numPr>
          <w:ilvl w:val="0"/>
          <w:numId w:val="92"/>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Nie stanowi zmiany umowy:</w:t>
      </w:r>
    </w:p>
    <w:p w14:paraId="3E55DF73" w14:textId="77777777" w:rsidR="00641C01" w:rsidRPr="004D4B64" w:rsidRDefault="00000000" w:rsidP="004D4B64">
      <w:pPr>
        <w:pStyle w:val="Standard"/>
        <w:numPr>
          <w:ilvl w:val="0"/>
          <w:numId w:val="176"/>
        </w:numPr>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 xml:space="preserve">zmiana danych związanych z obsługą administracyjno-organizacyjną umowy (np. zmiana </w:t>
      </w:r>
      <w:r w:rsidRPr="004D4B64">
        <w:rPr>
          <w:rFonts w:ascii="Times New Roman" w:hAnsi="Times New Roman" w:cs="Times New Roman"/>
          <w:sz w:val="22"/>
          <w:szCs w:val="22"/>
        </w:rPr>
        <w:br/>
        <w:t>nr rachunku bankowego);</w:t>
      </w:r>
    </w:p>
    <w:p w14:paraId="7F6A20DB" w14:textId="77777777" w:rsidR="00641C01" w:rsidRPr="004D4B64" w:rsidRDefault="00000000" w:rsidP="004D4B64">
      <w:pPr>
        <w:pStyle w:val="Standard"/>
        <w:numPr>
          <w:ilvl w:val="0"/>
          <w:numId w:val="106"/>
        </w:numPr>
        <w:spacing w:after="113"/>
        <w:ind w:left="1134" w:hanging="567"/>
        <w:jc w:val="both"/>
        <w:rPr>
          <w:rFonts w:ascii="Times New Roman" w:hAnsi="Times New Roman" w:cs="Times New Roman"/>
          <w:sz w:val="22"/>
          <w:szCs w:val="22"/>
        </w:rPr>
      </w:pPr>
      <w:r w:rsidRPr="004D4B64">
        <w:rPr>
          <w:rFonts w:ascii="Times New Roman" w:hAnsi="Times New Roman" w:cs="Times New Roman"/>
          <w:sz w:val="22"/>
          <w:szCs w:val="22"/>
        </w:rPr>
        <w:t>zmiana danych teleadresowych.</w:t>
      </w:r>
    </w:p>
    <w:p w14:paraId="257B68D9" w14:textId="77777777" w:rsidR="00641C01" w:rsidRPr="004D4B64" w:rsidRDefault="00000000" w:rsidP="004D4B64">
      <w:pPr>
        <w:pStyle w:val="Akapitzlist"/>
        <w:numPr>
          <w:ilvl w:val="0"/>
          <w:numId w:val="92"/>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Strona występująca o zmianę postanowień zawartej umowy zobowiązana jest do udokumentowania zaistnienia okoliczności, o których mowa w ust. 1. Wniosek o zmianę postanowień umowy musi być wyrażony na piśmie.</w:t>
      </w:r>
    </w:p>
    <w:p w14:paraId="0A7206E8" w14:textId="77777777" w:rsidR="00641C01" w:rsidRPr="004D4B64" w:rsidRDefault="00000000" w:rsidP="004D4B64">
      <w:pPr>
        <w:pStyle w:val="Akapitzlist"/>
        <w:numPr>
          <w:ilvl w:val="0"/>
          <w:numId w:val="92"/>
        </w:numPr>
        <w:tabs>
          <w:tab w:val="left" w:pos="1134"/>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Zmiana umowy może nastąpić wyłącznie w formie pisemnego aneksu pod rygorem nieważności.</w:t>
      </w:r>
    </w:p>
    <w:p w14:paraId="537F9CFD" w14:textId="77777777" w:rsidR="00641C01" w:rsidRPr="004D4B64" w:rsidRDefault="00000000" w:rsidP="004D4B64">
      <w:pPr>
        <w:pStyle w:val="Standard"/>
        <w:tabs>
          <w:tab w:val="left" w:pos="709"/>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 18</w:t>
      </w:r>
    </w:p>
    <w:p w14:paraId="61B68447" w14:textId="77777777" w:rsidR="00641C01" w:rsidRPr="004D4B64" w:rsidRDefault="00000000" w:rsidP="004D4B64">
      <w:pPr>
        <w:pStyle w:val="Standard"/>
        <w:tabs>
          <w:tab w:val="left" w:pos="709"/>
        </w:tabs>
        <w:spacing w:after="113"/>
        <w:jc w:val="center"/>
        <w:rPr>
          <w:rFonts w:ascii="Times New Roman" w:eastAsia="Andale Sans UI" w:hAnsi="Times New Roman" w:cs="Times New Roman"/>
          <w:b/>
          <w:sz w:val="22"/>
          <w:szCs w:val="22"/>
          <w:lang w:bidi="en-US"/>
        </w:rPr>
      </w:pPr>
      <w:r w:rsidRPr="004D4B64">
        <w:rPr>
          <w:rFonts w:ascii="Times New Roman" w:eastAsia="Andale Sans UI" w:hAnsi="Times New Roman" w:cs="Times New Roman"/>
          <w:b/>
          <w:sz w:val="22"/>
          <w:szCs w:val="22"/>
          <w:lang w:bidi="en-US"/>
        </w:rPr>
        <w:t>Odstąpienie od umowy</w:t>
      </w:r>
    </w:p>
    <w:p w14:paraId="31FD86FD" w14:textId="1D4B43D1" w:rsidR="00641C01" w:rsidRPr="004D4B64" w:rsidRDefault="00000000" w:rsidP="004D4B64">
      <w:pPr>
        <w:pStyle w:val="Akapitzlist"/>
        <w:numPr>
          <w:ilvl w:val="1"/>
          <w:numId w:val="72"/>
        </w:numPr>
        <w:tabs>
          <w:tab w:val="left" w:pos="1276"/>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Zamawiający może odstąpić od umowy, jeżeli wystąpią istotne zmiany powodujące, że wykonanie zamówienia nie leży w interesie publicznym, czego nie można było przewidzieć w chwili zawarcia umowy (art.</w:t>
      </w:r>
      <w:r w:rsidR="009F12EB">
        <w:rPr>
          <w:rFonts w:ascii="Times New Roman" w:hAnsi="Times New Roman" w:cs="Times New Roman"/>
          <w:sz w:val="22"/>
          <w:szCs w:val="22"/>
        </w:rPr>
        <w:t>456</w:t>
      </w:r>
      <w:r w:rsidRPr="004D4B64">
        <w:rPr>
          <w:rFonts w:ascii="Times New Roman" w:hAnsi="Times New Roman" w:cs="Times New Roman"/>
          <w:sz w:val="22"/>
          <w:szCs w:val="22"/>
        </w:rPr>
        <w:t xml:space="preserve"> ustawy Prawo zamówień publicznych).</w:t>
      </w:r>
    </w:p>
    <w:p w14:paraId="663060AA" w14:textId="77777777" w:rsidR="00641C01" w:rsidRPr="004D4B64" w:rsidRDefault="00000000" w:rsidP="004D4B64">
      <w:pPr>
        <w:pStyle w:val="Akapitzlist"/>
        <w:numPr>
          <w:ilvl w:val="1"/>
          <w:numId w:val="72"/>
        </w:numPr>
        <w:tabs>
          <w:tab w:val="left" w:pos="1276"/>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68F941E8" w14:textId="77777777" w:rsidR="00641C01" w:rsidRPr="004D4B64" w:rsidRDefault="00000000" w:rsidP="004D4B64">
      <w:pPr>
        <w:pStyle w:val="Akapitzlist"/>
        <w:numPr>
          <w:ilvl w:val="1"/>
          <w:numId w:val="72"/>
        </w:numPr>
        <w:tabs>
          <w:tab w:val="left" w:pos="1276"/>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Ponadto Zamawiającemu przysługuje prawo do odstąpienia od niniejszej Umowy, gdy:</w:t>
      </w:r>
    </w:p>
    <w:p w14:paraId="3D624D8E" w14:textId="77777777" w:rsidR="00641C01" w:rsidRPr="004D4B64" w:rsidRDefault="00000000" w:rsidP="004D4B64">
      <w:pPr>
        <w:pStyle w:val="Akapitzlist"/>
        <w:numPr>
          <w:ilvl w:val="1"/>
          <w:numId w:val="94"/>
        </w:numPr>
        <w:tabs>
          <w:tab w:val="left" w:pos="1843"/>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Zostanie wydany nakaz zajęcia majątku Wykonawcy, w zakresie uniemożliwiającym wykonywanie przedmiotu niniejszej Umowy;</w:t>
      </w:r>
    </w:p>
    <w:p w14:paraId="7F46061E" w14:textId="77777777" w:rsidR="00641C01" w:rsidRPr="004D4B64" w:rsidRDefault="00000000" w:rsidP="004D4B64">
      <w:pPr>
        <w:pStyle w:val="Akapitzlist"/>
        <w:numPr>
          <w:ilvl w:val="1"/>
          <w:numId w:val="94"/>
        </w:numPr>
        <w:tabs>
          <w:tab w:val="left" w:pos="1843"/>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Wykonawca nie rozpoczął robót bez uzasadnionych przyczyn lub przerwał je z własnej winy </w:t>
      </w:r>
      <w:r w:rsidRPr="004D4B64">
        <w:rPr>
          <w:rFonts w:ascii="Times New Roman" w:hAnsi="Times New Roman" w:cs="Times New Roman"/>
          <w:sz w:val="22"/>
          <w:szCs w:val="22"/>
        </w:rPr>
        <w:br/>
        <w:t>i nie kontynuuje ich pomimo wezwania Zamawiającego złożonego na piśmie;</w:t>
      </w:r>
    </w:p>
    <w:p w14:paraId="212AAD2A" w14:textId="5630C9AD" w:rsidR="00641C01" w:rsidRPr="009F12EB" w:rsidRDefault="00000000" w:rsidP="004D4B64">
      <w:pPr>
        <w:pStyle w:val="Akapitzlist"/>
        <w:numPr>
          <w:ilvl w:val="1"/>
          <w:numId w:val="94"/>
        </w:numPr>
        <w:tabs>
          <w:tab w:val="left" w:pos="709"/>
          <w:tab w:val="left" w:pos="1843"/>
        </w:tabs>
        <w:spacing w:after="113"/>
        <w:ind w:left="1134" w:hanging="567"/>
        <w:rPr>
          <w:rFonts w:ascii="Times New Roman" w:hAnsi="Times New Roman" w:cs="Times New Roman"/>
          <w:sz w:val="22"/>
          <w:szCs w:val="22"/>
        </w:rPr>
      </w:pPr>
      <w:r w:rsidRPr="009F12EB">
        <w:rPr>
          <w:rFonts w:ascii="Times New Roman" w:hAnsi="Times New Roman" w:cs="Times New Roman"/>
          <w:sz w:val="22"/>
          <w:szCs w:val="22"/>
        </w:rPr>
        <w:t>Wykonawca opóźnia się powyżej 30 dni w przedłożeniu dokumentu potwierdzającego przedłużenie ubezpieczenia od odpowiedzialności cywilnej w zakresie prowadzonej działalności</w:t>
      </w:r>
      <w:r w:rsidR="009F12EB" w:rsidRPr="009F12EB">
        <w:rPr>
          <w:rFonts w:ascii="Times New Roman" w:hAnsi="Times New Roman" w:cs="Times New Roman"/>
          <w:sz w:val="22"/>
          <w:szCs w:val="22"/>
        </w:rPr>
        <w:t xml:space="preserve"> </w:t>
      </w:r>
      <w:r w:rsidRPr="009F12EB">
        <w:rPr>
          <w:rFonts w:ascii="Times New Roman" w:hAnsi="Times New Roman" w:cs="Times New Roman"/>
          <w:sz w:val="22"/>
          <w:szCs w:val="22"/>
        </w:rPr>
        <w:t>- w terminie 30 dni od powzięcia wiadomości o okolicznościach stanowiących podstawę odstąpienia</w:t>
      </w:r>
    </w:p>
    <w:p w14:paraId="7D41E0A6" w14:textId="77777777" w:rsidR="00641C01" w:rsidRPr="004D4B64" w:rsidRDefault="00000000" w:rsidP="004D4B64">
      <w:pPr>
        <w:pStyle w:val="Akapitzlist"/>
        <w:numPr>
          <w:ilvl w:val="0"/>
          <w:numId w:val="94"/>
        </w:numPr>
        <w:tabs>
          <w:tab w:val="left" w:pos="1276"/>
        </w:tabs>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 przypadku odstąpienia od umowy strony są zobowiązane do następujących czynności:</w:t>
      </w:r>
    </w:p>
    <w:p w14:paraId="63542994" w14:textId="77777777" w:rsidR="00641C01" w:rsidRPr="004D4B64" w:rsidRDefault="00000000" w:rsidP="004D4B64">
      <w:pPr>
        <w:pStyle w:val="Akapitzlist"/>
        <w:numPr>
          <w:ilvl w:val="1"/>
          <w:numId w:val="94"/>
        </w:numPr>
        <w:tabs>
          <w:tab w:val="left" w:pos="1843"/>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dokonania przez Wykonawcę inwentaryzacji wykonanych robót oraz sporządzenia protokołu </w:t>
      </w:r>
      <w:r w:rsidRPr="004D4B64">
        <w:rPr>
          <w:rFonts w:ascii="Times New Roman" w:hAnsi="Times New Roman" w:cs="Times New Roman"/>
          <w:sz w:val="22"/>
          <w:szCs w:val="22"/>
        </w:rPr>
        <w:br/>
        <w:t>z inwentaryzacji według daty odstąpienia od umowy,</w:t>
      </w:r>
    </w:p>
    <w:p w14:paraId="2ECBF48C" w14:textId="77777777" w:rsidR="00641C01" w:rsidRPr="004D4B64" w:rsidRDefault="00000000" w:rsidP="004D4B64">
      <w:pPr>
        <w:pStyle w:val="Akapitzlist"/>
        <w:numPr>
          <w:ilvl w:val="1"/>
          <w:numId w:val="94"/>
        </w:numPr>
        <w:tabs>
          <w:tab w:val="left" w:pos="1843"/>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lastRenderedPageBreak/>
        <w:t>ustalenia sposobu zabezpieczenia przerwanych robót na koszt strony odpowiedzialnej za odstąpienie od umowy.</w:t>
      </w:r>
    </w:p>
    <w:p w14:paraId="61717A45" w14:textId="77777777" w:rsidR="00641C01" w:rsidRPr="004D4B64" w:rsidRDefault="00000000" w:rsidP="004D4B64">
      <w:pPr>
        <w:pStyle w:val="Akapitzlist"/>
        <w:numPr>
          <w:ilvl w:val="1"/>
          <w:numId w:val="94"/>
        </w:numPr>
        <w:tabs>
          <w:tab w:val="left" w:pos="1843"/>
        </w:tabs>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Wykonawca zobowiązany jest dostarczyć Zamawiającemu dokumenty odbiorowe jak w §12 w zakresie wykonanych robót wraz z rozliczeniem finansowym przedmiotu umowy, </w:t>
      </w:r>
      <w:r w:rsidRPr="004D4B64">
        <w:rPr>
          <w:rFonts w:ascii="Times New Roman" w:hAnsi="Times New Roman" w:cs="Times New Roman"/>
          <w:sz w:val="22"/>
          <w:szCs w:val="22"/>
        </w:rPr>
        <w:br/>
        <w:t>tj. w szczególności książki obmiaru robót, kosztorysy powykonawcze, zbiorcze zestawienie wartości robót - kosztorysów powykonawczych.</w:t>
      </w:r>
    </w:p>
    <w:p w14:paraId="596C99FB" w14:textId="77777777" w:rsidR="00641C01" w:rsidRPr="004D4B64" w:rsidRDefault="00000000" w:rsidP="004D4B64">
      <w:pPr>
        <w:pStyle w:val="Standard"/>
        <w:numPr>
          <w:ilvl w:val="0"/>
          <w:numId w:val="177"/>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365C281F" w14:textId="77777777" w:rsidR="00641C01" w:rsidRPr="004D4B64" w:rsidRDefault="00000000" w:rsidP="004D4B64">
      <w:pPr>
        <w:pStyle w:val="Standard"/>
        <w:numPr>
          <w:ilvl w:val="0"/>
          <w:numId w:val="93"/>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087C035C" w14:textId="77777777" w:rsidR="00641C01" w:rsidRPr="004D4B64" w:rsidRDefault="00000000" w:rsidP="004D4B64">
      <w:pPr>
        <w:pStyle w:val="Standard"/>
        <w:numPr>
          <w:ilvl w:val="0"/>
          <w:numId w:val="93"/>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 przypadku nie wykonania przez Wykonawcę zapisów ust.4 pkt 1), 2), 3) Zamawiający może zlecić wykonanie tych czynności innym Wykonawcom a kosztami obciąży Wykonawcę.</w:t>
      </w:r>
    </w:p>
    <w:p w14:paraId="18998896" w14:textId="77777777" w:rsidR="00641C01" w:rsidRPr="004D4B64" w:rsidRDefault="00000000" w:rsidP="004D4B64">
      <w:pPr>
        <w:pStyle w:val="Standard"/>
        <w:numPr>
          <w:ilvl w:val="0"/>
          <w:numId w:val="93"/>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W razie odstąpienia od umowy wykonane roboty, prace tymczasowe oraz materiały i sprzęt opłacone przez Zamawiającego stanowią jego własność i pozostaną w jego dyspozycji.</w:t>
      </w:r>
    </w:p>
    <w:p w14:paraId="5519A3C1" w14:textId="77777777" w:rsidR="00641C01" w:rsidRPr="004D4B64" w:rsidRDefault="00000000" w:rsidP="004D4B64">
      <w:pPr>
        <w:pStyle w:val="Standard"/>
        <w:numPr>
          <w:ilvl w:val="0"/>
          <w:numId w:val="93"/>
        </w:numPr>
        <w:spacing w:after="113"/>
        <w:ind w:left="567" w:hanging="567"/>
        <w:jc w:val="both"/>
        <w:rPr>
          <w:rFonts w:ascii="Times New Roman" w:hAnsi="Times New Roman" w:cs="Times New Roman"/>
          <w:sz w:val="22"/>
          <w:szCs w:val="22"/>
        </w:rPr>
      </w:pPr>
      <w:r w:rsidRPr="004D4B64">
        <w:rPr>
          <w:rFonts w:ascii="Times New Roman" w:hAnsi="Times New Roman" w:cs="Times New Roman"/>
          <w:sz w:val="22"/>
          <w:szCs w:val="22"/>
        </w:rPr>
        <w:t>Zamawiający może zmniejszyć zakres robót objętych umową, co nie będzie stanowiło podstawy do odstąpienia od umowy przez Wykonawcę jak również nie będzie stanowiło podstawy do żądania zapłaty odszkodowania.</w:t>
      </w:r>
    </w:p>
    <w:p w14:paraId="53AC04F8" w14:textId="77777777" w:rsidR="00641C01" w:rsidRPr="004D4B64" w:rsidRDefault="00000000" w:rsidP="004D4B64">
      <w:pPr>
        <w:pStyle w:val="Standard"/>
        <w:tabs>
          <w:tab w:val="center" w:pos="4536"/>
        </w:tabs>
        <w:spacing w:after="113"/>
        <w:ind w:right="57"/>
        <w:jc w:val="center"/>
        <w:rPr>
          <w:rFonts w:ascii="Times New Roman" w:hAnsi="Times New Roman" w:cs="Times New Roman"/>
          <w:b/>
          <w:bCs/>
          <w:sz w:val="22"/>
          <w:szCs w:val="22"/>
        </w:rPr>
      </w:pPr>
      <w:r w:rsidRPr="004D4B64">
        <w:rPr>
          <w:rFonts w:ascii="Times New Roman" w:hAnsi="Times New Roman" w:cs="Times New Roman"/>
          <w:b/>
          <w:bCs/>
          <w:sz w:val="22"/>
          <w:szCs w:val="22"/>
        </w:rPr>
        <w:t xml:space="preserve"> 19</w:t>
      </w:r>
    </w:p>
    <w:p w14:paraId="0947807A" w14:textId="77777777" w:rsidR="00641C01" w:rsidRPr="004D4B64" w:rsidRDefault="00000000" w:rsidP="004D4B64">
      <w:pPr>
        <w:pStyle w:val="Standard"/>
        <w:tabs>
          <w:tab w:val="center" w:pos="4536"/>
        </w:tabs>
        <w:spacing w:after="113"/>
        <w:ind w:right="57"/>
        <w:jc w:val="center"/>
        <w:rPr>
          <w:rFonts w:ascii="Times New Roman" w:hAnsi="Times New Roman" w:cs="Times New Roman"/>
          <w:b/>
          <w:bCs/>
          <w:sz w:val="22"/>
          <w:szCs w:val="22"/>
        </w:rPr>
      </w:pPr>
      <w:r w:rsidRPr="004D4B64">
        <w:rPr>
          <w:rFonts w:ascii="Times New Roman" w:hAnsi="Times New Roman" w:cs="Times New Roman"/>
          <w:b/>
          <w:bCs/>
          <w:sz w:val="22"/>
          <w:szCs w:val="22"/>
        </w:rPr>
        <w:t>Klauzula szczególna (COVID-19)</w:t>
      </w:r>
    </w:p>
    <w:p w14:paraId="17188EC1" w14:textId="77777777" w:rsidR="00641C01" w:rsidRPr="004D4B64" w:rsidRDefault="00000000" w:rsidP="004D4B64">
      <w:pPr>
        <w:pStyle w:val="Akapitzlist"/>
        <w:numPr>
          <w:ilvl w:val="1"/>
          <w:numId w:val="110"/>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Strony umowy mają obowiązek wzajemnego informowania się o wpływie lub możliwości wpływu okoliczności związanych z wystąpieniem COVID-19 na należyte wykonanie umowy.</w:t>
      </w:r>
    </w:p>
    <w:p w14:paraId="24295210" w14:textId="77777777" w:rsidR="00641C01" w:rsidRPr="004D4B64" w:rsidRDefault="00000000" w:rsidP="004D4B64">
      <w:pPr>
        <w:pStyle w:val="Akapitzlist"/>
        <w:numPr>
          <w:ilvl w:val="1"/>
          <w:numId w:val="110"/>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w:t>
      </w:r>
    </w:p>
    <w:p w14:paraId="603E0262" w14:textId="77777777" w:rsidR="00641C01" w:rsidRPr="004D4B64" w:rsidRDefault="00000000" w:rsidP="004D4B64">
      <w:pPr>
        <w:pStyle w:val="Akapitzlist"/>
        <w:numPr>
          <w:ilvl w:val="1"/>
          <w:numId w:val="110"/>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Do informacji załączane są dokumenty lub oświadczenia potwierdzające wpływ COVID-19 na należyte wykonanie umowy, a w tym dotyczące w szczególności:</w:t>
      </w:r>
    </w:p>
    <w:p w14:paraId="45EE49E2" w14:textId="77777777" w:rsidR="00641C01" w:rsidRPr="004D4B64" w:rsidRDefault="00000000" w:rsidP="004D4B64">
      <w:pPr>
        <w:pStyle w:val="Akapitzlist"/>
        <w:numPr>
          <w:ilvl w:val="0"/>
          <w:numId w:val="178"/>
        </w:numPr>
        <w:spacing w:after="113"/>
        <w:ind w:left="851" w:hanging="284"/>
        <w:rPr>
          <w:rFonts w:ascii="Times New Roman" w:hAnsi="Times New Roman" w:cs="Times New Roman"/>
          <w:sz w:val="22"/>
          <w:szCs w:val="22"/>
        </w:rPr>
      </w:pPr>
      <w:r w:rsidRPr="004D4B64">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zamówienia;</w:t>
      </w:r>
    </w:p>
    <w:p w14:paraId="61954C99" w14:textId="54477544" w:rsidR="00641C01" w:rsidRPr="004D4B64" w:rsidRDefault="00000000" w:rsidP="004D4B64">
      <w:pPr>
        <w:pStyle w:val="Akapitzlist"/>
        <w:numPr>
          <w:ilvl w:val="0"/>
          <w:numId w:val="111"/>
        </w:numPr>
        <w:spacing w:after="113"/>
        <w:ind w:left="851" w:hanging="284"/>
        <w:rPr>
          <w:rFonts w:ascii="Times New Roman" w:hAnsi="Times New Roman" w:cs="Times New Roman"/>
          <w:sz w:val="22"/>
          <w:szCs w:val="22"/>
        </w:rPr>
      </w:pPr>
      <w:r w:rsidRPr="004D4B64">
        <w:rPr>
          <w:rFonts w:ascii="Times New Roman" w:hAnsi="Times New Roman" w:cs="Times New Roman"/>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7A88032" w14:textId="77777777" w:rsidR="00641C01" w:rsidRPr="004D4B64" w:rsidRDefault="00000000" w:rsidP="004D4B64">
      <w:pPr>
        <w:pStyle w:val="Akapitzlist"/>
        <w:numPr>
          <w:ilvl w:val="0"/>
          <w:numId w:val="111"/>
        </w:numPr>
        <w:spacing w:after="113"/>
        <w:ind w:left="851" w:hanging="284"/>
        <w:rPr>
          <w:rFonts w:ascii="Times New Roman" w:hAnsi="Times New Roman" w:cs="Times New Roman"/>
          <w:sz w:val="22"/>
          <w:szCs w:val="22"/>
        </w:rPr>
      </w:pPr>
      <w:r w:rsidRPr="004D4B64">
        <w:rPr>
          <w:rFonts w:ascii="Times New Roman" w:hAnsi="Times New Roman" w:cs="Times New Roman"/>
          <w:sz w:val="22"/>
          <w:szCs w:val="22"/>
        </w:rPr>
        <w:t>poleceń wydanych przez wojewodów lub decyzji wydanych przez Prezesa Rady Ministrów związanych z przeciwdziałaniem COVID-19, dotyczących nałożenia obowiązku realizacji określonego zadania;</w:t>
      </w:r>
    </w:p>
    <w:p w14:paraId="564AC63E" w14:textId="77777777" w:rsidR="00641C01" w:rsidRPr="004D4B64" w:rsidRDefault="00000000" w:rsidP="004D4B64">
      <w:pPr>
        <w:pStyle w:val="Akapitzlist"/>
        <w:numPr>
          <w:ilvl w:val="0"/>
          <w:numId w:val="111"/>
        </w:numPr>
        <w:spacing w:after="113"/>
        <w:ind w:left="851" w:hanging="284"/>
        <w:rPr>
          <w:rFonts w:ascii="Times New Roman" w:hAnsi="Times New Roman" w:cs="Times New Roman"/>
          <w:sz w:val="22"/>
          <w:szCs w:val="22"/>
        </w:rPr>
      </w:pPr>
      <w:r w:rsidRPr="004D4B64">
        <w:rPr>
          <w:rFonts w:ascii="Times New Roman" w:hAnsi="Times New Roman" w:cs="Times New Roman"/>
          <w:sz w:val="22"/>
          <w:szCs w:val="22"/>
        </w:rPr>
        <w:t>wstrzymania dostaw produktów, komponentów produktu lub materiałów, trudności w dostępie do sprzętu lub trudności w realizacji usług transportowych;</w:t>
      </w:r>
    </w:p>
    <w:p w14:paraId="0DA42EB0" w14:textId="77777777" w:rsidR="00641C01" w:rsidRPr="004D4B64" w:rsidRDefault="00000000" w:rsidP="004D4B64">
      <w:pPr>
        <w:pStyle w:val="Akapitzlist"/>
        <w:numPr>
          <w:ilvl w:val="0"/>
          <w:numId w:val="111"/>
        </w:numPr>
        <w:spacing w:after="113"/>
        <w:ind w:left="851" w:hanging="284"/>
        <w:rPr>
          <w:rFonts w:ascii="Times New Roman" w:hAnsi="Times New Roman" w:cs="Times New Roman"/>
          <w:sz w:val="22"/>
          <w:szCs w:val="22"/>
        </w:rPr>
      </w:pPr>
      <w:r w:rsidRPr="004D4B64">
        <w:rPr>
          <w:rFonts w:ascii="Times New Roman" w:hAnsi="Times New Roman" w:cs="Times New Roman"/>
          <w:sz w:val="22"/>
          <w:szCs w:val="22"/>
        </w:rPr>
        <w:t>wskazanych powyżej okoliczności w zakresie w jakim dotyczą one podwykonawcy lub dalszego podwykonawcy.</w:t>
      </w:r>
    </w:p>
    <w:p w14:paraId="6E9FDA92" w14:textId="77777777" w:rsidR="00641C01" w:rsidRPr="004D4B64" w:rsidRDefault="00000000" w:rsidP="004D4B64">
      <w:pPr>
        <w:pStyle w:val="Akapitzlist"/>
        <w:numPr>
          <w:ilvl w:val="0"/>
          <w:numId w:val="179"/>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W terminie 5 dni roboczych od dnia otrzymania informacji Strona umowy, której składana jest informacja może zażądać od Strony składającej informację przedstawienia dodatkowych wyjaśnień, </w:t>
      </w:r>
      <w:r w:rsidRPr="004D4B64">
        <w:rPr>
          <w:rFonts w:ascii="Times New Roman" w:hAnsi="Times New Roman" w:cs="Times New Roman"/>
          <w:sz w:val="22"/>
          <w:szCs w:val="22"/>
        </w:rPr>
        <w:lastRenderedPageBreak/>
        <w:t xml:space="preserve">oświadczeń oraz dokumentów potwierdzających wpływ okoliczności związanych </w:t>
      </w:r>
      <w:r w:rsidRPr="004D4B64">
        <w:rPr>
          <w:rFonts w:ascii="Times New Roman" w:hAnsi="Times New Roman" w:cs="Times New Roman"/>
          <w:sz w:val="22"/>
          <w:szCs w:val="22"/>
        </w:rPr>
        <w:br/>
        <w:t>z wystąpieniem COVID-19 na należyte wykonanie umowy określając termin na ich złożenie nie krótszy jednak niż 7 dni roboczych.</w:t>
      </w:r>
    </w:p>
    <w:p w14:paraId="0590FB91" w14:textId="77777777" w:rsidR="00641C01" w:rsidRPr="004D4B64" w:rsidRDefault="00000000" w:rsidP="004D4B64">
      <w:pPr>
        <w:pStyle w:val="Akapitzlist"/>
        <w:numPr>
          <w:ilvl w:val="0"/>
          <w:numId w:val="112"/>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Strona umowy, o której mowa w ust. 1, na podstawie otrzymanych oświadczeń lub dokumentów, </w:t>
      </w:r>
      <w:r w:rsidRPr="004D4B64">
        <w:rPr>
          <w:rFonts w:ascii="Times New Roman" w:hAnsi="Times New Roman" w:cs="Times New Roman"/>
          <w:sz w:val="22"/>
          <w:szCs w:val="22"/>
        </w:rPr>
        <w:br/>
        <w:t xml:space="preserve">o których mowa w ust. 3 i 4, w terminie 14 dni od dnia ich otrzymania, przekazuje drugiej stronie swoje stanowisko, wraz z uzasadnieniem, odnośnie do wpływu okoliczności, o których mowa </w:t>
      </w:r>
      <w:r w:rsidRPr="004D4B64">
        <w:rPr>
          <w:rFonts w:ascii="Times New Roman" w:hAnsi="Times New Roman" w:cs="Times New Roman"/>
          <w:sz w:val="22"/>
          <w:szCs w:val="22"/>
        </w:rPr>
        <w:br/>
        <w:t>w ust. 1, na należyte jej wykonanie. Jeżeli strona umowy otrzymała kolejne oświadczenia lub dokumenty, termin liczony jest od dnia ich otrzymania.</w:t>
      </w:r>
    </w:p>
    <w:p w14:paraId="260FAC24" w14:textId="77777777" w:rsidR="00641C01" w:rsidRPr="004D4B64" w:rsidRDefault="00000000" w:rsidP="004D4B64">
      <w:pPr>
        <w:pStyle w:val="Akapitzlist"/>
        <w:numPr>
          <w:ilvl w:val="0"/>
          <w:numId w:val="112"/>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Zamawiający, po stwierdzeniu, że okoliczności związane z wystąpieniem COVID-19, o których mowa w ust. 1, wpływają na należyte wykonanie umowy, o której mowa w ust. 1, w uzgodnieniu </w:t>
      </w:r>
      <w:r w:rsidRPr="004D4B64">
        <w:rPr>
          <w:rFonts w:ascii="Times New Roman" w:hAnsi="Times New Roman" w:cs="Times New Roman"/>
          <w:sz w:val="22"/>
          <w:szCs w:val="22"/>
        </w:rPr>
        <w:br/>
        <w:t>z wykonawcą dokonuje zmiany umowy odpowiednio w zakresie:</w:t>
      </w:r>
    </w:p>
    <w:p w14:paraId="424B98FA" w14:textId="77777777" w:rsidR="00641C01" w:rsidRPr="004D4B64" w:rsidRDefault="00000000" w:rsidP="004D4B64">
      <w:pPr>
        <w:pStyle w:val="Akapitzlist"/>
        <w:numPr>
          <w:ilvl w:val="0"/>
          <w:numId w:val="180"/>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w:t>
      </w:r>
    </w:p>
    <w:p w14:paraId="693875A0" w14:textId="77777777" w:rsidR="00641C01" w:rsidRPr="004D4B64" w:rsidRDefault="00000000" w:rsidP="004D4B64">
      <w:pPr>
        <w:pStyle w:val="Akapitzlist"/>
        <w:numPr>
          <w:ilvl w:val="0"/>
          <w:numId w:val="113"/>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 xml:space="preserve">zmiany sposobu wykonywania robót budowlanych w celu dostosowania pierwotnych wymagań odnośnie do sposobu realizacji zamówienia do ograniczeń wynikających </w:t>
      </w:r>
      <w:r w:rsidRPr="004D4B64">
        <w:rPr>
          <w:rFonts w:ascii="Times New Roman" w:hAnsi="Times New Roman" w:cs="Times New Roman"/>
          <w:sz w:val="22"/>
          <w:szCs w:val="22"/>
        </w:rPr>
        <w:br/>
        <w:t>z występowania COVID-19;</w:t>
      </w:r>
    </w:p>
    <w:p w14:paraId="36056DEB" w14:textId="77777777" w:rsidR="00641C01" w:rsidRPr="004D4B64" w:rsidRDefault="00000000" w:rsidP="004D4B64">
      <w:pPr>
        <w:pStyle w:val="Akapitzlist"/>
        <w:numPr>
          <w:ilvl w:val="0"/>
          <w:numId w:val="113"/>
        </w:numPr>
        <w:spacing w:after="113"/>
        <w:ind w:left="1134" w:hanging="567"/>
        <w:rPr>
          <w:rFonts w:ascii="Times New Roman" w:hAnsi="Times New Roman" w:cs="Times New Roman"/>
          <w:sz w:val="22"/>
          <w:szCs w:val="22"/>
        </w:rPr>
      </w:pPr>
      <w:r w:rsidRPr="004D4B64">
        <w:rPr>
          <w:rFonts w:ascii="Times New Roman" w:hAnsi="Times New Roman" w:cs="Times New Roman"/>
          <w:sz w:val="22"/>
          <w:szCs w:val="22"/>
        </w:rPr>
        <w:t>zmiany zakresu świadczenia wykonawcy i odpowiadającą jej zmianę wynagrodzenia wykonawcy;</w:t>
      </w:r>
    </w:p>
    <w:p w14:paraId="09568E57" w14:textId="77777777" w:rsidR="00641C01" w:rsidRPr="004D4B64" w:rsidRDefault="00000000" w:rsidP="004D4B64">
      <w:pPr>
        <w:pStyle w:val="Akapitzlist"/>
        <w:numPr>
          <w:ilvl w:val="3"/>
          <w:numId w:val="114"/>
        </w:numPr>
        <w:spacing w:after="113"/>
        <w:ind w:left="1418"/>
        <w:rPr>
          <w:rFonts w:ascii="Times New Roman" w:hAnsi="Times New Roman" w:cs="Times New Roman"/>
          <w:sz w:val="22"/>
          <w:szCs w:val="22"/>
        </w:rPr>
      </w:pPr>
      <w:r w:rsidRPr="004D4B64">
        <w:rPr>
          <w:rFonts w:ascii="Times New Roman" w:hAnsi="Times New Roman" w:cs="Times New Roman"/>
          <w:sz w:val="22"/>
          <w:szCs w:val="22"/>
        </w:rPr>
        <w:t>ile wzrost wynagrodzenia spowodowany każdą kolejną zmianą nie może przekroczyć 50% wartości pierwotnej umowy.</w:t>
      </w:r>
    </w:p>
    <w:p w14:paraId="589F5B66" w14:textId="77777777" w:rsidR="00641C01" w:rsidRPr="004D4B64" w:rsidRDefault="00000000" w:rsidP="004D4B64">
      <w:pPr>
        <w:pStyle w:val="Akapitzlist"/>
        <w:numPr>
          <w:ilvl w:val="0"/>
          <w:numId w:val="112"/>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W przypadku stwierdzenia, że okoliczności związane z wystąpieniem COVID-19, o których mowa w ust. 1, mogą wpłynąć na należyte wykonanie umowy, o której mowa w ust. 1, zamawiający, </w:t>
      </w:r>
      <w:r w:rsidRPr="004D4B64">
        <w:rPr>
          <w:rFonts w:ascii="Times New Roman" w:hAnsi="Times New Roman" w:cs="Times New Roman"/>
          <w:sz w:val="22"/>
          <w:szCs w:val="22"/>
        </w:rPr>
        <w:br/>
        <w:t>w uzgodnieniu z wykonawcą, może dokonać zmiany umowy zgodnie z ust. 6.</w:t>
      </w:r>
    </w:p>
    <w:p w14:paraId="74822FF1" w14:textId="77777777" w:rsidR="00641C01" w:rsidRPr="004D4B64" w:rsidRDefault="00000000" w:rsidP="004D4B64">
      <w:pPr>
        <w:pStyle w:val="Akapitzlist"/>
        <w:numPr>
          <w:ilvl w:val="0"/>
          <w:numId w:val="112"/>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w:t>
      </w:r>
    </w:p>
    <w:p w14:paraId="4176333A" w14:textId="77777777" w:rsidR="00641C01" w:rsidRPr="004D4B64" w:rsidRDefault="00000000" w:rsidP="004D4B64">
      <w:pPr>
        <w:pStyle w:val="Akapitzlist"/>
        <w:numPr>
          <w:ilvl w:val="0"/>
          <w:numId w:val="112"/>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Pr="004D4B64">
        <w:rPr>
          <w:rFonts w:ascii="Times New Roman" w:hAnsi="Times New Roman" w:cs="Times New Roman"/>
          <w:sz w:val="22"/>
          <w:szCs w:val="22"/>
        </w:rPr>
        <w:br/>
        <w:t xml:space="preserve">z podwykonawcą. Obowiązek ten dotyczy również umowy zawieranej przez podwykonawcę </w:t>
      </w:r>
      <w:r w:rsidRPr="004D4B64">
        <w:rPr>
          <w:rFonts w:ascii="Times New Roman" w:hAnsi="Times New Roman" w:cs="Times New Roman"/>
          <w:sz w:val="22"/>
          <w:szCs w:val="22"/>
        </w:rPr>
        <w:br/>
        <w:t>z dalszym podwykonawcą).</w:t>
      </w:r>
    </w:p>
    <w:p w14:paraId="6E980984" w14:textId="77777777" w:rsidR="00641C01" w:rsidRPr="004D4B64" w:rsidRDefault="00000000" w:rsidP="004D4B64">
      <w:pPr>
        <w:pStyle w:val="Akapitzlist"/>
        <w:numPr>
          <w:ilvl w:val="0"/>
          <w:numId w:val="112"/>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Pr="004D4B64">
        <w:rPr>
          <w:rFonts w:ascii="Times New Roman" w:hAnsi="Times New Roman" w:cs="Times New Roman"/>
          <w:sz w:val="22"/>
          <w:szCs w:val="22"/>
        </w:rPr>
        <w:br/>
        <w:t>i odszkodowań wskazanych w § 15 lub ich wysokość.</w:t>
      </w:r>
    </w:p>
    <w:p w14:paraId="59B1F7CD" w14:textId="77777777" w:rsidR="00641C01" w:rsidRPr="004D4B64" w:rsidRDefault="00000000" w:rsidP="004D4B64">
      <w:pPr>
        <w:pStyle w:val="Akapitzlist"/>
        <w:numPr>
          <w:ilvl w:val="0"/>
          <w:numId w:val="112"/>
        </w:numPr>
        <w:spacing w:after="113"/>
        <w:ind w:left="567" w:hanging="567"/>
        <w:rPr>
          <w:rFonts w:ascii="Times New Roman" w:hAnsi="Times New Roman" w:cs="Times New Roman"/>
          <w:sz w:val="22"/>
          <w:szCs w:val="22"/>
        </w:rPr>
      </w:pPr>
      <w:r w:rsidRPr="004D4B64">
        <w:rPr>
          <w:rFonts w:ascii="Times New Roman" w:hAnsi="Times New Roman" w:cs="Times New Roman"/>
          <w:sz w:val="22"/>
          <w:szCs w:val="22"/>
        </w:rPr>
        <w:t>Okoliczności związane z wystąpieniem COVID-19 nie stanowią samodzielnej podstawy do wykonania umownego prawa odstąpienia od umowy.</w:t>
      </w:r>
    </w:p>
    <w:p w14:paraId="0AD14630" w14:textId="77777777" w:rsidR="00641C01" w:rsidRDefault="00000000" w:rsidP="004D4B64">
      <w:pPr>
        <w:pStyle w:val="Standard"/>
        <w:spacing w:after="113"/>
        <w:jc w:val="center"/>
        <w:rPr>
          <w:rFonts w:ascii="Times New Roman" w:eastAsia="Andale Sans UI" w:hAnsi="Times New Roman" w:cs="Times New Roman"/>
          <w:b/>
          <w:bCs/>
          <w:sz w:val="22"/>
          <w:szCs w:val="22"/>
          <w:lang w:bidi="en-US"/>
        </w:rPr>
      </w:pPr>
      <w:r w:rsidRPr="004D4B64">
        <w:rPr>
          <w:rFonts w:ascii="Times New Roman" w:eastAsia="Andale Sans UI" w:hAnsi="Times New Roman" w:cs="Times New Roman"/>
          <w:b/>
          <w:bCs/>
          <w:sz w:val="22"/>
          <w:szCs w:val="22"/>
          <w:lang w:bidi="en-US"/>
        </w:rPr>
        <w:t>§ 20</w:t>
      </w:r>
    </w:p>
    <w:p w14:paraId="2C60C9FF" w14:textId="77777777" w:rsidR="009F12EB" w:rsidRPr="009F12EB" w:rsidRDefault="009F12EB" w:rsidP="009F12EB">
      <w:pPr>
        <w:widowControl/>
        <w:numPr>
          <w:ilvl w:val="3"/>
          <w:numId w:val="189"/>
        </w:numPr>
        <w:tabs>
          <w:tab w:val="center" w:pos="4536"/>
        </w:tabs>
        <w:suppressAutoHyphens w:val="0"/>
        <w:autoSpaceDN/>
        <w:spacing w:after="120" w:line="23" w:lineRule="atLeast"/>
        <w:ind w:left="567" w:right="57" w:hanging="567"/>
        <w:textAlignment w:val="auto"/>
        <w:rPr>
          <w:sz w:val="22"/>
          <w:szCs w:val="22"/>
        </w:rPr>
      </w:pPr>
      <w:r w:rsidRPr="009F12EB">
        <w:rPr>
          <w:sz w:val="22"/>
          <w:szCs w:val="22"/>
        </w:rPr>
        <w:t>Przez skuteczne zawiadomienie Wykonawcy strony rozumieć  będą:</w:t>
      </w:r>
    </w:p>
    <w:p w14:paraId="1831F57C" w14:textId="77777777" w:rsidR="009F12EB" w:rsidRPr="009F12EB" w:rsidRDefault="009F12EB" w:rsidP="009F12EB">
      <w:pPr>
        <w:widowControl/>
        <w:numPr>
          <w:ilvl w:val="1"/>
          <w:numId w:val="190"/>
        </w:numPr>
        <w:tabs>
          <w:tab w:val="center" w:pos="4536"/>
        </w:tabs>
        <w:suppressAutoHyphens w:val="0"/>
        <w:autoSpaceDN/>
        <w:spacing w:after="120" w:line="23" w:lineRule="atLeast"/>
        <w:ind w:left="1134" w:hanging="567"/>
        <w:textAlignment w:val="auto"/>
        <w:rPr>
          <w:sz w:val="22"/>
          <w:szCs w:val="22"/>
        </w:rPr>
      </w:pPr>
      <w:r w:rsidRPr="009F12EB">
        <w:rPr>
          <w:sz w:val="22"/>
          <w:szCs w:val="22"/>
        </w:rPr>
        <w:t>zawiadomienie telefoniczne lub sms pod nr ………….…</w:t>
      </w:r>
    </w:p>
    <w:p w14:paraId="4FA35237" w14:textId="77777777" w:rsidR="009F12EB" w:rsidRPr="009F12EB" w:rsidRDefault="009F12EB" w:rsidP="009F12EB">
      <w:pPr>
        <w:widowControl/>
        <w:numPr>
          <w:ilvl w:val="1"/>
          <w:numId w:val="190"/>
        </w:numPr>
        <w:tabs>
          <w:tab w:val="center" w:pos="4536"/>
        </w:tabs>
        <w:suppressAutoHyphens w:val="0"/>
        <w:autoSpaceDN/>
        <w:spacing w:after="120" w:line="23" w:lineRule="atLeast"/>
        <w:ind w:left="1134" w:hanging="567"/>
        <w:textAlignment w:val="auto"/>
        <w:rPr>
          <w:sz w:val="22"/>
          <w:szCs w:val="22"/>
        </w:rPr>
      </w:pPr>
      <w:r w:rsidRPr="009F12EB">
        <w:rPr>
          <w:sz w:val="22"/>
          <w:szCs w:val="22"/>
        </w:rPr>
        <w:t>zawiadomienie pocztą elektroniczną na adres : …………</w:t>
      </w:r>
    </w:p>
    <w:p w14:paraId="4795DC59" w14:textId="77777777" w:rsidR="009F12EB" w:rsidRPr="009F12EB" w:rsidRDefault="009F12EB" w:rsidP="009F12EB">
      <w:pPr>
        <w:widowControl/>
        <w:numPr>
          <w:ilvl w:val="1"/>
          <w:numId w:val="190"/>
        </w:numPr>
        <w:tabs>
          <w:tab w:val="center" w:pos="4536"/>
        </w:tabs>
        <w:suppressAutoHyphens w:val="0"/>
        <w:autoSpaceDN/>
        <w:spacing w:after="120" w:line="23" w:lineRule="atLeast"/>
        <w:ind w:left="1134" w:hanging="567"/>
        <w:textAlignment w:val="auto"/>
        <w:rPr>
          <w:sz w:val="22"/>
          <w:szCs w:val="22"/>
        </w:rPr>
      </w:pPr>
      <w:r w:rsidRPr="009F12EB">
        <w:rPr>
          <w:sz w:val="22"/>
          <w:szCs w:val="22"/>
        </w:rPr>
        <w:t>zawiadomienie listowne na adres: ………………………</w:t>
      </w:r>
      <w:r w:rsidRPr="009F12EB">
        <w:rPr>
          <w:sz w:val="22"/>
          <w:szCs w:val="22"/>
        </w:rPr>
        <w:tab/>
      </w:r>
    </w:p>
    <w:p w14:paraId="5B333066" w14:textId="77777777" w:rsidR="009F12EB" w:rsidRPr="009F12EB" w:rsidRDefault="009F12EB" w:rsidP="009F12EB">
      <w:pPr>
        <w:widowControl/>
        <w:numPr>
          <w:ilvl w:val="0"/>
          <w:numId w:val="189"/>
        </w:numPr>
        <w:tabs>
          <w:tab w:val="center" w:pos="4536"/>
        </w:tabs>
        <w:suppressAutoHyphens w:val="0"/>
        <w:autoSpaceDN/>
        <w:spacing w:after="120" w:line="23" w:lineRule="atLeast"/>
        <w:ind w:left="567" w:hanging="567"/>
        <w:textAlignment w:val="auto"/>
        <w:rPr>
          <w:sz w:val="22"/>
          <w:szCs w:val="22"/>
        </w:rPr>
      </w:pPr>
      <w:r w:rsidRPr="009F12EB">
        <w:rPr>
          <w:sz w:val="22"/>
          <w:szCs w:val="22"/>
        </w:rPr>
        <w:t>Przez skuteczne zawiadomienie Zamawiającego strony rozumieć będą:</w:t>
      </w:r>
    </w:p>
    <w:p w14:paraId="55D4B2BD" w14:textId="77777777" w:rsidR="009F12EB" w:rsidRPr="009F12EB" w:rsidRDefault="009F12EB" w:rsidP="009F12EB">
      <w:pPr>
        <w:widowControl/>
        <w:numPr>
          <w:ilvl w:val="0"/>
          <w:numId w:val="188"/>
        </w:numPr>
        <w:tabs>
          <w:tab w:val="left" w:pos="1134"/>
        </w:tabs>
        <w:suppressAutoHyphens w:val="0"/>
        <w:autoSpaceDN/>
        <w:spacing w:after="120" w:line="23" w:lineRule="atLeast"/>
        <w:ind w:left="1134" w:hanging="567"/>
        <w:jc w:val="both"/>
        <w:textAlignment w:val="auto"/>
        <w:rPr>
          <w:sz w:val="22"/>
          <w:szCs w:val="22"/>
        </w:rPr>
      </w:pPr>
      <w:r w:rsidRPr="009F12EB">
        <w:rPr>
          <w:sz w:val="22"/>
          <w:szCs w:val="22"/>
        </w:rPr>
        <w:t>zawiadomienie pocztą elektroniczną na adres: urzad@psary.pl</w:t>
      </w:r>
    </w:p>
    <w:p w14:paraId="5BD9D5E6" w14:textId="77777777" w:rsidR="009F12EB" w:rsidRPr="009F12EB" w:rsidRDefault="009F12EB" w:rsidP="009F12EB">
      <w:pPr>
        <w:widowControl/>
        <w:numPr>
          <w:ilvl w:val="0"/>
          <w:numId w:val="188"/>
        </w:numPr>
        <w:tabs>
          <w:tab w:val="left" w:pos="1134"/>
        </w:tabs>
        <w:suppressAutoHyphens w:val="0"/>
        <w:autoSpaceDN/>
        <w:spacing w:after="120" w:line="23" w:lineRule="atLeast"/>
        <w:ind w:left="1134" w:hanging="567"/>
        <w:jc w:val="both"/>
        <w:textAlignment w:val="auto"/>
        <w:rPr>
          <w:sz w:val="22"/>
          <w:szCs w:val="22"/>
        </w:rPr>
      </w:pPr>
      <w:r w:rsidRPr="009F12EB">
        <w:rPr>
          <w:sz w:val="22"/>
          <w:szCs w:val="22"/>
        </w:rPr>
        <w:lastRenderedPageBreak/>
        <w:t>zawiadomienie przekazane pocztą tradycyjną wysłane lub dostarczone na adres: Urząd Gminy w Psarach, Wydział Inwestycji i Rozwoju, Referat Inwestycji i Remontów</w:t>
      </w:r>
      <w:r w:rsidRPr="009F12EB">
        <w:rPr>
          <w:sz w:val="22"/>
          <w:szCs w:val="22"/>
        </w:rPr>
        <w:br/>
        <w:t xml:space="preserve">ul. </w:t>
      </w:r>
      <w:proofErr w:type="spellStart"/>
      <w:r w:rsidRPr="009F12EB">
        <w:rPr>
          <w:sz w:val="22"/>
          <w:szCs w:val="22"/>
        </w:rPr>
        <w:t>Malinowicka</w:t>
      </w:r>
      <w:proofErr w:type="spellEnd"/>
      <w:r w:rsidRPr="009F12EB">
        <w:rPr>
          <w:sz w:val="22"/>
          <w:szCs w:val="22"/>
        </w:rPr>
        <w:t xml:space="preserve"> 4, 42-512 Psary.</w:t>
      </w:r>
    </w:p>
    <w:p w14:paraId="69013238" w14:textId="6911ADB9" w:rsidR="009F12EB" w:rsidRDefault="009F12EB" w:rsidP="009F12EB">
      <w:pPr>
        <w:pStyle w:val="Standard"/>
        <w:spacing w:after="113"/>
        <w:jc w:val="center"/>
        <w:rPr>
          <w:rFonts w:ascii="Times New Roman" w:eastAsia="Andale Sans UI" w:hAnsi="Times New Roman" w:cs="Times New Roman"/>
          <w:b/>
          <w:bCs/>
          <w:sz w:val="22"/>
          <w:szCs w:val="22"/>
          <w:lang w:bidi="en-US"/>
        </w:rPr>
      </w:pPr>
      <w:r w:rsidRPr="009F12EB">
        <w:rPr>
          <w:rFonts w:ascii="Times New Roman" w:eastAsia="Andale Sans UI" w:hAnsi="Times New Roman" w:cs="Times New Roman"/>
          <w:b/>
          <w:bCs/>
          <w:sz w:val="22"/>
          <w:szCs w:val="22"/>
          <w:lang w:bidi="en-US"/>
        </w:rPr>
        <w:t>§ 21</w:t>
      </w:r>
    </w:p>
    <w:p w14:paraId="197E4761" w14:textId="77777777" w:rsidR="00641C01" w:rsidRDefault="00000000" w:rsidP="004D4B64">
      <w:pPr>
        <w:pStyle w:val="Standard"/>
        <w:spacing w:after="113"/>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Wszelkie zmiany niniejszej umowy wymagają formy pisemnej pod rygorem nieważności takiej zmiany.</w:t>
      </w:r>
    </w:p>
    <w:p w14:paraId="60B4FF35" w14:textId="77777777" w:rsidR="009F12EB" w:rsidRPr="004D4B64" w:rsidRDefault="009F12EB" w:rsidP="009F12EB">
      <w:pPr>
        <w:pStyle w:val="Standard"/>
        <w:spacing w:after="113"/>
        <w:jc w:val="center"/>
        <w:rPr>
          <w:rFonts w:ascii="Times New Roman" w:eastAsia="Andale Sans UI" w:hAnsi="Times New Roman" w:cs="Times New Roman"/>
          <w:b/>
          <w:bCs/>
          <w:sz w:val="22"/>
          <w:szCs w:val="22"/>
          <w:lang w:bidi="en-US"/>
        </w:rPr>
      </w:pPr>
      <w:r w:rsidRPr="004D4B64">
        <w:rPr>
          <w:rFonts w:ascii="Times New Roman" w:eastAsia="Andale Sans UI" w:hAnsi="Times New Roman" w:cs="Times New Roman"/>
          <w:b/>
          <w:bCs/>
          <w:sz w:val="22"/>
          <w:szCs w:val="22"/>
          <w:lang w:bidi="en-US"/>
        </w:rPr>
        <w:t>§ 22</w:t>
      </w:r>
    </w:p>
    <w:p w14:paraId="3574B570" w14:textId="77777777" w:rsidR="00641C01" w:rsidRPr="004D4B64" w:rsidRDefault="00000000" w:rsidP="004D4B64">
      <w:pPr>
        <w:pStyle w:val="Standard"/>
        <w:spacing w:after="113"/>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Wykonawca nie może bez pisemnej zgody Zamawiającego przenosić wierzytelności wynikającej </w:t>
      </w:r>
      <w:r w:rsidRPr="004D4B64">
        <w:rPr>
          <w:rFonts w:ascii="Times New Roman" w:eastAsia="Andale Sans UI" w:hAnsi="Times New Roman" w:cs="Times New Roman"/>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59616AF1" w14:textId="58F6CB2E" w:rsidR="00641C01" w:rsidRPr="004D4B64" w:rsidRDefault="00000000" w:rsidP="004D4B64">
      <w:pPr>
        <w:pStyle w:val="Standard"/>
        <w:spacing w:after="113"/>
        <w:jc w:val="center"/>
        <w:rPr>
          <w:rFonts w:ascii="Times New Roman" w:eastAsia="Andale Sans UI" w:hAnsi="Times New Roman" w:cs="Times New Roman"/>
          <w:b/>
          <w:bCs/>
          <w:sz w:val="22"/>
          <w:szCs w:val="22"/>
          <w:lang w:bidi="en-US"/>
        </w:rPr>
      </w:pPr>
      <w:r w:rsidRPr="004D4B64">
        <w:rPr>
          <w:rFonts w:ascii="Times New Roman" w:eastAsia="Andale Sans UI" w:hAnsi="Times New Roman" w:cs="Times New Roman"/>
          <w:b/>
          <w:bCs/>
          <w:sz w:val="22"/>
          <w:szCs w:val="22"/>
          <w:lang w:bidi="en-US"/>
        </w:rPr>
        <w:t>§ 2</w:t>
      </w:r>
      <w:r w:rsidR="009F12EB">
        <w:rPr>
          <w:rFonts w:ascii="Times New Roman" w:eastAsia="Andale Sans UI" w:hAnsi="Times New Roman" w:cs="Times New Roman"/>
          <w:b/>
          <w:bCs/>
          <w:sz w:val="22"/>
          <w:szCs w:val="22"/>
          <w:lang w:bidi="en-US"/>
        </w:rPr>
        <w:t>3</w:t>
      </w:r>
    </w:p>
    <w:p w14:paraId="095096EA" w14:textId="77777777" w:rsidR="00641C01" w:rsidRPr="004D4B64" w:rsidRDefault="00000000" w:rsidP="004D4B64">
      <w:pPr>
        <w:pStyle w:val="Standard"/>
        <w:spacing w:after="113"/>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sprawach nieuregulowanych niniejszą umową stosuje się przepisy kodeksu cywilnego, ustawy prawo zamówień publicznych, prawa budowlanego, oraz rozporządzeń wykonawczych.</w:t>
      </w:r>
    </w:p>
    <w:p w14:paraId="73BA500B" w14:textId="64488352" w:rsidR="00641C01" w:rsidRPr="004D4B64" w:rsidRDefault="00000000" w:rsidP="004D4B64">
      <w:pPr>
        <w:pStyle w:val="Standard"/>
        <w:spacing w:after="113"/>
        <w:jc w:val="center"/>
        <w:rPr>
          <w:rFonts w:ascii="Times New Roman" w:eastAsia="Andale Sans UI" w:hAnsi="Times New Roman" w:cs="Times New Roman"/>
          <w:b/>
          <w:bCs/>
          <w:sz w:val="22"/>
          <w:szCs w:val="22"/>
          <w:lang w:bidi="en-US"/>
        </w:rPr>
      </w:pPr>
      <w:r w:rsidRPr="004D4B64">
        <w:rPr>
          <w:rFonts w:ascii="Times New Roman" w:eastAsia="Andale Sans UI" w:hAnsi="Times New Roman" w:cs="Times New Roman"/>
          <w:b/>
          <w:bCs/>
          <w:sz w:val="22"/>
          <w:szCs w:val="22"/>
          <w:lang w:bidi="en-US"/>
        </w:rPr>
        <w:t>§ 2</w:t>
      </w:r>
      <w:r w:rsidR="009F12EB">
        <w:rPr>
          <w:rFonts w:ascii="Times New Roman" w:eastAsia="Andale Sans UI" w:hAnsi="Times New Roman" w:cs="Times New Roman"/>
          <w:b/>
          <w:bCs/>
          <w:sz w:val="22"/>
          <w:szCs w:val="22"/>
          <w:lang w:bidi="en-US"/>
        </w:rPr>
        <w:t>4</w:t>
      </w:r>
    </w:p>
    <w:p w14:paraId="4D9DA94F" w14:textId="77777777" w:rsidR="00641C01" w:rsidRPr="004D4B64" w:rsidRDefault="00000000" w:rsidP="004D4B64">
      <w:pPr>
        <w:pStyle w:val="Standard"/>
        <w:spacing w:after="113"/>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Spory wynikłe na tle realizacji niniejszej umowy będą rozstrzygane przez Sąd właściwy miejscowo dla siedziby Zamawiającego.</w:t>
      </w:r>
    </w:p>
    <w:p w14:paraId="34752A85" w14:textId="34715DE1" w:rsidR="00641C01" w:rsidRPr="004D4B64" w:rsidRDefault="00000000" w:rsidP="004D4B64">
      <w:pPr>
        <w:pStyle w:val="Standard"/>
        <w:spacing w:after="113"/>
        <w:jc w:val="center"/>
        <w:rPr>
          <w:rFonts w:ascii="Times New Roman" w:hAnsi="Times New Roman" w:cs="Times New Roman"/>
          <w:sz w:val="22"/>
          <w:szCs w:val="22"/>
        </w:rPr>
      </w:pPr>
      <w:r w:rsidRPr="004D4B64">
        <w:rPr>
          <w:rFonts w:ascii="Times New Roman" w:eastAsia="Andale Sans UI" w:hAnsi="Times New Roman" w:cs="Times New Roman"/>
          <w:b/>
          <w:bCs/>
          <w:sz w:val="22"/>
          <w:szCs w:val="22"/>
          <w:lang w:bidi="en-US"/>
        </w:rPr>
        <w:t>§ 2</w:t>
      </w:r>
      <w:r w:rsidR="009F12EB">
        <w:rPr>
          <w:rFonts w:ascii="Times New Roman" w:eastAsia="Andale Sans UI" w:hAnsi="Times New Roman" w:cs="Times New Roman"/>
          <w:b/>
          <w:bCs/>
          <w:sz w:val="22"/>
          <w:szCs w:val="22"/>
          <w:lang w:bidi="en-US"/>
        </w:rPr>
        <w:t>5</w:t>
      </w:r>
    </w:p>
    <w:p w14:paraId="0DECFC99" w14:textId="77777777" w:rsidR="00641C01" w:rsidRPr="004D4B64" w:rsidRDefault="00000000" w:rsidP="004D4B64">
      <w:pPr>
        <w:pStyle w:val="Standard"/>
        <w:spacing w:after="113"/>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Umowę niniejszą sporządzono w czterech jednobrzmiących egzemplarzach, w tym trzy dla Zamawiającego i jeden dla Wykonawcy.</w:t>
      </w:r>
    </w:p>
    <w:p w14:paraId="57A3299C" w14:textId="77777777" w:rsidR="00641C01" w:rsidRPr="004D4B64" w:rsidRDefault="00641C01" w:rsidP="004D4B64">
      <w:pPr>
        <w:pStyle w:val="Standard"/>
        <w:spacing w:after="113"/>
        <w:rPr>
          <w:rFonts w:ascii="Times New Roman" w:eastAsia="Andale Sans UI" w:hAnsi="Times New Roman" w:cs="Times New Roman"/>
          <w:sz w:val="22"/>
          <w:szCs w:val="22"/>
          <w:lang w:bidi="en-US"/>
        </w:rPr>
      </w:pPr>
    </w:p>
    <w:p w14:paraId="29803012" w14:textId="12BBC3C6" w:rsidR="00641C01" w:rsidRPr="004D4B64" w:rsidRDefault="00000000" w:rsidP="009F12EB">
      <w:pPr>
        <w:pStyle w:val="Standard"/>
        <w:spacing w:after="113"/>
        <w:jc w:val="center"/>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ZAMAWIAJĄCY:                                                                                          WYKONAWCA:</w:t>
      </w:r>
    </w:p>
    <w:p w14:paraId="35C0F9AE" w14:textId="77777777" w:rsidR="00641C01" w:rsidRPr="004D4B64" w:rsidRDefault="00641C01" w:rsidP="004D4B64">
      <w:pPr>
        <w:pStyle w:val="Standard"/>
        <w:rPr>
          <w:rFonts w:ascii="Times New Roman" w:hAnsi="Times New Roman" w:cs="Times New Roman"/>
          <w:b/>
          <w:bCs/>
          <w:sz w:val="22"/>
          <w:szCs w:val="22"/>
        </w:rPr>
      </w:pPr>
    </w:p>
    <w:p w14:paraId="47376B91" w14:textId="77777777" w:rsidR="00641C01" w:rsidRPr="004D4B64" w:rsidRDefault="00641C01" w:rsidP="004D4B64">
      <w:pPr>
        <w:pStyle w:val="Standard"/>
        <w:rPr>
          <w:rFonts w:ascii="Times New Roman" w:hAnsi="Times New Roman" w:cs="Times New Roman"/>
          <w:b/>
          <w:bCs/>
          <w:sz w:val="22"/>
          <w:szCs w:val="22"/>
        </w:rPr>
      </w:pPr>
    </w:p>
    <w:p w14:paraId="34266DF9" w14:textId="77777777" w:rsidR="00641C01" w:rsidRPr="004D4B64" w:rsidRDefault="00641C01" w:rsidP="004D4B64">
      <w:pPr>
        <w:pStyle w:val="Standard"/>
        <w:rPr>
          <w:rFonts w:ascii="Times New Roman" w:hAnsi="Times New Roman" w:cs="Times New Roman"/>
          <w:b/>
          <w:bCs/>
          <w:sz w:val="22"/>
          <w:szCs w:val="22"/>
        </w:rPr>
      </w:pPr>
    </w:p>
    <w:p w14:paraId="4155AA32" w14:textId="77777777" w:rsidR="00641C01" w:rsidRPr="004D4B64" w:rsidRDefault="00641C01" w:rsidP="004D4B64">
      <w:pPr>
        <w:pStyle w:val="Standard"/>
        <w:rPr>
          <w:rFonts w:ascii="Times New Roman" w:hAnsi="Times New Roman" w:cs="Times New Roman"/>
          <w:b/>
          <w:bCs/>
          <w:sz w:val="22"/>
          <w:szCs w:val="22"/>
        </w:rPr>
      </w:pPr>
    </w:p>
    <w:p w14:paraId="0E6F179C" w14:textId="77777777" w:rsidR="00641C01" w:rsidRPr="004D4B64" w:rsidRDefault="00641C01" w:rsidP="004D4B64">
      <w:pPr>
        <w:pStyle w:val="Standard"/>
        <w:rPr>
          <w:rFonts w:ascii="Times New Roman" w:hAnsi="Times New Roman" w:cs="Times New Roman"/>
          <w:b/>
          <w:bCs/>
          <w:sz w:val="22"/>
          <w:szCs w:val="22"/>
        </w:rPr>
      </w:pPr>
    </w:p>
    <w:p w14:paraId="56E96E2C" w14:textId="77777777" w:rsidR="00641C01" w:rsidRPr="004D4B64" w:rsidRDefault="00641C01" w:rsidP="004D4B64">
      <w:pPr>
        <w:pStyle w:val="Standard"/>
        <w:rPr>
          <w:rFonts w:ascii="Times New Roman" w:hAnsi="Times New Roman" w:cs="Times New Roman"/>
          <w:b/>
          <w:bCs/>
          <w:sz w:val="22"/>
          <w:szCs w:val="22"/>
        </w:rPr>
      </w:pPr>
    </w:p>
    <w:p w14:paraId="54347828" w14:textId="77777777" w:rsidR="00641C01" w:rsidRPr="004D4B64" w:rsidRDefault="00641C01" w:rsidP="004D4B64">
      <w:pPr>
        <w:pStyle w:val="Standard"/>
        <w:rPr>
          <w:rFonts w:ascii="Times New Roman" w:hAnsi="Times New Roman" w:cs="Times New Roman"/>
          <w:b/>
          <w:bCs/>
          <w:sz w:val="22"/>
          <w:szCs w:val="22"/>
        </w:rPr>
      </w:pPr>
    </w:p>
    <w:p w14:paraId="7BF27F21" w14:textId="77777777" w:rsidR="00641C01" w:rsidRPr="004D4B64" w:rsidRDefault="00641C01" w:rsidP="004D4B64">
      <w:pPr>
        <w:pStyle w:val="Standard"/>
        <w:rPr>
          <w:rFonts w:ascii="Times New Roman" w:hAnsi="Times New Roman" w:cs="Times New Roman"/>
          <w:b/>
          <w:bCs/>
          <w:sz w:val="22"/>
          <w:szCs w:val="22"/>
        </w:rPr>
      </w:pPr>
    </w:p>
    <w:p w14:paraId="210404B5" w14:textId="77777777" w:rsidR="00641C01" w:rsidRPr="004D4B64" w:rsidRDefault="00641C01" w:rsidP="004D4B64">
      <w:pPr>
        <w:pStyle w:val="Standard"/>
        <w:rPr>
          <w:rFonts w:ascii="Times New Roman" w:hAnsi="Times New Roman" w:cs="Times New Roman"/>
          <w:b/>
          <w:bCs/>
          <w:sz w:val="22"/>
          <w:szCs w:val="22"/>
        </w:rPr>
      </w:pPr>
    </w:p>
    <w:p w14:paraId="32356700" w14:textId="77777777" w:rsidR="00641C01" w:rsidRPr="004D4B64" w:rsidRDefault="00641C01" w:rsidP="004D4B64">
      <w:pPr>
        <w:pStyle w:val="Standard"/>
        <w:rPr>
          <w:rFonts w:ascii="Times New Roman" w:hAnsi="Times New Roman" w:cs="Times New Roman"/>
          <w:sz w:val="22"/>
          <w:szCs w:val="22"/>
        </w:rPr>
      </w:pPr>
    </w:p>
    <w:p w14:paraId="45BD3D45" w14:textId="77777777" w:rsidR="00641C01" w:rsidRPr="004D4B64" w:rsidRDefault="00641C01" w:rsidP="004D4B64">
      <w:pPr>
        <w:pStyle w:val="Standard"/>
        <w:rPr>
          <w:rFonts w:ascii="Times New Roman" w:hAnsi="Times New Roman" w:cs="Times New Roman"/>
          <w:sz w:val="22"/>
          <w:szCs w:val="22"/>
        </w:rPr>
      </w:pPr>
    </w:p>
    <w:p w14:paraId="07E46AD8" w14:textId="77777777" w:rsidR="00641C01" w:rsidRPr="004D4B64" w:rsidRDefault="00641C01" w:rsidP="004D4B64">
      <w:pPr>
        <w:pStyle w:val="Standard"/>
        <w:rPr>
          <w:rFonts w:ascii="Times New Roman" w:hAnsi="Times New Roman" w:cs="Times New Roman"/>
          <w:sz w:val="22"/>
          <w:szCs w:val="22"/>
        </w:rPr>
      </w:pPr>
    </w:p>
    <w:p w14:paraId="60E38DB9" w14:textId="77777777" w:rsidR="00641C01" w:rsidRPr="004D4B64" w:rsidRDefault="00641C01" w:rsidP="004D4B64">
      <w:pPr>
        <w:pStyle w:val="Standard"/>
        <w:rPr>
          <w:rFonts w:ascii="Times New Roman" w:hAnsi="Times New Roman" w:cs="Times New Roman"/>
          <w:sz w:val="22"/>
          <w:szCs w:val="22"/>
        </w:rPr>
      </w:pPr>
    </w:p>
    <w:p w14:paraId="14C0E753" w14:textId="77777777" w:rsidR="00641C01" w:rsidRPr="004D4B64" w:rsidRDefault="00641C01" w:rsidP="004D4B64">
      <w:pPr>
        <w:pStyle w:val="Standard"/>
        <w:rPr>
          <w:rFonts w:ascii="Times New Roman" w:hAnsi="Times New Roman" w:cs="Times New Roman"/>
          <w:sz w:val="22"/>
          <w:szCs w:val="22"/>
        </w:rPr>
      </w:pPr>
    </w:p>
    <w:p w14:paraId="187EDD1B" w14:textId="77777777" w:rsidR="009F12EB" w:rsidRDefault="009F12EB" w:rsidP="004D4B64">
      <w:pPr>
        <w:pStyle w:val="Standard"/>
        <w:rPr>
          <w:rFonts w:ascii="Times New Roman" w:hAnsi="Times New Roman" w:cs="Times New Roman"/>
          <w:sz w:val="22"/>
          <w:szCs w:val="22"/>
        </w:rPr>
      </w:pPr>
    </w:p>
    <w:p w14:paraId="37034AE5" w14:textId="77777777" w:rsidR="009F12EB" w:rsidRDefault="009F12EB" w:rsidP="004D4B64">
      <w:pPr>
        <w:pStyle w:val="Standard"/>
        <w:rPr>
          <w:rFonts w:ascii="Times New Roman" w:hAnsi="Times New Roman" w:cs="Times New Roman"/>
          <w:sz w:val="22"/>
          <w:szCs w:val="22"/>
        </w:rPr>
      </w:pPr>
    </w:p>
    <w:p w14:paraId="47770AF5" w14:textId="7B06CCC0" w:rsidR="00641C01" w:rsidRPr="004D4B64" w:rsidRDefault="00000000" w:rsidP="004D4B64">
      <w:pPr>
        <w:pStyle w:val="Standard"/>
        <w:rPr>
          <w:rFonts w:ascii="Times New Roman" w:hAnsi="Times New Roman" w:cs="Times New Roman"/>
          <w:sz w:val="22"/>
          <w:szCs w:val="22"/>
        </w:rPr>
      </w:pPr>
      <w:r w:rsidRPr="004D4B64">
        <w:rPr>
          <w:rFonts w:ascii="Times New Roman" w:hAnsi="Times New Roman" w:cs="Times New Roman"/>
          <w:sz w:val="22"/>
          <w:szCs w:val="22"/>
        </w:rPr>
        <w:t>Załącznik:</w:t>
      </w:r>
    </w:p>
    <w:p w14:paraId="3CEC2E7F" w14:textId="77777777" w:rsidR="00641C01" w:rsidRPr="004D4B64" w:rsidRDefault="00000000" w:rsidP="004D4B64">
      <w:pPr>
        <w:pStyle w:val="Standard"/>
        <w:jc w:val="both"/>
        <w:rPr>
          <w:rFonts w:ascii="Times New Roman" w:hAnsi="Times New Roman" w:cs="Times New Roman"/>
          <w:sz w:val="22"/>
          <w:szCs w:val="22"/>
        </w:rPr>
      </w:pPr>
      <w:r w:rsidRPr="004D4B64">
        <w:rPr>
          <w:rFonts w:ascii="Times New Roman" w:hAnsi="Times New Roman" w:cs="Times New Roman"/>
          <w:sz w:val="22"/>
          <w:szCs w:val="22"/>
        </w:rPr>
        <w:t>Integralną częścią Umowy są następujące dokumenty, stanowiące kolejne załączniki do umowy</w:t>
      </w:r>
    </w:p>
    <w:p w14:paraId="1250FA5A" w14:textId="77777777" w:rsidR="000F36E7" w:rsidRDefault="00000000" w:rsidP="000F36E7">
      <w:pPr>
        <w:pStyle w:val="Standard"/>
        <w:numPr>
          <w:ilvl w:val="0"/>
          <w:numId w:val="73"/>
        </w:numPr>
        <w:ind w:left="284" w:hanging="283"/>
        <w:rPr>
          <w:rFonts w:ascii="Times New Roman" w:hAnsi="Times New Roman" w:cs="Times New Roman"/>
          <w:sz w:val="22"/>
          <w:szCs w:val="22"/>
        </w:rPr>
      </w:pPr>
      <w:r w:rsidRPr="000F36E7">
        <w:rPr>
          <w:rFonts w:ascii="Times New Roman" w:hAnsi="Times New Roman" w:cs="Times New Roman"/>
          <w:sz w:val="22"/>
          <w:szCs w:val="22"/>
        </w:rPr>
        <w:t>Porozumienie. Uzgodnienia Szczegółowych Warunków Współpracy Pomiędzy Stronami (media: energia,  woda, ścieki).</w:t>
      </w:r>
    </w:p>
    <w:p w14:paraId="3805F2CF" w14:textId="002B6C69" w:rsidR="00641C01" w:rsidRPr="000F36E7" w:rsidRDefault="000F36E7" w:rsidP="000F36E7">
      <w:pPr>
        <w:pStyle w:val="Standard"/>
        <w:numPr>
          <w:ilvl w:val="0"/>
          <w:numId w:val="73"/>
        </w:numPr>
        <w:ind w:left="284" w:hanging="283"/>
        <w:rPr>
          <w:rFonts w:ascii="Times New Roman" w:hAnsi="Times New Roman" w:cs="Times New Roman"/>
          <w:sz w:val="22"/>
          <w:szCs w:val="22"/>
        </w:rPr>
      </w:pPr>
      <w:r w:rsidRPr="000F36E7">
        <w:rPr>
          <w:rFonts w:ascii="Times New Roman" w:hAnsi="Times New Roman" w:cs="Times New Roman"/>
          <w:sz w:val="22"/>
          <w:szCs w:val="22"/>
        </w:rPr>
        <w:t>Klauzula informacyjna dotycząca RODO i oświadczenie wykonawcy</w:t>
      </w:r>
    </w:p>
    <w:p w14:paraId="5740CE0F" w14:textId="77777777" w:rsidR="00641C01" w:rsidRPr="004D4B64" w:rsidRDefault="00000000" w:rsidP="000F36E7">
      <w:pPr>
        <w:pStyle w:val="Standard"/>
        <w:numPr>
          <w:ilvl w:val="0"/>
          <w:numId w:val="73"/>
        </w:numPr>
        <w:ind w:left="284" w:hanging="283"/>
        <w:rPr>
          <w:rFonts w:ascii="Times New Roman" w:hAnsi="Times New Roman" w:cs="Times New Roman"/>
          <w:sz w:val="22"/>
          <w:szCs w:val="22"/>
        </w:rPr>
      </w:pPr>
      <w:r w:rsidRPr="004D4B64">
        <w:rPr>
          <w:rFonts w:ascii="Times New Roman" w:hAnsi="Times New Roman" w:cs="Times New Roman"/>
          <w:sz w:val="22"/>
          <w:szCs w:val="22"/>
        </w:rPr>
        <w:t>Oświadczenie podwykonawcy</w:t>
      </w:r>
    </w:p>
    <w:p w14:paraId="6C2DEDA3" w14:textId="77777777" w:rsidR="00641C01" w:rsidRPr="004D4B64" w:rsidRDefault="00000000" w:rsidP="000F36E7">
      <w:pPr>
        <w:pStyle w:val="Standard"/>
        <w:numPr>
          <w:ilvl w:val="0"/>
          <w:numId w:val="73"/>
        </w:numPr>
        <w:ind w:left="284" w:hanging="283"/>
        <w:rPr>
          <w:rFonts w:ascii="Times New Roman" w:hAnsi="Times New Roman" w:cs="Times New Roman"/>
          <w:sz w:val="22"/>
          <w:szCs w:val="22"/>
        </w:rPr>
      </w:pPr>
      <w:r w:rsidRPr="004D4B64">
        <w:rPr>
          <w:rFonts w:ascii="Times New Roman" w:hAnsi="Times New Roman" w:cs="Times New Roman"/>
          <w:sz w:val="22"/>
          <w:szCs w:val="22"/>
        </w:rPr>
        <w:t>Harmonogram Rzeczowo – Finansowy</w:t>
      </w:r>
    </w:p>
    <w:p w14:paraId="39027E67" w14:textId="77777777" w:rsidR="00641C01" w:rsidRPr="004D4B64" w:rsidRDefault="00000000" w:rsidP="000F36E7">
      <w:pPr>
        <w:pStyle w:val="Standard"/>
        <w:numPr>
          <w:ilvl w:val="0"/>
          <w:numId w:val="73"/>
        </w:numPr>
        <w:ind w:left="284" w:hanging="283"/>
        <w:rPr>
          <w:rFonts w:ascii="Times New Roman" w:hAnsi="Times New Roman" w:cs="Times New Roman"/>
          <w:sz w:val="22"/>
          <w:szCs w:val="22"/>
        </w:rPr>
      </w:pPr>
      <w:r w:rsidRPr="004D4B64">
        <w:rPr>
          <w:rFonts w:ascii="Times New Roman" w:hAnsi="Times New Roman" w:cs="Times New Roman"/>
          <w:sz w:val="22"/>
          <w:szCs w:val="22"/>
        </w:rPr>
        <w:t>Kosztorys ofertowy</w:t>
      </w:r>
    </w:p>
    <w:p w14:paraId="2FB7F662" w14:textId="77777777" w:rsidR="00641C01" w:rsidRPr="004D4B64" w:rsidRDefault="00000000" w:rsidP="000F36E7">
      <w:pPr>
        <w:pStyle w:val="Standard"/>
        <w:numPr>
          <w:ilvl w:val="0"/>
          <w:numId w:val="73"/>
        </w:numPr>
        <w:ind w:left="284" w:hanging="283"/>
        <w:rPr>
          <w:rFonts w:ascii="Times New Roman" w:hAnsi="Times New Roman" w:cs="Times New Roman"/>
          <w:sz w:val="22"/>
          <w:szCs w:val="22"/>
        </w:rPr>
      </w:pPr>
      <w:r w:rsidRPr="004D4B64">
        <w:rPr>
          <w:rFonts w:ascii="Times New Roman" w:hAnsi="Times New Roman" w:cs="Times New Roman"/>
          <w:sz w:val="22"/>
          <w:szCs w:val="22"/>
        </w:rPr>
        <w:t>Polisa ubezpieczeniowa</w:t>
      </w:r>
    </w:p>
    <w:p w14:paraId="3F73D396" w14:textId="77777777" w:rsidR="00641C01" w:rsidRPr="004D4B64" w:rsidRDefault="00000000" w:rsidP="000F36E7">
      <w:pPr>
        <w:pStyle w:val="Standard"/>
        <w:numPr>
          <w:ilvl w:val="0"/>
          <w:numId w:val="73"/>
        </w:numPr>
        <w:ind w:left="284" w:hanging="283"/>
        <w:rPr>
          <w:rFonts w:ascii="Times New Roman" w:hAnsi="Times New Roman" w:cs="Times New Roman"/>
          <w:sz w:val="22"/>
          <w:szCs w:val="22"/>
        </w:rPr>
      </w:pPr>
      <w:r w:rsidRPr="004D4B64">
        <w:rPr>
          <w:rFonts w:ascii="Times New Roman" w:hAnsi="Times New Roman" w:cs="Times New Roman"/>
          <w:sz w:val="22"/>
          <w:szCs w:val="22"/>
        </w:rPr>
        <w:t>Oferta Wykonawcy</w:t>
      </w:r>
    </w:p>
    <w:p w14:paraId="5988EDFE" w14:textId="77777777" w:rsidR="00641C01" w:rsidRPr="004D4B64" w:rsidRDefault="00000000" w:rsidP="000F36E7">
      <w:pPr>
        <w:pStyle w:val="Standard"/>
        <w:numPr>
          <w:ilvl w:val="0"/>
          <w:numId w:val="73"/>
        </w:numPr>
        <w:ind w:left="284" w:hanging="283"/>
        <w:rPr>
          <w:rFonts w:ascii="Times New Roman" w:hAnsi="Times New Roman" w:cs="Times New Roman"/>
          <w:sz w:val="22"/>
          <w:szCs w:val="22"/>
        </w:rPr>
      </w:pPr>
      <w:r w:rsidRPr="004D4B64">
        <w:rPr>
          <w:rFonts w:ascii="Times New Roman" w:hAnsi="Times New Roman" w:cs="Times New Roman"/>
          <w:sz w:val="22"/>
          <w:szCs w:val="22"/>
        </w:rPr>
        <w:t>Specyfikacja Warunków Zamówienia</w:t>
      </w:r>
    </w:p>
    <w:p w14:paraId="4AA24D21" w14:textId="77777777" w:rsidR="009F12EB" w:rsidRDefault="009F12EB" w:rsidP="004D4B64">
      <w:pPr>
        <w:pStyle w:val="Standard"/>
        <w:spacing w:after="57"/>
        <w:ind w:left="284"/>
        <w:jc w:val="right"/>
        <w:rPr>
          <w:rFonts w:ascii="Times New Roman" w:eastAsia="Andale Sans UI" w:hAnsi="Times New Roman" w:cs="Times New Roman"/>
          <w:sz w:val="22"/>
          <w:szCs w:val="22"/>
          <w:lang w:bidi="en-US"/>
        </w:rPr>
      </w:pPr>
    </w:p>
    <w:p w14:paraId="772626FE" w14:textId="77777777" w:rsidR="009F12EB" w:rsidRDefault="009F12EB" w:rsidP="004D4B64">
      <w:pPr>
        <w:pStyle w:val="Standard"/>
        <w:spacing w:after="57"/>
        <w:ind w:left="284"/>
        <w:jc w:val="right"/>
        <w:rPr>
          <w:rFonts w:ascii="Times New Roman" w:eastAsia="Andale Sans UI" w:hAnsi="Times New Roman" w:cs="Times New Roman"/>
          <w:sz w:val="22"/>
          <w:szCs w:val="22"/>
          <w:lang w:bidi="en-US"/>
        </w:rPr>
      </w:pPr>
    </w:p>
    <w:p w14:paraId="44650313" w14:textId="4F75D982" w:rsidR="00641C01" w:rsidRPr="004D4B64" w:rsidRDefault="00000000" w:rsidP="004D4B64">
      <w:pPr>
        <w:pStyle w:val="Standard"/>
        <w:spacing w:after="57"/>
        <w:ind w:left="284"/>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lastRenderedPageBreak/>
        <w:t>Załącznik nr 1</w:t>
      </w:r>
    </w:p>
    <w:p w14:paraId="7233C83D" w14:textId="77777777" w:rsidR="00641C01" w:rsidRPr="004D4B64" w:rsidRDefault="00000000" w:rsidP="004D4B64">
      <w:pPr>
        <w:pStyle w:val="Standard"/>
        <w:spacing w:after="57"/>
        <w:ind w:left="284"/>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do Umowy nr ……………...</w:t>
      </w:r>
    </w:p>
    <w:p w14:paraId="4795D248" w14:textId="77777777" w:rsidR="00641C01" w:rsidRPr="004D4B64" w:rsidRDefault="00000000" w:rsidP="004D4B64">
      <w:pPr>
        <w:pStyle w:val="Standard"/>
        <w:spacing w:after="57"/>
        <w:ind w:left="284"/>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 dnia ………………………</w:t>
      </w:r>
    </w:p>
    <w:p w14:paraId="59B0F364" w14:textId="61909CC2" w:rsidR="00641C01" w:rsidRPr="004D4B64" w:rsidRDefault="00000000" w:rsidP="004D4B64">
      <w:pPr>
        <w:pStyle w:val="Standard"/>
        <w:spacing w:after="120"/>
        <w:jc w:val="center"/>
        <w:rPr>
          <w:rFonts w:ascii="Times New Roman" w:hAnsi="Times New Roman" w:cs="Times New Roman"/>
          <w:b/>
          <w:bCs/>
          <w:sz w:val="22"/>
          <w:szCs w:val="22"/>
        </w:rPr>
      </w:pPr>
      <w:r w:rsidRPr="004D4B64">
        <w:rPr>
          <w:rFonts w:ascii="Times New Roman" w:eastAsia="Andale Sans UI" w:hAnsi="Times New Roman" w:cs="Times New Roman"/>
          <w:b/>
          <w:bCs/>
          <w:sz w:val="22"/>
          <w:szCs w:val="22"/>
          <w:lang w:bidi="en-US"/>
        </w:rPr>
        <w:t xml:space="preserve">Porozumienie nr  </w:t>
      </w:r>
      <w:r w:rsidR="00E32F9E">
        <w:rPr>
          <w:rFonts w:ascii="Times New Roman" w:eastAsia="Andale Sans UI" w:hAnsi="Times New Roman" w:cs="Times New Roman"/>
          <w:b/>
          <w:bCs/>
          <w:sz w:val="22"/>
          <w:szCs w:val="22"/>
          <w:lang w:bidi="en-US"/>
        </w:rPr>
        <w:t>1</w:t>
      </w:r>
      <w:r w:rsidRPr="004D4B64">
        <w:rPr>
          <w:rFonts w:ascii="Times New Roman" w:eastAsia="Andale Sans UI" w:hAnsi="Times New Roman" w:cs="Times New Roman"/>
          <w:b/>
          <w:bCs/>
          <w:sz w:val="22"/>
          <w:szCs w:val="22"/>
          <w:lang w:bidi="en-US"/>
        </w:rPr>
        <w:t>/202</w:t>
      </w:r>
      <w:r w:rsidR="000E07E0">
        <w:rPr>
          <w:rFonts w:ascii="Times New Roman" w:eastAsia="Andale Sans UI" w:hAnsi="Times New Roman" w:cs="Times New Roman"/>
          <w:b/>
          <w:bCs/>
          <w:sz w:val="22"/>
          <w:szCs w:val="22"/>
          <w:lang w:bidi="en-US"/>
        </w:rPr>
        <w:t>3</w:t>
      </w:r>
    </w:p>
    <w:p w14:paraId="747617FF" w14:textId="53F59678" w:rsidR="00641C01" w:rsidRPr="004D4B64" w:rsidRDefault="00000000" w:rsidP="004D4B64">
      <w:pPr>
        <w:pStyle w:val="Standard"/>
        <w:spacing w:after="120"/>
        <w:jc w:val="center"/>
        <w:rPr>
          <w:rFonts w:ascii="Times New Roman" w:hAnsi="Times New Roman" w:cs="Times New Roman"/>
          <w:b/>
          <w:bCs/>
          <w:sz w:val="22"/>
          <w:szCs w:val="22"/>
        </w:rPr>
      </w:pPr>
      <w:r w:rsidRPr="004D4B64">
        <w:rPr>
          <w:rFonts w:ascii="Times New Roman" w:eastAsia="Andale Sans UI" w:hAnsi="Times New Roman" w:cs="Times New Roman"/>
          <w:b/>
          <w:bCs/>
          <w:sz w:val="22"/>
          <w:szCs w:val="22"/>
          <w:lang w:bidi="en-US"/>
        </w:rPr>
        <w:t>do umowy nr … / 202</w:t>
      </w:r>
      <w:r w:rsidR="000E07E0">
        <w:rPr>
          <w:rFonts w:ascii="Times New Roman" w:eastAsia="Andale Sans UI" w:hAnsi="Times New Roman" w:cs="Times New Roman"/>
          <w:b/>
          <w:bCs/>
          <w:sz w:val="22"/>
          <w:szCs w:val="22"/>
          <w:lang w:bidi="en-US"/>
        </w:rPr>
        <w:t>3</w:t>
      </w:r>
    </w:p>
    <w:p w14:paraId="71837537" w14:textId="77777777" w:rsidR="00641C01" w:rsidRPr="004D4B64" w:rsidRDefault="00641C01" w:rsidP="004D4B64">
      <w:pPr>
        <w:pStyle w:val="Standard"/>
        <w:spacing w:after="120"/>
        <w:jc w:val="both"/>
        <w:rPr>
          <w:rFonts w:ascii="Times New Roman" w:eastAsia="Andale Sans UI" w:hAnsi="Times New Roman" w:cs="Times New Roman"/>
          <w:b/>
          <w:bCs/>
          <w:sz w:val="22"/>
          <w:szCs w:val="22"/>
          <w:lang w:bidi="en-US"/>
        </w:rPr>
      </w:pPr>
    </w:p>
    <w:p w14:paraId="5B34A841" w14:textId="77777777" w:rsidR="00641C01" w:rsidRPr="004D4B64" w:rsidRDefault="00641C01" w:rsidP="004D4B64">
      <w:pPr>
        <w:pStyle w:val="Standard"/>
        <w:spacing w:after="120"/>
        <w:jc w:val="both"/>
        <w:rPr>
          <w:rFonts w:ascii="Times New Roman" w:eastAsia="Andale Sans UI" w:hAnsi="Times New Roman" w:cs="Times New Roman"/>
          <w:sz w:val="22"/>
          <w:szCs w:val="22"/>
          <w:lang w:bidi="en-US"/>
        </w:rPr>
      </w:pPr>
    </w:p>
    <w:p w14:paraId="0E27A766" w14:textId="6C19B688"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dniu …………</w:t>
      </w:r>
      <w:r w:rsidR="000E07E0">
        <w:rPr>
          <w:rFonts w:ascii="Times New Roman" w:eastAsia="Andale Sans UI" w:hAnsi="Times New Roman" w:cs="Times New Roman"/>
          <w:sz w:val="22"/>
          <w:szCs w:val="22"/>
          <w:lang w:bidi="en-US"/>
        </w:rPr>
        <w:t xml:space="preserve">2023 </w:t>
      </w:r>
      <w:r w:rsidRPr="004D4B64">
        <w:rPr>
          <w:rFonts w:ascii="Times New Roman" w:eastAsia="Andale Sans UI" w:hAnsi="Times New Roman" w:cs="Times New Roman"/>
          <w:sz w:val="22"/>
          <w:szCs w:val="22"/>
          <w:lang w:bidi="en-US"/>
        </w:rPr>
        <w:t xml:space="preserve">r. w Psarach pomiędzy Gminą Psary z siedzibą władz w Urzędzie Gminy w Psarach, ul. </w:t>
      </w:r>
      <w:proofErr w:type="spellStart"/>
      <w:r w:rsidRPr="004D4B64">
        <w:rPr>
          <w:rFonts w:ascii="Times New Roman" w:eastAsia="Andale Sans UI" w:hAnsi="Times New Roman" w:cs="Times New Roman"/>
          <w:sz w:val="22"/>
          <w:szCs w:val="22"/>
          <w:lang w:bidi="en-US"/>
        </w:rPr>
        <w:t>Malinowicka</w:t>
      </w:r>
      <w:proofErr w:type="spellEnd"/>
      <w:r w:rsidRPr="004D4B64">
        <w:rPr>
          <w:rFonts w:ascii="Times New Roman" w:eastAsia="Andale Sans UI" w:hAnsi="Times New Roman" w:cs="Times New Roman"/>
          <w:sz w:val="22"/>
          <w:szCs w:val="22"/>
          <w:lang w:bidi="en-US"/>
        </w:rPr>
        <w:t xml:space="preserve"> 4, 42-512 Psary, NIP: 625-244-67-73, REGON: 276258167, zwaną dalej Zamawiającym, reprezentowaną przez:</w:t>
      </w:r>
    </w:p>
    <w:p w14:paraId="224DA91B" w14:textId="25954C88"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t>
      </w:r>
      <w:r w:rsidR="000E07E0">
        <w:rPr>
          <w:rFonts w:ascii="Times New Roman" w:eastAsia="Andale Sans UI" w:hAnsi="Times New Roman" w:cs="Times New Roman"/>
          <w:sz w:val="22"/>
          <w:szCs w:val="22"/>
          <w:lang w:bidi="en-US"/>
        </w:rPr>
        <w:t>…………………</w:t>
      </w:r>
      <w:r w:rsidRPr="004D4B64">
        <w:rPr>
          <w:rFonts w:ascii="Times New Roman" w:eastAsia="Andale Sans UI" w:hAnsi="Times New Roman" w:cs="Times New Roman"/>
          <w:sz w:val="22"/>
          <w:szCs w:val="22"/>
          <w:lang w:bidi="en-US"/>
        </w:rPr>
        <w:t>………. – ……</w:t>
      </w:r>
      <w:r w:rsidR="000E07E0">
        <w:rPr>
          <w:rFonts w:ascii="Times New Roman" w:eastAsia="Andale Sans UI" w:hAnsi="Times New Roman" w:cs="Times New Roman"/>
          <w:sz w:val="22"/>
          <w:szCs w:val="22"/>
          <w:lang w:bidi="en-US"/>
        </w:rPr>
        <w:t>……………</w:t>
      </w:r>
      <w:r w:rsidRPr="004D4B64">
        <w:rPr>
          <w:rFonts w:ascii="Times New Roman" w:eastAsia="Andale Sans UI" w:hAnsi="Times New Roman" w:cs="Times New Roman"/>
          <w:sz w:val="22"/>
          <w:szCs w:val="22"/>
          <w:lang w:bidi="en-US"/>
        </w:rPr>
        <w:t>……….</w:t>
      </w:r>
    </w:p>
    <w:p w14:paraId="185D3B5D" w14:textId="77777777"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a :  </w:t>
      </w:r>
    </w:p>
    <w:p w14:paraId="4BBB2E5C" w14:textId="10A6CB07"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t>
      </w:r>
      <w:r w:rsidR="000E07E0">
        <w:rPr>
          <w:rFonts w:ascii="Times New Roman" w:eastAsia="Andale Sans UI" w:hAnsi="Times New Roman" w:cs="Times New Roman"/>
          <w:sz w:val="22"/>
          <w:szCs w:val="22"/>
          <w:lang w:bidi="en-US"/>
        </w:rPr>
        <w:t>………………………………..</w:t>
      </w:r>
      <w:r w:rsidRPr="004D4B64">
        <w:rPr>
          <w:rFonts w:ascii="Times New Roman" w:eastAsia="Andale Sans UI" w:hAnsi="Times New Roman" w:cs="Times New Roman"/>
          <w:sz w:val="22"/>
          <w:szCs w:val="22"/>
          <w:lang w:bidi="en-US"/>
        </w:rPr>
        <w:t>…………</w:t>
      </w:r>
    </w:p>
    <w:p w14:paraId="66EE5583" w14:textId="11FFE56F"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zwaną dalej Wykonawcą, </w:t>
      </w:r>
      <w:r w:rsidR="000E07E0">
        <w:rPr>
          <w:rFonts w:ascii="Times New Roman" w:eastAsia="Andale Sans UI" w:hAnsi="Times New Roman" w:cs="Times New Roman"/>
          <w:sz w:val="22"/>
          <w:szCs w:val="22"/>
          <w:lang w:bidi="en-US"/>
        </w:rPr>
        <w:t>którego reprezentuje</w:t>
      </w:r>
      <w:r w:rsidRPr="004D4B64">
        <w:rPr>
          <w:rFonts w:ascii="Times New Roman" w:eastAsia="Andale Sans UI" w:hAnsi="Times New Roman" w:cs="Times New Roman"/>
          <w:sz w:val="22"/>
          <w:szCs w:val="22"/>
          <w:lang w:bidi="en-US"/>
        </w:rPr>
        <w:t>:</w:t>
      </w:r>
    </w:p>
    <w:p w14:paraId="6053777A" w14:textId="32D57498" w:rsidR="00641C01" w:rsidRPr="004D4B64" w:rsidRDefault="00000000" w:rsidP="004D4B64">
      <w:pPr>
        <w:pStyle w:val="Standard"/>
        <w:spacing w:after="120"/>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t>
      </w:r>
      <w:r w:rsidR="000E07E0">
        <w:rPr>
          <w:rFonts w:ascii="Times New Roman" w:eastAsia="Andale Sans UI" w:hAnsi="Times New Roman" w:cs="Times New Roman"/>
          <w:sz w:val="22"/>
          <w:szCs w:val="22"/>
          <w:lang w:bidi="en-US"/>
        </w:rPr>
        <w:t>…………..</w:t>
      </w:r>
      <w:r w:rsidRPr="004D4B64">
        <w:rPr>
          <w:rFonts w:ascii="Times New Roman" w:eastAsia="Andale Sans UI" w:hAnsi="Times New Roman" w:cs="Times New Roman"/>
          <w:sz w:val="22"/>
          <w:szCs w:val="22"/>
          <w:lang w:bidi="en-US"/>
        </w:rPr>
        <w:t>……. – ……</w:t>
      </w:r>
      <w:r w:rsidR="000E07E0">
        <w:rPr>
          <w:rFonts w:ascii="Times New Roman" w:eastAsia="Andale Sans UI" w:hAnsi="Times New Roman" w:cs="Times New Roman"/>
          <w:sz w:val="22"/>
          <w:szCs w:val="22"/>
          <w:lang w:bidi="en-US"/>
        </w:rPr>
        <w:t>………….</w:t>
      </w:r>
      <w:r w:rsidRPr="004D4B64">
        <w:rPr>
          <w:rFonts w:ascii="Times New Roman" w:eastAsia="Andale Sans UI" w:hAnsi="Times New Roman" w:cs="Times New Roman"/>
          <w:sz w:val="22"/>
          <w:szCs w:val="22"/>
          <w:lang w:bidi="en-US"/>
        </w:rPr>
        <w:t>…………..</w:t>
      </w:r>
    </w:p>
    <w:p w14:paraId="7D1B6AF1" w14:textId="77777777" w:rsidR="00641C01" w:rsidRPr="004D4B64" w:rsidRDefault="00000000" w:rsidP="004D4B64">
      <w:pPr>
        <w:pStyle w:val="Standard"/>
        <w:spacing w:after="120"/>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zostało zawarte porozumienie następującej treści:</w:t>
      </w:r>
    </w:p>
    <w:p w14:paraId="1FE2A7C6" w14:textId="77777777" w:rsidR="00641C01" w:rsidRPr="004D4B64" w:rsidRDefault="00641C01" w:rsidP="004D4B64">
      <w:pPr>
        <w:pStyle w:val="Standard"/>
        <w:spacing w:after="120"/>
        <w:rPr>
          <w:rFonts w:ascii="Times New Roman" w:eastAsia="Andale Sans UI" w:hAnsi="Times New Roman" w:cs="Times New Roman"/>
          <w:sz w:val="22"/>
          <w:szCs w:val="22"/>
          <w:lang w:bidi="en-US"/>
        </w:rPr>
      </w:pPr>
    </w:p>
    <w:p w14:paraId="554B1319" w14:textId="77777777" w:rsidR="00641C01" w:rsidRPr="004D4B64" w:rsidRDefault="00000000" w:rsidP="004D4B64">
      <w:pPr>
        <w:pStyle w:val="Standard"/>
        <w:spacing w:after="120"/>
        <w:jc w:val="center"/>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1</w:t>
      </w:r>
    </w:p>
    <w:p w14:paraId="3C287A74" w14:textId="7A67A196" w:rsidR="00641C01" w:rsidRPr="004D4B64" w:rsidRDefault="00000000" w:rsidP="004D4B64">
      <w:pPr>
        <w:pStyle w:val="Standard"/>
        <w:numPr>
          <w:ilvl w:val="0"/>
          <w:numId w:val="182"/>
        </w:numPr>
        <w:spacing w:after="120"/>
        <w:ind w:left="567" w:hanging="567"/>
        <w:jc w:val="both"/>
        <w:rPr>
          <w:rFonts w:ascii="Times New Roman" w:hAnsi="Times New Roman" w:cs="Times New Roman"/>
          <w:sz w:val="22"/>
          <w:szCs w:val="22"/>
        </w:rPr>
      </w:pPr>
      <w:r w:rsidRPr="004D4B64">
        <w:rPr>
          <w:rFonts w:ascii="Times New Roman" w:eastAsia="Andale Sans UI" w:hAnsi="Times New Roman" w:cs="Times New Roman"/>
          <w:sz w:val="22"/>
          <w:szCs w:val="22"/>
          <w:lang w:bidi="en-US"/>
        </w:rPr>
        <w:t xml:space="preserve">Przedmiotem porozumienia jest określenie zasad rozliczenia mediów poboru energii elektrycznej </w:t>
      </w:r>
      <w:r w:rsidRPr="004D4B64">
        <w:rPr>
          <w:rFonts w:ascii="Times New Roman" w:eastAsia="Andale Sans UI" w:hAnsi="Times New Roman" w:cs="Times New Roman"/>
          <w:sz w:val="22"/>
          <w:szCs w:val="22"/>
          <w:lang w:bidi="en-US"/>
        </w:rPr>
        <w:br/>
        <w:t xml:space="preserve">i wody (ścieków) przez Wykonawcę na potrzeby realizacji inwestycji pn.: </w:t>
      </w:r>
      <w:r w:rsidR="000E07E0" w:rsidRPr="000E07E0">
        <w:rPr>
          <w:rFonts w:ascii="Times New Roman" w:eastAsia="Andale Sans UI" w:hAnsi="Times New Roman" w:cs="Times New Roman"/>
          <w:b/>
          <w:bCs/>
          <w:sz w:val="22"/>
          <w:szCs w:val="22"/>
          <w:lang w:bidi="en-US"/>
        </w:rPr>
        <w:t>"Modernizacja placu zabaw w Malinowicach”</w:t>
      </w:r>
      <w:r w:rsidR="000E07E0">
        <w:rPr>
          <w:rFonts w:ascii="Times New Roman" w:eastAsia="Andale Sans UI" w:hAnsi="Times New Roman" w:cs="Times New Roman"/>
          <w:b/>
          <w:bCs/>
          <w:sz w:val="22"/>
          <w:szCs w:val="22"/>
          <w:lang w:bidi="en-US"/>
        </w:rPr>
        <w:t>.</w:t>
      </w:r>
    </w:p>
    <w:p w14:paraId="77EE7BD8" w14:textId="13906E30" w:rsidR="00641C01" w:rsidRPr="004D4B64" w:rsidRDefault="00000000" w:rsidP="004D4B64">
      <w:pPr>
        <w:pStyle w:val="Standard"/>
        <w:numPr>
          <w:ilvl w:val="0"/>
          <w:numId w:val="74"/>
        </w:numPr>
        <w:spacing w:after="120"/>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Zakres inwestycji wynikającej z Umowy nr …</w:t>
      </w:r>
      <w:r w:rsidR="000E07E0">
        <w:rPr>
          <w:rFonts w:ascii="Times New Roman" w:eastAsia="Andale Sans UI" w:hAnsi="Times New Roman" w:cs="Times New Roman"/>
          <w:sz w:val="22"/>
          <w:szCs w:val="22"/>
          <w:lang w:bidi="en-US"/>
        </w:rPr>
        <w:t>…</w:t>
      </w:r>
      <w:r w:rsidRPr="004D4B64">
        <w:rPr>
          <w:rFonts w:ascii="Times New Roman" w:eastAsia="Andale Sans UI" w:hAnsi="Times New Roman" w:cs="Times New Roman"/>
          <w:sz w:val="22"/>
          <w:szCs w:val="22"/>
          <w:lang w:bidi="en-US"/>
        </w:rPr>
        <w:t>……/20</w:t>
      </w:r>
      <w:r w:rsidR="000E07E0">
        <w:rPr>
          <w:rFonts w:ascii="Times New Roman" w:eastAsia="Andale Sans UI" w:hAnsi="Times New Roman" w:cs="Times New Roman"/>
          <w:sz w:val="22"/>
          <w:szCs w:val="22"/>
          <w:lang w:bidi="en-US"/>
        </w:rPr>
        <w:t>23</w:t>
      </w:r>
      <w:r w:rsidRPr="004D4B64">
        <w:rPr>
          <w:rFonts w:ascii="Times New Roman" w:eastAsia="Andale Sans UI" w:hAnsi="Times New Roman" w:cs="Times New Roman"/>
          <w:sz w:val="22"/>
          <w:szCs w:val="22"/>
          <w:lang w:bidi="en-US"/>
        </w:rPr>
        <w:t>. z dnia …</w:t>
      </w:r>
      <w:r w:rsidR="000E07E0">
        <w:rPr>
          <w:rFonts w:ascii="Times New Roman" w:eastAsia="Andale Sans UI" w:hAnsi="Times New Roman" w:cs="Times New Roman"/>
          <w:sz w:val="22"/>
          <w:szCs w:val="22"/>
          <w:lang w:bidi="en-US"/>
        </w:rPr>
        <w:t>……………</w:t>
      </w:r>
      <w:r w:rsidRPr="004D4B64">
        <w:rPr>
          <w:rFonts w:ascii="Times New Roman" w:eastAsia="Andale Sans UI" w:hAnsi="Times New Roman" w:cs="Times New Roman"/>
          <w:sz w:val="22"/>
          <w:szCs w:val="22"/>
          <w:lang w:bidi="en-US"/>
        </w:rPr>
        <w:t>…….r. wiąże się z obciążeniem Wykonawcy kosztami rozliczenia poboru mediów (w tym: energii elektrycznej i wody (ścieków) w okresie realizacji przedmiotowej inwestycji, rozruchu i eksploatacji obiektów objętych inwestycją.</w:t>
      </w:r>
    </w:p>
    <w:p w14:paraId="13120728" w14:textId="77777777" w:rsidR="00641C01" w:rsidRPr="004D4B64" w:rsidRDefault="00000000" w:rsidP="004D4B64">
      <w:pPr>
        <w:pStyle w:val="Standard"/>
        <w:numPr>
          <w:ilvl w:val="0"/>
          <w:numId w:val="74"/>
        </w:numPr>
        <w:spacing w:after="120"/>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35A93C69" w14:textId="77777777" w:rsidR="00641C01" w:rsidRPr="004D4B64" w:rsidRDefault="00000000" w:rsidP="004D4B64">
      <w:pPr>
        <w:pStyle w:val="Standard"/>
        <w:spacing w:after="120"/>
        <w:jc w:val="center"/>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2</w:t>
      </w:r>
    </w:p>
    <w:p w14:paraId="387F486F" w14:textId="77777777" w:rsidR="00641C01" w:rsidRPr="004D4B64" w:rsidRDefault="00000000" w:rsidP="004D4B64">
      <w:pPr>
        <w:pStyle w:val="Standard"/>
        <w:numPr>
          <w:ilvl w:val="0"/>
          <w:numId w:val="183"/>
        </w:numPr>
        <w:spacing w:after="120"/>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Wykonawca oświadcza, że będzie regulował terminowo i w całości faktyczne zużycie energii elektrycznej i wody (ścieków) na podstawie faktur VAT wystawianych przez Zamawiającego na zasadzie refakturowania.</w:t>
      </w:r>
    </w:p>
    <w:p w14:paraId="060A9E53" w14:textId="77777777" w:rsidR="00641C01" w:rsidRPr="004D4B64" w:rsidRDefault="00000000" w:rsidP="004D4B64">
      <w:pPr>
        <w:pStyle w:val="Standard"/>
        <w:numPr>
          <w:ilvl w:val="0"/>
          <w:numId w:val="75"/>
        </w:numPr>
        <w:spacing w:after="120"/>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60687B04" w14:textId="77777777" w:rsidR="00641C01" w:rsidRPr="004D4B64" w:rsidRDefault="00000000" w:rsidP="004D4B64">
      <w:pPr>
        <w:pStyle w:val="Standard"/>
        <w:numPr>
          <w:ilvl w:val="0"/>
          <w:numId w:val="75"/>
        </w:numPr>
        <w:spacing w:after="120"/>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W przypadku ujawnienia kosztów dotyczących zużycia mediów po zakończeniu realizacji umowy, </w:t>
      </w:r>
      <w:r w:rsidRPr="004D4B64">
        <w:rPr>
          <w:rFonts w:ascii="Times New Roman" w:eastAsia="Andale Sans UI" w:hAnsi="Times New Roman" w:cs="Times New Roman"/>
          <w:sz w:val="22"/>
          <w:szCs w:val="22"/>
          <w:lang w:bidi="en-US"/>
        </w:rPr>
        <w:br/>
        <w:t xml:space="preserve">a dotyczących okresu w którym umowa była realizowana Zamawiający wystawi faktury VAT niezwłocznie po otrzymaniu faktur VAT od poszczególnych dostawców mediów za korzystanie </w:t>
      </w:r>
      <w:r w:rsidRPr="004D4B64">
        <w:rPr>
          <w:rFonts w:ascii="Times New Roman" w:eastAsia="Andale Sans UI" w:hAnsi="Times New Roman" w:cs="Times New Roman"/>
          <w:sz w:val="22"/>
          <w:szCs w:val="22"/>
          <w:lang w:bidi="en-US"/>
        </w:rPr>
        <w:br/>
        <w:t>z mediów w obiektach objętych realizacją projektu i przekaże je Wykonawcy robót.</w:t>
      </w:r>
    </w:p>
    <w:p w14:paraId="23443061" w14:textId="77777777" w:rsidR="00641C01" w:rsidRPr="004D4B64" w:rsidRDefault="00000000" w:rsidP="004D4B64">
      <w:pPr>
        <w:pStyle w:val="Standard"/>
        <w:spacing w:after="120"/>
        <w:jc w:val="center"/>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3</w:t>
      </w:r>
    </w:p>
    <w:p w14:paraId="0A00D09C" w14:textId="77777777" w:rsidR="00641C01" w:rsidRPr="004D4B64" w:rsidRDefault="00000000" w:rsidP="004D4B64">
      <w:pPr>
        <w:pStyle w:val="Standard"/>
        <w:numPr>
          <w:ilvl w:val="0"/>
          <w:numId w:val="184"/>
        </w:numPr>
        <w:spacing w:after="120"/>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Faktury VAT będą wystawiana na Wykonawcę, z terminem płatności do 14 dni od daty otrzymania faktur VAT przez Zamawiającego.</w:t>
      </w:r>
    </w:p>
    <w:p w14:paraId="5C4F9C34" w14:textId="77777777" w:rsidR="00641C01" w:rsidRPr="004D4B64" w:rsidRDefault="00000000" w:rsidP="004D4B64">
      <w:pPr>
        <w:pStyle w:val="Standard"/>
        <w:numPr>
          <w:ilvl w:val="0"/>
          <w:numId w:val="76"/>
        </w:numPr>
        <w:spacing w:after="120"/>
        <w:ind w:left="567" w:hanging="567"/>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Wpłaty będą dokonywane na konto Zamawiającego w BS Będzin O/Psary</w:t>
      </w:r>
    </w:p>
    <w:p w14:paraId="7528652F" w14:textId="77777777" w:rsidR="00641C01" w:rsidRPr="004D4B64" w:rsidRDefault="00000000" w:rsidP="004D4B64">
      <w:pPr>
        <w:pStyle w:val="Standard"/>
        <w:spacing w:after="120"/>
        <w:ind w:left="284" w:firstLine="283"/>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Nr konta 47 8438 0001 0000 0257 2021 0001.</w:t>
      </w:r>
    </w:p>
    <w:p w14:paraId="756DCE36" w14:textId="77777777" w:rsidR="000E07E0" w:rsidRDefault="000E07E0" w:rsidP="004D4B64">
      <w:pPr>
        <w:pStyle w:val="Standard"/>
        <w:spacing w:after="120"/>
        <w:jc w:val="center"/>
        <w:rPr>
          <w:rFonts w:ascii="Times New Roman" w:eastAsia="Andale Sans UI" w:hAnsi="Times New Roman" w:cs="Times New Roman"/>
          <w:sz w:val="22"/>
          <w:szCs w:val="22"/>
          <w:lang w:bidi="en-US"/>
        </w:rPr>
      </w:pPr>
    </w:p>
    <w:p w14:paraId="29BEA44D" w14:textId="26DFDEA9" w:rsidR="00641C01" w:rsidRPr="004D4B64" w:rsidRDefault="00000000" w:rsidP="004D4B64">
      <w:pPr>
        <w:pStyle w:val="Standard"/>
        <w:spacing w:after="120"/>
        <w:jc w:val="center"/>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lastRenderedPageBreak/>
        <w:t>§ 4</w:t>
      </w:r>
    </w:p>
    <w:p w14:paraId="11B1EAED" w14:textId="77777777"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 sprawach spornych zastosowanie zostaną przepisy Kodeksu cywilnego.</w:t>
      </w:r>
    </w:p>
    <w:p w14:paraId="718E4E7A" w14:textId="77777777" w:rsidR="00641C01" w:rsidRPr="004D4B64" w:rsidRDefault="00000000" w:rsidP="004D4B64">
      <w:pPr>
        <w:pStyle w:val="Standard"/>
        <w:spacing w:after="120"/>
        <w:jc w:val="center"/>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5</w:t>
      </w:r>
    </w:p>
    <w:p w14:paraId="7B6589FD" w14:textId="77777777"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Wszelkie zmiany porozumienia wymagają formy pisemnej pod rygorem nieważności.</w:t>
      </w:r>
    </w:p>
    <w:p w14:paraId="016BAFDE" w14:textId="77777777" w:rsidR="00641C01" w:rsidRPr="004D4B64" w:rsidRDefault="00000000" w:rsidP="004D4B64">
      <w:pPr>
        <w:pStyle w:val="Standard"/>
        <w:spacing w:after="120"/>
        <w:jc w:val="center"/>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6</w:t>
      </w:r>
    </w:p>
    <w:p w14:paraId="1B467BFE" w14:textId="77777777" w:rsidR="00641C01" w:rsidRPr="004D4B64" w:rsidRDefault="00000000" w:rsidP="004D4B64">
      <w:pPr>
        <w:pStyle w:val="Standard"/>
        <w:spacing w:after="120"/>
        <w:jc w:val="both"/>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Porozumienie sporządzono w 2 jednobrzmiących egzemplarzach, po jednym egzemplarzu dla każdej ze stron.</w:t>
      </w:r>
    </w:p>
    <w:p w14:paraId="7A0F766B" w14:textId="77777777" w:rsidR="00641C01" w:rsidRPr="004D4B64" w:rsidRDefault="00641C01" w:rsidP="004D4B64">
      <w:pPr>
        <w:pStyle w:val="Standard"/>
        <w:spacing w:after="120"/>
        <w:rPr>
          <w:rFonts w:ascii="Times New Roman" w:eastAsia="Andale Sans UI" w:hAnsi="Times New Roman" w:cs="Times New Roman"/>
          <w:sz w:val="22"/>
          <w:szCs w:val="22"/>
          <w:lang w:bidi="en-US"/>
        </w:rPr>
      </w:pPr>
    </w:p>
    <w:p w14:paraId="3E3EE696" w14:textId="77777777" w:rsidR="00641C01" w:rsidRPr="004D4B64" w:rsidRDefault="00000000" w:rsidP="004D4B64">
      <w:pPr>
        <w:pStyle w:val="Standard"/>
        <w:spacing w:after="120"/>
        <w:ind w:left="284"/>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 xml:space="preserve">ZAMAWIAJĄCY </w:t>
      </w:r>
      <w:r w:rsidRPr="004D4B64">
        <w:rPr>
          <w:rFonts w:ascii="Times New Roman" w:eastAsia="Andale Sans UI" w:hAnsi="Times New Roman" w:cs="Times New Roman"/>
          <w:sz w:val="22"/>
          <w:szCs w:val="22"/>
          <w:lang w:bidi="en-US"/>
        </w:rPr>
        <w:tab/>
        <w:t xml:space="preserve">   </w:t>
      </w:r>
      <w:r w:rsidRPr="004D4B64">
        <w:rPr>
          <w:rFonts w:ascii="Times New Roman" w:eastAsia="Andale Sans UI" w:hAnsi="Times New Roman" w:cs="Times New Roman"/>
          <w:sz w:val="22"/>
          <w:szCs w:val="22"/>
          <w:lang w:bidi="en-US"/>
        </w:rPr>
        <w:tab/>
      </w:r>
      <w:r w:rsidRPr="004D4B64">
        <w:rPr>
          <w:rFonts w:ascii="Times New Roman" w:eastAsia="Andale Sans UI" w:hAnsi="Times New Roman" w:cs="Times New Roman"/>
          <w:sz w:val="22"/>
          <w:szCs w:val="22"/>
          <w:lang w:bidi="en-US"/>
        </w:rPr>
        <w:tab/>
      </w:r>
      <w:r w:rsidRPr="004D4B64">
        <w:rPr>
          <w:rFonts w:ascii="Times New Roman" w:eastAsia="Andale Sans UI" w:hAnsi="Times New Roman" w:cs="Times New Roman"/>
          <w:sz w:val="22"/>
          <w:szCs w:val="22"/>
          <w:lang w:bidi="en-US"/>
        </w:rPr>
        <w:tab/>
        <w:t xml:space="preserve">                                                        WYKONAWCA</w:t>
      </w:r>
    </w:p>
    <w:p w14:paraId="0E20E688" w14:textId="77777777" w:rsidR="00641C01" w:rsidRPr="004D4B64" w:rsidRDefault="00641C01" w:rsidP="004D4B64">
      <w:pPr>
        <w:pStyle w:val="Standard"/>
        <w:spacing w:after="120"/>
        <w:ind w:left="284"/>
        <w:jc w:val="center"/>
        <w:rPr>
          <w:rFonts w:ascii="Times New Roman" w:eastAsia="Andale Sans UI" w:hAnsi="Times New Roman" w:cs="Times New Roman"/>
          <w:sz w:val="22"/>
          <w:szCs w:val="22"/>
          <w:lang w:bidi="en-US"/>
        </w:rPr>
      </w:pPr>
    </w:p>
    <w:p w14:paraId="1F38A150" w14:textId="77777777" w:rsidR="00641C01" w:rsidRPr="004D4B64" w:rsidRDefault="00000000" w:rsidP="004D4B64">
      <w:pPr>
        <w:pStyle w:val="Standard"/>
        <w:spacing w:after="120"/>
        <w:ind w:left="284"/>
        <w:rPr>
          <w:rFonts w:ascii="Times New Roman" w:eastAsia="Andale Sans UI" w:hAnsi="Times New Roman" w:cs="Times New Roman"/>
          <w:sz w:val="22"/>
          <w:szCs w:val="22"/>
          <w:shd w:val="clear" w:color="auto" w:fill="00FF00"/>
          <w:lang w:bidi="en-US"/>
        </w:rPr>
      </w:pPr>
      <w:r w:rsidRPr="004D4B64">
        <w:rPr>
          <w:rFonts w:ascii="Times New Roman" w:eastAsia="Andale Sans UI" w:hAnsi="Times New Roman" w:cs="Times New Roman"/>
          <w:sz w:val="22"/>
          <w:szCs w:val="22"/>
          <w:shd w:val="clear" w:color="auto" w:fill="00FF00"/>
          <w:lang w:bidi="en-US"/>
        </w:rPr>
        <w:t xml:space="preserve">      </w:t>
      </w:r>
    </w:p>
    <w:p w14:paraId="5A912C7D" w14:textId="77777777" w:rsidR="00641C01" w:rsidRPr="004D4B64" w:rsidRDefault="00641C01" w:rsidP="004D4B64">
      <w:pPr>
        <w:pStyle w:val="Standard"/>
        <w:spacing w:after="120"/>
        <w:ind w:left="284"/>
        <w:rPr>
          <w:rFonts w:ascii="Times New Roman" w:eastAsia="Andale Sans UI" w:hAnsi="Times New Roman" w:cs="Times New Roman"/>
          <w:sz w:val="22"/>
          <w:szCs w:val="22"/>
          <w:shd w:val="clear" w:color="auto" w:fill="00FF00"/>
          <w:lang w:bidi="en-US"/>
        </w:rPr>
      </w:pPr>
    </w:p>
    <w:p w14:paraId="0E649A9E" w14:textId="77777777" w:rsidR="00641C01" w:rsidRPr="004D4B64" w:rsidRDefault="00641C01" w:rsidP="004D4B64">
      <w:pPr>
        <w:pStyle w:val="Standard"/>
        <w:spacing w:after="120"/>
        <w:ind w:left="284"/>
        <w:rPr>
          <w:rFonts w:ascii="Times New Roman" w:eastAsia="Andale Sans UI" w:hAnsi="Times New Roman" w:cs="Times New Roman"/>
          <w:sz w:val="22"/>
          <w:szCs w:val="22"/>
          <w:shd w:val="clear" w:color="auto" w:fill="00FF00"/>
          <w:lang w:bidi="en-US"/>
        </w:rPr>
      </w:pPr>
    </w:p>
    <w:p w14:paraId="448C65C2"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59288C75"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03A13B33"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5B68CD12"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5E90188F"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590B0ACD"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17AA470C"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7A745266" w14:textId="77777777" w:rsidR="00641C01" w:rsidRPr="004D4B64" w:rsidRDefault="00641C01" w:rsidP="004D4B64">
      <w:pPr>
        <w:pStyle w:val="Standard"/>
        <w:spacing w:after="120"/>
        <w:ind w:left="284"/>
        <w:rPr>
          <w:rFonts w:ascii="Times New Roman" w:eastAsia="Calibri" w:hAnsi="Times New Roman" w:cs="Times New Roman"/>
          <w:b/>
          <w:sz w:val="22"/>
          <w:szCs w:val="22"/>
          <w:shd w:val="clear" w:color="auto" w:fill="00FF00"/>
          <w:lang w:eastAsia="en-US"/>
        </w:rPr>
      </w:pPr>
    </w:p>
    <w:p w14:paraId="5B8A185A" w14:textId="77777777" w:rsidR="00641C01" w:rsidRPr="004D4B64" w:rsidRDefault="00641C01" w:rsidP="004D4B64">
      <w:pPr>
        <w:pStyle w:val="Standard"/>
        <w:spacing w:after="120"/>
        <w:ind w:left="142" w:hanging="142"/>
        <w:rPr>
          <w:rFonts w:ascii="Times New Roman" w:hAnsi="Times New Roman" w:cs="Times New Roman"/>
          <w:i/>
          <w:iCs/>
          <w:sz w:val="22"/>
          <w:szCs w:val="22"/>
          <w:shd w:val="clear" w:color="auto" w:fill="00FF00"/>
        </w:rPr>
      </w:pPr>
    </w:p>
    <w:p w14:paraId="5BD513EE" w14:textId="77777777" w:rsidR="00641C01" w:rsidRPr="004D4B64" w:rsidRDefault="00641C01" w:rsidP="004D4B64">
      <w:pPr>
        <w:pStyle w:val="Standard"/>
        <w:spacing w:after="120"/>
        <w:ind w:left="142" w:hanging="142"/>
        <w:rPr>
          <w:rFonts w:ascii="Times New Roman" w:hAnsi="Times New Roman" w:cs="Times New Roman"/>
          <w:i/>
          <w:iCs/>
          <w:sz w:val="22"/>
          <w:szCs w:val="22"/>
        </w:rPr>
      </w:pPr>
    </w:p>
    <w:p w14:paraId="186A6622" w14:textId="77777777" w:rsidR="00641C01" w:rsidRPr="004D4B64" w:rsidRDefault="00641C01" w:rsidP="004D4B64">
      <w:pPr>
        <w:pStyle w:val="Standard"/>
        <w:spacing w:after="120"/>
        <w:ind w:left="142" w:hanging="142"/>
        <w:rPr>
          <w:rFonts w:ascii="Times New Roman" w:hAnsi="Times New Roman" w:cs="Times New Roman"/>
          <w:i/>
          <w:iCs/>
          <w:sz w:val="22"/>
          <w:szCs w:val="22"/>
        </w:rPr>
      </w:pPr>
    </w:p>
    <w:p w14:paraId="44DCE391" w14:textId="77777777" w:rsidR="00641C01" w:rsidRPr="004D4B64" w:rsidRDefault="00641C01" w:rsidP="004D4B64">
      <w:pPr>
        <w:pStyle w:val="Standard"/>
        <w:spacing w:after="120"/>
        <w:ind w:left="142" w:hanging="142"/>
        <w:rPr>
          <w:rFonts w:ascii="Times New Roman" w:hAnsi="Times New Roman" w:cs="Times New Roman"/>
          <w:i/>
          <w:iCs/>
          <w:sz w:val="22"/>
          <w:szCs w:val="22"/>
        </w:rPr>
      </w:pPr>
    </w:p>
    <w:p w14:paraId="69131ADF" w14:textId="77777777" w:rsidR="00641C01" w:rsidRPr="004D4B64" w:rsidRDefault="00641C01" w:rsidP="004D4B64">
      <w:pPr>
        <w:pStyle w:val="Standard"/>
        <w:spacing w:after="120"/>
        <w:ind w:left="142" w:hanging="142"/>
        <w:rPr>
          <w:rFonts w:ascii="Times New Roman" w:hAnsi="Times New Roman" w:cs="Times New Roman"/>
          <w:i/>
          <w:iCs/>
          <w:sz w:val="22"/>
          <w:szCs w:val="22"/>
        </w:rPr>
      </w:pPr>
    </w:p>
    <w:p w14:paraId="1CFADE1E" w14:textId="77777777" w:rsidR="00641C01" w:rsidRPr="004D4B64" w:rsidRDefault="00000000" w:rsidP="004D4B64">
      <w:pPr>
        <w:pStyle w:val="Standard"/>
        <w:spacing w:after="120"/>
        <w:rPr>
          <w:rFonts w:ascii="Times New Roman" w:hAnsi="Times New Roman" w:cs="Times New Roman"/>
          <w:i/>
          <w:iCs/>
          <w:sz w:val="22"/>
          <w:szCs w:val="22"/>
        </w:rPr>
      </w:pPr>
      <w:r w:rsidRPr="004D4B64">
        <w:rPr>
          <w:rFonts w:ascii="Times New Roman" w:hAnsi="Times New Roman" w:cs="Times New Roman"/>
          <w:i/>
          <w:iCs/>
          <w:sz w:val="22"/>
          <w:szCs w:val="22"/>
        </w:rPr>
        <w:t>- W przypadku zaistnienia takiej potrzeby Wykonawca zamontuje na własny koszt podliczniki energii elektrycznej i wody/ścieków).</w:t>
      </w:r>
    </w:p>
    <w:p w14:paraId="5F27D719" w14:textId="77777777" w:rsidR="00641C01" w:rsidRPr="004D4B64" w:rsidRDefault="00641C01" w:rsidP="004D4B64">
      <w:pPr>
        <w:pStyle w:val="Standard"/>
        <w:jc w:val="right"/>
        <w:rPr>
          <w:rFonts w:ascii="Times New Roman" w:eastAsia="Andale Sans UI" w:hAnsi="Times New Roman" w:cs="Times New Roman"/>
          <w:b/>
          <w:bCs/>
          <w:sz w:val="22"/>
          <w:szCs w:val="22"/>
          <w:lang w:bidi="en-US"/>
        </w:rPr>
      </w:pPr>
    </w:p>
    <w:p w14:paraId="1673CEC0" w14:textId="77777777" w:rsidR="00641C01" w:rsidRPr="004D4B64" w:rsidRDefault="00641C01" w:rsidP="004D4B64">
      <w:pPr>
        <w:pStyle w:val="Standard"/>
        <w:jc w:val="right"/>
        <w:rPr>
          <w:rFonts w:ascii="Times New Roman" w:eastAsia="Andale Sans UI" w:hAnsi="Times New Roman" w:cs="Times New Roman"/>
          <w:b/>
          <w:bCs/>
          <w:sz w:val="22"/>
          <w:szCs w:val="22"/>
          <w:lang w:bidi="en-US"/>
        </w:rPr>
      </w:pPr>
    </w:p>
    <w:p w14:paraId="73CF481B" w14:textId="77777777" w:rsidR="00641C01" w:rsidRPr="004D4B64" w:rsidRDefault="00641C01" w:rsidP="004D4B64">
      <w:pPr>
        <w:pStyle w:val="Standard"/>
        <w:jc w:val="right"/>
        <w:rPr>
          <w:rFonts w:ascii="Times New Roman" w:eastAsia="Andale Sans UI" w:hAnsi="Times New Roman" w:cs="Times New Roman"/>
          <w:b/>
          <w:bCs/>
          <w:sz w:val="22"/>
          <w:szCs w:val="22"/>
          <w:lang w:bidi="en-US"/>
        </w:rPr>
      </w:pPr>
    </w:p>
    <w:p w14:paraId="720E2206" w14:textId="77777777" w:rsidR="00641C01" w:rsidRDefault="00641C01" w:rsidP="004D4B64">
      <w:pPr>
        <w:pStyle w:val="Standard"/>
        <w:jc w:val="right"/>
        <w:rPr>
          <w:rFonts w:ascii="Times New Roman" w:eastAsia="Andale Sans UI" w:hAnsi="Times New Roman" w:cs="Times New Roman"/>
          <w:b/>
          <w:bCs/>
          <w:sz w:val="22"/>
          <w:szCs w:val="22"/>
          <w:lang w:bidi="en-US"/>
        </w:rPr>
      </w:pPr>
    </w:p>
    <w:p w14:paraId="0758FC63"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06A8F2DB"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3D8ED5FF"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44442910"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3423BFBD"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6B466C72"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34C753B8"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7EE1CF87"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297F6A6E"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066282D6" w14:textId="77777777" w:rsidR="000E07E0" w:rsidRDefault="000E07E0" w:rsidP="004D4B64">
      <w:pPr>
        <w:pStyle w:val="Standard"/>
        <w:jc w:val="right"/>
        <w:rPr>
          <w:rFonts w:ascii="Times New Roman" w:eastAsia="Andale Sans UI" w:hAnsi="Times New Roman" w:cs="Times New Roman"/>
          <w:b/>
          <w:bCs/>
          <w:sz w:val="22"/>
          <w:szCs w:val="22"/>
          <w:lang w:bidi="en-US"/>
        </w:rPr>
      </w:pPr>
    </w:p>
    <w:p w14:paraId="1FE39F6B" w14:textId="77777777" w:rsidR="000E07E0" w:rsidRPr="004D4B64" w:rsidRDefault="000E07E0" w:rsidP="004D4B64">
      <w:pPr>
        <w:pStyle w:val="Standard"/>
        <w:jc w:val="right"/>
        <w:rPr>
          <w:rFonts w:ascii="Times New Roman" w:eastAsia="Andale Sans UI" w:hAnsi="Times New Roman" w:cs="Times New Roman"/>
          <w:b/>
          <w:bCs/>
          <w:sz w:val="22"/>
          <w:szCs w:val="22"/>
          <w:lang w:bidi="en-US"/>
        </w:rPr>
      </w:pPr>
    </w:p>
    <w:p w14:paraId="233C47E0" w14:textId="77777777" w:rsidR="00641C01" w:rsidRPr="004D4B64" w:rsidRDefault="00641C01" w:rsidP="004D4B64">
      <w:pPr>
        <w:pStyle w:val="Standard"/>
        <w:spacing w:after="57"/>
        <w:jc w:val="right"/>
        <w:rPr>
          <w:rFonts w:ascii="Times New Roman" w:eastAsia="Andale Sans UI" w:hAnsi="Times New Roman" w:cs="Times New Roman"/>
          <w:sz w:val="22"/>
          <w:szCs w:val="22"/>
          <w:lang w:bidi="en-US"/>
        </w:rPr>
      </w:pPr>
    </w:p>
    <w:p w14:paraId="5A9E346A" w14:textId="77777777" w:rsidR="00641C01" w:rsidRPr="004D4B64" w:rsidRDefault="00000000" w:rsidP="004D4B64">
      <w:pPr>
        <w:pStyle w:val="Standard"/>
        <w:spacing w:after="57"/>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lastRenderedPageBreak/>
        <w:t>Załącznik nr 2</w:t>
      </w:r>
    </w:p>
    <w:p w14:paraId="024DB0C3" w14:textId="77777777" w:rsidR="00641C01" w:rsidRPr="004D4B64" w:rsidRDefault="00000000" w:rsidP="004D4B64">
      <w:pPr>
        <w:pStyle w:val="Standard"/>
        <w:spacing w:after="57"/>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do Umowy nr ……………...</w:t>
      </w:r>
    </w:p>
    <w:p w14:paraId="7982CBAE" w14:textId="77777777" w:rsidR="00641C01" w:rsidRPr="004D4B64" w:rsidRDefault="00000000" w:rsidP="004D4B64">
      <w:pPr>
        <w:pStyle w:val="Standard"/>
        <w:spacing w:after="57"/>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 dnia ………………………</w:t>
      </w:r>
    </w:p>
    <w:p w14:paraId="29CCBDD0" w14:textId="77777777" w:rsidR="00641C01" w:rsidRPr="004D4B64" w:rsidRDefault="00641C01" w:rsidP="004D4B64">
      <w:pPr>
        <w:pStyle w:val="Standard"/>
        <w:spacing w:after="57"/>
        <w:jc w:val="center"/>
        <w:rPr>
          <w:rFonts w:ascii="Times New Roman" w:eastAsia="Andale Sans UI" w:hAnsi="Times New Roman" w:cs="Times New Roman"/>
          <w:b/>
          <w:bCs/>
          <w:sz w:val="22"/>
          <w:szCs w:val="22"/>
          <w:lang w:bidi="en-US"/>
        </w:rPr>
      </w:pPr>
    </w:p>
    <w:p w14:paraId="115C251D" w14:textId="77777777" w:rsidR="00F34FAC" w:rsidRPr="00F34FAC" w:rsidRDefault="00F34FAC" w:rsidP="00F34FAC">
      <w:pPr>
        <w:widowControl/>
        <w:spacing w:after="120" w:line="276" w:lineRule="auto"/>
        <w:jc w:val="center"/>
        <w:rPr>
          <w:rFonts w:eastAsia="NSimSun" w:cs="Lucida Sans"/>
          <w:kern w:val="3"/>
          <w:sz w:val="22"/>
          <w:szCs w:val="22"/>
          <w:lang w:eastAsia="zh-CN" w:bidi="hi-IN"/>
        </w:rPr>
      </w:pPr>
      <w:r w:rsidRPr="00F34FAC">
        <w:rPr>
          <w:rFonts w:cs="Lucida Sans"/>
          <w:b/>
          <w:bCs/>
          <w:kern w:val="3"/>
          <w:sz w:val="22"/>
          <w:szCs w:val="22"/>
          <w:lang w:eastAsia="ar-SA" w:bidi="hi-IN"/>
        </w:rPr>
        <w:t>Klauzula informacyjna</w:t>
      </w:r>
    </w:p>
    <w:p w14:paraId="1708870E" w14:textId="77777777" w:rsidR="00F34FAC" w:rsidRPr="00F34FAC" w:rsidRDefault="00F34FAC" w:rsidP="00F34FAC">
      <w:pPr>
        <w:widowControl/>
        <w:spacing w:after="120" w:line="276" w:lineRule="auto"/>
        <w:jc w:val="both"/>
        <w:rPr>
          <w:rFonts w:eastAsia="NSimSun" w:cs="Lucida Sans"/>
          <w:kern w:val="3"/>
          <w:sz w:val="22"/>
          <w:szCs w:val="22"/>
          <w:lang w:eastAsia="zh-CN" w:bidi="hi-IN"/>
        </w:rPr>
      </w:pPr>
    </w:p>
    <w:p w14:paraId="3D31DC6F" w14:textId="77777777" w:rsidR="00F34FAC" w:rsidRPr="00F34FAC" w:rsidRDefault="00F34FAC" w:rsidP="00F34FAC">
      <w:pPr>
        <w:widowControl/>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3CE25894" w14:textId="77777777" w:rsidR="00F34FAC" w:rsidRPr="00F34FAC" w:rsidRDefault="00F34FAC" w:rsidP="00F34FAC">
      <w:pPr>
        <w:widowControl/>
        <w:numPr>
          <w:ilvl w:val="0"/>
          <w:numId w:val="192"/>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 xml:space="preserve">Administratorem Pani/Pana danych osobowych jest Gmina Psary reprezentowana przez Wójta Gminy Psary, z siedzibą: Urząd Gminy Psary – 42-512 Psary ul. </w:t>
      </w:r>
      <w:proofErr w:type="spellStart"/>
      <w:r w:rsidRPr="00F34FAC">
        <w:rPr>
          <w:rFonts w:eastAsia="NSimSun" w:cs="Lucida Sans"/>
          <w:kern w:val="3"/>
          <w:sz w:val="22"/>
          <w:szCs w:val="22"/>
          <w:lang w:eastAsia="zh-CN" w:bidi="hi-IN"/>
        </w:rPr>
        <w:t>Malinowicka</w:t>
      </w:r>
      <w:proofErr w:type="spellEnd"/>
      <w:r w:rsidRPr="00F34FAC">
        <w:rPr>
          <w:rFonts w:eastAsia="NSimSun" w:cs="Lucida Sans"/>
          <w:kern w:val="3"/>
          <w:sz w:val="22"/>
          <w:szCs w:val="22"/>
          <w:lang w:eastAsia="zh-CN" w:bidi="hi-IN"/>
        </w:rPr>
        <w:t xml:space="preserve"> 4;</w:t>
      </w:r>
    </w:p>
    <w:p w14:paraId="526CFFD4"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W przypadku pytań dotyczących przetwarzania danych osobowych prosimy o kontakt</w:t>
      </w:r>
      <w:r w:rsidRPr="00F34FAC">
        <w:rPr>
          <w:rFonts w:eastAsia="NSimSun" w:cs="Lucida Sans"/>
          <w:kern w:val="3"/>
          <w:sz w:val="22"/>
          <w:szCs w:val="22"/>
          <w:lang w:eastAsia="zh-CN" w:bidi="hi-IN"/>
        </w:rPr>
        <w:br/>
        <w:t>z inspektorem ochrony danych: e-mail: iod@psary.pl lub za pomocą danych kontaktowych Urzędu.</w:t>
      </w:r>
    </w:p>
    <w:p w14:paraId="3A9F4E98"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kern w:val="3"/>
          <w:sz w:val="22"/>
          <w:szCs w:val="22"/>
          <w:lang w:eastAsia="zh-CN" w:bidi="hi-IN"/>
        </w:rPr>
        <w:t>Celem przetwarzania danych jest zawarcie, wykonywanie, obsługa oraz rozliczenie zawartej umowy i dane osobowe przetwarzane będą wyłącznie dla tych celów.</w:t>
      </w:r>
    </w:p>
    <w:p w14:paraId="0C96EA40" w14:textId="77777777" w:rsidR="00F34FAC" w:rsidRPr="00F34FAC" w:rsidRDefault="00F34FAC" w:rsidP="00F34FAC">
      <w:pPr>
        <w:widowControl/>
        <w:numPr>
          <w:ilvl w:val="0"/>
          <w:numId w:val="191"/>
        </w:numPr>
        <w:spacing w:after="120" w:line="276" w:lineRule="auto"/>
        <w:jc w:val="both"/>
        <w:rPr>
          <w:rFonts w:ascii="Liberation Serif" w:eastAsia="NSimSun" w:hAnsi="Liberation Serif" w:cs="Lucida Sans"/>
          <w:kern w:val="3"/>
          <w:sz w:val="22"/>
          <w:szCs w:val="22"/>
          <w:lang w:eastAsia="zh-CN" w:bidi="hi-IN"/>
        </w:rPr>
      </w:pPr>
      <w:r w:rsidRPr="00F34FAC">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F34FAC">
        <w:rPr>
          <w:rFonts w:eastAsia="NSimSun"/>
          <w:b/>
          <w:bCs/>
          <w:kern w:val="3"/>
          <w:sz w:val="22"/>
          <w:szCs w:val="22"/>
          <w:lang w:eastAsia="zh-CN" w:bidi="hi-IN"/>
        </w:rPr>
        <w:t>,</w:t>
      </w:r>
      <w:r w:rsidRPr="00F34FAC">
        <w:rPr>
          <w:rFonts w:eastAsia="NSimSun"/>
          <w:kern w:val="3"/>
          <w:sz w:val="22"/>
          <w:szCs w:val="22"/>
          <w:lang w:eastAsia="zh-CN" w:bidi="hi-IN"/>
        </w:rPr>
        <w:t xml:space="preserve"> f RODO, w jednym lub w kilku z poniżej określonych celów:</w:t>
      </w:r>
    </w:p>
    <w:p w14:paraId="14A5423D" w14:textId="293DD1A4" w:rsidR="00F34FAC" w:rsidRPr="00F34FAC" w:rsidRDefault="00F34FAC" w:rsidP="00F34FAC">
      <w:pPr>
        <w:widowControl/>
        <w:numPr>
          <w:ilvl w:val="1"/>
          <w:numId w:val="193"/>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wypełnianie obowiązków prawnych ciążących na Administratorze w zakresie przewidzianym przepisami prawa, w tym w celach finansowo – księgowych</w:t>
      </w:r>
      <w:r w:rsidR="00A71B74">
        <w:rPr>
          <w:rFonts w:eastAsia="NSimSun" w:cs="Lucida Sans"/>
          <w:kern w:val="3"/>
          <w:sz w:val="22"/>
          <w:szCs w:val="22"/>
          <w:lang w:eastAsia="zh-CN" w:bidi="hi-IN"/>
        </w:rPr>
        <w:t xml:space="preserve"> </w:t>
      </w:r>
      <w:r w:rsidRPr="00F34FAC">
        <w:rPr>
          <w:rFonts w:eastAsia="NSimSun" w:cs="Lucida Sans"/>
          <w:kern w:val="3"/>
          <w:sz w:val="22"/>
          <w:szCs w:val="22"/>
          <w:lang w:eastAsia="zh-CN" w:bidi="hi-IN"/>
        </w:rPr>
        <w:t>i archiwizacji,</w:t>
      </w:r>
    </w:p>
    <w:p w14:paraId="22EADF5A" w14:textId="77777777" w:rsidR="00F34FAC" w:rsidRPr="00F34FAC" w:rsidRDefault="00F34FAC" w:rsidP="00F34FAC">
      <w:pPr>
        <w:widowControl/>
        <w:numPr>
          <w:ilvl w:val="1"/>
          <w:numId w:val="193"/>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wykonanie umowy lub nawiązanie stosunków biznesowych przed jej zawarciem,</w:t>
      </w:r>
    </w:p>
    <w:p w14:paraId="27873439" w14:textId="77777777" w:rsidR="00F34FAC" w:rsidRPr="00F34FAC" w:rsidRDefault="00F34FAC" w:rsidP="00F34FAC">
      <w:pPr>
        <w:widowControl/>
        <w:numPr>
          <w:ilvl w:val="1"/>
          <w:numId w:val="193"/>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realizacja prawnie uzasadnionych interesów Administratora, w szczególności takich jak:</w:t>
      </w:r>
    </w:p>
    <w:p w14:paraId="08EB2ED9" w14:textId="77777777" w:rsidR="00F34FAC" w:rsidRPr="00F34FAC" w:rsidRDefault="00F34FAC" w:rsidP="00F34FAC">
      <w:pPr>
        <w:widowControl/>
        <w:numPr>
          <w:ilvl w:val="1"/>
          <w:numId w:val="194"/>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umożliwienie prawidłowej realizacji umowy, w tym sprawnej komunikacji pomiędzy osobami dedykowanymi do realizacji zawartych umów,</w:t>
      </w:r>
    </w:p>
    <w:p w14:paraId="417100E4" w14:textId="77777777" w:rsidR="00F34FAC" w:rsidRPr="00F34FAC" w:rsidRDefault="00F34FAC" w:rsidP="00F34FAC">
      <w:pPr>
        <w:widowControl/>
        <w:numPr>
          <w:ilvl w:val="1"/>
          <w:numId w:val="194"/>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ustalenie lub dochodzenie roszczeń lub obrona przed roszczeniami,</w:t>
      </w:r>
    </w:p>
    <w:p w14:paraId="273BFE4D" w14:textId="77777777" w:rsidR="00F34FAC" w:rsidRPr="00F34FAC" w:rsidRDefault="00F34FAC" w:rsidP="00F34FAC">
      <w:pPr>
        <w:widowControl/>
        <w:numPr>
          <w:ilvl w:val="1"/>
          <w:numId w:val="194"/>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weryfikacja kontrahentów, w tym zapobieganie oszustwom.</w:t>
      </w:r>
    </w:p>
    <w:p w14:paraId="439790C9"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289A4D6E"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Odbiorcą Pana/Pani danych osobowych mogą być</w:t>
      </w:r>
      <w:r w:rsidRPr="00F34FAC">
        <w:rPr>
          <w:rFonts w:eastAsia="NSimSun" w:cs="Lucida Sans"/>
          <w:b/>
          <w:kern w:val="3"/>
          <w:sz w:val="22"/>
          <w:szCs w:val="22"/>
          <w:lang w:eastAsia="zh-CN" w:bidi="hi-IN"/>
        </w:rPr>
        <w:t xml:space="preserve"> </w:t>
      </w:r>
      <w:r w:rsidRPr="00F34FAC">
        <w:rPr>
          <w:rFonts w:eastAsia="NSimSun" w:cs="Lucida Sans"/>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429949B4"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Pana/Pani dane osobowe nie będą przekazywane do państwa trzeciego/organizacji międzynarodowej.</w:t>
      </w:r>
    </w:p>
    <w:p w14:paraId="0DAD68F1"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kern w:val="3"/>
          <w:sz w:val="22"/>
          <w:szCs w:val="22"/>
          <w:lang w:eastAsia="ar-SA" w:bidi="hi-IN"/>
        </w:rPr>
        <w:t>Pani/Pana dane będą przechowywane do czasu przedawnienia roszczeń przysługujących administratorowi danych i w stosunku do niego po zakończeniu trwania umowy</w:t>
      </w:r>
      <w:r w:rsidRPr="00F34FAC">
        <w:rPr>
          <w:rFonts w:eastAsia="NSimSun" w:cs="Lucida Sans"/>
          <w:kern w:val="3"/>
          <w:sz w:val="22"/>
          <w:szCs w:val="22"/>
          <w:lang w:eastAsia="zh-CN" w:bidi="hi-IN"/>
        </w:rPr>
        <w:t xml:space="preserve"> zgodnie</w:t>
      </w:r>
      <w:r w:rsidRPr="00F34FAC">
        <w:rPr>
          <w:rFonts w:eastAsia="NSimSun" w:cs="Lucida Sans"/>
          <w:kern w:val="3"/>
          <w:sz w:val="22"/>
          <w:szCs w:val="22"/>
          <w:lang w:eastAsia="zh-CN" w:bidi="hi-IN"/>
        </w:rPr>
        <w:br/>
        <w:t>z Rozporządzenie Prezesa Rady Ministrów z dnia 18 stycznia 2011 r. w sprawie instrukcji kancelaryjnej, jednolitych rzeczowych wykazów akt oraz instrukcji w sprawie organizacji</w:t>
      </w:r>
      <w:r w:rsidRPr="00F34FAC">
        <w:rPr>
          <w:rFonts w:eastAsia="NSimSun" w:cs="Lucida Sans"/>
          <w:kern w:val="3"/>
          <w:sz w:val="22"/>
          <w:szCs w:val="22"/>
          <w:lang w:eastAsia="zh-CN" w:bidi="hi-IN"/>
        </w:rPr>
        <w:br/>
        <w:t>i zakresu działania archiwów zakładowych oraz przepisami prawa.</w:t>
      </w:r>
    </w:p>
    <w:p w14:paraId="509FA444"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 xml:space="preserve">Informujemy o prawie do żądania od administratora dostępu do danych osobowych dotyczących osoby, której dane dotyczą, ich sprostowania, usunięcia lub ograniczenia przetwarzania oraz o </w:t>
      </w:r>
      <w:r w:rsidRPr="00F34FAC">
        <w:rPr>
          <w:rFonts w:eastAsia="NSimSun" w:cs="Lucida Sans"/>
          <w:kern w:val="3"/>
          <w:sz w:val="22"/>
          <w:szCs w:val="22"/>
          <w:lang w:eastAsia="zh-CN" w:bidi="hi-IN"/>
        </w:rPr>
        <w:lastRenderedPageBreak/>
        <w:t>prawie do wniesienia sprzeciwu wobec przetwarzania, a także o prawie do przenoszenia danych o ile odrębne przepisy nie stanowią inaczej.</w:t>
      </w:r>
    </w:p>
    <w:p w14:paraId="176D9FD2"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Przysługuje Pani/Panu skarga do organu nadzorczego (Prezesa Urzędu Ochrony Danych Osobowych).</w:t>
      </w:r>
    </w:p>
    <w:p w14:paraId="6398E9F8"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Podanie danych osobowych jest warunkiem zawarcia umowy lub podjęcia współpracy.</w:t>
      </w:r>
    </w:p>
    <w:p w14:paraId="7C54AF26" w14:textId="77777777" w:rsidR="00F34FAC" w:rsidRPr="00F34FAC" w:rsidRDefault="00F34FAC" w:rsidP="00F34FAC">
      <w:pPr>
        <w:widowControl/>
        <w:numPr>
          <w:ilvl w:val="0"/>
          <w:numId w:val="191"/>
        </w:numPr>
        <w:spacing w:after="120" w:line="276" w:lineRule="auto"/>
        <w:jc w:val="both"/>
        <w:rPr>
          <w:rFonts w:eastAsia="NSimSun" w:cs="Lucida Sans"/>
          <w:kern w:val="3"/>
          <w:sz w:val="22"/>
          <w:szCs w:val="22"/>
          <w:lang w:eastAsia="zh-CN" w:bidi="hi-IN"/>
        </w:rPr>
      </w:pPr>
      <w:r w:rsidRPr="00F34FAC">
        <w:rPr>
          <w:rFonts w:eastAsia="NSimSun" w:cs="Lucida Sans"/>
          <w:kern w:val="3"/>
          <w:sz w:val="22"/>
          <w:szCs w:val="22"/>
          <w:lang w:eastAsia="zh-CN" w:bidi="hi-IN"/>
        </w:rPr>
        <w:t>Pani/Pana dane  nie będą przetwarzane w celu podejmowania zautomatyzowanej decyzji</w:t>
      </w:r>
      <w:r w:rsidRPr="00F34FAC">
        <w:rPr>
          <w:rFonts w:eastAsia="NSimSun" w:cs="Lucida Sans"/>
          <w:kern w:val="3"/>
          <w:sz w:val="22"/>
          <w:szCs w:val="22"/>
          <w:lang w:eastAsia="zh-CN" w:bidi="hi-IN"/>
        </w:rPr>
        <w:br/>
        <w:t>i nie będą przetwarzane w celu profilowania.</w:t>
      </w:r>
    </w:p>
    <w:p w14:paraId="57D03FC3" w14:textId="77777777" w:rsidR="00F34FAC" w:rsidRPr="00F34FAC" w:rsidRDefault="00F34FAC" w:rsidP="00F34FAC">
      <w:pPr>
        <w:widowControl/>
        <w:spacing w:after="120" w:line="276" w:lineRule="auto"/>
        <w:jc w:val="both"/>
        <w:rPr>
          <w:rFonts w:eastAsia="NSimSun" w:cs="Lucida Sans"/>
          <w:kern w:val="3"/>
          <w:sz w:val="22"/>
          <w:szCs w:val="22"/>
          <w:lang w:eastAsia="zh-CN" w:bidi="hi-IN"/>
        </w:rPr>
      </w:pPr>
    </w:p>
    <w:p w14:paraId="6B2AF886" w14:textId="77777777" w:rsidR="00F34FAC" w:rsidRPr="00F34FAC" w:rsidRDefault="00F34FAC" w:rsidP="00F34FAC">
      <w:pPr>
        <w:widowControl/>
        <w:spacing w:after="120" w:line="276" w:lineRule="auto"/>
        <w:ind w:left="851" w:hanging="414"/>
        <w:jc w:val="right"/>
        <w:rPr>
          <w:rFonts w:eastAsia="Andale Sans UI" w:cs="Tahoma"/>
          <w:sz w:val="22"/>
          <w:szCs w:val="22"/>
          <w:lang w:eastAsia="en-US" w:bidi="en-US"/>
        </w:rPr>
      </w:pPr>
    </w:p>
    <w:p w14:paraId="6A8D20F7" w14:textId="77777777" w:rsidR="00F34FAC" w:rsidRPr="00F34FAC" w:rsidRDefault="00F34FAC" w:rsidP="00F34FAC">
      <w:pPr>
        <w:widowControl/>
        <w:spacing w:after="120" w:line="276" w:lineRule="auto"/>
        <w:ind w:left="851" w:hanging="414"/>
        <w:jc w:val="right"/>
        <w:rPr>
          <w:rFonts w:eastAsia="Andale Sans UI" w:cs="Tahoma"/>
          <w:sz w:val="22"/>
          <w:szCs w:val="22"/>
          <w:lang w:eastAsia="en-US" w:bidi="en-US"/>
        </w:rPr>
      </w:pPr>
    </w:p>
    <w:p w14:paraId="4336A056" w14:textId="77777777" w:rsidR="00F34FAC" w:rsidRPr="00F34FAC" w:rsidRDefault="00F34FAC" w:rsidP="00F34FAC">
      <w:pPr>
        <w:widowControl/>
        <w:spacing w:after="120" w:line="276" w:lineRule="auto"/>
        <w:ind w:left="851" w:hanging="414"/>
        <w:jc w:val="right"/>
        <w:rPr>
          <w:rFonts w:eastAsia="Andale Sans UI" w:cs="Tahoma"/>
          <w:sz w:val="22"/>
          <w:szCs w:val="22"/>
          <w:lang w:eastAsia="en-US" w:bidi="en-US"/>
        </w:rPr>
      </w:pPr>
    </w:p>
    <w:p w14:paraId="21B1DFB5" w14:textId="77777777" w:rsidR="00F34FAC" w:rsidRPr="00F34FAC" w:rsidRDefault="00F34FAC" w:rsidP="00F34FAC">
      <w:pPr>
        <w:widowControl/>
        <w:spacing w:after="120" w:line="276" w:lineRule="auto"/>
        <w:ind w:left="851" w:hanging="414"/>
        <w:jc w:val="right"/>
        <w:rPr>
          <w:rFonts w:eastAsia="Andale Sans UI" w:cs="Tahoma"/>
          <w:sz w:val="22"/>
          <w:szCs w:val="22"/>
          <w:lang w:eastAsia="en-US" w:bidi="en-US"/>
        </w:rPr>
      </w:pPr>
      <w:r w:rsidRPr="00F34FAC">
        <w:rPr>
          <w:rFonts w:eastAsia="Andale Sans UI" w:cs="Tahoma"/>
          <w:sz w:val="22"/>
          <w:szCs w:val="22"/>
          <w:lang w:eastAsia="en-US" w:bidi="en-US"/>
        </w:rPr>
        <w:t>.…………….……………………………..</w:t>
      </w:r>
    </w:p>
    <w:p w14:paraId="3FDFDBC6" w14:textId="77777777" w:rsidR="00F34FAC" w:rsidRPr="00F34FAC" w:rsidRDefault="00F34FAC" w:rsidP="00F34FAC">
      <w:pPr>
        <w:widowControl/>
        <w:spacing w:after="120" w:line="276" w:lineRule="auto"/>
        <w:ind w:left="851" w:hanging="414"/>
        <w:jc w:val="right"/>
        <w:rPr>
          <w:rFonts w:eastAsia="Andale Sans UI" w:cs="Tahoma"/>
          <w:sz w:val="22"/>
          <w:szCs w:val="22"/>
          <w:lang w:eastAsia="en-US" w:bidi="en-US"/>
        </w:rPr>
      </w:pPr>
      <w:r w:rsidRPr="00F34FAC">
        <w:rPr>
          <w:rFonts w:eastAsia="Andale Sans UI" w:cs="Tahoma"/>
          <w:sz w:val="22"/>
          <w:szCs w:val="22"/>
          <w:lang w:eastAsia="en-US" w:bidi="en-US"/>
        </w:rPr>
        <w:t>podpis Zamawiającego</w:t>
      </w:r>
    </w:p>
    <w:p w14:paraId="09FF1D8A" w14:textId="77777777" w:rsidR="00F34FAC" w:rsidRPr="00F34FAC" w:rsidRDefault="00F34FAC" w:rsidP="00F34FAC">
      <w:pPr>
        <w:widowControl/>
        <w:tabs>
          <w:tab w:val="left" w:pos="-15306"/>
        </w:tabs>
        <w:spacing w:after="120" w:line="276" w:lineRule="auto"/>
        <w:rPr>
          <w:rFonts w:eastAsia="Andale Sans UI" w:cs="Tahoma"/>
          <w:sz w:val="22"/>
          <w:szCs w:val="22"/>
          <w:lang w:eastAsia="en-US" w:bidi="en-US"/>
        </w:rPr>
      </w:pPr>
    </w:p>
    <w:p w14:paraId="1B1CEC1C" w14:textId="77777777" w:rsidR="00F34FAC" w:rsidRPr="00F34FAC" w:rsidRDefault="00F34FAC" w:rsidP="00F34FAC">
      <w:pPr>
        <w:widowControl/>
        <w:tabs>
          <w:tab w:val="left" w:pos="-15306"/>
        </w:tabs>
        <w:spacing w:after="120" w:line="276" w:lineRule="auto"/>
        <w:jc w:val="center"/>
        <w:rPr>
          <w:rFonts w:eastAsia="Andale Sans UI" w:cs="Tahoma"/>
          <w:b/>
          <w:sz w:val="22"/>
          <w:szCs w:val="22"/>
          <w:lang w:eastAsia="en-US" w:bidi="en-US"/>
        </w:rPr>
      </w:pPr>
    </w:p>
    <w:p w14:paraId="3F9AB1C2" w14:textId="77777777" w:rsidR="00F34FAC" w:rsidRPr="00F34FAC" w:rsidRDefault="00F34FAC" w:rsidP="00F34FAC">
      <w:pPr>
        <w:widowControl/>
        <w:tabs>
          <w:tab w:val="left" w:pos="-15306"/>
        </w:tabs>
        <w:spacing w:after="120" w:line="276" w:lineRule="auto"/>
        <w:jc w:val="center"/>
        <w:rPr>
          <w:rFonts w:eastAsia="Andale Sans UI" w:cs="Tahoma"/>
          <w:b/>
          <w:sz w:val="22"/>
          <w:szCs w:val="22"/>
          <w:lang w:eastAsia="en-US" w:bidi="en-US"/>
        </w:rPr>
      </w:pPr>
    </w:p>
    <w:p w14:paraId="2CA2332C" w14:textId="77777777" w:rsidR="00F34FAC" w:rsidRPr="00F34FAC" w:rsidRDefault="00F34FAC" w:rsidP="00F34FAC">
      <w:pPr>
        <w:widowControl/>
        <w:tabs>
          <w:tab w:val="left" w:pos="-15306"/>
        </w:tabs>
        <w:spacing w:after="120" w:line="276" w:lineRule="auto"/>
        <w:jc w:val="center"/>
        <w:rPr>
          <w:rFonts w:eastAsia="Andale Sans UI" w:cs="Tahoma"/>
          <w:b/>
          <w:sz w:val="22"/>
          <w:szCs w:val="22"/>
          <w:lang w:eastAsia="en-US" w:bidi="en-US"/>
        </w:rPr>
      </w:pPr>
      <w:r w:rsidRPr="00F34FAC">
        <w:rPr>
          <w:rFonts w:eastAsia="Andale Sans UI" w:cs="Tahoma"/>
          <w:b/>
          <w:sz w:val="22"/>
          <w:szCs w:val="22"/>
          <w:lang w:eastAsia="en-US" w:bidi="en-US"/>
        </w:rPr>
        <w:t>OŚWIADCZENIE WYKONAWCY</w:t>
      </w:r>
    </w:p>
    <w:p w14:paraId="6591F4B3" w14:textId="77777777" w:rsidR="00F34FAC" w:rsidRPr="00F34FAC" w:rsidRDefault="00F34FAC" w:rsidP="00F34FAC">
      <w:pPr>
        <w:widowControl/>
        <w:tabs>
          <w:tab w:val="left" w:pos="-15306"/>
        </w:tabs>
        <w:spacing w:after="120" w:line="276" w:lineRule="auto"/>
        <w:jc w:val="center"/>
        <w:rPr>
          <w:rFonts w:eastAsia="Andale Sans UI" w:cs="Tahoma"/>
          <w:b/>
          <w:sz w:val="22"/>
          <w:szCs w:val="22"/>
          <w:lang w:eastAsia="en-US" w:bidi="en-US"/>
        </w:rPr>
      </w:pPr>
    </w:p>
    <w:p w14:paraId="09FD5405" w14:textId="1E2653CE" w:rsidR="00641C01" w:rsidRPr="004D4B64" w:rsidRDefault="00F34FAC" w:rsidP="00F34FAC">
      <w:pPr>
        <w:widowControl/>
        <w:tabs>
          <w:tab w:val="left" w:pos="-15306"/>
        </w:tabs>
        <w:spacing w:after="120" w:line="276" w:lineRule="auto"/>
        <w:jc w:val="both"/>
        <w:rPr>
          <w:sz w:val="22"/>
          <w:szCs w:val="22"/>
        </w:rPr>
      </w:pPr>
      <w:r w:rsidRPr="00F34FAC">
        <w:rPr>
          <w:rFonts w:eastAsia="Andale Sans UI" w:cs="Tahoma"/>
          <w:sz w:val="22"/>
          <w:szCs w:val="22"/>
          <w:lang w:eastAsia="en-US"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0E07E0" w:rsidRPr="000E07E0">
        <w:rPr>
          <w:rFonts w:eastAsia="Andale Sans UI"/>
          <w:b/>
          <w:bCs/>
          <w:sz w:val="22"/>
          <w:szCs w:val="22"/>
          <w:lang w:bidi="en-US"/>
        </w:rPr>
        <w:t>"Modernizacja placu zabaw w Malinowicach”.</w:t>
      </w:r>
    </w:p>
    <w:p w14:paraId="568D00A8" w14:textId="77777777" w:rsidR="00641C01" w:rsidRPr="004D4B64" w:rsidRDefault="00641C01" w:rsidP="004D4B64">
      <w:pPr>
        <w:pStyle w:val="Akapitzlist"/>
        <w:tabs>
          <w:tab w:val="left" w:pos="-15306"/>
        </w:tabs>
        <w:spacing w:after="120"/>
        <w:ind w:left="0" w:firstLine="0"/>
        <w:rPr>
          <w:rFonts w:ascii="Times New Roman" w:eastAsia="Andale Sans UI" w:hAnsi="Times New Roman" w:cs="Times New Roman"/>
          <w:sz w:val="22"/>
          <w:szCs w:val="22"/>
          <w:lang w:bidi="en-US"/>
        </w:rPr>
      </w:pPr>
    </w:p>
    <w:p w14:paraId="7A5F19C0" w14:textId="77777777" w:rsidR="00641C01" w:rsidRPr="004D4B64" w:rsidRDefault="00641C01" w:rsidP="004D4B64">
      <w:pPr>
        <w:pStyle w:val="Akapitzlist"/>
        <w:tabs>
          <w:tab w:val="left" w:pos="-15306"/>
        </w:tabs>
        <w:spacing w:after="120"/>
        <w:ind w:left="0" w:firstLine="0"/>
        <w:rPr>
          <w:rFonts w:ascii="Times New Roman" w:eastAsia="Andale Sans UI" w:hAnsi="Times New Roman" w:cs="Times New Roman"/>
          <w:sz w:val="22"/>
          <w:szCs w:val="22"/>
          <w:lang w:bidi="en-US"/>
        </w:rPr>
      </w:pPr>
    </w:p>
    <w:p w14:paraId="2D6BCA18" w14:textId="77777777" w:rsidR="00641C01" w:rsidRPr="004D4B64" w:rsidRDefault="00641C01" w:rsidP="004D4B64">
      <w:pPr>
        <w:pStyle w:val="Akapitzlist"/>
        <w:tabs>
          <w:tab w:val="left" w:pos="-15306"/>
        </w:tabs>
        <w:spacing w:after="120"/>
        <w:ind w:left="0" w:firstLine="0"/>
        <w:rPr>
          <w:rFonts w:ascii="Times New Roman" w:eastAsia="Andale Sans UI" w:hAnsi="Times New Roman" w:cs="Times New Roman"/>
          <w:sz w:val="22"/>
          <w:szCs w:val="22"/>
          <w:lang w:bidi="en-US"/>
        </w:rPr>
      </w:pPr>
    </w:p>
    <w:p w14:paraId="1B34D190" w14:textId="77777777" w:rsidR="00641C01" w:rsidRPr="004D4B64" w:rsidRDefault="00000000" w:rsidP="004D4B64">
      <w:pPr>
        <w:pStyle w:val="Akapitzlist"/>
        <w:spacing w:after="120"/>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w:t>
      </w:r>
    </w:p>
    <w:p w14:paraId="545848CB" w14:textId="77777777" w:rsidR="00641C01" w:rsidRPr="004D4B64" w:rsidRDefault="00000000" w:rsidP="004D4B64">
      <w:pPr>
        <w:pStyle w:val="Akapitzlist"/>
        <w:spacing w:after="120"/>
        <w:ind w:left="142" w:hanging="142"/>
        <w:jc w:val="right"/>
        <w:rPr>
          <w:rFonts w:ascii="Times New Roman" w:eastAsia="Andale Sans UI" w:hAnsi="Times New Roman" w:cs="Times New Roman"/>
          <w:sz w:val="22"/>
          <w:szCs w:val="22"/>
        </w:rPr>
      </w:pPr>
      <w:r w:rsidRPr="004D4B64">
        <w:rPr>
          <w:rFonts w:ascii="Times New Roman" w:eastAsia="Andale Sans UI" w:hAnsi="Times New Roman" w:cs="Times New Roman"/>
          <w:sz w:val="22"/>
          <w:szCs w:val="22"/>
        </w:rPr>
        <w:t>podpis Wykonawcy</w:t>
      </w:r>
    </w:p>
    <w:p w14:paraId="59ED7886" w14:textId="77777777" w:rsidR="00641C01" w:rsidRPr="004D4B64" w:rsidRDefault="00641C01" w:rsidP="004D4B64">
      <w:pPr>
        <w:pStyle w:val="Akapitzlist"/>
        <w:spacing w:after="120"/>
        <w:ind w:left="142" w:hanging="142"/>
        <w:jc w:val="right"/>
        <w:rPr>
          <w:rFonts w:ascii="Times New Roman" w:eastAsia="Andale Sans UI" w:hAnsi="Times New Roman" w:cs="Times New Roman"/>
          <w:sz w:val="22"/>
          <w:szCs w:val="22"/>
        </w:rPr>
      </w:pPr>
    </w:p>
    <w:p w14:paraId="06359249" w14:textId="77777777" w:rsidR="00641C01" w:rsidRPr="004D4B64" w:rsidRDefault="00641C01" w:rsidP="004D4B64">
      <w:pPr>
        <w:pStyle w:val="Akapitzlist"/>
        <w:spacing w:after="120"/>
        <w:ind w:left="142" w:hanging="142"/>
        <w:jc w:val="right"/>
        <w:rPr>
          <w:rFonts w:ascii="Times New Roman" w:hAnsi="Times New Roman" w:cs="Times New Roman"/>
          <w:b/>
          <w:sz w:val="22"/>
          <w:szCs w:val="22"/>
        </w:rPr>
      </w:pPr>
    </w:p>
    <w:p w14:paraId="6D25885F" w14:textId="77777777" w:rsidR="000E07E0" w:rsidRDefault="000E07E0" w:rsidP="004D4B64">
      <w:pPr>
        <w:pStyle w:val="Zwykytekst"/>
        <w:spacing w:after="6"/>
        <w:ind w:left="6372"/>
        <w:jc w:val="right"/>
        <w:rPr>
          <w:rFonts w:ascii="Times New Roman" w:hAnsi="Times New Roman" w:cs="Times New Roman"/>
          <w:sz w:val="22"/>
          <w:szCs w:val="22"/>
        </w:rPr>
      </w:pPr>
    </w:p>
    <w:p w14:paraId="5C622E6B" w14:textId="77777777" w:rsidR="000E07E0" w:rsidRDefault="000E07E0" w:rsidP="004D4B64">
      <w:pPr>
        <w:pStyle w:val="Zwykytekst"/>
        <w:spacing w:after="6"/>
        <w:ind w:left="6372"/>
        <w:jc w:val="right"/>
        <w:rPr>
          <w:rFonts w:ascii="Times New Roman" w:hAnsi="Times New Roman" w:cs="Times New Roman"/>
          <w:sz w:val="22"/>
          <w:szCs w:val="22"/>
        </w:rPr>
      </w:pPr>
    </w:p>
    <w:p w14:paraId="189F88DD" w14:textId="77777777" w:rsidR="000E07E0" w:rsidRDefault="000E07E0" w:rsidP="004D4B64">
      <w:pPr>
        <w:pStyle w:val="Zwykytekst"/>
        <w:spacing w:after="6"/>
        <w:ind w:left="6372"/>
        <w:jc w:val="right"/>
        <w:rPr>
          <w:rFonts w:ascii="Times New Roman" w:hAnsi="Times New Roman" w:cs="Times New Roman"/>
          <w:sz w:val="22"/>
          <w:szCs w:val="22"/>
        </w:rPr>
      </w:pPr>
    </w:p>
    <w:p w14:paraId="6041B430" w14:textId="77777777" w:rsidR="000E07E0" w:rsidRDefault="000E07E0" w:rsidP="004D4B64">
      <w:pPr>
        <w:pStyle w:val="Zwykytekst"/>
        <w:spacing w:after="6"/>
        <w:ind w:left="6372"/>
        <w:jc w:val="right"/>
        <w:rPr>
          <w:rFonts w:ascii="Times New Roman" w:hAnsi="Times New Roman" w:cs="Times New Roman"/>
          <w:sz w:val="22"/>
          <w:szCs w:val="22"/>
        </w:rPr>
      </w:pPr>
    </w:p>
    <w:p w14:paraId="4C7EA856" w14:textId="77777777" w:rsidR="000E07E0" w:rsidRDefault="000E07E0" w:rsidP="004D4B64">
      <w:pPr>
        <w:pStyle w:val="Zwykytekst"/>
        <w:spacing w:after="6"/>
        <w:ind w:left="6372"/>
        <w:jc w:val="right"/>
        <w:rPr>
          <w:rFonts w:ascii="Times New Roman" w:hAnsi="Times New Roman" w:cs="Times New Roman"/>
          <w:sz w:val="22"/>
          <w:szCs w:val="22"/>
        </w:rPr>
      </w:pPr>
    </w:p>
    <w:p w14:paraId="2E423031" w14:textId="77777777" w:rsidR="000E07E0" w:rsidRDefault="000E07E0" w:rsidP="004D4B64">
      <w:pPr>
        <w:pStyle w:val="Zwykytekst"/>
        <w:spacing w:after="6"/>
        <w:ind w:left="6372"/>
        <w:jc w:val="right"/>
        <w:rPr>
          <w:rFonts w:ascii="Times New Roman" w:hAnsi="Times New Roman" w:cs="Times New Roman"/>
          <w:sz w:val="22"/>
          <w:szCs w:val="22"/>
        </w:rPr>
      </w:pPr>
    </w:p>
    <w:p w14:paraId="2E6C2544" w14:textId="77777777" w:rsidR="00F34FAC" w:rsidRDefault="00F34FAC" w:rsidP="004D4B64">
      <w:pPr>
        <w:pStyle w:val="Zwykytekst"/>
        <w:spacing w:after="6"/>
        <w:ind w:left="6372"/>
        <w:jc w:val="right"/>
        <w:rPr>
          <w:rFonts w:ascii="Times New Roman" w:hAnsi="Times New Roman" w:cs="Times New Roman"/>
          <w:sz w:val="22"/>
          <w:szCs w:val="22"/>
        </w:rPr>
      </w:pPr>
    </w:p>
    <w:p w14:paraId="410B8E21" w14:textId="77777777" w:rsidR="00F34FAC" w:rsidRDefault="00F34FAC" w:rsidP="004D4B64">
      <w:pPr>
        <w:pStyle w:val="Zwykytekst"/>
        <w:spacing w:after="6"/>
        <w:ind w:left="6372"/>
        <w:jc w:val="right"/>
        <w:rPr>
          <w:rFonts w:ascii="Times New Roman" w:hAnsi="Times New Roman" w:cs="Times New Roman"/>
          <w:sz w:val="22"/>
          <w:szCs w:val="22"/>
        </w:rPr>
      </w:pPr>
    </w:p>
    <w:p w14:paraId="1F12C62F" w14:textId="77777777" w:rsidR="00F34FAC" w:rsidRDefault="00F34FAC" w:rsidP="004D4B64">
      <w:pPr>
        <w:pStyle w:val="Zwykytekst"/>
        <w:spacing w:after="6"/>
        <w:ind w:left="6372"/>
        <w:jc w:val="right"/>
        <w:rPr>
          <w:rFonts w:ascii="Times New Roman" w:hAnsi="Times New Roman" w:cs="Times New Roman"/>
          <w:sz w:val="22"/>
          <w:szCs w:val="22"/>
        </w:rPr>
      </w:pPr>
    </w:p>
    <w:p w14:paraId="5D72D79D" w14:textId="77777777" w:rsidR="00F34FAC" w:rsidRDefault="00F34FAC" w:rsidP="004D4B64">
      <w:pPr>
        <w:pStyle w:val="Zwykytekst"/>
        <w:spacing w:after="6"/>
        <w:ind w:left="6372"/>
        <w:jc w:val="right"/>
        <w:rPr>
          <w:rFonts w:ascii="Times New Roman" w:hAnsi="Times New Roman" w:cs="Times New Roman"/>
          <w:sz w:val="22"/>
          <w:szCs w:val="22"/>
        </w:rPr>
      </w:pPr>
    </w:p>
    <w:p w14:paraId="57F3CCD8" w14:textId="77777777" w:rsidR="003631BB" w:rsidRDefault="003631BB" w:rsidP="004D4B64">
      <w:pPr>
        <w:pStyle w:val="Zwykytekst"/>
        <w:spacing w:after="6"/>
        <w:ind w:left="6372"/>
        <w:jc w:val="right"/>
        <w:rPr>
          <w:rFonts w:ascii="Times New Roman" w:hAnsi="Times New Roman" w:cs="Times New Roman"/>
          <w:sz w:val="22"/>
          <w:szCs w:val="22"/>
        </w:rPr>
      </w:pPr>
    </w:p>
    <w:p w14:paraId="5039B9AF" w14:textId="3F69C693" w:rsidR="00641C01" w:rsidRPr="004D4B64" w:rsidRDefault="00000000" w:rsidP="004D4B64">
      <w:pPr>
        <w:pStyle w:val="Zwykytekst"/>
        <w:spacing w:after="6"/>
        <w:ind w:left="6372"/>
        <w:jc w:val="right"/>
        <w:rPr>
          <w:rFonts w:ascii="Times New Roman" w:hAnsi="Times New Roman" w:cs="Times New Roman"/>
          <w:sz w:val="22"/>
          <w:szCs w:val="22"/>
        </w:rPr>
      </w:pPr>
      <w:r w:rsidRPr="004D4B64">
        <w:rPr>
          <w:rFonts w:ascii="Times New Roman" w:hAnsi="Times New Roman" w:cs="Times New Roman"/>
          <w:sz w:val="22"/>
          <w:szCs w:val="22"/>
        </w:rPr>
        <w:lastRenderedPageBreak/>
        <w:t>Załącznik nr 3</w:t>
      </w:r>
    </w:p>
    <w:p w14:paraId="51954D22" w14:textId="77777777" w:rsidR="00641C01" w:rsidRPr="004D4B64" w:rsidRDefault="00000000" w:rsidP="004D4B64">
      <w:pPr>
        <w:pStyle w:val="Zwykytekst"/>
        <w:spacing w:after="6"/>
        <w:ind w:left="6372"/>
        <w:jc w:val="right"/>
        <w:rPr>
          <w:rFonts w:ascii="Times New Roman" w:hAnsi="Times New Roman" w:cs="Times New Roman"/>
          <w:sz w:val="22"/>
          <w:szCs w:val="22"/>
        </w:rPr>
      </w:pPr>
      <w:r w:rsidRPr="004D4B64">
        <w:rPr>
          <w:rFonts w:ascii="Times New Roman" w:hAnsi="Times New Roman" w:cs="Times New Roman"/>
          <w:sz w:val="22"/>
          <w:szCs w:val="22"/>
        </w:rPr>
        <w:t>do Umowy nr ……………...</w:t>
      </w:r>
    </w:p>
    <w:p w14:paraId="67BCF408" w14:textId="77777777" w:rsidR="00641C01" w:rsidRPr="004D4B64" w:rsidRDefault="00000000" w:rsidP="004D4B64">
      <w:pPr>
        <w:pStyle w:val="Zwykytekst"/>
        <w:spacing w:after="6"/>
        <w:ind w:left="6372"/>
        <w:jc w:val="right"/>
        <w:rPr>
          <w:rFonts w:ascii="Times New Roman" w:eastAsia="Andale Sans UI" w:hAnsi="Times New Roman" w:cs="Times New Roman"/>
          <w:sz w:val="22"/>
          <w:szCs w:val="22"/>
          <w:lang w:bidi="en-US"/>
        </w:rPr>
      </w:pPr>
      <w:r w:rsidRPr="004D4B64">
        <w:rPr>
          <w:rFonts w:ascii="Times New Roman" w:eastAsia="Andale Sans UI" w:hAnsi="Times New Roman" w:cs="Times New Roman"/>
          <w:sz w:val="22"/>
          <w:szCs w:val="22"/>
          <w:lang w:bidi="en-US"/>
        </w:rPr>
        <w:t>z dnia ………………………</w:t>
      </w:r>
    </w:p>
    <w:p w14:paraId="025E43D7" w14:textId="77777777" w:rsidR="00F34FAC" w:rsidRPr="00F34FAC" w:rsidRDefault="00F34FAC" w:rsidP="00F34FAC">
      <w:pPr>
        <w:widowControl/>
        <w:spacing w:after="120" w:line="276" w:lineRule="auto"/>
        <w:jc w:val="center"/>
        <w:rPr>
          <w:rFonts w:eastAsia="Calibri"/>
          <w:b/>
          <w:sz w:val="22"/>
          <w:szCs w:val="22"/>
          <w:lang w:eastAsia="en-US"/>
        </w:rPr>
      </w:pPr>
      <w:r w:rsidRPr="00F34FAC">
        <w:rPr>
          <w:rFonts w:eastAsia="Calibri"/>
          <w:b/>
          <w:sz w:val="22"/>
          <w:szCs w:val="22"/>
          <w:lang w:eastAsia="en-US"/>
        </w:rPr>
        <w:t>Oświadczenie podwykonawcy</w:t>
      </w:r>
    </w:p>
    <w:p w14:paraId="755D3B03" w14:textId="77777777" w:rsidR="00F34FAC" w:rsidRPr="00F34FAC" w:rsidRDefault="00F34FAC" w:rsidP="00F34FAC">
      <w:pPr>
        <w:widowControl/>
        <w:spacing w:after="120" w:line="276" w:lineRule="auto"/>
        <w:jc w:val="both"/>
        <w:rPr>
          <w:rFonts w:eastAsia="Calibri"/>
          <w:b/>
          <w:sz w:val="22"/>
          <w:szCs w:val="22"/>
          <w:lang w:eastAsia="en-US"/>
        </w:rPr>
      </w:pPr>
    </w:p>
    <w:p w14:paraId="14ADCCDE" w14:textId="77777777" w:rsidR="00F34FAC" w:rsidRPr="00F34FAC" w:rsidRDefault="00F34FAC" w:rsidP="00F34FAC">
      <w:pPr>
        <w:widowControl/>
        <w:spacing w:after="120" w:line="276" w:lineRule="auto"/>
        <w:jc w:val="both"/>
        <w:rPr>
          <w:rFonts w:eastAsia="Calibri"/>
          <w:sz w:val="22"/>
          <w:szCs w:val="22"/>
          <w:lang w:eastAsia="en-US"/>
        </w:rPr>
      </w:pPr>
      <w:r w:rsidRPr="00F34FAC">
        <w:rPr>
          <w:rFonts w:eastAsia="Calibri"/>
          <w:sz w:val="22"/>
          <w:szCs w:val="22"/>
          <w:lang w:eastAsia="en-US"/>
        </w:rPr>
        <w:t xml:space="preserve">Ja/my*, niżej podpisany(i) -------------------------------          </w:t>
      </w:r>
    </w:p>
    <w:p w14:paraId="6A9924E8" w14:textId="77777777" w:rsidR="00F34FAC" w:rsidRPr="00F34FAC" w:rsidRDefault="00F34FAC" w:rsidP="00F34FAC">
      <w:pPr>
        <w:widowControl/>
        <w:spacing w:after="120" w:line="276" w:lineRule="auto"/>
        <w:jc w:val="both"/>
        <w:rPr>
          <w:rFonts w:eastAsia="Calibri"/>
          <w:sz w:val="22"/>
          <w:szCs w:val="22"/>
          <w:lang w:eastAsia="en-US"/>
        </w:rPr>
      </w:pPr>
      <w:r w:rsidRPr="00F34FAC">
        <w:rPr>
          <w:rFonts w:eastAsia="Calibri"/>
          <w:sz w:val="22"/>
          <w:szCs w:val="22"/>
          <w:lang w:eastAsia="en-US"/>
        </w:rPr>
        <w:t>działając jako prowadzący jednoosobową działalność gospodarczą / osoba(y) uprawniona(e) do reprezentacji podmiotu (zgodnie z KRS):*</w:t>
      </w:r>
    </w:p>
    <w:p w14:paraId="1029C455" w14:textId="77777777" w:rsidR="00F34FAC" w:rsidRPr="00F34FAC" w:rsidRDefault="00F34FAC" w:rsidP="00F34FAC">
      <w:pPr>
        <w:widowControl/>
        <w:spacing w:after="120" w:line="276" w:lineRule="auto"/>
        <w:jc w:val="both"/>
        <w:rPr>
          <w:rFonts w:eastAsia="Calibri"/>
          <w:sz w:val="22"/>
          <w:szCs w:val="22"/>
          <w:lang w:eastAsia="en-US"/>
        </w:rPr>
      </w:pPr>
    </w:p>
    <w:p w14:paraId="2D5DA182" w14:textId="77777777" w:rsidR="00F34FAC" w:rsidRPr="00F34FAC" w:rsidRDefault="00F34FAC" w:rsidP="00F34FAC">
      <w:pPr>
        <w:widowControl/>
        <w:spacing w:after="120" w:line="276" w:lineRule="auto"/>
        <w:jc w:val="both"/>
        <w:rPr>
          <w:rFonts w:eastAsia="Calibri"/>
          <w:sz w:val="22"/>
          <w:szCs w:val="22"/>
          <w:lang w:eastAsia="en-US"/>
        </w:rPr>
      </w:pPr>
      <w:r w:rsidRPr="00F34FAC">
        <w:rPr>
          <w:rFonts w:eastAsia="Calibri"/>
          <w:sz w:val="22"/>
          <w:szCs w:val="22"/>
          <w:lang w:eastAsia="en-US"/>
        </w:rPr>
        <w:t>------------------------------------------------------------------------------------------------------------------------------------------------------------------------------------------------------------------------------------------------------</w:t>
      </w:r>
    </w:p>
    <w:p w14:paraId="7C09CDA4" w14:textId="77777777" w:rsidR="00F34FAC" w:rsidRPr="00F34FAC" w:rsidRDefault="00F34FAC" w:rsidP="00F34FAC">
      <w:pPr>
        <w:widowControl/>
        <w:spacing w:after="120" w:line="276" w:lineRule="auto"/>
        <w:jc w:val="both"/>
        <w:rPr>
          <w:rFonts w:eastAsia="Calibri"/>
          <w:sz w:val="22"/>
          <w:szCs w:val="22"/>
          <w:lang w:eastAsia="en-US"/>
        </w:rPr>
      </w:pPr>
      <w:r w:rsidRPr="00F34FAC">
        <w:rPr>
          <w:rFonts w:eastAsia="Calibri"/>
          <w:sz w:val="22"/>
          <w:szCs w:val="22"/>
          <w:lang w:eastAsia="en-US"/>
        </w:rPr>
        <w:t>będący podwykonawcą zamówienia pn.: ………………</w:t>
      </w:r>
      <w:r w:rsidRPr="00F34FAC">
        <w:rPr>
          <w:rFonts w:eastAsia="Calibri"/>
          <w:b/>
          <w:sz w:val="22"/>
          <w:szCs w:val="22"/>
          <w:lang w:eastAsia="en-US"/>
        </w:rPr>
        <w:t>,</w:t>
      </w:r>
    </w:p>
    <w:p w14:paraId="1F230F7B" w14:textId="77777777" w:rsidR="00F34FAC" w:rsidRPr="00F34FAC" w:rsidRDefault="00F34FAC" w:rsidP="00F34FAC">
      <w:pPr>
        <w:widowControl/>
        <w:spacing w:after="120" w:line="276" w:lineRule="auto"/>
        <w:jc w:val="center"/>
        <w:rPr>
          <w:rFonts w:eastAsia="Calibri"/>
          <w:sz w:val="22"/>
          <w:szCs w:val="22"/>
          <w:lang w:eastAsia="en-US"/>
        </w:rPr>
      </w:pPr>
    </w:p>
    <w:p w14:paraId="1F15A1C0" w14:textId="77777777" w:rsidR="00F34FAC" w:rsidRPr="00F34FAC" w:rsidRDefault="00F34FAC" w:rsidP="00F34FAC">
      <w:pPr>
        <w:widowControl/>
        <w:spacing w:after="120" w:line="276" w:lineRule="auto"/>
        <w:jc w:val="center"/>
        <w:rPr>
          <w:rFonts w:eastAsia="Calibri"/>
          <w:sz w:val="22"/>
          <w:szCs w:val="22"/>
          <w:lang w:eastAsia="en-US"/>
        </w:rPr>
      </w:pPr>
      <w:r w:rsidRPr="00F34FAC">
        <w:rPr>
          <w:rFonts w:eastAsia="Calibri"/>
          <w:sz w:val="22"/>
          <w:szCs w:val="22"/>
          <w:lang w:eastAsia="en-US"/>
        </w:rPr>
        <w:t>oświadczam(y), że:</w:t>
      </w:r>
    </w:p>
    <w:p w14:paraId="1BEB01D8" w14:textId="77777777" w:rsidR="00F34FAC" w:rsidRPr="00F34FAC" w:rsidRDefault="00F34FAC" w:rsidP="00F34FAC">
      <w:pPr>
        <w:widowControl/>
        <w:spacing w:after="120" w:line="276" w:lineRule="auto"/>
        <w:jc w:val="both"/>
        <w:rPr>
          <w:rFonts w:eastAsia="Calibri"/>
          <w:sz w:val="22"/>
          <w:szCs w:val="22"/>
          <w:lang w:eastAsia="en-US"/>
        </w:rPr>
      </w:pPr>
    </w:p>
    <w:p w14:paraId="21B26CB3" w14:textId="77777777" w:rsidR="00F34FAC" w:rsidRPr="00F34FAC" w:rsidRDefault="00F34FAC" w:rsidP="00F34FAC">
      <w:pPr>
        <w:widowControl/>
        <w:numPr>
          <w:ilvl w:val="0"/>
          <w:numId w:val="195"/>
        </w:numPr>
        <w:spacing w:after="120" w:line="276" w:lineRule="auto"/>
        <w:ind w:left="284" w:hanging="284"/>
        <w:jc w:val="both"/>
        <w:rPr>
          <w:rFonts w:eastAsia="Calibri"/>
          <w:sz w:val="22"/>
          <w:szCs w:val="22"/>
          <w:lang w:eastAsia="en-US"/>
        </w:rPr>
      </w:pPr>
      <w:r w:rsidRPr="00F34FAC">
        <w:rPr>
          <w:rFonts w:eastAsia="Calibri"/>
          <w:sz w:val="22"/>
          <w:szCs w:val="22"/>
          <w:lang w:eastAsia="en-US"/>
        </w:rPr>
        <w:t xml:space="preserve">Wykonawca ww. </w:t>
      </w:r>
      <w:r w:rsidRPr="00F34FAC">
        <w:rPr>
          <w:sz w:val="22"/>
          <w:szCs w:val="22"/>
        </w:rPr>
        <w:t>zamówienia</w:t>
      </w:r>
      <w:r w:rsidRPr="00F34FAC">
        <w:rPr>
          <w:rFonts w:eastAsia="Calibri"/>
          <w:sz w:val="22"/>
          <w:szCs w:val="22"/>
          <w:lang w:eastAsia="en-US"/>
        </w:rPr>
        <w:t xml:space="preserve">, tj. ---------------------------------------------------------- nie posiada żadnych zobowiązań finansowych wynikających z faktury/faktur* nr ----------------z dnia  ----------------------------do umowy nr ---------------------- z dnia ---------z-----względem mnie/naszej firmy*, z tytułu realizacji </w:t>
      </w:r>
      <w:r w:rsidRPr="00F34FAC">
        <w:rPr>
          <w:sz w:val="22"/>
          <w:szCs w:val="22"/>
        </w:rPr>
        <w:t>zamówienia</w:t>
      </w:r>
      <w:r w:rsidRPr="00F34FAC">
        <w:rPr>
          <w:rFonts w:eastAsia="Calibri"/>
          <w:sz w:val="22"/>
          <w:szCs w:val="22"/>
          <w:lang w:eastAsia="en-US"/>
        </w:rPr>
        <w:t xml:space="preserve"> jw.</w:t>
      </w:r>
    </w:p>
    <w:p w14:paraId="5500CF77" w14:textId="77777777" w:rsidR="00F34FAC" w:rsidRPr="00F34FAC" w:rsidRDefault="00F34FAC" w:rsidP="00F34FAC">
      <w:pPr>
        <w:widowControl/>
        <w:numPr>
          <w:ilvl w:val="0"/>
          <w:numId w:val="195"/>
        </w:numPr>
        <w:spacing w:after="120" w:line="276" w:lineRule="auto"/>
        <w:ind w:left="284" w:hanging="284"/>
        <w:jc w:val="both"/>
        <w:rPr>
          <w:rFonts w:eastAsia="Calibri"/>
          <w:sz w:val="22"/>
          <w:szCs w:val="22"/>
          <w:lang w:eastAsia="en-US"/>
        </w:rPr>
      </w:pPr>
      <w:r w:rsidRPr="00F34FAC">
        <w:rPr>
          <w:rFonts w:eastAsia="Calibri"/>
          <w:sz w:val="22"/>
          <w:szCs w:val="22"/>
          <w:lang w:eastAsia="en-US"/>
        </w:rPr>
        <w:t>ogół należności został zapłacony w terminie umownym.</w:t>
      </w:r>
    </w:p>
    <w:p w14:paraId="1B23EA2A" w14:textId="77777777" w:rsidR="00F34FAC" w:rsidRPr="00F34FAC" w:rsidRDefault="00F34FAC" w:rsidP="00F34FAC">
      <w:pPr>
        <w:widowControl/>
        <w:spacing w:after="120" w:line="276" w:lineRule="auto"/>
        <w:jc w:val="both"/>
        <w:rPr>
          <w:rFonts w:eastAsia="Calibri"/>
          <w:sz w:val="22"/>
          <w:szCs w:val="22"/>
          <w:lang w:eastAsia="en-US"/>
        </w:rPr>
      </w:pPr>
    </w:p>
    <w:p w14:paraId="4BDB103E" w14:textId="77777777" w:rsidR="00F34FAC" w:rsidRPr="00F34FAC" w:rsidRDefault="00F34FAC" w:rsidP="00F34FAC">
      <w:pPr>
        <w:widowControl/>
        <w:spacing w:after="120" w:line="276" w:lineRule="auto"/>
        <w:jc w:val="both"/>
        <w:rPr>
          <w:rFonts w:eastAsia="Calibri"/>
          <w:b/>
          <w:sz w:val="22"/>
          <w:szCs w:val="22"/>
          <w:u w:val="single"/>
          <w:lang w:eastAsia="en-US"/>
        </w:rPr>
      </w:pPr>
      <w:r w:rsidRPr="00F34FAC">
        <w:rPr>
          <w:rFonts w:eastAsia="Calibri"/>
          <w:b/>
          <w:sz w:val="22"/>
          <w:szCs w:val="22"/>
          <w:u w:val="single"/>
          <w:lang w:eastAsia="en-US"/>
        </w:rPr>
        <w:t>W związku z powyższym oświadczam(y), że w stosunku do kwot za roboty podwykonawcze wynikające z ww. faktury/faktur* zrzekam(y) się wszelkich roszczeń wobec Zamawiającego – Gminy Psary – Urząd Gminy Psary z tytułu wykonanych prac podwykonawczych.</w:t>
      </w:r>
    </w:p>
    <w:p w14:paraId="2E0B0333" w14:textId="77777777" w:rsidR="00F34FAC" w:rsidRPr="00F34FAC" w:rsidRDefault="00F34FAC" w:rsidP="00F34FAC">
      <w:pPr>
        <w:widowControl/>
        <w:spacing w:after="120" w:line="276" w:lineRule="auto"/>
        <w:jc w:val="both"/>
        <w:rPr>
          <w:rFonts w:eastAsia="Calibri"/>
          <w:sz w:val="22"/>
          <w:szCs w:val="22"/>
          <w:lang w:eastAsia="en-US"/>
        </w:rPr>
      </w:pPr>
    </w:p>
    <w:p w14:paraId="77868BD9" w14:textId="77777777" w:rsidR="00F34FAC" w:rsidRPr="00F34FAC" w:rsidRDefault="00F34FAC" w:rsidP="00F34FAC">
      <w:pPr>
        <w:widowControl/>
        <w:spacing w:after="120" w:line="276" w:lineRule="auto"/>
        <w:jc w:val="both"/>
        <w:rPr>
          <w:rFonts w:eastAsia="Calibri"/>
          <w:sz w:val="22"/>
          <w:szCs w:val="22"/>
          <w:lang w:eastAsia="en-US"/>
        </w:rPr>
      </w:pPr>
    </w:p>
    <w:p w14:paraId="7FAFF93E" w14:textId="77777777" w:rsidR="00F34FAC" w:rsidRPr="00F34FAC" w:rsidRDefault="00F34FAC" w:rsidP="00F34FAC">
      <w:pPr>
        <w:widowControl/>
        <w:spacing w:after="57" w:line="276" w:lineRule="auto"/>
        <w:jc w:val="both"/>
        <w:rPr>
          <w:rFonts w:eastAsia="Calibri"/>
          <w:sz w:val="22"/>
          <w:szCs w:val="22"/>
          <w:lang w:eastAsia="en-US"/>
        </w:rPr>
      </w:pPr>
      <w:r w:rsidRPr="00F34FAC">
        <w:rPr>
          <w:rFonts w:eastAsia="Calibri"/>
          <w:sz w:val="22"/>
          <w:szCs w:val="22"/>
          <w:lang w:eastAsia="en-US"/>
        </w:rPr>
        <w:t>………….…………….</w:t>
      </w:r>
    </w:p>
    <w:p w14:paraId="1CF9B1A4" w14:textId="77777777" w:rsidR="00F34FAC" w:rsidRPr="00F34FAC" w:rsidRDefault="00F34FAC" w:rsidP="00F34FAC">
      <w:pPr>
        <w:widowControl/>
        <w:spacing w:after="57" w:line="276" w:lineRule="auto"/>
        <w:jc w:val="both"/>
        <w:rPr>
          <w:rFonts w:eastAsia="Calibri"/>
          <w:sz w:val="22"/>
          <w:szCs w:val="22"/>
          <w:lang w:eastAsia="en-US"/>
        </w:rPr>
      </w:pPr>
      <w:r w:rsidRPr="00F34FAC">
        <w:rPr>
          <w:rFonts w:eastAsia="Calibri"/>
          <w:sz w:val="22"/>
          <w:szCs w:val="22"/>
          <w:lang w:eastAsia="en-US"/>
        </w:rPr>
        <w:t>(miejscowość i data)</w:t>
      </w: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t>…………..…………………………………..</w:t>
      </w:r>
    </w:p>
    <w:p w14:paraId="3220ACA2" w14:textId="77777777" w:rsidR="00F34FAC" w:rsidRPr="00F34FAC" w:rsidRDefault="00F34FAC" w:rsidP="00F34FAC">
      <w:pPr>
        <w:widowControl/>
        <w:spacing w:after="57" w:line="276" w:lineRule="auto"/>
        <w:ind w:left="5670"/>
        <w:jc w:val="both"/>
        <w:rPr>
          <w:rFonts w:eastAsia="Calibri"/>
          <w:sz w:val="22"/>
          <w:szCs w:val="22"/>
          <w:lang w:eastAsia="en-US"/>
        </w:rPr>
      </w:pPr>
      <w:r w:rsidRPr="00F34FAC">
        <w:rPr>
          <w:rFonts w:eastAsia="Calibri"/>
          <w:sz w:val="22"/>
          <w:szCs w:val="22"/>
          <w:lang w:eastAsia="en-US"/>
        </w:rPr>
        <w:t>(pieczątka i podpis podwykonawcy)</w:t>
      </w:r>
    </w:p>
    <w:p w14:paraId="2A8B8457" w14:textId="77777777" w:rsidR="00F34FAC" w:rsidRPr="00F34FAC" w:rsidRDefault="00F34FAC" w:rsidP="00F34FAC">
      <w:pPr>
        <w:widowControl/>
        <w:spacing w:after="57" w:line="276" w:lineRule="auto"/>
        <w:ind w:left="5670"/>
        <w:jc w:val="both"/>
        <w:rPr>
          <w:rFonts w:eastAsia="Calibri"/>
          <w:sz w:val="22"/>
          <w:szCs w:val="22"/>
          <w:lang w:eastAsia="en-US"/>
        </w:rPr>
      </w:pPr>
    </w:p>
    <w:p w14:paraId="4560CE01" w14:textId="77777777" w:rsidR="00F34FAC" w:rsidRPr="00F34FAC" w:rsidRDefault="00F34FAC" w:rsidP="00F34FAC">
      <w:pPr>
        <w:widowControl/>
        <w:spacing w:after="57" w:line="276" w:lineRule="auto"/>
        <w:jc w:val="both"/>
        <w:rPr>
          <w:rFonts w:eastAsia="Calibri"/>
          <w:sz w:val="22"/>
          <w:szCs w:val="22"/>
          <w:lang w:eastAsia="en-US"/>
        </w:rPr>
      </w:pPr>
    </w:p>
    <w:p w14:paraId="2DCBD262" w14:textId="77777777" w:rsidR="00F34FAC" w:rsidRPr="00F34FAC" w:rsidRDefault="00F34FAC" w:rsidP="00F34FAC">
      <w:pPr>
        <w:widowControl/>
        <w:spacing w:after="57" w:line="276" w:lineRule="auto"/>
        <w:jc w:val="both"/>
        <w:rPr>
          <w:rFonts w:eastAsia="Calibri"/>
          <w:sz w:val="22"/>
          <w:szCs w:val="22"/>
          <w:lang w:eastAsia="en-US"/>
        </w:rPr>
      </w:pPr>
    </w:p>
    <w:p w14:paraId="7F52C128" w14:textId="77777777" w:rsidR="00F34FAC" w:rsidRPr="00F34FAC" w:rsidRDefault="00F34FAC" w:rsidP="00F34FAC">
      <w:pPr>
        <w:widowControl/>
        <w:spacing w:after="57" w:line="276" w:lineRule="auto"/>
        <w:jc w:val="both"/>
        <w:rPr>
          <w:rFonts w:eastAsia="Calibri"/>
          <w:sz w:val="22"/>
          <w:szCs w:val="22"/>
          <w:lang w:eastAsia="en-US"/>
        </w:rPr>
      </w:pP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r>
      <w:r w:rsidRPr="00F34FAC">
        <w:rPr>
          <w:rFonts w:eastAsia="Calibri"/>
          <w:sz w:val="22"/>
          <w:szCs w:val="22"/>
          <w:lang w:eastAsia="en-US"/>
        </w:rPr>
        <w:tab/>
        <w:t>……………………………………….………</w:t>
      </w:r>
    </w:p>
    <w:p w14:paraId="24C90748" w14:textId="77777777" w:rsidR="00F34FAC" w:rsidRPr="00F34FAC" w:rsidRDefault="00F34FAC" w:rsidP="00F34FAC">
      <w:pPr>
        <w:widowControl/>
        <w:spacing w:after="57" w:line="276" w:lineRule="auto"/>
        <w:ind w:left="4956" w:firstLine="708"/>
        <w:jc w:val="both"/>
        <w:rPr>
          <w:rFonts w:eastAsia="Calibri"/>
          <w:sz w:val="22"/>
          <w:szCs w:val="22"/>
          <w:lang w:eastAsia="en-US"/>
        </w:rPr>
      </w:pPr>
      <w:r w:rsidRPr="00F34FAC">
        <w:rPr>
          <w:rFonts w:eastAsia="Calibri"/>
          <w:sz w:val="22"/>
          <w:szCs w:val="22"/>
          <w:lang w:eastAsia="en-US"/>
        </w:rPr>
        <w:t>(pieczątka i podpis Wykonawcy)</w:t>
      </w:r>
    </w:p>
    <w:p w14:paraId="4F29106D" w14:textId="77777777" w:rsidR="00F34FAC" w:rsidRPr="00F34FAC" w:rsidRDefault="00F34FAC" w:rsidP="00F34FAC">
      <w:pPr>
        <w:widowControl/>
        <w:spacing w:after="57" w:line="276" w:lineRule="auto"/>
        <w:ind w:left="4956" w:firstLine="708"/>
        <w:jc w:val="both"/>
        <w:rPr>
          <w:rFonts w:eastAsia="Calibri"/>
          <w:sz w:val="22"/>
          <w:szCs w:val="22"/>
          <w:lang w:eastAsia="en-US"/>
        </w:rPr>
      </w:pPr>
    </w:p>
    <w:p w14:paraId="7567F312" w14:textId="77777777" w:rsidR="00F34FAC" w:rsidRPr="00F34FAC" w:rsidRDefault="00F34FAC" w:rsidP="00F34FAC">
      <w:pPr>
        <w:widowControl/>
        <w:spacing w:after="57" w:line="276" w:lineRule="auto"/>
        <w:ind w:left="227" w:firstLine="57"/>
        <w:jc w:val="both"/>
        <w:rPr>
          <w:rFonts w:eastAsia="Calibri"/>
          <w:sz w:val="22"/>
          <w:szCs w:val="22"/>
          <w:lang w:eastAsia="en-US"/>
        </w:rPr>
      </w:pPr>
      <w:r w:rsidRPr="00F34FAC">
        <w:rPr>
          <w:rFonts w:eastAsia="Calibri"/>
          <w:sz w:val="22"/>
          <w:szCs w:val="22"/>
          <w:lang w:eastAsia="en-US"/>
        </w:rPr>
        <w:t>* niepotrzebne skreślić</w:t>
      </w:r>
    </w:p>
    <w:p w14:paraId="1F525B51" w14:textId="77777777" w:rsidR="00641C01" w:rsidRDefault="00641C01" w:rsidP="00F34FAC">
      <w:pPr>
        <w:pStyle w:val="Standard"/>
        <w:spacing w:after="120"/>
        <w:jc w:val="center"/>
      </w:pPr>
    </w:p>
    <w:sectPr w:rsidR="00641C01">
      <w:headerReference w:type="default" r:id="rId7"/>
      <w:footerReference w:type="default" r:id="rId8"/>
      <w:pgSz w:w="11906" w:h="16838"/>
      <w:pgMar w:top="1250" w:right="1247" w:bottom="1133" w:left="1276" w:header="510" w:footer="6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736A" w14:textId="77777777" w:rsidR="00FA410A" w:rsidRDefault="00FA410A">
      <w:r>
        <w:separator/>
      </w:r>
    </w:p>
  </w:endnote>
  <w:endnote w:type="continuationSeparator" w:id="0">
    <w:p w14:paraId="0BECA1ED" w14:textId="77777777" w:rsidR="00FA410A" w:rsidRDefault="00FA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StarSymbol">
    <w:altName w:val="Cambria"/>
    <w:charset w:val="00"/>
    <w:family w:val="roman"/>
    <w:pitch w:val="default"/>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eXGyrePagella">
    <w:charset w:val="00"/>
    <w:family w:val="auto"/>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5B67" w14:textId="77777777" w:rsidR="0025478D" w:rsidRDefault="00000000">
    <w:pPr>
      <w:pStyle w:val="Stopka"/>
      <w:jc w:val="righ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E10C" w14:textId="77777777" w:rsidR="00FA410A" w:rsidRDefault="00FA410A">
      <w:r>
        <w:rPr>
          <w:color w:val="000000"/>
        </w:rPr>
        <w:separator/>
      </w:r>
    </w:p>
  </w:footnote>
  <w:footnote w:type="continuationSeparator" w:id="0">
    <w:p w14:paraId="3403A31D" w14:textId="77777777" w:rsidR="00FA410A" w:rsidRDefault="00FA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2E18" w14:textId="787BA4A6" w:rsidR="00B50C79" w:rsidRPr="00B50C79" w:rsidRDefault="00B50C79" w:rsidP="00B50C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rPr>
        <w:rFonts w:ascii="Times New Roman" w:eastAsia="TeXGyrePagella" w:hAnsi="Times New Roman"/>
        <w:sz w:val="18"/>
        <w:szCs w:val="18"/>
        <w:lang w:eastAsia="en-US"/>
      </w:rPr>
    </w:pPr>
    <w:r>
      <w:rPr>
        <w:rFonts w:ascii="Times New Roman" w:eastAsia="TeXGyrePagella" w:hAnsi="Times New Roman"/>
        <w:sz w:val="18"/>
        <w:szCs w:val="18"/>
        <w:lang w:eastAsia="en-US"/>
      </w:rPr>
      <w:t>Z</w:t>
    </w:r>
    <w:r w:rsidRPr="00B50C79">
      <w:rPr>
        <w:rFonts w:ascii="Times New Roman" w:eastAsia="TeXGyrePagella" w:hAnsi="Times New Roman"/>
        <w:sz w:val="18"/>
        <w:szCs w:val="18"/>
        <w:lang w:eastAsia="en-US"/>
      </w:rPr>
      <w:t>nak sprawy: ZP.271.06.2023</w:t>
    </w:r>
  </w:p>
  <w:p w14:paraId="31645898" w14:textId="11334F73" w:rsidR="0025478D" w:rsidRDefault="00B50C79" w:rsidP="00B50C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rPr>
        <w:rFonts w:eastAsia="Arial"/>
        <w:b/>
        <w:sz w:val="18"/>
        <w:szCs w:val="18"/>
      </w:rPr>
    </w:pPr>
    <w:r w:rsidRPr="00B50C79">
      <w:rPr>
        <w:rFonts w:ascii="Times New Roman" w:eastAsia="TeXGyrePagella" w:hAnsi="Times New Roman"/>
        <w:sz w:val="18"/>
        <w:szCs w:val="18"/>
        <w:lang w:eastAsia="en-US"/>
      </w:rPr>
      <w:t>Nazwa zamówienia: " Modernizacja placu zabaw w Malinowicach”.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829"/>
    <w:multiLevelType w:val="multilevel"/>
    <w:tmpl w:val="00CA8614"/>
    <w:styleLink w:val="WWNum4"/>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15:restartNumberingAfterBreak="0">
    <w:nsid w:val="02B45EB3"/>
    <w:multiLevelType w:val="multilevel"/>
    <w:tmpl w:val="9236BBCA"/>
    <w:styleLink w:val="WWNum9"/>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5A0EE5"/>
    <w:multiLevelType w:val="multilevel"/>
    <w:tmpl w:val="199AA758"/>
    <w:styleLink w:val="WWNum51"/>
    <w:lvl w:ilvl="0">
      <w:start w:val="2"/>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763033"/>
    <w:multiLevelType w:val="multilevel"/>
    <w:tmpl w:val="7D6C04C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6B04211"/>
    <w:multiLevelType w:val="multilevel"/>
    <w:tmpl w:val="AE9C095E"/>
    <w:styleLink w:val="WWNum88"/>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5" w15:restartNumberingAfterBreak="0">
    <w:nsid w:val="08AA139E"/>
    <w:multiLevelType w:val="multilevel"/>
    <w:tmpl w:val="8EE8F5BC"/>
    <w:styleLink w:val="WW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8E904E1"/>
    <w:multiLevelType w:val="multilevel"/>
    <w:tmpl w:val="A432ADAA"/>
    <w:styleLink w:val="WWNum49"/>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720" w:hanging="360"/>
      </w:pPr>
      <w:rPr>
        <w:color w:val="000000"/>
        <w:sz w:val="22"/>
        <w:szCs w:val="24"/>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7" w15:restartNumberingAfterBreak="0">
    <w:nsid w:val="099B3605"/>
    <w:multiLevelType w:val="multilevel"/>
    <w:tmpl w:val="211A6722"/>
    <w:styleLink w:val="WWNum19"/>
    <w:lvl w:ilvl="0">
      <w:start w:val="1"/>
      <w:numFmt w:val="decimal"/>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0A016D14"/>
    <w:multiLevelType w:val="multilevel"/>
    <w:tmpl w:val="DF3466CE"/>
    <w:styleLink w:val="WWNum69"/>
    <w:lvl w:ilvl="0">
      <w:start w:val="1"/>
      <w:numFmt w:val="lowerLetter"/>
      <w:lvlText w:val="%1)"/>
      <w:lvlJc w:val="left"/>
      <w:pPr>
        <w:ind w:left="19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AF19E9"/>
    <w:multiLevelType w:val="multilevel"/>
    <w:tmpl w:val="603EB85A"/>
    <w:styleLink w:val="WWNum31"/>
    <w:lvl w:ilvl="0">
      <w:start w:val="1"/>
      <w:numFmt w:val="decimal"/>
      <w:lvlText w:val="%1)"/>
      <w:lvlJc w:val="left"/>
      <w:rPr>
        <w:rFonts w:ascii="Times New Roman" w:hAnsi="Times New Roman"/>
        <w:b w:val="0"/>
        <w:i w:val="0"/>
        <w:sz w:val="22"/>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E673F90"/>
    <w:multiLevelType w:val="multilevel"/>
    <w:tmpl w:val="4F8CFEF2"/>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09A2632"/>
    <w:multiLevelType w:val="multilevel"/>
    <w:tmpl w:val="0994EF62"/>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14C3F90"/>
    <w:multiLevelType w:val="multilevel"/>
    <w:tmpl w:val="7BC2545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11936AED"/>
    <w:multiLevelType w:val="multilevel"/>
    <w:tmpl w:val="B7F85162"/>
    <w:styleLink w:val="WWNum7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28701AD"/>
    <w:multiLevelType w:val="multilevel"/>
    <w:tmpl w:val="EB3627CC"/>
    <w:styleLink w:val="WWNum57"/>
    <w:lvl w:ilvl="0">
      <w:start w:val="3"/>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62E0CC3"/>
    <w:multiLevelType w:val="multilevel"/>
    <w:tmpl w:val="95905184"/>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168E0016"/>
    <w:multiLevelType w:val="multilevel"/>
    <w:tmpl w:val="FF8E817A"/>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7373B59"/>
    <w:multiLevelType w:val="multilevel"/>
    <w:tmpl w:val="0FBA9F7A"/>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17BB1253"/>
    <w:multiLevelType w:val="multilevel"/>
    <w:tmpl w:val="5956C326"/>
    <w:styleLink w:val="WWNum43"/>
    <w:lvl w:ilvl="0">
      <w:start w:val="1"/>
      <w:numFmt w:val="decimal"/>
      <w:lvlText w:val="%1."/>
      <w:lvlJc w:val="left"/>
      <w:pPr>
        <w:ind w:left="360" w:hanging="360"/>
      </w:pPr>
      <w:rPr>
        <w:rFonts w:ascii="Times New Roman" w:eastAsia="Times New Roman" w:hAnsi="Times New Roman" w:cs="Arial"/>
        <w:sz w:val="20"/>
        <w:szCs w:val="21"/>
      </w:rPr>
    </w:lvl>
    <w:lvl w:ilvl="1">
      <w:start w:val="1"/>
      <w:numFmt w:val="decimal"/>
      <w:lvlText w:val="%1.%2."/>
      <w:lvlJc w:val="left"/>
      <w:pPr>
        <w:ind w:left="1440" w:hanging="360"/>
      </w:pPr>
      <w:rPr>
        <w:rFonts w:ascii="Times New Roman" w:hAnsi="Times New Roman"/>
        <w:sz w:val="20"/>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176458"/>
    <w:multiLevelType w:val="multilevel"/>
    <w:tmpl w:val="9BFEC4A8"/>
    <w:styleLink w:val="WWNum53"/>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18C7500C"/>
    <w:multiLevelType w:val="multilevel"/>
    <w:tmpl w:val="4A2A87F8"/>
    <w:styleLink w:val="WWNum7"/>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90A488E"/>
    <w:multiLevelType w:val="multilevel"/>
    <w:tmpl w:val="82FA158E"/>
    <w:styleLink w:val="WWNum25"/>
    <w:lvl w:ilvl="0">
      <w:start w:val="4"/>
      <w:numFmt w:val="decimal"/>
      <w:lvlText w:val="%1."/>
      <w:lvlJc w:val="left"/>
      <w:rPr>
        <w:rFonts w:ascii="Times New Roman" w:hAnsi="Times New Roman"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A096FE3"/>
    <w:multiLevelType w:val="multilevel"/>
    <w:tmpl w:val="604CD9C8"/>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1B1C4A4F"/>
    <w:multiLevelType w:val="multilevel"/>
    <w:tmpl w:val="170EE85E"/>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1B6B05E6"/>
    <w:multiLevelType w:val="multilevel"/>
    <w:tmpl w:val="1346B890"/>
    <w:styleLink w:val="WWNum111"/>
    <w:lvl w:ilvl="0">
      <w:start w:val="1"/>
      <w:numFmt w:val="decimal"/>
      <w:lvlText w:val="%1)"/>
      <w:lvlJc w:val="left"/>
      <w:pPr>
        <w:ind w:left="720" w:hanging="360"/>
      </w:pPr>
      <w:rPr>
        <w:rFonts w:ascii="Times New Roman" w:hAnsi="Times New Roman" w:cs="Times New Roman"/>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2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BC80BD1"/>
    <w:multiLevelType w:val="multilevel"/>
    <w:tmpl w:val="170C6C54"/>
    <w:styleLink w:val="WWNum84"/>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29" w15:restartNumberingAfterBreak="0">
    <w:nsid w:val="206459AA"/>
    <w:multiLevelType w:val="multilevel"/>
    <w:tmpl w:val="2A88FDB2"/>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31" w15:restartNumberingAfterBreak="0">
    <w:nsid w:val="232A3064"/>
    <w:multiLevelType w:val="multilevel"/>
    <w:tmpl w:val="6C94C762"/>
    <w:styleLink w:val="WWNum66"/>
    <w:lvl w:ilvl="0">
      <w:start w:val="2"/>
      <w:numFmt w:val="lowerLetter"/>
      <w:lvlText w:val="%1)"/>
      <w:lvlJc w:val="left"/>
      <w:pPr>
        <w:ind w:left="1980" w:firstLine="0"/>
      </w:pPr>
      <w:rPr>
        <w:rFonts w:ascii="Times New Roman" w:hAnsi="Times New Roman"/>
        <w:sz w:val="20"/>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DA2787"/>
    <w:multiLevelType w:val="multilevel"/>
    <w:tmpl w:val="3E581840"/>
    <w:styleLink w:val="WWNum26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244944B3"/>
    <w:multiLevelType w:val="multilevel"/>
    <w:tmpl w:val="94B680AC"/>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2653717E"/>
    <w:multiLevelType w:val="multilevel"/>
    <w:tmpl w:val="68FE6128"/>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7301CAB"/>
    <w:multiLevelType w:val="multilevel"/>
    <w:tmpl w:val="18DE3F40"/>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27680CA0"/>
    <w:multiLevelType w:val="multilevel"/>
    <w:tmpl w:val="27C28836"/>
    <w:styleLink w:val="WWNum36"/>
    <w:lvl w:ilvl="0">
      <w:start w:val="1"/>
      <w:numFmt w:val="decimal"/>
      <w:lvlText w:val="%1."/>
      <w:lvlJc w:val="left"/>
      <w:rPr>
        <w:rFonts w:ascii="Times New Roman" w:hAnsi="Times New Roman" w:cs="Times New Roman"/>
        <w:b w:val="0"/>
        <w:bCs w:val="0"/>
        <w:i w:val="0"/>
        <w:iCs w:val="0"/>
        <w:sz w:val="20"/>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27C14825"/>
    <w:multiLevelType w:val="multilevel"/>
    <w:tmpl w:val="D640F6AA"/>
    <w:styleLink w:val="WWNum30"/>
    <w:lvl w:ilvl="0">
      <w:start w:val="7"/>
      <w:numFmt w:val="decimal"/>
      <w:lvlText w:val="%1."/>
      <w:lvlJc w:val="left"/>
      <w:rPr>
        <w:rFonts w:ascii="Times New Roman" w:hAnsi="Times New Roman"/>
        <w:b w:val="0"/>
        <w:bCs w:val="0"/>
        <w:i w:val="0"/>
        <w:iCs w:val="0"/>
        <w:sz w:val="22"/>
        <w:szCs w:val="24"/>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8" w15:restartNumberingAfterBreak="0">
    <w:nsid w:val="285D438C"/>
    <w:multiLevelType w:val="multilevel"/>
    <w:tmpl w:val="3E408870"/>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28A160FD"/>
    <w:multiLevelType w:val="multilevel"/>
    <w:tmpl w:val="1444CDD6"/>
    <w:styleLink w:val="WWNum8"/>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9F01549"/>
    <w:multiLevelType w:val="multilevel"/>
    <w:tmpl w:val="9F1A42E4"/>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2AAC3FF5"/>
    <w:multiLevelType w:val="multilevel"/>
    <w:tmpl w:val="B1581FE2"/>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2B435757"/>
    <w:multiLevelType w:val="multilevel"/>
    <w:tmpl w:val="EFDE9C94"/>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2E4D719B"/>
    <w:multiLevelType w:val="multilevel"/>
    <w:tmpl w:val="41DE4CF6"/>
    <w:styleLink w:val="WWNum16"/>
    <w:lvl w:ilvl="0">
      <w:start w:val="8"/>
      <w:numFmt w:val="decimal"/>
      <w:lvlText w:val="%1."/>
      <w:lvlJc w:val="left"/>
      <w:rPr>
        <w:rFonts w:ascii="Times New Roman" w:hAnsi="Times New Roman" w:cs="Arial"/>
        <w:sz w:val="22"/>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2EFC2F6F"/>
    <w:multiLevelType w:val="multilevel"/>
    <w:tmpl w:val="C2B4F710"/>
    <w:styleLink w:val="WWNum13"/>
    <w:lvl w:ilvl="0">
      <w:start w:val="1"/>
      <w:numFmt w:val="decimal"/>
      <w:lvlText w:val="%1."/>
      <w:lvlJc w:val="left"/>
      <w:rPr>
        <w:rFonts w:ascii="Times New Roman" w:hAnsi="Times New Roman" w:cs="Times New Roman"/>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30335BB3"/>
    <w:multiLevelType w:val="multilevel"/>
    <w:tmpl w:val="743EE7B2"/>
    <w:styleLink w:val="WWNum29"/>
    <w:lvl w:ilvl="0">
      <w:start w:val="5"/>
      <w:numFmt w:val="decimal"/>
      <w:lvlText w:val="%1."/>
      <w:lvlJc w:val="left"/>
      <w:rPr>
        <w:rFonts w:ascii="Times New Roman" w:hAnsi="Times New Roman"/>
        <w:b w:val="0"/>
        <w:bCs w:val="0"/>
        <w:i w:val="0"/>
        <w:iCs w:val="0"/>
        <w:sz w:val="22"/>
        <w:szCs w:val="24"/>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7" w15:restartNumberingAfterBreak="0">
    <w:nsid w:val="31DA3F8D"/>
    <w:multiLevelType w:val="multilevel"/>
    <w:tmpl w:val="7EFAE034"/>
    <w:styleLink w:val="WWNum20"/>
    <w:lvl w:ilvl="0">
      <w:start w:val="1"/>
      <w:numFmt w:val="decimal"/>
      <w:lvlText w:val="%1."/>
      <w:lvlJc w:val="left"/>
      <w:rPr>
        <w:rFonts w:ascii="Times New Roman" w:hAnsi="Times New Roman" w:cs="Arial"/>
        <w:sz w:val="22"/>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2176165"/>
    <w:multiLevelType w:val="multilevel"/>
    <w:tmpl w:val="469636BE"/>
    <w:styleLink w:val="WWNum1"/>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42641A7"/>
    <w:multiLevelType w:val="multilevel"/>
    <w:tmpl w:val="E7F2C012"/>
    <w:styleLink w:val="WWNum90"/>
    <w:lvl w:ilvl="0">
      <w:start w:val="8"/>
      <w:numFmt w:val="decimal"/>
      <w:lvlText w:val="%1."/>
      <w:lvlJc w:val="left"/>
      <w:pPr>
        <w:ind w:left="360" w:hanging="36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0" w15:restartNumberingAfterBreak="0">
    <w:nsid w:val="34C23BBD"/>
    <w:multiLevelType w:val="multilevel"/>
    <w:tmpl w:val="F36275DA"/>
    <w:styleLink w:val="WWNum67"/>
    <w:lvl w:ilvl="0">
      <w:start w:val="15"/>
      <w:numFmt w:val="decimal"/>
      <w:lvlText w:val="%1."/>
      <w:lvlJc w:val="left"/>
      <w:pPr>
        <w:ind w:left="480" w:hanging="480"/>
      </w:pPr>
      <w:rPr>
        <w:sz w:val="22"/>
        <w:szCs w:val="22"/>
      </w:rPr>
    </w:lvl>
    <w:lvl w:ilvl="1">
      <w:start w:val="1"/>
      <w:numFmt w:val="decimal"/>
      <w:lvlText w:val="%1.%2."/>
      <w:lvlJc w:val="left"/>
      <w:pPr>
        <w:ind w:left="480" w:hanging="48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37F025C7"/>
    <w:multiLevelType w:val="multilevel"/>
    <w:tmpl w:val="083C48D6"/>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37FC743D"/>
    <w:multiLevelType w:val="multilevel"/>
    <w:tmpl w:val="2618AA0E"/>
    <w:styleLink w:val="WWNum48"/>
    <w:lvl w:ilvl="0">
      <w:start w:val="1"/>
      <w:numFmt w:val="lowerLetter"/>
      <w:lvlText w:val="%1)"/>
      <w:lvlJc w:val="left"/>
      <w:pPr>
        <w:ind w:left="786" w:hanging="360"/>
      </w:pPr>
      <w:rPr>
        <w:rFonts w:ascii="Times New Roman" w:hAnsi="Times New Roman" w:cs="Times New Roman"/>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80D18EB"/>
    <w:multiLevelType w:val="multilevel"/>
    <w:tmpl w:val="3CB075F8"/>
    <w:styleLink w:val="WWNum5"/>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4" w15:restartNumberingAfterBreak="0">
    <w:nsid w:val="38AC5CA2"/>
    <w:multiLevelType w:val="multilevel"/>
    <w:tmpl w:val="08C6F790"/>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3AC606C4"/>
    <w:multiLevelType w:val="multilevel"/>
    <w:tmpl w:val="9E9A206E"/>
    <w:styleLink w:val="WW8Num1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3AD24913"/>
    <w:multiLevelType w:val="multilevel"/>
    <w:tmpl w:val="21924852"/>
    <w:styleLink w:val="WWNum47"/>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1800" w:hanging="1440"/>
      </w:pPr>
      <w:rPr>
        <w:color w:val="000000"/>
      </w:rPr>
    </w:lvl>
  </w:abstractNum>
  <w:abstractNum w:abstractNumId="57" w15:restartNumberingAfterBreak="0">
    <w:nsid w:val="3B8C27D6"/>
    <w:multiLevelType w:val="multilevel"/>
    <w:tmpl w:val="F536CF04"/>
    <w:styleLink w:val="WWNum55"/>
    <w:lvl w:ilvl="0">
      <w:start w:val="1"/>
      <w:numFmt w:val="decimal"/>
      <w:lvlText w:val="%1."/>
      <w:lvlJc w:val="left"/>
      <w:pPr>
        <w:ind w:left="360" w:hanging="360"/>
      </w:pPr>
      <w:rPr>
        <w:rFonts w:ascii="Times New Roman" w:hAnsi="Times New Roman" w:cs="Times New Roman"/>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C362F7C"/>
    <w:multiLevelType w:val="multilevel"/>
    <w:tmpl w:val="C1D6B226"/>
    <w:styleLink w:val="WWNum45"/>
    <w:lvl w:ilvl="0">
      <w:start w:val="14"/>
      <w:numFmt w:val="decimal"/>
      <w:lvlText w:val="%1."/>
      <w:lvlJc w:val="left"/>
      <w:pPr>
        <w:ind w:left="360" w:hanging="360"/>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9" w15:restartNumberingAfterBreak="0">
    <w:nsid w:val="3CDA45C3"/>
    <w:multiLevelType w:val="multilevel"/>
    <w:tmpl w:val="06820182"/>
    <w:styleLink w:val="WWNum12"/>
    <w:lvl w:ilvl="0">
      <w:start w:val="1"/>
      <w:numFmt w:val="decimal"/>
      <w:lvlText w:val="%1."/>
      <w:lvlJc w:val="left"/>
      <w:rPr>
        <w:rFonts w:ascii="Times New Roman" w:hAnsi="Times New Roman" w:cs="Times New Roman"/>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D7E560A"/>
    <w:multiLevelType w:val="multilevel"/>
    <w:tmpl w:val="02D4D742"/>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 w15:restartNumberingAfterBreak="0">
    <w:nsid w:val="3E9C2A2C"/>
    <w:multiLevelType w:val="multilevel"/>
    <w:tmpl w:val="26248C16"/>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2" w15:restartNumberingAfterBreak="0">
    <w:nsid w:val="3EBB4103"/>
    <w:multiLevelType w:val="multilevel"/>
    <w:tmpl w:val="865E3B68"/>
    <w:styleLink w:val="WWNum61"/>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F2D690A"/>
    <w:multiLevelType w:val="multilevel"/>
    <w:tmpl w:val="02D2B3AA"/>
    <w:styleLink w:val="WWNum63"/>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4" w15:restartNumberingAfterBreak="0">
    <w:nsid w:val="3F3A64BD"/>
    <w:multiLevelType w:val="multilevel"/>
    <w:tmpl w:val="0C86D806"/>
    <w:styleLink w:val="WWNum23"/>
    <w:lvl w:ilvl="0">
      <w:start w:val="2"/>
      <w:numFmt w:val="decimal"/>
      <w:lvlText w:val="%1."/>
      <w:lvlJc w:val="left"/>
      <w:rPr>
        <w:rFonts w:ascii="Times New Roman" w:hAnsi="Times New Roman"/>
        <w:b w:val="0"/>
        <w:bCs w:val="0"/>
        <w:i w:val="0"/>
        <w:iCs w:val="0"/>
        <w:sz w:val="22"/>
        <w:szCs w:val="24"/>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65" w15:restartNumberingAfterBreak="0">
    <w:nsid w:val="3F654A80"/>
    <w:multiLevelType w:val="multilevel"/>
    <w:tmpl w:val="C52CDB7E"/>
    <w:styleLink w:val="WWNum44"/>
    <w:lvl w:ilvl="0">
      <w:start w:val="3"/>
      <w:numFmt w:val="decimal"/>
      <w:lvlText w:val=" %1."/>
      <w:lvlJc w:val="left"/>
      <w:pPr>
        <w:ind w:left="1495" w:hanging="360"/>
      </w:pPr>
    </w:lvl>
    <w:lvl w:ilvl="1">
      <w:start w:val="1"/>
      <w:numFmt w:val="decimal"/>
      <w:lvlText w:val=" %1.%2."/>
      <w:lvlJc w:val="left"/>
      <w:pPr>
        <w:ind w:left="2215" w:hanging="360"/>
      </w:pPr>
    </w:lvl>
    <w:lvl w:ilvl="2">
      <w:start w:val="1"/>
      <w:numFmt w:val="lowerLetter"/>
      <w:lvlText w:val=" %3)"/>
      <w:lvlJc w:val="right"/>
      <w:pPr>
        <w:ind w:left="2935" w:hanging="180"/>
      </w:pPr>
    </w:lvl>
    <w:lvl w:ilvl="3">
      <w:numFmt w:val="bullet"/>
      <w:lvlText w:val="•"/>
      <w:lvlJc w:val="left"/>
      <w:pPr>
        <w:ind w:left="3655" w:hanging="360"/>
      </w:pPr>
      <w:rPr>
        <w:rFonts w:ascii="StarSymbol" w:hAnsi="StarSymbol"/>
      </w:rPr>
    </w:lvl>
    <w:lvl w:ilvl="4">
      <w:numFmt w:val="bullet"/>
      <w:lvlText w:val="•"/>
      <w:lvlJc w:val="left"/>
      <w:pPr>
        <w:ind w:left="4375" w:hanging="360"/>
      </w:pPr>
      <w:rPr>
        <w:rFonts w:ascii="StarSymbol" w:hAnsi="StarSymbol"/>
      </w:rPr>
    </w:lvl>
    <w:lvl w:ilvl="5">
      <w:numFmt w:val="bullet"/>
      <w:lvlText w:val="•"/>
      <w:lvlJc w:val="right"/>
      <w:pPr>
        <w:ind w:left="5095" w:hanging="180"/>
      </w:pPr>
      <w:rPr>
        <w:rFonts w:ascii="StarSymbol" w:hAnsi="StarSymbol"/>
      </w:rPr>
    </w:lvl>
    <w:lvl w:ilvl="6">
      <w:numFmt w:val="bullet"/>
      <w:lvlText w:val="•"/>
      <w:lvlJc w:val="left"/>
      <w:pPr>
        <w:ind w:left="5815" w:hanging="360"/>
      </w:pPr>
      <w:rPr>
        <w:rFonts w:ascii="StarSymbol" w:hAnsi="StarSymbol"/>
      </w:rPr>
    </w:lvl>
    <w:lvl w:ilvl="7">
      <w:numFmt w:val="bullet"/>
      <w:lvlText w:val="•"/>
      <w:lvlJc w:val="left"/>
      <w:pPr>
        <w:ind w:left="6535" w:hanging="360"/>
      </w:pPr>
      <w:rPr>
        <w:rFonts w:ascii="StarSymbol" w:hAnsi="StarSymbol"/>
      </w:rPr>
    </w:lvl>
    <w:lvl w:ilvl="8">
      <w:numFmt w:val="bullet"/>
      <w:lvlText w:val="•"/>
      <w:lvlJc w:val="right"/>
      <w:pPr>
        <w:ind w:left="7255" w:hanging="180"/>
      </w:pPr>
      <w:rPr>
        <w:rFonts w:ascii="StarSymbol" w:hAnsi="StarSymbol"/>
      </w:rPr>
    </w:lvl>
  </w:abstractNum>
  <w:abstractNum w:abstractNumId="66" w15:restartNumberingAfterBreak="0">
    <w:nsid w:val="40BA50C2"/>
    <w:multiLevelType w:val="multilevel"/>
    <w:tmpl w:val="F33E498E"/>
    <w:styleLink w:val="WWNum11"/>
    <w:lvl w:ilvl="0">
      <w:start w:val="3"/>
      <w:numFmt w:val="decimal"/>
      <w:lvlText w:val="%1."/>
      <w:lvlJc w:val="left"/>
      <w:rPr>
        <w:rFonts w:ascii="Times New Roman" w:hAnsi="Times New Roman" w:cs="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429E7421"/>
    <w:multiLevelType w:val="multilevel"/>
    <w:tmpl w:val="E5686288"/>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430F52EC"/>
    <w:multiLevelType w:val="multilevel"/>
    <w:tmpl w:val="D646CC28"/>
    <w:styleLink w:val="WWNum32"/>
    <w:lvl w:ilvl="0">
      <w:start w:val="10"/>
      <w:numFmt w:val="decimal"/>
      <w:lvlText w:val="%1."/>
      <w:lvlJc w:val="left"/>
      <w:rPr>
        <w:rFonts w:ascii="Times New Roman" w:hAnsi="Times New Roman"/>
        <w:b w:val="0"/>
        <w:bCs w:val="0"/>
        <w:i w:val="0"/>
        <w:iCs w:val="0"/>
        <w:sz w:val="22"/>
        <w:szCs w:val="24"/>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69" w15:restartNumberingAfterBreak="0">
    <w:nsid w:val="43E72CD4"/>
    <w:multiLevelType w:val="multilevel"/>
    <w:tmpl w:val="D6A63610"/>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 w15:restartNumberingAfterBreak="0">
    <w:nsid w:val="440836EB"/>
    <w:multiLevelType w:val="multilevel"/>
    <w:tmpl w:val="3724ECA2"/>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455C2A0F"/>
    <w:multiLevelType w:val="multilevel"/>
    <w:tmpl w:val="5566901A"/>
    <w:styleLink w:val="WWNum18"/>
    <w:lvl w:ilvl="0">
      <w:start w:val="16"/>
      <w:numFmt w:val="decimal"/>
      <w:lvlText w:val="%1."/>
      <w:lvlJc w:val="left"/>
      <w:rPr>
        <w:rFonts w:ascii="Times New Roman" w:hAnsi="Times New Roman" w:cs="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456322F8"/>
    <w:multiLevelType w:val="multilevel"/>
    <w:tmpl w:val="7A942020"/>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 w15:restartNumberingAfterBreak="0">
    <w:nsid w:val="465F62E8"/>
    <w:multiLevelType w:val="multilevel"/>
    <w:tmpl w:val="81401C78"/>
    <w:styleLink w:val="WWNum24"/>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6F84E50"/>
    <w:multiLevelType w:val="multilevel"/>
    <w:tmpl w:val="22FEB184"/>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 w15:restartNumberingAfterBreak="0">
    <w:nsid w:val="473752F0"/>
    <w:multiLevelType w:val="multilevel"/>
    <w:tmpl w:val="137CD3CE"/>
    <w:styleLink w:val="WWNum50"/>
    <w:lvl w:ilvl="0">
      <w:start w:val="1"/>
      <w:numFmt w:val="lowerLetter"/>
      <w:lvlText w:val="%1)"/>
      <w:lvlJc w:val="left"/>
      <w:pPr>
        <w:ind w:left="108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8372CF4"/>
    <w:multiLevelType w:val="multilevel"/>
    <w:tmpl w:val="90101760"/>
    <w:styleLink w:val="WWNum87"/>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77" w15:restartNumberingAfterBreak="0">
    <w:nsid w:val="49091819"/>
    <w:multiLevelType w:val="multilevel"/>
    <w:tmpl w:val="36C0F648"/>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98227E"/>
    <w:multiLevelType w:val="multilevel"/>
    <w:tmpl w:val="F6CCA244"/>
    <w:styleLink w:val="WWNum56"/>
    <w:lvl w:ilvl="0">
      <w:start w:val="5"/>
      <w:numFmt w:val="decimal"/>
      <w:lvlText w:val="%1."/>
      <w:lvlJc w:val="left"/>
      <w:pPr>
        <w:ind w:left="3583" w:hanging="180"/>
      </w:pPr>
      <w:rPr>
        <w:rFonts w:ascii="Times New Roman" w:hAnsi="Times New Roman" w:cs="Times New Roman"/>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A764279"/>
    <w:multiLevelType w:val="multilevel"/>
    <w:tmpl w:val="DD662500"/>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80" w15:restartNumberingAfterBreak="0">
    <w:nsid w:val="4A8C27B5"/>
    <w:multiLevelType w:val="multilevel"/>
    <w:tmpl w:val="28303C5E"/>
    <w:styleLink w:val="WWNum10"/>
    <w:lvl w:ilvl="0">
      <w:start w:val="1"/>
      <w:numFmt w:val="decimal"/>
      <w:lvlText w:val="%1."/>
      <w:lvlJc w:val="left"/>
      <w:rPr>
        <w:color w:val="auto"/>
      </w:rPr>
    </w:lvl>
    <w:lvl w:ilvl="1">
      <w:start w:val="1"/>
      <w:numFmt w:val="decimal"/>
      <w:lvlText w:val="%2)"/>
      <w:lvlJc w:val="left"/>
      <w:rPr>
        <w:rFonts w:ascii="Times New Roman" w:hAnsi="Times New Roman" w:cs="Times New Roman"/>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B291A22"/>
    <w:multiLevelType w:val="multilevel"/>
    <w:tmpl w:val="95F8B0B8"/>
    <w:styleLink w:val="WWNum54"/>
    <w:lvl w:ilvl="0">
      <w:start w:val="1"/>
      <w:numFmt w:val="decimal"/>
      <w:lvlText w:val="%1."/>
      <w:lvlJc w:val="left"/>
      <w:pPr>
        <w:ind w:left="720" w:hanging="360"/>
      </w:pPr>
      <w:rPr>
        <w:b w:val="0"/>
        <w:bCs/>
      </w:rPr>
    </w:lvl>
    <w:lvl w:ilvl="1">
      <w:start w:val="1"/>
      <w:numFmt w:val="lowerLetter"/>
      <w:lvlText w:val="%2)"/>
      <w:lvlJc w:val="left"/>
      <w:pPr>
        <w:ind w:left="1440" w:hanging="360"/>
      </w:pPr>
      <w:rPr>
        <w:rFonts w:eastAsia="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CFE75BF"/>
    <w:multiLevelType w:val="multilevel"/>
    <w:tmpl w:val="C3CE57A2"/>
    <w:styleLink w:val="WWNum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46147A"/>
    <w:multiLevelType w:val="multilevel"/>
    <w:tmpl w:val="84588BFA"/>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4" w15:restartNumberingAfterBreak="0">
    <w:nsid w:val="4EC64CA2"/>
    <w:multiLevelType w:val="multilevel"/>
    <w:tmpl w:val="3196A65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 w15:restartNumberingAfterBreak="0">
    <w:nsid w:val="50E6577C"/>
    <w:multiLevelType w:val="multilevel"/>
    <w:tmpl w:val="F71A53EA"/>
    <w:styleLink w:val="WWNum4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6" w15:restartNumberingAfterBreak="0">
    <w:nsid w:val="51D6419C"/>
    <w:multiLevelType w:val="multilevel"/>
    <w:tmpl w:val="87EE195E"/>
    <w:styleLink w:val="WWNum7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2537B67"/>
    <w:multiLevelType w:val="multilevel"/>
    <w:tmpl w:val="DC9014A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256778A"/>
    <w:multiLevelType w:val="multilevel"/>
    <w:tmpl w:val="91A03C1A"/>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15:restartNumberingAfterBreak="0">
    <w:nsid w:val="52DC1A7F"/>
    <w:multiLevelType w:val="multilevel"/>
    <w:tmpl w:val="586825C6"/>
    <w:styleLink w:val="WWNum8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0" w15:restartNumberingAfterBreak="0">
    <w:nsid w:val="538B4280"/>
    <w:multiLevelType w:val="multilevel"/>
    <w:tmpl w:val="F4FC1014"/>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 w15:restartNumberingAfterBreak="0">
    <w:nsid w:val="5485333B"/>
    <w:multiLevelType w:val="multilevel"/>
    <w:tmpl w:val="517EDE28"/>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2" w15:restartNumberingAfterBreak="0">
    <w:nsid w:val="549117D2"/>
    <w:multiLevelType w:val="multilevel"/>
    <w:tmpl w:val="23B2D0E6"/>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56607239"/>
    <w:multiLevelType w:val="multilevel"/>
    <w:tmpl w:val="A866F648"/>
    <w:styleLink w:val="WWNum60"/>
    <w:lvl w:ilvl="0">
      <w:numFmt w:val="bullet"/>
      <w:lvlText w:val=""/>
      <w:lvlJc w:val="left"/>
      <w:rPr>
        <w:rFonts w:ascii="Symbol" w:hAnsi="Symbol" w:cs="Symbo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94" w15:restartNumberingAfterBreak="0">
    <w:nsid w:val="575E7325"/>
    <w:multiLevelType w:val="multilevel"/>
    <w:tmpl w:val="2D940640"/>
    <w:styleLink w:val="WWNum17"/>
    <w:lvl w:ilvl="0">
      <w:start w:val="1"/>
      <w:numFmt w:val="decimal"/>
      <w:lvlText w:val="%1)"/>
      <w:lvlJc w:val="left"/>
      <w:rPr>
        <w:rFonts w:ascii="Times New Roman" w:hAnsi="Times New Roman" w:cs="Times New Roman"/>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A2B5D51"/>
    <w:multiLevelType w:val="multilevel"/>
    <w:tmpl w:val="60E48116"/>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15:restartNumberingAfterBreak="0">
    <w:nsid w:val="5AC346DB"/>
    <w:multiLevelType w:val="multilevel"/>
    <w:tmpl w:val="1AB4D568"/>
    <w:styleLink w:val="WWNum35"/>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7" w15:restartNumberingAfterBreak="0">
    <w:nsid w:val="5D164E83"/>
    <w:multiLevelType w:val="multilevel"/>
    <w:tmpl w:val="692EA538"/>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5D1E07D3"/>
    <w:multiLevelType w:val="multilevel"/>
    <w:tmpl w:val="C228F6C6"/>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15:restartNumberingAfterBreak="0">
    <w:nsid w:val="5DE55D9A"/>
    <w:multiLevelType w:val="multilevel"/>
    <w:tmpl w:val="59268114"/>
    <w:styleLink w:val="WWNum9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EB51DA5"/>
    <w:multiLevelType w:val="multilevel"/>
    <w:tmpl w:val="0578090A"/>
    <w:styleLink w:val="WWNum2"/>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01" w15:restartNumberingAfterBreak="0">
    <w:nsid w:val="5FF32CFD"/>
    <w:multiLevelType w:val="multilevel"/>
    <w:tmpl w:val="27A8A4FC"/>
    <w:styleLink w:val="WWNum80"/>
    <w:lvl w:ilvl="0">
      <w:start w:val="7"/>
      <w:numFmt w:val="decimal"/>
      <w:lvlText w:val=" %1."/>
      <w:lvlJc w:val="left"/>
    </w:lvl>
    <w:lvl w:ilvl="1">
      <w:start w:val="1"/>
      <w:numFmt w:val="decimal"/>
      <w:lvlText w:val=" %1.%2."/>
      <w:lvlJc w:val="left"/>
      <w:rPr>
        <w:rFonts w:ascii="Times New Roman" w:hAnsi="Times New Roman"/>
        <w:sz w:val="22"/>
        <w:szCs w:val="24"/>
      </w:rPr>
    </w:lvl>
    <w:lvl w:ilvl="2">
      <w:start w:val="1"/>
      <w:numFmt w:val="lowerLetter"/>
      <w:lvlText w:val=" %3)"/>
      <w:lvlJc w:val="righ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righ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right"/>
      <w:rPr>
        <w:rFonts w:ascii="Symbol" w:hAnsi="Symbol" w:cs="Symbol"/>
      </w:rPr>
    </w:lvl>
  </w:abstractNum>
  <w:abstractNum w:abstractNumId="102" w15:restartNumberingAfterBreak="0">
    <w:nsid w:val="60932CA9"/>
    <w:multiLevelType w:val="multilevel"/>
    <w:tmpl w:val="F50427AE"/>
    <w:styleLink w:val="WWNum81"/>
    <w:lvl w:ilvl="0">
      <w:start w:val="6"/>
      <w:numFmt w:val="decimal"/>
      <w:lvlText w:val="%1."/>
      <w:lvlJc w:val="left"/>
      <w:pPr>
        <w:ind w:left="360" w:hanging="360"/>
      </w:pPr>
    </w:lvl>
    <w:lvl w:ilvl="1">
      <w:start w:val="1"/>
      <w:numFmt w:val="decimal"/>
      <w:lvlText w:val="%1.%2."/>
      <w:lvlJc w:val="left"/>
      <w:pPr>
        <w:ind w:left="833" w:hanging="720"/>
      </w:pPr>
      <w:rPr>
        <w:rFonts w:ascii="Times New Roman" w:hAnsi="Times New Roman" w:cs="Times New Roman"/>
      </w:rPr>
    </w:lvl>
    <w:lvl w:ilvl="2">
      <w:start w:val="1"/>
      <w:numFmt w:val="decimal"/>
      <w:lvlText w:val="%1.%2.%3."/>
      <w:lvlJc w:val="left"/>
      <w:pPr>
        <w:ind w:left="946" w:hanging="720"/>
      </w:pPr>
    </w:lvl>
    <w:lvl w:ilvl="3">
      <w:start w:val="1"/>
      <w:numFmt w:val="decimal"/>
      <w:lvlText w:val="%1.%2.%3.%4."/>
      <w:lvlJc w:val="left"/>
      <w:pPr>
        <w:ind w:left="1419" w:hanging="1080"/>
      </w:pPr>
    </w:lvl>
    <w:lvl w:ilvl="4">
      <w:start w:val="1"/>
      <w:numFmt w:val="decimal"/>
      <w:lvlText w:val="%1.%2.%3.%4.%5."/>
      <w:lvlJc w:val="left"/>
      <w:pPr>
        <w:ind w:left="1532" w:hanging="1080"/>
      </w:pPr>
    </w:lvl>
    <w:lvl w:ilvl="5">
      <w:start w:val="1"/>
      <w:numFmt w:val="decimal"/>
      <w:lvlText w:val="%1.%2.%3.%4.%5.%6."/>
      <w:lvlJc w:val="left"/>
      <w:pPr>
        <w:ind w:left="2005" w:hanging="1440"/>
      </w:pPr>
    </w:lvl>
    <w:lvl w:ilvl="6">
      <w:start w:val="1"/>
      <w:numFmt w:val="decimal"/>
      <w:lvlText w:val="%1.%2.%3.%4.%5.%6.%7."/>
      <w:lvlJc w:val="left"/>
      <w:pPr>
        <w:ind w:left="2118" w:hanging="1440"/>
      </w:pPr>
    </w:lvl>
    <w:lvl w:ilvl="7">
      <w:start w:val="1"/>
      <w:numFmt w:val="decimal"/>
      <w:lvlText w:val="%1.%2.%3.%4.%5.%6.%7.%8."/>
      <w:lvlJc w:val="left"/>
      <w:pPr>
        <w:ind w:left="2591" w:hanging="1800"/>
      </w:pPr>
    </w:lvl>
    <w:lvl w:ilvl="8">
      <w:start w:val="1"/>
      <w:numFmt w:val="decimal"/>
      <w:lvlText w:val="%1.%2.%3.%4.%5.%6.%7.%8.%9."/>
      <w:lvlJc w:val="left"/>
      <w:pPr>
        <w:ind w:left="2704" w:hanging="1800"/>
      </w:pPr>
    </w:lvl>
  </w:abstractNum>
  <w:abstractNum w:abstractNumId="103"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4" w15:restartNumberingAfterBreak="0">
    <w:nsid w:val="61025027"/>
    <w:multiLevelType w:val="multilevel"/>
    <w:tmpl w:val="67C45E00"/>
    <w:styleLink w:val="WWNum6"/>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6149741A"/>
    <w:multiLevelType w:val="multilevel"/>
    <w:tmpl w:val="D3A4D0BA"/>
    <w:styleLink w:val="WWNum15"/>
    <w:lvl w:ilvl="0">
      <w:start w:val="3"/>
      <w:numFmt w:val="decimal"/>
      <w:lvlText w:val="%1."/>
      <w:lvlJc w:val="left"/>
      <w:rPr>
        <w:rFonts w:ascii="Times New Roman" w:hAnsi="Times New Roman"/>
        <w:sz w:val="22"/>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63003AF9"/>
    <w:multiLevelType w:val="multilevel"/>
    <w:tmpl w:val="3C4ECE9A"/>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7" w15:restartNumberingAfterBreak="0">
    <w:nsid w:val="649F040B"/>
    <w:multiLevelType w:val="multilevel"/>
    <w:tmpl w:val="B28AFE68"/>
    <w:styleLink w:val="WWNum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52B7004"/>
    <w:multiLevelType w:val="multilevel"/>
    <w:tmpl w:val="212E34B6"/>
    <w:styleLink w:val="WWNum68"/>
    <w:lvl w:ilvl="0">
      <w:start w:val="1"/>
      <w:numFmt w:val="lowerLetter"/>
      <w:lvlText w:val="%1)"/>
      <w:lvlJc w:val="left"/>
      <w:pPr>
        <w:ind w:left="19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5566519"/>
    <w:multiLevelType w:val="multilevel"/>
    <w:tmpl w:val="6066B270"/>
    <w:styleLink w:val="WWNum75"/>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97B7386"/>
    <w:multiLevelType w:val="multilevel"/>
    <w:tmpl w:val="751C3D04"/>
    <w:styleLink w:val="WWNum79"/>
    <w:lvl w:ilvl="0">
      <w:start w:val="1"/>
      <w:numFmt w:val="decimal"/>
      <w:lvlText w:val="%1."/>
      <w:lvlJc w:val="left"/>
      <w:pPr>
        <w:ind w:left="720" w:hanging="360"/>
      </w:pPr>
      <w:rPr>
        <w:b w:val="0"/>
        <w:bCs/>
      </w:rPr>
    </w:lvl>
    <w:lvl w:ilvl="1">
      <w:start w:val="1"/>
      <w:numFmt w:val="decimal"/>
      <w:lvlText w:val="%1.%2."/>
      <w:lvlJc w:val="left"/>
      <w:pPr>
        <w:ind w:left="720" w:hanging="360"/>
      </w:pPr>
      <w:rPr>
        <w:rFonts w:ascii="Times New Roman" w:hAnsi="Times New Roman"/>
        <w:b w:val="0"/>
        <w:bCs/>
        <w:sz w:val="20"/>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1" w15:restartNumberingAfterBreak="0">
    <w:nsid w:val="6A7B4D35"/>
    <w:multiLevelType w:val="multilevel"/>
    <w:tmpl w:val="3DE04AC6"/>
    <w:styleLink w:val="WWNum7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2" w15:restartNumberingAfterBreak="0">
    <w:nsid w:val="6AC24FB3"/>
    <w:multiLevelType w:val="multilevel"/>
    <w:tmpl w:val="7EC49ABE"/>
    <w:styleLink w:val="WWNum58"/>
    <w:lvl w:ilvl="0">
      <w:start w:val="2"/>
      <w:numFmt w:val="decimal"/>
      <w:lvlText w:val="%1."/>
      <w:lvlJc w:val="left"/>
      <w:pPr>
        <w:ind w:left="360" w:hanging="360"/>
      </w:pPr>
      <w:rPr>
        <w:rFonts w:eastAsia="Andale Sans UI"/>
      </w:rPr>
    </w:lvl>
    <w:lvl w:ilvl="1">
      <w:start w:val="1"/>
      <w:numFmt w:val="decimal"/>
      <w:lvlText w:val="%1.%2."/>
      <w:lvlJc w:val="left"/>
      <w:pPr>
        <w:ind w:left="2880" w:hanging="360"/>
      </w:pPr>
      <w:rPr>
        <w:rFonts w:eastAsia="Andale Sans UI"/>
      </w:rPr>
    </w:lvl>
    <w:lvl w:ilvl="2">
      <w:start w:val="1"/>
      <w:numFmt w:val="decimal"/>
      <w:lvlText w:val="%1.%2.%3."/>
      <w:lvlJc w:val="left"/>
      <w:pPr>
        <w:ind w:left="5760" w:hanging="720"/>
      </w:pPr>
      <w:rPr>
        <w:rFonts w:eastAsia="Andale Sans UI"/>
      </w:rPr>
    </w:lvl>
    <w:lvl w:ilvl="3">
      <w:start w:val="1"/>
      <w:numFmt w:val="decimal"/>
      <w:lvlText w:val="%1.%2.%3.%4."/>
      <w:lvlJc w:val="left"/>
      <w:pPr>
        <w:ind w:left="8280" w:hanging="720"/>
      </w:pPr>
      <w:rPr>
        <w:rFonts w:eastAsia="Andale Sans UI"/>
      </w:rPr>
    </w:lvl>
    <w:lvl w:ilvl="4">
      <w:start w:val="1"/>
      <w:numFmt w:val="decimal"/>
      <w:lvlText w:val="%1.%2.%3.%4.%5."/>
      <w:lvlJc w:val="left"/>
      <w:pPr>
        <w:ind w:left="11160" w:hanging="1080"/>
      </w:pPr>
      <w:rPr>
        <w:rFonts w:eastAsia="Andale Sans UI"/>
      </w:rPr>
    </w:lvl>
    <w:lvl w:ilvl="5">
      <w:start w:val="1"/>
      <w:numFmt w:val="decimal"/>
      <w:lvlText w:val="%1.%2.%3.%4.%5.%6."/>
      <w:lvlJc w:val="left"/>
      <w:pPr>
        <w:ind w:left="13680" w:hanging="1080"/>
      </w:pPr>
      <w:rPr>
        <w:rFonts w:eastAsia="Andale Sans UI"/>
      </w:rPr>
    </w:lvl>
    <w:lvl w:ilvl="6">
      <w:start w:val="1"/>
      <w:numFmt w:val="decimal"/>
      <w:lvlText w:val="%1.%2.%3.%4.%5.%6.%7."/>
      <w:lvlJc w:val="left"/>
      <w:pPr>
        <w:ind w:left="16560" w:hanging="1440"/>
      </w:pPr>
      <w:rPr>
        <w:rFonts w:eastAsia="Andale Sans UI"/>
      </w:rPr>
    </w:lvl>
    <w:lvl w:ilvl="7">
      <w:start w:val="1"/>
      <w:numFmt w:val="decimal"/>
      <w:lvlText w:val="%1.%2.%3.%4.%5.%6.%7.%8."/>
      <w:lvlJc w:val="left"/>
      <w:pPr>
        <w:ind w:left="18577" w:hanging="1440"/>
      </w:pPr>
      <w:rPr>
        <w:rFonts w:eastAsia="Andale Sans UI"/>
      </w:rPr>
    </w:lvl>
    <w:lvl w:ilvl="8">
      <w:start w:val="1"/>
      <w:numFmt w:val="decimal"/>
      <w:lvlText w:val="%1.%2.%3.%4.%5.%6.%7.%8.%9."/>
      <w:lvlJc w:val="left"/>
      <w:pPr>
        <w:ind w:left="18577" w:hanging="1800"/>
      </w:pPr>
      <w:rPr>
        <w:rFonts w:eastAsia="Andale Sans UI"/>
      </w:rPr>
    </w:lvl>
  </w:abstractNum>
  <w:abstractNum w:abstractNumId="113" w15:restartNumberingAfterBreak="0">
    <w:nsid w:val="6C6476D4"/>
    <w:multiLevelType w:val="multilevel"/>
    <w:tmpl w:val="C61CA62A"/>
    <w:styleLink w:val="WWNum78"/>
    <w:lvl w:ilvl="0">
      <w:start w:val="1"/>
      <w:numFmt w:val="lowerLetter"/>
      <w:lvlText w:val="%1)"/>
      <w:lvlJc w:val="left"/>
      <w:pPr>
        <w:ind w:left="1222"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E1975FF"/>
    <w:multiLevelType w:val="multilevel"/>
    <w:tmpl w:val="15385A12"/>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6E5632B1"/>
    <w:multiLevelType w:val="multilevel"/>
    <w:tmpl w:val="FF2E1AEC"/>
    <w:styleLink w:val="WWNum59"/>
    <w:lvl w:ilvl="0">
      <w:start w:val="8"/>
      <w:numFmt w:val="decimal"/>
      <w:lvlText w:val="%1."/>
      <w:lvlJc w:val="left"/>
      <w:pPr>
        <w:ind w:left="360" w:hanging="360"/>
      </w:pPr>
      <w:rPr>
        <w:rFonts w:ascii="Times New Roman" w:hAnsi="Times New Roman" w:cs="Times New Roman"/>
        <w:sz w:val="22"/>
        <w:szCs w:val="22"/>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800" w:hanging="1800"/>
      </w:pPr>
      <w:rPr>
        <w:rFonts w:ascii="Times New Roman" w:hAnsi="Times New Roman" w:cs="Times New Roman"/>
      </w:rPr>
    </w:lvl>
    <w:lvl w:ilvl="8">
      <w:start w:val="1"/>
      <w:numFmt w:val="decimal"/>
      <w:lvlText w:val="%1.%2.%3.%4.%5.%6.%7.%8.%9."/>
      <w:lvlJc w:val="left"/>
      <w:pPr>
        <w:ind w:left="1800" w:hanging="1800"/>
      </w:pPr>
      <w:rPr>
        <w:rFonts w:ascii="Times New Roman" w:hAnsi="Times New Roman" w:cs="Times New Roman"/>
      </w:rPr>
    </w:lvl>
  </w:abstractNum>
  <w:abstractNum w:abstractNumId="116" w15:restartNumberingAfterBreak="0">
    <w:nsid w:val="70F11767"/>
    <w:multiLevelType w:val="multilevel"/>
    <w:tmpl w:val="1D48AE82"/>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15:restartNumberingAfterBreak="0">
    <w:nsid w:val="710C3860"/>
    <w:multiLevelType w:val="multilevel"/>
    <w:tmpl w:val="CF7C6ED8"/>
    <w:styleLink w:val="WWNum7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16035EA"/>
    <w:multiLevelType w:val="multilevel"/>
    <w:tmpl w:val="2F285A94"/>
    <w:styleLink w:val="WWNum3"/>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19" w15:restartNumberingAfterBreak="0">
    <w:nsid w:val="71E11026"/>
    <w:multiLevelType w:val="multilevel"/>
    <w:tmpl w:val="F9B2E9E0"/>
    <w:styleLink w:val="WWNum22"/>
    <w:lvl w:ilvl="0">
      <w:start w:val="1"/>
      <w:numFmt w:val="decimal"/>
      <w:lvlText w:val="%1)"/>
      <w:lvlJc w:val="left"/>
      <w:rPr>
        <w:rFonts w:ascii="Arial" w:hAnsi="Arial"/>
        <w:b w:val="0"/>
        <w:bCs/>
        <w:i w:val="0"/>
        <w:iCs/>
        <w:sz w:val="20"/>
      </w:rPr>
    </w:lvl>
    <w:lvl w:ilvl="1">
      <w:numFmt w:val="bullet"/>
      <w:lvlText w:val="◦"/>
      <w:lvlJc w:val="left"/>
      <w:rPr>
        <w:rFonts w:ascii="OpenSymbol" w:hAnsi="OpenSymbol" w:cs="OpenSymbol"/>
        <w:sz w:val="20"/>
        <w:szCs w:val="20"/>
      </w:rPr>
    </w:lvl>
    <w:lvl w:ilvl="2">
      <w:numFmt w:val="bullet"/>
      <w:lvlText w:val="▪"/>
      <w:lvlJc w:val="left"/>
      <w:rPr>
        <w:rFonts w:ascii="OpenSymbol" w:hAnsi="OpenSymbol" w:cs="OpenSymbol"/>
        <w:sz w:val="20"/>
        <w:szCs w:val="20"/>
      </w:rPr>
    </w:lvl>
    <w:lvl w:ilvl="3">
      <w:numFmt w:val="bullet"/>
      <w:lvlText w:val=""/>
      <w:lvlJc w:val="left"/>
      <w:rPr>
        <w:rFonts w:ascii="Symbol" w:hAnsi="Symbol" w:cs="Symbol"/>
        <w:b/>
        <w:bCs/>
        <w:iCs/>
      </w:rPr>
    </w:lvl>
    <w:lvl w:ilvl="4">
      <w:numFmt w:val="bullet"/>
      <w:lvlText w:val="◦"/>
      <w:lvlJc w:val="left"/>
      <w:rPr>
        <w:rFonts w:ascii="OpenSymbol" w:hAnsi="OpenSymbol" w:cs="OpenSymbol"/>
        <w:sz w:val="20"/>
        <w:szCs w:val="20"/>
      </w:rPr>
    </w:lvl>
    <w:lvl w:ilvl="5">
      <w:numFmt w:val="bullet"/>
      <w:lvlText w:val="▪"/>
      <w:lvlJc w:val="left"/>
      <w:rPr>
        <w:rFonts w:ascii="OpenSymbol" w:hAnsi="OpenSymbol" w:cs="OpenSymbol"/>
        <w:sz w:val="20"/>
        <w:szCs w:val="20"/>
      </w:rPr>
    </w:lvl>
    <w:lvl w:ilvl="6">
      <w:numFmt w:val="bullet"/>
      <w:lvlText w:val=""/>
      <w:lvlJc w:val="left"/>
      <w:rPr>
        <w:rFonts w:ascii="Symbol" w:hAnsi="Symbol" w:cs="Symbol"/>
        <w:b/>
        <w:bCs/>
        <w:iCs/>
      </w:rPr>
    </w:lvl>
    <w:lvl w:ilvl="7">
      <w:numFmt w:val="bullet"/>
      <w:lvlText w:val="◦"/>
      <w:lvlJc w:val="left"/>
      <w:rPr>
        <w:rFonts w:ascii="OpenSymbol" w:hAnsi="OpenSymbol" w:cs="OpenSymbol"/>
        <w:sz w:val="20"/>
        <w:szCs w:val="20"/>
      </w:rPr>
    </w:lvl>
    <w:lvl w:ilvl="8">
      <w:numFmt w:val="bullet"/>
      <w:lvlText w:val="▪"/>
      <w:lvlJc w:val="left"/>
      <w:rPr>
        <w:rFonts w:ascii="OpenSymbol" w:hAnsi="OpenSymbol" w:cs="OpenSymbol"/>
        <w:sz w:val="20"/>
        <w:szCs w:val="20"/>
      </w:rPr>
    </w:lvl>
  </w:abstractNum>
  <w:abstractNum w:abstractNumId="120" w15:restartNumberingAfterBreak="0">
    <w:nsid w:val="722E1FEF"/>
    <w:multiLevelType w:val="multilevel"/>
    <w:tmpl w:val="B816B84A"/>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1" w15:restartNumberingAfterBreak="0">
    <w:nsid w:val="72917A09"/>
    <w:multiLevelType w:val="multilevel"/>
    <w:tmpl w:val="E93AF398"/>
    <w:styleLink w:val="WWNum46"/>
    <w:lvl w:ilvl="0">
      <w:start w:val="1"/>
      <w:numFmt w:val="decimal"/>
      <w:lvlText w:val="%1."/>
      <w:lvlJc w:val="left"/>
      <w:pPr>
        <w:ind w:left="454" w:hanging="341"/>
      </w:pPr>
      <w:rPr>
        <w:rFonts w:ascii="Times New Roman" w:eastAsia="Book Antiqua" w:hAnsi="Times New Roman" w:cs="Times New Roman"/>
        <w:w w:val="99"/>
        <w:sz w:val="22"/>
        <w:szCs w:val="22"/>
        <w:lang w:eastAsia="en-US" w:bidi="ar-SA"/>
      </w:rPr>
    </w:lvl>
    <w:lvl w:ilvl="1">
      <w:start w:val="1"/>
      <w:numFmt w:val="decimal"/>
      <w:lvlText w:val="%2)"/>
      <w:lvlJc w:val="left"/>
      <w:pPr>
        <w:ind w:left="833" w:hanging="360"/>
      </w:pPr>
      <w:rPr>
        <w:rFonts w:ascii="Book Antiqua" w:eastAsia="Book Antiqua" w:hAnsi="Book Antiqua" w:cs="Book Antiqua"/>
        <w:w w:val="99"/>
        <w:sz w:val="22"/>
        <w:szCs w:val="22"/>
        <w:lang w:eastAsia="en-US" w:bidi="ar-SA"/>
      </w:rPr>
    </w:lvl>
    <w:lvl w:ilvl="2">
      <w:numFmt w:val="bullet"/>
      <w:lvlText w:val=""/>
      <w:lvlJc w:val="left"/>
      <w:pPr>
        <w:ind w:left="1842" w:hanging="360"/>
      </w:pPr>
      <w:rPr>
        <w:rFonts w:ascii="Symbol" w:hAnsi="Symbol" w:cs="Symbol"/>
        <w:lang w:eastAsia="en-US" w:bidi="ar-SA"/>
      </w:rPr>
    </w:lvl>
    <w:lvl w:ilvl="3">
      <w:numFmt w:val="bullet"/>
      <w:lvlText w:val=""/>
      <w:lvlJc w:val="left"/>
      <w:pPr>
        <w:ind w:left="2845" w:hanging="360"/>
      </w:pPr>
      <w:rPr>
        <w:rFonts w:ascii="Symbol" w:hAnsi="Symbol" w:cs="Symbol"/>
        <w:lang w:eastAsia="en-US" w:bidi="ar-SA"/>
      </w:rPr>
    </w:lvl>
    <w:lvl w:ilvl="4">
      <w:numFmt w:val="bullet"/>
      <w:lvlText w:val=""/>
      <w:lvlJc w:val="left"/>
      <w:pPr>
        <w:ind w:left="3848" w:hanging="360"/>
      </w:pPr>
      <w:rPr>
        <w:rFonts w:ascii="Symbol" w:hAnsi="Symbol" w:cs="Symbol"/>
        <w:lang w:eastAsia="en-US" w:bidi="ar-SA"/>
      </w:rPr>
    </w:lvl>
    <w:lvl w:ilvl="5">
      <w:numFmt w:val="bullet"/>
      <w:lvlText w:val=""/>
      <w:lvlJc w:val="left"/>
      <w:pPr>
        <w:ind w:left="4850" w:hanging="360"/>
      </w:pPr>
      <w:rPr>
        <w:rFonts w:ascii="Symbol" w:hAnsi="Symbol" w:cs="Symbol"/>
        <w:lang w:eastAsia="en-US" w:bidi="ar-SA"/>
      </w:rPr>
    </w:lvl>
    <w:lvl w:ilvl="6">
      <w:numFmt w:val="bullet"/>
      <w:lvlText w:val=""/>
      <w:lvlJc w:val="left"/>
      <w:pPr>
        <w:ind w:left="5853" w:hanging="360"/>
      </w:pPr>
      <w:rPr>
        <w:rFonts w:ascii="Symbol" w:hAnsi="Symbol" w:cs="Symbol"/>
        <w:lang w:eastAsia="en-US" w:bidi="ar-SA"/>
      </w:rPr>
    </w:lvl>
    <w:lvl w:ilvl="7">
      <w:numFmt w:val="bullet"/>
      <w:lvlText w:val=""/>
      <w:lvlJc w:val="left"/>
      <w:pPr>
        <w:ind w:left="6856" w:hanging="360"/>
      </w:pPr>
      <w:rPr>
        <w:rFonts w:ascii="Symbol" w:hAnsi="Symbol" w:cs="Symbol"/>
        <w:lang w:eastAsia="en-US" w:bidi="ar-SA"/>
      </w:rPr>
    </w:lvl>
    <w:lvl w:ilvl="8">
      <w:numFmt w:val="bullet"/>
      <w:lvlText w:val=""/>
      <w:lvlJc w:val="left"/>
      <w:pPr>
        <w:ind w:left="7858" w:hanging="360"/>
      </w:pPr>
      <w:rPr>
        <w:rFonts w:ascii="Symbol" w:hAnsi="Symbol" w:cs="Symbol"/>
        <w:lang w:eastAsia="en-US" w:bidi="ar-SA"/>
      </w:rPr>
    </w:lvl>
  </w:abstractNum>
  <w:abstractNum w:abstractNumId="122" w15:restartNumberingAfterBreak="0">
    <w:nsid w:val="72F744C5"/>
    <w:multiLevelType w:val="multilevel"/>
    <w:tmpl w:val="EEFA9A8C"/>
    <w:styleLink w:val="WWNum85"/>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123" w15:restartNumberingAfterBreak="0">
    <w:nsid w:val="73513DBA"/>
    <w:multiLevelType w:val="multilevel"/>
    <w:tmpl w:val="AEDEEFF8"/>
    <w:styleLink w:val="WWNum37"/>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3A83EC8"/>
    <w:multiLevelType w:val="multilevel"/>
    <w:tmpl w:val="A4E0BFB6"/>
    <w:styleLink w:val="WWNum8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5" w15:restartNumberingAfterBreak="0">
    <w:nsid w:val="7479284F"/>
    <w:multiLevelType w:val="multilevel"/>
    <w:tmpl w:val="150A618A"/>
    <w:styleLink w:val="WWNum70"/>
    <w:lvl w:ilvl="0">
      <w:start w:val="1"/>
      <w:numFmt w:val="lowerLetter"/>
      <w:lvlText w:val="%1)"/>
      <w:lvlJc w:val="left"/>
      <w:pPr>
        <w:ind w:left="2340" w:hanging="360"/>
      </w:pPr>
      <w:rPr>
        <w:b w:val="0"/>
        <w:bCs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6" w15:restartNumberingAfterBreak="0">
    <w:nsid w:val="75FA44AD"/>
    <w:multiLevelType w:val="multilevel"/>
    <w:tmpl w:val="B7805B74"/>
    <w:styleLink w:val="WWNum82"/>
    <w:lvl w:ilvl="0">
      <w:start w:val="9"/>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710690E"/>
    <w:multiLevelType w:val="multilevel"/>
    <w:tmpl w:val="FCA01480"/>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8" w15:restartNumberingAfterBreak="0">
    <w:nsid w:val="77136246"/>
    <w:multiLevelType w:val="multilevel"/>
    <w:tmpl w:val="AAF02BAE"/>
    <w:styleLink w:val="WWNum28"/>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771A7566"/>
    <w:multiLevelType w:val="multilevel"/>
    <w:tmpl w:val="31E8F58C"/>
    <w:styleLink w:val="WWNum14"/>
    <w:lvl w:ilvl="0">
      <w:start w:val="1"/>
      <w:numFmt w:val="decimal"/>
      <w:lvlText w:val="%1)"/>
      <w:lvlJc w:val="left"/>
      <w:rPr>
        <w:rFonts w:ascii="Times New Roman" w:hAnsi="Times New Roman"/>
        <w:b w:val="0"/>
        <w:i w:val="0"/>
        <w:sz w:val="22"/>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79173A8A"/>
    <w:multiLevelType w:val="multilevel"/>
    <w:tmpl w:val="D9F882A4"/>
    <w:styleLink w:val="WWNum34"/>
    <w:lvl w:ilvl="0">
      <w:start w:val="1"/>
      <w:numFmt w:val="decimal"/>
      <w:lvlText w:val="%1."/>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7B8B583B"/>
    <w:multiLevelType w:val="multilevel"/>
    <w:tmpl w:val="115674F4"/>
    <w:styleLink w:val="WWNum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C576EFB"/>
    <w:multiLevelType w:val="multilevel"/>
    <w:tmpl w:val="AFC21D78"/>
    <w:styleLink w:val="WW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7CB75824"/>
    <w:multiLevelType w:val="multilevel"/>
    <w:tmpl w:val="59C2DF66"/>
    <w:styleLink w:val="WWNum6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4" w15:restartNumberingAfterBreak="0">
    <w:nsid w:val="7E7356E7"/>
    <w:multiLevelType w:val="multilevel"/>
    <w:tmpl w:val="51C8DE74"/>
    <w:styleLink w:val="WWNum74"/>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16cid:durableId="1207334901">
    <w:abstractNumId w:val="61"/>
  </w:num>
  <w:num w:numId="2" w16cid:durableId="1809742283">
    <w:abstractNumId w:val="79"/>
  </w:num>
  <w:num w:numId="3" w16cid:durableId="1410039431">
    <w:abstractNumId w:val="70"/>
  </w:num>
  <w:num w:numId="4" w16cid:durableId="1477066615">
    <w:abstractNumId w:val="95"/>
  </w:num>
  <w:num w:numId="5" w16cid:durableId="992374525">
    <w:abstractNumId w:val="120"/>
  </w:num>
  <w:num w:numId="6" w16cid:durableId="2082482301">
    <w:abstractNumId w:val="35"/>
  </w:num>
  <w:num w:numId="7" w16cid:durableId="297759853">
    <w:abstractNumId w:val="116"/>
  </w:num>
  <w:num w:numId="8" w16cid:durableId="2026443063">
    <w:abstractNumId w:val="97"/>
  </w:num>
  <w:num w:numId="9" w16cid:durableId="1288851866">
    <w:abstractNumId w:val="40"/>
  </w:num>
  <w:num w:numId="10" w16cid:durableId="1280988412">
    <w:abstractNumId w:val="67"/>
  </w:num>
  <w:num w:numId="11" w16cid:durableId="802386519">
    <w:abstractNumId w:val="24"/>
  </w:num>
  <w:num w:numId="12" w16cid:durableId="681010780">
    <w:abstractNumId w:val="69"/>
  </w:num>
  <w:num w:numId="13" w16cid:durableId="1801341357">
    <w:abstractNumId w:val="33"/>
  </w:num>
  <w:num w:numId="14" w16cid:durableId="1501626516">
    <w:abstractNumId w:val="60"/>
  </w:num>
  <w:num w:numId="15" w16cid:durableId="187724185">
    <w:abstractNumId w:val="84"/>
  </w:num>
  <w:num w:numId="16" w16cid:durableId="1171021235">
    <w:abstractNumId w:val="98"/>
  </w:num>
  <w:num w:numId="17" w16cid:durableId="553155596">
    <w:abstractNumId w:val="90"/>
  </w:num>
  <w:num w:numId="18" w16cid:durableId="1320186474">
    <w:abstractNumId w:val="41"/>
  </w:num>
  <w:num w:numId="19" w16cid:durableId="2113552688">
    <w:abstractNumId w:val="25"/>
  </w:num>
  <w:num w:numId="20" w16cid:durableId="477112798">
    <w:abstractNumId w:val="10"/>
  </w:num>
  <w:num w:numId="21" w16cid:durableId="1048411007">
    <w:abstractNumId w:val="106"/>
  </w:num>
  <w:num w:numId="22" w16cid:durableId="136189806">
    <w:abstractNumId w:val="11"/>
  </w:num>
  <w:num w:numId="23" w16cid:durableId="1411195530">
    <w:abstractNumId w:val="17"/>
  </w:num>
  <w:num w:numId="24" w16cid:durableId="1457598415">
    <w:abstractNumId w:val="74"/>
  </w:num>
  <w:num w:numId="25" w16cid:durableId="434400123">
    <w:abstractNumId w:val="91"/>
  </w:num>
  <w:num w:numId="26" w16cid:durableId="1424570461">
    <w:abstractNumId w:val="38"/>
  </w:num>
  <w:num w:numId="27" w16cid:durableId="1286933789">
    <w:abstractNumId w:val="16"/>
  </w:num>
  <w:num w:numId="28" w16cid:durableId="1656951088">
    <w:abstractNumId w:val="72"/>
  </w:num>
  <w:num w:numId="29" w16cid:durableId="270283127">
    <w:abstractNumId w:val="29"/>
  </w:num>
  <w:num w:numId="30" w16cid:durableId="1051419307">
    <w:abstractNumId w:val="83"/>
  </w:num>
  <w:num w:numId="31" w16cid:durableId="2109109376">
    <w:abstractNumId w:val="127"/>
  </w:num>
  <w:num w:numId="32" w16cid:durableId="73669917">
    <w:abstractNumId w:val="12"/>
  </w:num>
  <w:num w:numId="33" w16cid:durableId="647974317">
    <w:abstractNumId w:val="43"/>
  </w:num>
  <w:num w:numId="34" w16cid:durableId="1406151007">
    <w:abstractNumId w:val="51"/>
  </w:num>
  <w:num w:numId="35" w16cid:durableId="578170489">
    <w:abstractNumId w:val="88"/>
  </w:num>
  <w:num w:numId="36" w16cid:durableId="1502431551">
    <w:abstractNumId w:val="15"/>
  </w:num>
  <w:num w:numId="37" w16cid:durableId="1113475361">
    <w:abstractNumId w:val="55"/>
  </w:num>
  <w:num w:numId="38" w16cid:durableId="896164048">
    <w:abstractNumId w:val="48"/>
  </w:num>
  <w:num w:numId="39" w16cid:durableId="524175470">
    <w:abstractNumId w:val="100"/>
  </w:num>
  <w:num w:numId="40" w16cid:durableId="651712647">
    <w:abstractNumId w:val="118"/>
  </w:num>
  <w:num w:numId="41" w16cid:durableId="424500174">
    <w:abstractNumId w:val="0"/>
  </w:num>
  <w:num w:numId="42" w16cid:durableId="522472678">
    <w:abstractNumId w:val="53"/>
  </w:num>
  <w:num w:numId="43" w16cid:durableId="1371342501">
    <w:abstractNumId w:val="104"/>
  </w:num>
  <w:num w:numId="44" w16cid:durableId="1270546612">
    <w:abstractNumId w:val="20"/>
  </w:num>
  <w:num w:numId="45" w16cid:durableId="75563197">
    <w:abstractNumId w:val="39"/>
  </w:num>
  <w:num w:numId="46" w16cid:durableId="1503350503">
    <w:abstractNumId w:val="1"/>
  </w:num>
  <w:num w:numId="47" w16cid:durableId="985352488">
    <w:abstractNumId w:val="80"/>
  </w:num>
  <w:num w:numId="48" w16cid:durableId="410658472">
    <w:abstractNumId w:val="66"/>
  </w:num>
  <w:num w:numId="49" w16cid:durableId="398408772">
    <w:abstractNumId w:val="59"/>
  </w:num>
  <w:num w:numId="50" w16cid:durableId="1415855234">
    <w:abstractNumId w:val="45"/>
  </w:num>
  <w:num w:numId="51" w16cid:durableId="1505826642">
    <w:abstractNumId w:val="129"/>
  </w:num>
  <w:num w:numId="52" w16cid:durableId="2090076297">
    <w:abstractNumId w:val="105"/>
  </w:num>
  <w:num w:numId="53" w16cid:durableId="1920553814">
    <w:abstractNumId w:val="44"/>
  </w:num>
  <w:num w:numId="54" w16cid:durableId="115375590">
    <w:abstractNumId w:val="94"/>
  </w:num>
  <w:num w:numId="55" w16cid:durableId="1652708210">
    <w:abstractNumId w:val="71"/>
  </w:num>
  <w:num w:numId="56" w16cid:durableId="58477120">
    <w:abstractNumId w:val="7"/>
  </w:num>
  <w:num w:numId="57" w16cid:durableId="1454667208">
    <w:abstractNumId w:val="47"/>
  </w:num>
  <w:num w:numId="58" w16cid:durableId="2104296607">
    <w:abstractNumId w:val="54"/>
  </w:num>
  <w:num w:numId="59" w16cid:durableId="970016643">
    <w:abstractNumId w:val="119"/>
    <w:lvlOverride w:ilvl="0">
      <w:lvl w:ilvl="0">
        <w:start w:val="1"/>
        <w:numFmt w:val="decimal"/>
        <w:lvlText w:val="%1)"/>
        <w:lvlJc w:val="left"/>
        <w:rPr>
          <w:rFonts w:ascii="Times New Roman" w:hAnsi="Times New Roman" w:cs="Times New Roman" w:hint="default"/>
          <w:b w:val="0"/>
          <w:bCs/>
          <w:i w:val="0"/>
          <w:iCs/>
          <w:sz w:val="22"/>
          <w:szCs w:val="22"/>
        </w:rPr>
      </w:lvl>
    </w:lvlOverride>
  </w:num>
  <w:num w:numId="60" w16cid:durableId="2056808553">
    <w:abstractNumId w:val="64"/>
  </w:num>
  <w:num w:numId="61" w16cid:durableId="430052747">
    <w:abstractNumId w:val="73"/>
  </w:num>
  <w:num w:numId="62" w16cid:durableId="345982799">
    <w:abstractNumId w:val="21"/>
  </w:num>
  <w:num w:numId="63" w16cid:durableId="1369986499">
    <w:abstractNumId w:val="92"/>
  </w:num>
  <w:num w:numId="64" w16cid:durableId="1989094959">
    <w:abstractNumId w:val="114"/>
  </w:num>
  <w:num w:numId="65" w16cid:durableId="132256703">
    <w:abstractNumId w:val="128"/>
  </w:num>
  <w:num w:numId="66" w16cid:durableId="367070919">
    <w:abstractNumId w:val="46"/>
  </w:num>
  <w:num w:numId="67" w16cid:durableId="1099638673">
    <w:abstractNumId w:val="37"/>
  </w:num>
  <w:num w:numId="68" w16cid:durableId="1762796724">
    <w:abstractNumId w:val="9"/>
  </w:num>
  <w:num w:numId="69" w16cid:durableId="1749494500">
    <w:abstractNumId w:val="68"/>
  </w:num>
  <w:num w:numId="70" w16cid:durableId="1421753574">
    <w:abstractNumId w:val="34"/>
  </w:num>
  <w:num w:numId="71" w16cid:durableId="519970836">
    <w:abstractNumId w:val="130"/>
  </w:num>
  <w:num w:numId="72" w16cid:durableId="1191070655">
    <w:abstractNumId w:val="96"/>
  </w:num>
  <w:num w:numId="73" w16cid:durableId="121001515">
    <w:abstractNumId w:val="36"/>
  </w:num>
  <w:num w:numId="74" w16cid:durableId="1451893668">
    <w:abstractNumId w:val="123"/>
  </w:num>
  <w:num w:numId="75" w16cid:durableId="404687521">
    <w:abstractNumId w:val="3"/>
  </w:num>
  <w:num w:numId="76" w16cid:durableId="2077582165">
    <w:abstractNumId w:val="132"/>
  </w:num>
  <w:num w:numId="77" w16cid:durableId="1536307735">
    <w:abstractNumId w:val="5"/>
  </w:num>
  <w:num w:numId="78" w16cid:durableId="1677687381">
    <w:abstractNumId w:val="85"/>
  </w:num>
  <w:num w:numId="79" w16cid:durableId="2099771">
    <w:abstractNumId w:val="87"/>
  </w:num>
  <w:num w:numId="80" w16cid:durableId="476342760">
    <w:abstractNumId w:val="18"/>
  </w:num>
  <w:num w:numId="81" w16cid:durableId="388965683">
    <w:abstractNumId w:val="65"/>
  </w:num>
  <w:num w:numId="82" w16cid:durableId="1706976625">
    <w:abstractNumId w:val="58"/>
  </w:num>
  <w:num w:numId="83" w16cid:durableId="1709572243">
    <w:abstractNumId w:val="121"/>
  </w:num>
  <w:num w:numId="84" w16cid:durableId="2142992276">
    <w:abstractNumId w:val="56"/>
  </w:num>
  <w:num w:numId="85" w16cid:durableId="1046445681">
    <w:abstractNumId w:val="52"/>
  </w:num>
  <w:num w:numId="86" w16cid:durableId="1920482803">
    <w:abstractNumId w:val="6"/>
  </w:num>
  <w:num w:numId="87" w16cid:durableId="385495016">
    <w:abstractNumId w:val="75"/>
  </w:num>
  <w:num w:numId="88" w16cid:durableId="1186406129">
    <w:abstractNumId w:val="2"/>
  </w:num>
  <w:num w:numId="89" w16cid:durableId="1484813907">
    <w:abstractNumId w:val="77"/>
  </w:num>
  <w:num w:numId="90" w16cid:durableId="2139446860">
    <w:abstractNumId w:val="19"/>
  </w:num>
  <w:num w:numId="91" w16cid:durableId="364670804">
    <w:abstractNumId w:val="81"/>
  </w:num>
  <w:num w:numId="92" w16cid:durableId="685179641">
    <w:abstractNumId w:val="57"/>
  </w:num>
  <w:num w:numId="93" w16cid:durableId="1478646873">
    <w:abstractNumId w:val="78"/>
  </w:num>
  <w:num w:numId="94" w16cid:durableId="544098875">
    <w:abstractNumId w:val="14"/>
  </w:num>
  <w:num w:numId="95" w16cid:durableId="1939829339">
    <w:abstractNumId w:val="112"/>
  </w:num>
  <w:num w:numId="96" w16cid:durableId="231045570">
    <w:abstractNumId w:val="115"/>
  </w:num>
  <w:num w:numId="97" w16cid:durableId="1964464021">
    <w:abstractNumId w:val="93"/>
  </w:num>
  <w:num w:numId="98" w16cid:durableId="748767962">
    <w:abstractNumId w:val="62"/>
  </w:num>
  <w:num w:numId="99" w16cid:durableId="1395157290">
    <w:abstractNumId w:val="107"/>
  </w:num>
  <w:num w:numId="100" w16cid:durableId="2143500935">
    <w:abstractNumId w:val="63"/>
  </w:num>
  <w:num w:numId="101" w16cid:durableId="335574266">
    <w:abstractNumId w:val="131"/>
  </w:num>
  <w:num w:numId="102" w16cid:durableId="97213696">
    <w:abstractNumId w:val="133"/>
  </w:num>
  <w:num w:numId="103" w16cid:durableId="1290865351">
    <w:abstractNumId w:val="31"/>
  </w:num>
  <w:num w:numId="104" w16cid:durableId="1585844797">
    <w:abstractNumId w:val="50"/>
  </w:num>
  <w:num w:numId="105" w16cid:durableId="1373313135">
    <w:abstractNumId w:val="108"/>
  </w:num>
  <w:num w:numId="106" w16cid:durableId="1084496102">
    <w:abstractNumId w:val="8"/>
  </w:num>
  <w:num w:numId="107" w16cid:durableId="711154279">
    <w:abstractNumId w:val="125"/>
  </w:num>
  <w:num w:numId="108" w16cid:durableId="44112542">
    <w:abstractNumId w:val="111"/>
  </w:num>
  <w:num w:numId="109" w16cid:durableId="1098449915">
    <w:abstractNumId w:val="86"/>
  </w:num>
  <w:num w:numId="110" w16cid:durableId="1524711327">
    <w:abstractNumId w:val="117"/>
  </w:num>
  <w:num w:numId="111" w16cid:durableId="1096364027">
    <w:abstractNumId w:val="134"/>
  </w:num>
  <w:num w:numId="112" w16cid:durableId="166023598">
    <w:abstractNumId w:val="109"/>
  </w:num>
  <w:num w:numId="113" w16cid:durableId="966275762">
    <w:abstractNumId w:val="82"/>
  </w:num>
  <w:num w:numId="114" w16cid:durableId="1426263423">
    <w:abstractNumId w:val="13"/>
  </w:num>
  <w:num w:numId="115" w16cid:durableId="471215853">
    <w:abstractNumId w:val="113"/>
  </w:num>
  <w:num w:numId="116" w16cid:durableId="1506170514">
    <w:abstractNumId w:val="110"/>
  </w:num>
  <w:num w:numId="117" w16cid:durableId="1938757011">
    <w:abstractNumId w:val="101"/>
  </w:num>
  <w:num w:numId="118" w16cid:durableId="1690066772">
    <w:abstractNumId w:val="102"/>
  </w:num>
  <w:num w:numId="119" w16cid:durableId="2085638724">
    <w:abstractNumId w:val="126"/>
  </w:num>
  <w:num w:numId="120" w16cid:durableId="1402019398">
    <w:abstractNumId w:val="89"/>
  </w:num>
  <w:num w:numId="121" w16cid:durableId="484249126">
    <w:abstractNumId w:val="28"/>
  </w:num>
  <w:num w:numId="122" w16cid:durableId="1233850958">
    <w:abstractNumId w:val="122"/>
  </w:num>
  <w:num w:numId="123" w16cid:durableId="515273040">
    <w:abstractNumId w:val="124"/>
  </w:num>
  <w:num w:numId="124" w16cid:durableId="56786325">
    <w:abstractNumId w:val="76"/>
  </w:num>
  <w:num w:numId="125" w16cid:durableId="1666081462">
    <w:abstractNumId w:val="4"/>
  </w:num>
  <w:num w:numId="126" w16cid:durableId="197351523">
    <w:abstractNumId w:val="49"/>
  </w:num>
  <w:num w:numId="127" w16cid:durableId="2100439508">
    <w:abstractNumId w:val="26"/>
  </w:num>
  <w:num w:numId="128" w16cid:durableId="754018342">
    <w:abstractNumId w:val="99"/>
  </w:num>
  <w:num w:numId="129" w16cid:durableId="494342571">
    <w:abstractNumId w:val="110"/>
    <w:lvlOverride w:ilvl="0">
      <w:startOverride w:val="1"/>
    </w:lvlOverride>
  </w:num>
  <w:num w:numId="130" w16cid:durableId="1059131334">
    <w:abstractNumId w:val="101"/>
    <w:lvlOverride w:ilvl="0">
      <w:startOverride w:val="7"/>
    </w:lvlOverride>
  </w:num>
  <w:num w:numId="131" w16cid:durableId="1824734873">
    <w:abstractNumId w:val="121"/>
    <w:lvlOverride w:ilvl="0">
      <w:startOverride w:val="1"/>
    </w:lvlOverride>
  </w:num>
  <w:num w:numId="132" w16cid:durableId="1432823868">
    <w:abstractNumId w:val="56"/>
    <w:lvlOverride w:ilvl="0">
      <w:startOverride w:val="1"/>
    </w:lvlOverride>
  </w:num>
  <w:num w:numId="133" w16cid:durableId="1805386660">
    <w:abstractNumId w:val="111"/>
    <w:lvlOverride w:ilvl="0">
      <w:startOverride w:val="1"/>
    </w:lvlOverride>
  </w:num>
  <w:num w:numId="134" w16cid:durableId="1424689100">
    <w:abstractNumId w:val="66"/>
    <w:lvlOverride w:ilvl="0">
      <w:startOverride w:val="3"/>
    </w:lvlOverride>
  </w:num>
  <w:num w:numId="135" w16cid:durableId="1266308889">
    <w:abstractNumId w:val="113"/>
    <w:lvlOverride w:ilvl="0">
      <w:startOverride w:val="1"/>
    </w:lvlOverride>
  </w:num>
  <w:num w:numId="136" w16cid:durableId="903108130">
    <w:abstractNumId w:val="52"/>
    <w:lvlOverride w:ilvl="0">
      <w:startOverride w:val="1"/>
    </w:lvlOverride>
  </w:num>
  <w:num w:numId="137" w16cid:durableId="696924950">
    <w:abstractNumId w:val="59"/>
    <w:lvlOverride w:ilvl="0">
      <w:startOverride w:val="1"/>
    </w:lvlOverride>
  </w:num>
  <w:num w:numId="138" w16cid:durableId="1711342117">
    <w:abstractNumId w:val="45"/>
    <w:lvlOverride w:ilvl="0">
      <w:startOverride w:val="1"/>
    </w:lvlOverride>
  </w:num>
  <w:num w:numId="139" w16cid:durableId="1645230819">
    <w:abstractNumId w:val="129"/>
    <w:lvlOverride w:ilvl="0">
      <w:startOverride w:val="1"/>
    </w:lvlOverride>
  </w:num>
  <w:num w:numId="140" w16cid:durableId="1499686694">
    <w:abstractNumId w:val="105"/>
    <w:lvlOverride w:ilvl="0">
      <w:startOverride w:val="3"/>
    </w:lvlOverride>
  </w:num>
  <w:num w:numId="141" w16cid:durableId="1242376114">
    <w:abstractNumId w:val="44"/>
    <w:lvlOverride w:ilvl="0">
      <w:startOverride w:val="8"/>
    </w:lvlOverride>
  </w:num>
  <w:num w:numId="142" w16cid:durableId="1941329336">
    <w:abstractNumId w:val="94"/>
    <w:lvlOverride w:ilvl="0">
      <w:startOverride w:val="1"/>
    </w:lvlOverride>
  </w:num>
  <w:num w:numId="143" w16cid:durableId="526138528">
    <w:abstractNumId w:val="71"/>
    <w:lvlOverride w:ilvl="0">
      <w:startOverride w:val="16"/>
    </w:lvlOverride>
  </w:num>
  <w:num w:numId="144" w16cid:durableId="1093625390">
    <w:abstractNumId w:val="6"/>
    <w:lvlOverride w:ilvl="0">
      <w:startOverride w:val="1"/>
    </w:lvlOverride>
  </w:num>
  <w:num w:numId="145" w16cid:durableId="496773775">
    <w:abstractNumId w:val="6"/>
    <w:lvlOverride w:ilvl="0">
      <w:startOverride w:val="1"/>
    </w:lvlOverride>
    <w:lvlOverride w:ilvl="1">
      <w:startOverride w:val="1"/>
    </w:lvlOverride>
  </w:num>
  <w:num w:numId="146" w16cid:durableId="1822192802">
    <w:abstractNumId w:val="6"/>
    <w:lvlOverride w:ilvl="0">
      <w:startOverride w:val="1"/>
    </w:lvlOverride>
    <w:lvlOverride w:ilvl="1">
      <w:startOverride w:val="1"/>
    </w:lvlOverride>
  </w:num>
  <w:num w:numId="147" w16cid:durableId="1246113926">
    <w:abstractNumId w:val="7"/>
    <w:lvlOverride w:ilvl="0">
      <w:startOverride w:val="1"/>
    </w:lvlOverride>
  </w:num>
  <w:num w:numId="148" w16cid:durableId="1337616590">
    <w:abstractNumId w:val="18"/>
    <w:lvlOverride w:ilvl="0">
      <w:startOverride w:val="1"/>
    </w:lvlOverride>
  </w:num>
  <w:num w:numId="149" w16cid:durableId="340817655">
    <w:abstractNumId w:val="65"/>
    <w:lvlOverride w:ilvl="0">
      <w:startOverride w:val="3"/>
    </w:lvlOverride>
  </w:num>
  <w:num w:numId="150" w16cid:durableId="1651246246">
    <w:abstractNumId w:val="47"/>
    <w:lvlOverride w:ilvl="0">
      <w:startOverride w:val="1"/>
    </w:lvlOverride>
  </w:num>
  <w:num w:numId="151" w16cid:durableId="2108839687">
    <w:abstractNumId w:val="54"/>
    <w:lvlOverride w:ilvl="0">
      <w:startOverride w:val="1"/>
    </w:lvlOverride>
  </w:num>
  <w:num w:numId="152" w16cid:durableId="759251205">
    <w:abstractNumId w:val="119"/>
    <w:lvlOverride w:ilvl="0">
      <w:startOverride w:val="1"/>
      <w:lvl w:ilvl="0">
        <w:start w:val="1"/>
        <w:numFmt w:val="decimal"/>
        <w:lvlText w:val="%1)"/>
        <w:lvlJc w:val="left"/>
        <w:rPr>
          <w:rFonts w:ascii="Times New Roman" w:hAnsi="Times New Roman" w:cs="Times New Roman" w:hint="default"/>
          <w:b w:val="0"/>
          <w:bCs/>
          <w:i w:val="0"/>
          <w:iCs/>
          <w:sz w:val="20"/>
        </w:rPr>
      </w:lvl>
    </w:lvlOverride>
  </w:num>
  <w:num w:numId="153" w16cid:durableId="1549956481">
    <w:abstractNumId w:val="64"/>
    <w:lvlOverride w:ilvl="0">
      <w:startOverride w:val="2"/>
    </w:lvlOverride>
  </w:num>
  <w:num w:numId="154" w16cid:durableId="1208222779">
    <w:abstractNumId w:val="73"/>
    <w:lvlOverride w:ilvl="0">
      <w:startOverride w:val="1"/>
      <w:lvl w:ilvl="0">
        <w:start w:val="1"/>
        <w:numFmt w:val="decimal"/>
        <w:lvlText w:val="%1)"/>
        <w:lvlJc w:val="left"/>
        <w:rPr>
          <w:rFonts w:ascii="Times New Roman" w:hAnsi="Times New Roman"/>
          <w:b w:val="0"/>
          <w:i w:val="0"/>
          <w:sz w:val="22"/>
        </w:rPr>
      </w:lvl>
    </w:lvlOverride>
  </w:num>
  <w:num w:numId="155" w16cid:durableId="1415124022">
    <w:abstractNumId w:val="21"/>
    <w:lvlOverride w:ilvl="0">
      <w:startOverride w:val="4"/>
    </w:lvlOverride>
  </w:num>
  <w:num w:numId="156" w16cid:durableId="1536698474">
    <w:abstractNumId w:val="92"/>
    <w:lvlOverride w:ilvl="0">
      <w:startOverride w:val="1"/>
    </w:lvlOverride>
  </w:num>
  <w:num w:numId="157" w16cid:durableId="1886405555">
    <w:abstractNumId w:val="114"/>
    <w:lvlOverride w:ilvl="0">
      <w:startOverride w:val="1"/>
    </w:lvlOverride>
  </w:num>
  <w:num w:numId="158" w16cid:durableId="1147284465">
    <w:abstractNumId w:val="128"/>
    <w:lvlOverride w:ilvl="0">
      <w:startOverride w:val="1"/>
    </w:lvlOverride>
  </w:num>
  <w:num w:numId="159" w16cid:durableId="1573927813">
    <w:abstractNumId w:val="46"/>
    <w:lvlOverride w:ilvl="0">
      <w:startOverride w:val="5"/>
    </w:lvlOverride>
  </w:num>
  <w:num w:numId="160" w16cid:durableId="30808150">
    <w:abstractNumId w:val="37"/>
    <w:lvlOverride w:ilvl="0">
      <w:startOverride w:val="7"/>
    </w:lvlOverride>
  </w:num>
  <w:num w:numId="161" w16cid:durableId="518589734">
    <w:abstractNumId w:val="9"/>
    <w:lvlOverride w:ilvl="0">
      <w:startOverride w:val="1"/>
    </w:lvlOverride>
  </w:num>
  <w:num w:numId="162" w16cid:durableId="1907258387">
    <w:abstractNumId w:val="68"/>
    <w:lvlOverride w:ilvl="0">
      <w:startOverride w:val="10"/>
    </w:lvlOverride>
  </w:num>
  <w:num w:numId="163" w16cid:durableId="1652831416">
    <w:abstractNumId w:val="34"/>
    <w:lvlOverride w:ilvl="0">
      <w:startOverride w:val="1"/>
    </w:lvlOverride>
  </w:num>
  <w:num w:numId="164" w16cid:durableId="979649303">
    <w:abstractNumId w:val="130"/>
    <w:lvlOverride w:ilvl="0">
      <w:startOverride w:val="1"/>
    </w:lvlOverride>
  </w:num>
  <w:num w:numId="165" w16cid:durableId="965084301">
    <w:abstractNumId w:val="126"/>
    <w:lvlOverride w:ilvl="0">
      <w:startOverride w:val="9"/>
    </w:lvlOverride>
  </w:num>
  <w:num w:numId="166" w16cid:durableId="1819346042">
    <w:abstractNumId w:val="75"/>
    <w:lvlOverride w:ilvl="0">
      <w:startOverride w:val="1"/>
    </w:lvlOverride>
  </w:num>
  <w:num w:numId="167" w16cid:durableId="1142383206">
    <w:abstractNumId w:val="2"/>
    <w:lvlOverride w:ilvl="0">
      <w:startOverride w:val="2"/>
    </w:lvlOverride>
  </w:num>
  <w:num w:numId="168" w16cid:durableId="1717661484">
    <w:abstractNumId w:val="81"/>
    <w:lvlOverride w:ilvl="0">
      <w:startOverride w:val="1"/>
    </w:lvlOverride>
  </w:num>
  <w:num w:numId="169" w16cid:durableId="386418181">
    <w:abstractNumId w:val="57"/>
    <w:lvlOverride w:ilvl="0">
      <w:startOverride w:val="1"/>
    </w:lvlOverride>
  </w:num>
  <w:num w:numId="170" w16cid:durableId="1999378543">
    <w:abstractNumId w:val="93"/>
  </w:num>
  <w:num w:numId="171" w16cid:durableId="1292248740">
    <w:abstractNumId w:val="63"/>
  </w:num>
  <w:num w:numId="172" w16cid:durableId="578057510">
    <w:abstractNumId w:val="133"/>
  </w:num>
  <w:num w:numId="173" w16cid:durableId="2056467221">
    <w:abstractNumId w:val="31"/>
    <w:lvlOverride w:ilvl="0">
      <w:startOverride w:val="2"/>
    </w:lvlOverride>
  </w:num>
  <w:num w:numId="174" w16cid:durableId="2129733225">
    <w:abstractNumId w:val="125"/>
    <w:lvlOverride w:ilvl="0">
      <w:startOverride w:val="1"/>
    </w:lvlOverride>
  </w:num>
  <w:num w:numId="175" w16cid:durableId="854853629">
    <w:abstractNumId w:val="108"/>
    <w:lvlOverride w:ilvl="0">
      <w:startOverride w:val="1"/>
    </w:lvlOverride>
  </w:num>
  <w:num w:numId="176" w16cid:durableId="423692671">
    <w:abstractNumId w:val="8"/>
    <w:lvlOverride w:ilvl="0">
      <w:startOverride w:val="1"/>
    </w:lvlOverride>
  </w:num>
  <w:num w:numId="177" w16cid:durableId="767195105">
    <w:abstractNumId w:val="78"/>
    <w:lvlOverride w:ilvl="0">
      <w:startOverride w:val="5"/>
    </w:lvlOverride>
  </w:num>
  <w:num w:numId="178" w16cid:durableId="1725324803">
    <w:abstractNumId w:val="134"/>
    <w:lvlOverride w:ilvl="0">
      <w:startOverride w:val="1"/>
    </w:lvlOverride>
  </w:num>
  <w:num w:numId="179" w16cid:durableId="1882476872">
    <w:abstractNumId w:val="109"/>
    <w:lvlOverride w:ilvl="0">
      <w:startOverride w:val="4"/>
    </w:lvlOverride>
  </w:num>
  <w:num w:numId="180" w16cid:durableId="1840845028">
    <w:abstractNumId w:val="82"/>
    <w:lvlOverride w:ilvl="0">
      <w:startOverride w:val="1"/>
    </w:lvlOverride>
  </w:num>
  <w:num w:numId="181" w16cid:durableId="1150295142">
    <w:abstractNumId w:val="36"/>
    <w:lvlOverride w:ilvl="0">
      <w:startOverride w:val="1"/>
    </w:lvlOverride>
  </w:num>
  <w:num w:numId="182" w16cid:durableId="1992561996">
    <w:abstractNumId w:val="123"/>
    <w:lvlOverride w:ilvl="0">
      <w:startOverride w:val="1"/>
    </w:lvlOverride>
  </w:num>
  <w:num w:numId="183" w16cid:durableId="2067794447">
    <w:abstractNumId w:val="3"/>
    <w:lvlOverride w:ilvl="0">
      <w:startOverride w:val="1"/>
    </w:lvlOverride>
  </w:num>
  <w:num w:numId="184" w16cid:durableId="685638718">
    <w:abstractNumId w:val="132"/>
    <w:lvlOverride w:ilvl="0">
      <w:startOverride w:val="1"/>
    </w:lvlOverride>
  </w:num>
  <w:num w:numId="185" w16cid:durableId="1226642456">
    <w:abstractNumId w:val="87"/>
    <w:lvlOverride w:ilvl="0">
      <w:startOverride w:val="1"/>
    </w:lvlOverride>
  </w:num>
  <w:num w:numId="186" w16cid:durableId="1410075453">
    <w:abstractNumId w:val="5"/>
  </w:num>
  <w:num w:numId="187" w16cid:durableId="1309549631">
    <w:abstractNumId w:val="85"/>
  </w:num>
  <w:num w:numId="188" w16cid:durableId="1777363014">
    <w:abstractNumId w:val="23"/>
  </w:num>
  <w:num w:numId="189" w16cid:durableId="147207167">
    <w:abstractNumId w:val="22"/>
  </w:num>
  <w:num w:numId="190" w16cid:durableId="61493814">
    <w:abstractNumId w:val="27"/>
  </w:num>
  <w:num w:numId="191" w16cid:durableId="1674259465">
    <w:abstractNumId w:val="42"/>
  </w:num>
  <w:num w:numId="192" w16cid:durableId="727996174">
    <w:abstractNumId w:val="42"/>
    <w:lvlOverride w:ilvl="0">
      <w:startOverride w:val="1"/>
    </w:lvlOverride>
  </w:num>
  <w:num w:numId="193" w16cid:durableId="114911782">
    <w:abstractNumId w:val="103"/>
  </w:num>
  <w:num w:numId="194" w16cid:durableId="345249863">
    <w:abstractNumId w:val="30"/>
  </w:num>
  <w:num w:numId="195" w16cid:durableId="1341545621">
    <w:abstractNumId w:val="32"/>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196" w16cid:durableId="1241210705">
    <w:abstractNumId w:val="32"/>
  </w:num>
  <w:num w:numId="197" w16cid:durableId="1685473018">
    <w:abstractNumId w:val="110"/>
  </w:num>
  <w:num w:numId="198" w16cid:durableId="466363451">
    <w:abstractNumId w:val="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01"/>
    <w:rsid w:val="00012369"/>
    <w:rsid w:val="000D5522"/>
    <w:rsid w:val="000E07E0"/>
    <w:rsid w:val="000F36E7"/>
    <w:rsid w:val="0015391C"/>
    <w:rsid w:val="0025410D"/>
    <w:rsid w:val="003631BB"/>
    <w:rsid w:val="003B0A99"/>
    <w:rsid w:val="004529F9"/>
    <w:rsid w:val="004D4B64"/>
    <w:rsid w:val="004E393F"/>
    <w:rsid w:val="005215B9"/>
    <w:rsid w:val="00641C01"/>
    <w:rsid w:val="00680449"/>
    <w:rsid w:val="007B7AD0"/>
    <w:rsid w:val="007D3BE5"/>
    <w:rsid w:val="009F12EB"/>
    <w:rsid w:val="00A27780"/>
    <w:rsid w:val="00A71B74"/>
    <w:rsid w:val="00B50C79"/>
    <w:rsid w:val="00CC67B7"/>
    <w:rsid w:val="00CE0160"/>
    <w:rsid w:val="00D178B2"/>
    <w:rsid w:val="00D178C3"/>
    <w:rsid w:val="00E2783A"/>
    <w:rsid w:val="00E32F9E"/>
    <w:rsid w:val="00F06FD2"/>
    <w:rsid w:val="00F34FAC"/>
    <w:rsid w:val="00FA4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9ED9"/>
  <w15:docId w15:val="{34ABC657-9088-4E71-AE07-1F9E0C45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b/>
      <w:caps/>
      <w:u w:val="single"/>
    </w:rPr>
  </w:style>
  <w:style w:type="paragraph" w:styleId="Nagwek2">
    <w:name w:val="heading 2"/>
    <w:basedOn w:val="Standard"/>
    <w:next w:val="Standard"/>
    <w:uiPriority w:val="9"/>
    <w:semiHidden/>
    <w:unhideWhenUsed/>
    <w:qFormat/>
    <w:pPr>
      <w:keepNext/>
      <w:ind w:firstLine="851"/>
      <w:jc w:val="both"/>
      <w:outlineLvl w:val="1"/>
    </w:pPr>
  </w:style>
  <w:style w:type="paragraph" w:styleId="Nagwek3">
    <w:name w:val="heading 3"/>
    <w:basedOn w:val="Standard"/>
    <w:next w:val="Standard"/>
    <w:uiPriority w:val="9"/>
    <w:semiHidden/>
    <w:unhideWhenUsed/>
    <w:qFormat/>
    <w:pPr>
      <w:keepNext/>
      <w:keepLines/>
      <w:spacing w:before="200"/>
      <w:outlineLvl w:val="2"/>
    </w:pPr>
    <w:rPr>
      <w:rFonts w:ascii="Cambria" w:eastAsia="Times New Roman" w:hAnsi="Cambria" w:cs="Times New Roman"/>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eastAsia="Times New Roman" w:hAnsi="Cambria" w:cs="Times New Roman"/>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i/>
      <w:sz w:val="22"/>
      <w:lang w:eastAsia="ar-SA"/>
    </w:rPr>
  </w:style>
  <w:style w:type="paragraph" w:styleId="Nagwek7">
    <w:name w:val="heading 7"/>
    <w:basedOn w:val="Standard"/>
    <w:next w:val="Standard"/>
    <w:pPr>
      <w:tabs>
        <w:tab w:val="left" w:pos="2592"/>
      </w:tabs>
      <w:spacing w:before="240" w:after="60"/>
      <w:ind w:left="1296" w:hanging="1296"/>
      <w:outlineLvl w:val="6"/>
    </w:pPr>
  </w:style>
  <w:style w:type="paragraph" w:styleId="Nagwek8">
    <w:name w:val="heading 8"/>
    <w:basedOn w:val="Standard"/>
    <w:next w:val="Standard"/>
    <w:pPr>
      <w:tabs>
        <w:tab w:val="left" w:pos="2880"/>
      </w:tabs>
      <w:spacing w:before="240" w:after="60"/>
      <w:ind w:left="1440" w:hanging="1440"/>
      <w:outlineLvl w:val="7"/>
    </w:pPr>
    <w:rPr>
      <w:i/>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Liberation Serif" w:eastAsia="SimSun" w:hAnsi="Liberation Serif" w:cs="Arial"/>
      <w:color w:val="000000"/>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style>
  <w:style w:type="paragraph" w:styleId="Lista">
    <w:name w:val="List"/>
    <w:basedOn w:val="Textbody"/>
    <w:pPr>
      <w:spacing w:after="160" w:line="259" w:lineRule="auto"/>
    </w:pPr>
    <w:rPr>
      <w:rFonts w:ascii="Calibri" w:eastAsia="Calibri" w:hAnsi="Calibri" w:cs="Tahoma"/>
      <w:b/>
      <w:u w:val="single"/>
      <w:lang w:eastAsia="en-U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pPr>
  </w:style>
  <w:style w:type="paragraph" w:styleId="Stopka">
    <w:name w:val="footer"/>
    <w:basedOn w:val="Standard"/>
    <w:pPr>
      <w:tabs>
        <w:tab w:val="center" w:pos="4536"/>
        <w:tab w:val="right" w:pos="9072"/>
      </w:tabs>
    </w:pPr>
  </w:style>
  <w:style w:type="paragraph" w:styleId="Tekstpodstawowy2">
    <w:name w:val="Body Text 2"/>
    <w:basedOn w:val="Standard"/>
  </w:style>
  <w:style w:type="paragraph" w:customStyle="1" w:styleId="tyt">
    <w:name w:val="tyt"/>
    <w:basedOn w:val="Standard"/>
    <w:pPr>
      <w:keepNext/>
      <w:spacing w:before="60" w:after="60"/>
      <w:jc w:val="center"/>
    </w:pPr>
    <w:rPr>
      <w:b/>
      <w:lang w:eastAsia="ar-SA"/>
    </w:rPr>
  </w:style>
  <w:style w:type="paragraph" w:styleId="Akapitzlist">
    <w:name w:val="List Paragraph"/>
    <w:basedOn w:val="Standard"/>
    <w:pPr>
      <w:ind w:left="666" w:hanging="360"/>
      <w:jc w:val="both"/>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style>
  <w:style w:type="paragraph" w:customStyle="1" w:styleId="StylArial10ptInterlinia15wiersza">
    <w:name w:val="Styl Arial 10 pt Interlinia:  15 wiersza"/>
    <w:basedOn w:val="Standard"/>
    <w:pPr>
      <w:spacing w:line="360" w:lineRule="auto"/>
      <w:jc w:val="both"/>
    </w:pPr>
    <w:rPr>
      <w:rFonts w:ascii="Arial" w:eastAsia="Arial" w:hAnsi="Arial"/>
    </w:rPr>
  </w:style>
  <w:style w:type="paragraph" w:styleId="NormalnyWeb">
    <w:name w:val="Normal (Web)"/>
    <w:basedOn w:val="Standard"/>
    <w:pPr>
      <w:spacing w:before="280" w:after="280"/>
    </w:pPr>
  </w:style>
  <w:style w:type="paragraph" w:styleId="Listapunktowana">
    <w:name w:val="List Bullet"/>
    <w:basedOn w:val="Standard"/>
    <w:pPr>
      <w:numPr>
        <w:numId w:val="38"/>
      </w:numPr>
    </w:pPr>
  </w:style>
  <w:style w:type="paragraph" w:styleId="Tekstkomentarza">
    <w:name w:val="annotation text"/>
    <w:basedOn w:val="Standard"/>
    <w:rPr>
      <w:rFonts w:eastAsia="Arial Unicode MS" w:cs="Arial Unicode MS"/>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39"/>
      </w:numPr>
      <w:tabs>
        <w:tab w:val="left" w:pos="284"/>
      </w:tabs>
      <w:spacing w:before="280" w:after="280"/>
      <w:jc w:val="both"/>
    </w:pPr>
    <w:rPr>
      <w:rFonts w:ascii="Arial" w:eastAsia="Arial" w:hAnsi="Arial"/>
    </w:rPr>
  </w:style>
  <w:style w:type="paragraph" w:customStyle="1" w:styleId="1wyliczenieROOS">
    <w:name w:val="1_wyliczenie _ROOS"/>
    <w:basedOn w:val="Standard"/>
    <w:pPr>
      <w:numPr>
        <w:numId w:val="41"/>
      </w:numPr>
    </w:pPr>
    <w:rPr>
      <w:rFonts w:ascii="Arial" w:eastAsia="Lucida Sans Unicode" w:hAnsi="Arial"/>
      <w:szCs w:val="16"/>
      <w:lang w:eastAsia="ar-SA"/>
    </w:rPr>
  </w:style>
  <w:style w:type="paragraph" w:customStyle="1" w:styleId="StylPunktWieksze">
    <w:name w:val="Styl Punkt Wieksze"/>
    <w:pPr>
      <w:widowControl/>
      <w:numPr>
        <w:numId w:val="40"/>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style>
  <w:style w:type="paragraph" w:customStyle="1" w:styleId="NormalnyWeb1">
    <w:name w:val="Normalny (Web)1"/>
    <w:basedOn w:val="Standard"/>
    <w:pPr>
      <w:spacing w:before="120" w:after="120" w:line="360" w:lineRule="auto"/>
      <w:ind w:left="1644" w:hanging="357"/>
      <w:jc w:val="both"/>
    </w:pPr>
    <w:rPr>
      <w:rFonts w:ascii="Arial" w:eastAsia="Arial" w:hAnsi="Arial"/>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iCs/>
      <w:sz w:val="18"/>
    </w:rPr>
  </w:style>
  <w:style w:type="paragraph" w:customStyle="1" w:styleId="wyliczanieZnak">
    <w:name w:val="– wyliczanie Znak"/>
    <w:basedOn w:val="Standard"/>
    <w:pPr>
      <w:numPr>
        <w:numId w:val="42"/>
      </w:numPr>
      <w:spacing w:line="360" w:lineRule="auto"/>
    </w:pPr>
    <w:rPr>
      <w:rFonts w:ascii="Arial" w:eastAsia="Lucida Sans Unicode" w:hAnsi="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43"/>
      </w:numPr>
      <w:tabs>
        <w:tab w:val="left" w:pos="851"/>
      </w:tabs>
      <w:spacing w:before="120" w:after="120" w:line="360" w:lineRule="auto"/>
      <w:jc w:val="both"/>
    </w:p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rPr>
  </w:style>
  <w:style w:type="paragraph" w:customStyle="1" w:styleId="NormalBold">
    <w:name w:val="NormalBold"/>
    <w:basedOn w:val="Standard"/>
    <w:rPr>
      <w:b/>
      <w:lang w:eastAsia="en-GB"/>
    </w:rPr>
  </w:style>
  <w:style w:type="paragraph" w:customStyle="1" w:styleId="Text1">
    <w:name w:val="Text 1"/>
    <w:basedOn w:val="Standard"/>
    <w:pPr>
      <w:spacing w:before="120" w:after="120"/>
      <w:ind w:left="850"/>
      <w:jc w:val="both"/>
    </w:pPr>
    <w:rPr>
      <w:rFonts w:eastAsia="Calibri"/>
      <w:szCs w:val="22"/>
      <w:lang w:eastAsia="en-GB"/>
    </w:rPr>
  </w:style>
  <w:style w:type="paragraph" w:customStyle="1" w:styleId="NormalLeft">
    <w:name w:val="Normal Left"/>
    <w:basedOn w:val="Standard"/>
    <w:pPr>
      <w:spacing w:before="120" w:after="120"/>
    </w:pPr>
    <w:rPr>
      <w:rFonts w:eastAsia="Calibri"/>
      <w:szCs w:val="22"/>
      <w:lang w:eastAsia="en-GB"/>
    </w:rPr>
  </w:style>
  <w:style w:type="paragraph" w:customStyle="1" w:styleId="Tiret0">
    <w:name w:val="Tiret 0"/>
    <w:basedOn w:val="Standard"/>
    <w:pPr>
      <w:numPr>
        <w:numId w:val="44"/>
      </w:numPr>
      <w:spacing w:before="120" w:after="120"/>
      <w:jc w:val="both"/>
    </w:pPr>
    <w:rPr>
      <w:rFonts w:eastAsia="Calibri"/>
      <w:szCs w:val="22"/>
      <w:lang w:eastAsia="en-GB"/>
    </w:rPr>
  </w:style>
  <w:style w:type="paragraph" w:customStyle="1" w:styleId="Tiret1">
    <w:name w:val="Tiret 1"/>
    <w:basedOn w:val="Standard"/>
    <w:pPr>
      <w:numPr>
        <w:numId w:val="45"/>
      </w:numPr>
      <w:spacing w:before="120" w:after="120"/>
      <w:jc w:val="both"/>
    </w:pPr>
    <w:rPr>
      <w:rFonts w:eastAsia="Calibri"/>
      <w:szCs w:val="22"/>
      <w:lang w:eastAsia="en-GB"/>
    </w:rPr>
  </w:style>
  <w:style w:type="paragraph" w:customStyle="1" w:styleId="NumPar1">
    <w:name w:val="NumPar 1"/>
    <w:basedOn w:val="Standard"/>
    <w:next w:val="Text1"/>
    <w:pPr>
      <w:numPr>
        <w:numId w:val="46"/>
      </w:numPr>
      <w:spacing w:before="120" w:after="120"/>
      <w:jc w:val="both"/>
    </w:pPr>
    <w:rPr>
      <w:rFonts w:eastAsia="Calibri"/>
      <w:szCs w:val="22"/>
      <w:lang w:eastAsia="en-GB"/>
    </w:rPr>
  </w:style>
  <w:style w:type="paragraph" w:customStyle="1" w:styleId="NumPar2">
    <w:name w:val="NumPar 2"/>
    <w:basedOn w:val="Standard"/>
    <w:next w:val="Text1"/>
    <w:pPr>
      <w:tabs>
        <w:tab w:val="left" w:pos="1700"/>
      </w:tabs>
      <w:spacing w:before="120" w:after="120"/>
      <w:ind w:left="850" w:hanging="850"/>
      <w:jc w:val="both"/>
    </w:pPr>
    <w:rPr>
      <w:rFonts w:eastAsia="Calibri"/>
      <w:szCs w:val="22"/>
      <w:lang w:eastAsia="en-GB"/>
    </w:rPr>
  </w:style>
  <w:style w:type="paragraph" w:customStyle="1" w:styleId="NumPar3">
    <w:name w:val="NumPar 3"/>
    <w:basedOn w:val="Standard"/>
    <w:next w:val="Text1"/>
    <w:pPr>
      <w:tabs>
        <w:tab w:val="left" w:pos="1700"/>
      </w:tabs>
      <w:spacing w:before="120" w:after="120"/>
      <w:ind w:left="850" w:hanging="850"/>
      <w:jc w:val="both"/>
    </w:pPr>
    <w:rPr>
      <w:rFonts w:eastAsia="Calibri"/>
      <w:szCs w:val="22"/>
      <w:lang w:eastAsia="en-GB"/>
    </w:rPr>
  </w:style>
  <w:style w:type="paragraph" w:customStyle="1" w:styleId="NumPar4">
    <w:name w:val="NumPar 4"/>
    <w:basedOn w:val="Standard"/>
    <w:next w:val="Text1"/>
    <w:pPr>
      <w:tabs>
        <w:tab w:val="left" w:pos="1700"/>
      </w:tabs>
      <w:spacing w:before="120" w:after="120"/>
      <w:ind w:left="850" w:hanging="850"/>
      <w:jc w:val="both"/>
    </w:pPr>
    <w:rPr>
      <w:rFonts w:eastAsia="Calibri"/>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cs="Times New Roman"/>
      <w:lang w:eastAsia="en-US"/>
    </w:rPr>
  </w:style>
  <w:style w:type="paragraph" w:customStyle="1" w:styleId="Compact">
    <w:name w:val="Compact"/>
    <w:basedOn w:val="Textbody"/>
    <w:pPr>
      <w:spacing w:before="36" w:after="36"/>
      <w:jc w:val="left"/>
    </w:pPr>
    <w:rPr>
      <w:rFonts w:ascii="Calibri" w:eastAsia="Calibri" w:hAnsi="Calibri" w:cs="Times New Roman"/>
      <w:lang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styleId="HTML-wstpniesformatowany">
    <w:name w:val="HTML Preformatted"/>
    <w:basedOn w:val="Standard"/>
    <w:rPr>
      <w:rFonts w:ascii="Consolas" w:eastAsia="Consolas" w:hAnsi="Consolas" w:cs="Consolas"/>
    </w:rPr>
  </w:style>
  <w:style w:type="paragraph" w:customStyle="1" w:styleId="Framecontents">
    <w:name w:val="Frame contents"/>
    <w:basedOn w:val="Standard"/>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lang w:eastAsia="pl-PL" w:bidi="ar-SA"/>
    </w:rPr>
  </w:style>
  <w:style w:type="character" w:customStyle="1" w:styleId="ZnakZnak">
    <w:name w:val="Znak Znak"/>
    <w:rPr>
      <w:sz w:val="24"/>
      <w:lang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SimSun" w:hAnsi="Arial" w:cs="Arial"/>
      <w:color w:val="000000"/>
      <w:kern w:val="3"/>
      <w:sz w:val="24"/>
      <w:szCs w:val="24"/>
      <w:lang w:eastAsia="zh-CN" w:bidi="hi-IN"/>
    </w:rPr>
  </w:style>
  <w:style w:type="character" w:customStyle="1" w:styleId="1wyliczenieROOSZnak">
    <w:name w:val="1_wyliczenie _ROOS Znak"/>
    <w:rPr>
      <w:rFonts w:ascii="Arial" w:eastAsia="Lucida Sans Unicode" w:hAnsi="Arial" w:cs="Arial"/>
      <w:color w:val="000000"/>
      <w:kern w:val="3"/>
      <w:sz w:val="24"/>
      <w:szCs w:val="16"/>
      <w:lang w:eastAsia="ar-SA" w:bidi="hi-IN"/>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eastAsia="en-US" w:bidi="ar-SA"/>
    </w:rPr>
  </w:style>
  <w:style w:type="character" w:customStyle="1" w:styleId="ZnakZnak10">
    <w:name w:val="Znak Znak10"/>
    <w:rPr>
      <w:sz w:val="24"/>
      <w:szCs w:val="24"/>
      <w:lang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customStyle="1" w:styleId="Nierozpoznanawzmianka1">
    <w:name w:val="Nierozpoznana wzmianka1"/>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HTML-wstpniesformatowanyZnak">
    <w:name w:val="HTML - wstępnie sformatowany Znak"/>
    <w:basedOn w:val="Domylnaczcionkaakapitu"/>
    <w:rPr>
      <w:rFonts w:ascii="Consolas" w:eastAsia="Consolas" w:hAnsi="Consolas" w:cs="Consolas"/>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cs="Symbol"/>
      <w:color w:val="auto"/>
      <w:sz w:val="18"/>
      <w:szCs w:val="18"/>
    </w:rPr>
  </w:style>
  <w:style w:type="character" w:customStyle="1" w:styleId="ListLabel11">
    <w:name w:val="ListLabel 11"/>
    <w:rPr>
      <w:rFonts w:cs="Wingdings"/>
    </w:rPr>
  </w:style>
  <w:style w:type="character" w:customStyle="1" w:styleId="ListLabel12">
    <w:name w:val="ListLabel 12"/>
    <w:rPr>
      <w:rFonts w:cs="Symbol"/>
      <w:color w:val="000000"/>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Wingdings"/>
      <w:color w:val="000000"/>
    </w:rPr>
  </w:style>
  <w:style w:type="character" w:customStyle="1" w:styleId="ListLabel20">
    <w:name w:val="ListLabel 20"/>
    <w:rPr>
      <w:rFonts w:cs="Courier New"/>
    </w:rPr>
  </w:style>
  <w:style w:type="character" w:customStyle="1" w:styleId="ListLabel21">
    <w:name w:val="ListLabel 21"/>
    <w:rPr>
      <w:rFonts w:cs="Wingdings"/>
      <w:color w:val="000000"/>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color w:val="000000"/>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color w:val="000000"/>
    </w:rPr>
  </w:style>
  <w:style w:type="character" w:customStyle="1" w:styleId="ListLabel28">
    <w:name w:val="ListLabel 28"/>
    <w:rPr>
      <w:rFonts w:cs="Symbol"/>
      <w:color w:val="auto"/>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color w:val="auto"/>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style>
  <w:style w:type="character" w:customStyle="1" w:styleId="ListLabel47">
    <w:name w:val="ListLabel 47"/>
    <w:rPr>
      <w:b w:val="0"/>
      <w:strike w:val="0"/>
      <w:dstrike w:val="0"/>
    </w:rPr>
  </w:style>
  <w:style w:type="character" w:customStyle="1" w:styleId="ListLabel48">
    <w:name w:val="ListLabel 48"/>
    <w:rPr>
      <w:b w:val="0"/>
      <w:strike w:val="0"/>
      <w:dstrike w:val="0"/>
    </w:rPr>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rFonts w:cs="Symbol"/>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cs="Symbol"/>
    </w:rPr>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color w:val="auto"/>
    </w:rPr>
  </w:style>
  <w:style w:type="character" w:customStyle="1" w:styleId="ListLabel83">
    <w:name w:val="ListLabel 83"/>
    <w:rPr>
      <w:rFonts w:ascii="Times New Roman" w:eastAsia="Times New Roman" w:hAnsi="Times New Roman" w:cs="Times New Roman"/>
      <w:b w:val="0"/>
      <w:bCs w:val="0"/>
      <w:i w:val="0"/>
      <w:iCs w:val="0"/>
      <w:sz w:val="22"/>
      <w:szCs w:val="22"/>
    </w:rPr>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ascii="Times New Roman" w:eastAsia="Times New Roman" w:hAnsi="Times New Roman" w:cs="Times New Roman"/>
      <w:sz w:val="22"/>
      <w:szCs w:val="22"/>
    </w:rPr>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color w:val="auto"/>
      <w:sz w:val="22"/>
      <w:szCs w:val="22"/>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ascii="Times New Roman" w:eastAsia="Times New Roman" w:hAnsi="Times New Roman" w:cs="Times New Roman"/>
      <w:color w:val="auto"/>
      <w:sz w:val="22"/>
      <w:szCs w:val="22"/>
    </w:rPr>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ascii="Times New Roman" w:eastAsia="Times New Roman" w:hAnsi="Times New Roman" w:cs="Times New Roman"/>
      <w:b w:val="0"/>
      <w:i w:val="0"/>
      <w:sz w:val="22"/>
      <w:szCs w:val="24"/>
    </w:rPr>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ascii="Times New Roman" w:eastAsia="Times New Roman" w:hAnsi="Times New Roman" w:cs="Times New Roman"/>
      <w:sz w:val="22"/>
      <w:szCs w:val="24"/>
    </w:rPr>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rPr>
      <w:rFonts w:ascii="Times New Roman" w:eastAsia="Times New Roman" w:hAnsi="Times New Roman" w:cs="Arial"/>
      <w:sz w:val="22"/>
      <w:szCs w:val="24"/>
    </w:rPr>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rFonts w:ascii="Times New Roman" w:eastAsia="Times New Roman" w:hAnsi="Times New Roman" w:cs="Times New Roman"/>
      <w:b w:val="0"/>
      <w:i w:val="0"/>
      <w:sz w:val="22"/>
      <w:szCs w:val="22"/>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Times New Roman" w:eastAsia="Times New Roman" w:hAnsi="Times New Roman" w:cs="Times New Roman"/>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Arial"/>
      <w:sz w:val="22"/>
      <w:szCs w:val="24"/>
    </w:rPr>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rPr>
      <w:rFonts w:ascii="Arial" w:eastAsia="Arial" w:hAnsi="Arial" w:cs="Arial"/>
      <w:b w:val="0"/>
      <w:bCs/>
      <w:i w:val="0"/>
      <w:iCs/>
      <w:sz w:val="20"/>
    </w:rPr>
  </w:style>
  <w:style w:type="character" w:customStyle="1" w:styleId="ListLabel191">
    <w:name w:val="ListLabel 191"/>
    <w:rPr>
      <w:rFonts w:cs="OpenSymbol"/>
      <w:sz w:val="20"/>
      <w:szCs w:val="20"/>
    </w:rPr>
  </w:style>
  <w:style w:type="character" w:customStyle="1" w:styleId="ListLabel192">
    <w:name w:val="ListLabel 192"/>
    <w:rPr>
      <w:rFonts w:cs="OpenSymbol"/>
      <w:sz w:val="20"/>
      <w:szCs w:val="20"/>
    </w:rPr>
  </w:style>
  <w:style w:type="character" w:customStyle="1" w:styleId="ListLabel193">
    <w:name w:val="ListLabel 193"/>
    <w:rPr>
      <w:rFonts w:cs="Symbol"/>
      <w:b/>
      <w:bCs/>
      <w:iCs/>
    </w:rPr>
  </w:style>
  <w:style w:type="character" w:customStyle="1" w:styleId="ListLabel194">
    <w:name w:val="ListLabel 194"/>
    <w:rPr>
      <w:rFonts w:cs="OpenSymbol"/>
      <w:sz w:val="20"/>
      <w:szCs w:val="20"/>
    </w:rPr>
  </w:style>
  <w:style w:type="character" w:customStyle="1" w:styleId="ListLabel195">
    <w:name w:val="ListLabel 195"/>
    <w:rPr>
      <w:rFonts w:cs="OpenSymbol"/>
      <w:sz w:val="20"/>
      <w:szCs w:val="20"/>
    </w:rPr>
  </w:style>
  <w:style w:type="character" w:customStyle="1" w:styleId="ListLabel196">
    <w:name w:val="ListLabel 196"/>
    <w:rPr>
      <w:rFonts w:cs="Symbol"/>
      <w:b/>
      <w:bCs/>
      <w:iCs/>
    </w:rPr>
  </w:style>
  <w:style w:type="character" w:customStyle="1" w:styleId="ListLabel197">
    <w:name w:val="ListLabel 197"/>
    <w:rPr>
      <w:rFonts w:cs="OpenSymbol"/>
      <w:sz w:val="20"/>
      <w:szCs w:val="20"/>
    </w:rPr>
  </w:style>
  <w:style w:type="character" w:customStyle="1" w:styleId="ListLabel198">
    <w:name w:val="ListLabel 198"/>
    <w:rPr>
      <w:rFonts w:cs="OpenSymbol"/>
      <w:sz w:val="20"/>
      <w:szCs w:val="20"/>
    </w:rPr>
  </w:style>
  <w:style w:type="character" w:customStyle="1" w:styleId="ListLabel199">
    <w:name w:val="ListLabel 199"/>
    <w:rPr>
      <w:rFonts w:ascii="Times New Roman" w:eastAsia="Times New Roman" w:hAnsi="Times New Roman" w:cs="Times New Roman"/>
      <w:b w:val="0"/>
      <w:bCs w:val="0"/>
      <w:i w:val="0"/>
      <w:iCs w:val="0"/>
      <w:sz w:val="22"/>
      <w:szCs w:val="24"/>
    </w:rPr>
  </w:style>
  <w:style w:type="character" w:customStyle="1" w:styleId="ListLabel200">
    <w:name w:val="ListLabel 200"/>
    <w:rPr>
      <w:rFonts w:ascii="Arial" w:eastAsia="Arial" w:hAnsi="Arial" w:cs="Arial"/>
      <w:b w:val="0"/>
      <w:bCs w:val="0"/>
      <w:i w:val="0"/>
      <w:iCs w:val="0"/>
      <w:sz w:val="20"/>
      <w:szCs w:val="20"/>
    </w:rPr>
  </w:style>
  <w:style w:type="character" w:customStyle="1" w:styleId="ListLabel201">
    <w:name w:val="ListLabel 201"/>
    <w:rPr>
      <w:rFonts w:ascii="Arial" w:eastAsia="Arial" w:hAnsi="Arial" w:cs="Arial"/>
      <w:b w:val="0"/>
      <w:bCs w:val="0"/>
      <w:i w:val="0"/>
      <w:iCs w:val="0"/>
      <w:sz w:val="20"/>
      <w:szCs w:val="20"/>
    </w:rPr>
  </w:style>
  <w:style w:type="character" w:customStyle="1" w:styleId="ListLabel202">
    <w:name w:val="ListLabel 202"/>
    <w:rPr>
      <w:rFonts w:ascii="Arial" w:eastAsia="Arial" w:hAnsi="Arial" w:cs="Arial"/>
      <w:b w:val="0"/>
      <w:bCs w:val="0"/>
      <w:i w:val="0"/>
      <w:iCs w:val="0"/>
      <w:sz w:val="20"/>
      <w:szCs w:val="20"/>
    </w:rPr>
  </w:style>
  <w:style w:type="character" w:customStyle="1" w:styleId="ListLabel203">
    <w:name w:val="ListLabel 203"/>
    <w:rPr>
      <w:rFonts w:ascii="Arial" w:eastAsia="Arial" w:hAnsi="Arial" w:cs="Arial"/>
      <w:b w:val="0"/>
      <w:bCs w:val="0"/>
      <w:i w:val="0"/>
      <w:iCs w:val="0"/>
      <w:sz w:val="20"/>
      <w:szCs w:val="20"/>
    </w:rPr>
  </w:style>
  <w:style w:type="character" w:customStyle="1" w:styleId="ListLabel204">
    <w:name w:val="ListLabel 204"/>
    <w:rPr>
      <w:rFonts w:ascii="Arial" w:eastAsia="Arial" w:hAnsi="Arial" w:cs="Arial"/>
      <w:b w:val="0"/>
      <w:bCs w:val="0"/>
      <w:i w:val="0"/>
      <w:iCs w:val="0"/>
      <w:sz w:val="20"/>
      <w:szCs w:val="20"/>
    </w:rPr>
  </w:style>
  <w:style w:type="character" w:customStyle="1" w:styleId="ListLabel205">
    <w:name w:val="ListLabel 205"/>
    <w:rPr>
      <w:rFonts w:ascii="Arial" w:eastAsia="Arial" w:hAnsi="Arial" w:cs="Arial"/>
      <w:b w:val="0"/>
      <w:bCs w:val="0"/>
      <w:i w:val="0"/>
      <w:iCs w:val="0"/>
      <w:sz w:val="20"/>
      <w:szCs w:val="20"/>
    </w:rPr>
  </w:style>
  <w:style w:type="character" w:customStyle="1" w:styleId="ListLabel206">
    <w:name w:val="ListLabel 206"/>
    <w:rPr>
      <w:rFonts w:ascii="Arial" w:eastAsia="Arial" w:hAnsi="Arial" w:cs="Arial"/>
      <w:b w:val="0"/>
      <w:bCs w:val="0"/>
      <w:i w:val="0"/>
      <w:iCs w:val="0"/>
      <w:sz w:val="20"/>
      <w:szCs w:val="20"/>
    </w:rPr>
  </w:style>
  <w:style w:type="character" w:customStyle="1" w:styleId="ListLabel207">
    <w:name w:val="ListLabel 207"/>
    <w:rPr>
      <w:rFonts w:ascii="Arial" w:eastAsia="Arial" w:hAnsi="Arial" w:cs="Arial"/>
      <w:b w:val="0"/>
      <w:bCs w:val="0"/>
      <w:i w:val="0"/>
      <w:iCs w:val="0"/>
      <w:sz w:val="20"/>
      <w:szCs w:val="20"/>
    </w:rPr>
  </w:style>
  <w:style w:type="character" w:customStyle="1" w:styleId="ListLabel208">
    <w:name w:val="ListLabel 208"/>
    <w:rPr>
      <w:rFonts w:ascii="Arial" w:eastAsia="Arial" w:hAnsi="Arial" w:cs="Arial"/>
      <w:b w:val="0"/>
      <w:i w:val="0"/>
      <w:sz w:val="20"/>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ascii="Times New Roman" w:eastAsia="Times New Roman" w:hAnsi="Times New Roman" w:cs="Arial"/>
      <w:sz w:val="20"/>
      <w:szCs w:val="20"/>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rPr>
      <w:rFonts w:ascii="Arial" w:eastAsia="Arial" w:hAnsi="Arial" w:cs="Arial"/>
      <w:b w:val="0"/>
      <w:i w:val="0"/>
      <w:sz w:val="20"/>
    </w:rPr>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Times New Roman" w:eastAsia="Times New Roman" w:hAnsi="Times New Roman" w:cs="Times New Roman"/>
      <w:b w:val="0"/>
      <w:bCs w:val="0"/>
      <w:i w:val="0"/>
      <w:iCs w:val="0"/>
      <w:sz w:val="22"/>
      <w:szCs w:val="24"/>
    </w:rPr>
  </w:style>
  <w:style w:type="character" w:customStyle="1" w:styleId="ListLabel254">
    <w:name w:val="ListLabel 254"/>
    <w:rPr>
      <w:rFonts w:ascii="Arial" w:eastAsia="Arial" w:hAnsi="Arial" w:cs="Arial"/>
      <w:b w:val="0"/>
      <w:bCs w:val="0"/>
      <w:i w:val="0"/>
      <w:iCs w:val="0"/>
      <w:sz w:val="20"/>
      <w:szCs w:val="20"/>
    </w:rPr>
  </w:style>
  <w:style w:type="character" w:customStyle="1" w:styleId="ListLabel255">
    <w:name w:val="ListLabel 255"/>
    <w:rPr>
      <w:rFonts w:ascii="Arial" w:eastAsia="Arial" w:hAnsi="Arial" w:cs="Arial"/>
      <w:b w:val="0"/>
      <w:bCs w:val="0"/>
      <w:i w:val="0"/>
      <w:iCs w:val="0"/>
      <w:sz w:val="20"/>
      <w:szCs w:val="20"/>
    </w:rPr>
  </w:style>
  <w:style w:type="character" w:customStyle="1" w:styleId="ListLabel256">
    <w:name w:val="ListLabel 256"/>
    <w:rPr>
      <w:rFonts w:ascii="Arial" w:eastAsia="Arial" w:hAnsi="Arial" w:cs="Arial"/>
      <w:b w:val="0"/>
      <w:bCs w:val="0"/>
      <w:i w:val="0"/>
      <w:iCs w:val="0"/>
      <w:sz w:val="20"/>
      <w:szCs w:val="20"/>
    </w:rPr>
  </w:style>
  <w:style w:type="character" w:customStyle="1" w:styleId="ListLabel257">
    <w:name w:val="ListLabel 257"/>
    <w:rPr>
      <w:rFonts w:ascii="Arial" w:eastAsia="Arial" w:hAnsi="Arial" w:cs="Arial"/>
      <w:b w:val="0"/>
      <w:bCs w:val="0"/>
      <w:i w:val="0"/>
      <w:iCs w:val="0"/>
      <w:sz w:val="20"/>
      <w:szCs w:val="20"/>
    </w:rPr>
  </w:style>
  <w:style w:type="character" w:customStyle="1" w:styleId="ListLabel258">
    <w:name w:val="ListLabel 258"/>
    <w:rPr>
      <w:rFonts w:ascii="Arial" w:eastAsia="Arial" w:hAnsi="Arial" w:cs="Arial"/>
      <w:b w:val="0"/>
      <w:bCs w:val="0"/>
      <w:i w:val="0"/>
      <w:iCs w:val="0"/>
      <w:sz w:val="20"/>
      <w:szCs w:val="20"/>
    </w:rPr>
  </w:style>
  <w:style w:type="character" w:customStyle="1" w:styleId="ListLabel259">
    <w:name w:val="ListLabel 259"/>
    <w:rPr>
      <w:rFonts w:ascii="Arial" w:eastAsia="Arial" w:hAnsi="Arial" w:cs="Arial"/>
      <w:b w:val="0"/>
      <w:bCs w:val="0"/>
      <w:i w:val="0"/>
      <w:iCs w:val="0"/>
      <w:sz w:val="20"/>
      <w:szCs w:val="20"/>
    </w:rPr>
  </w:style>
  <w:style w:type="character" w:customStyle="1" w:styleId="ListLabel260">
    <w:name w:val="ListLabel 260"/>
    <w:rPr>
      <w:rFonts w:ascii="Arial" w:eastAsia="Arial" w:hAnsi="Arial" w:cs="Arial"/>
      <w:b w:val="0"/>
      <w:bCs w:val="0"/>
      <w:i w:val="0"/>
      <w:iCs w:val="0"/>
      <w:sz w:val="20"/>
      <w:szCs w:val="20"/>
    </w:rPr>
  </w:style>
  <w:style w:type="character" w:customStyle="1" w:styleId="ListLabel261">
    <w:name w:val="ListLabel 261"/>
    <w:rPr>
      <w:rFonts w:ascii="Arial" w:eastAsia="Arial" w:hAnsi="Arial" w:cs="Arial"/>
      <w:b w:val="0"/>
      <w:bCs w:val="0"/>
      <w:i w:val="0"/>
      <w:iCs w:val="0"/>
      <w:sz w:val="20"/>
      <w:szCs w:val="20"/>
    </w:rPr>
  </w:style>
  <w:style w:type="character" w:customStyle="1" w:styleId="ListLabel262">
    <w:name w:val="ListLabel 262"/>
    <w:rPr>
      <w:rFonts w:ascii="Times New Roman" w:eastAsia="Times New Roman" w:hAnsi="Times New Roman" w:cs="Times New Roman"/>
      <w:b w:val="0"/>
      <w:bCs w:val="0"/>
      <w:i w:val="0"/>
      <w:iCs w:val="0"/>
      <w:sz w:val="22"/>
      <w:szCs w:val="24"/>
    </w:rPr>
  </w:style>
  <w:style w:type="character" w:customStyle="1" w:styleId="ListLabel263">
    <w:name w:val="ListLabel 263"/>
    <w:rPr>
      <w:rFonts w:ascii="Arial" w:eastAsia="Arial" w:hAnsi="Arial" w:cs="Arial"/>
      <w:b w:val="0"/>
      <w:bCs w:val="0"/>
      <w:i w:val="0"/>
      <w:iCs w:val="0"/>
      <w:sz w:val="20"/>
      <w:szCs w:val="20"/>
    </w:rPr>
  </w:style>
  <w:style w:type="character" w:customStyle="1" w:styleId="ListLabel264">
    <w:name w:val="ListLabel 264"/>
    <w:rPr>
      <w:rFonts w:ascii="Arial" w:eastAsia="Arial" w:hAnsi="Arial" w:cs="Arial"/>
      <w:b w:val="0"/>
      <w:bCs w:val="0"/>
      <w:i w:val="0"/>
      <w:iCs w:val="0"/>
      <w:sz w:val="20"/>
      <w:szCs w:val="20"/>
    </w:rPr>
  </w:style>
  <w:style w:type="character" w:customStyle="1" w:styleId="ListLabel265">
    <w:name w:val="ListLabel 265"/>
    <w:rPr>
      <w:rFonts w:ascii="Arial" w:eastAsia="Arial" w:hAnsi="Arial" w:cs="Arial"/>
      <w:b w:val="0"/>
      <w:bCs w:val="0"/>
      <w:i w:val="0"/>
      <w:iCs w:val="0"/>
      <w:sz w:val="20"/>
      <w:szCs w:val="20"/>
    </w:rPr>
  </w:style>
  <w:style w:type="character" w:customStyle="1" w:styleId="ListLabel266">
    <w:name w:val="ListLabel 266"/>
    <w:rPr>
      <w:rFonts w:ascii="Arial" w:eastAsia="Arial" w:hAnsi="Arial" w:cs="Arial"/>
      <w:b w:val="0"/>
      <w:bCs w:val="0"/>
      <w:i w:val="0"/>
      <w:iCs w:val="0"/>
      <w:sz w:val="20"/>
      <w:szCs w:val="20"/>
    </w:rPr>
  </w:style>
  <w:style w:type="character" w:customStyle="1" w:styleId="ListLabel267">
    <w:name w:val="ListLabel 267"/>
    <w:rPr>
      <w:rFonts w:ascii="Arial" w:eastAsia="Arial" w:hAnsi="Arial" w:cs="Arial"/>
      <w:b w:val="0"/>
      <w:bCs w:val="0"/>
      <w:i w:val="0"/>
      <w:iCs w:val="0"/>
      <w:sz w:val="20"/>
      <w:szCs w:val="20"/>
    </w:rPr>
  </w:style>
  <w:style w:type="character" w:customStyle="1" w:styleId="ListLabel268">
    <w:name w:val="ListLabel 268"/>
    <w:rPr>
      <w:rFonts w:ascii="Arial" w:eastAsia="Arial" w:hAnsi="Arial" w:cs="Arial"/>
      <w:b w:val="0"/>
      <w:bCs w:val="0"/>
      <w:i w:val="0"/>
      <w:iCs w:val="0"/>
      <w:sz w:val="20"/>
      <w:szCs w:val="20"/>
    </w:rPr>
  </w:style>
  <w:style w:type="character" w:customStyle="1" w:styleId="ListLabel269">
    <w:name w:val="ListLabel 269"/>
    <w:rPr>
      <w:rFonts w:ascii="Arial" w:eastAsia="Arial" w:hAnsi="Arial" w:cs="Arial"/>
      <w:b w:val="0"/>
      <w:bCs w:val="0"/>
      <w:i w:val="0"/>
      <w:iCs w:val="0"/>
      <w:sz w:val="20"/>
      <w:szCs w:val="20"/>
    </w:rPr>
  </w:style>
  <w:style w:type="character" w:customStyle="1" w:styleId="ListLabel270">
    <w:name w:val="ListLabel 270"/>
    <w:rPr>
      <w:rFonts w:ascii="Arial" w:eastAsia="Arial" w:hAnsi="Arial" w:cs="Arial"/>
      <w:b w:val="0"/>
      <w:bCs w:val="0"/>
      <w:i w:val="0"/>
      <w:iCs w:val="0"/>
      <w:sz w:val="20"/>
      <w:szCs w:val="20"/>
    </w:rPr>
  </w:style>
  <w:style w:type="character" w:customStyle="1" w:styleId="ListLabel271">
    <w:name w:val="ListLabel 271"/>
    <w:rPr>
      <w:rFonts w:ascii="Times New Roman" w:eastAsia="Times New Roman" w:hAnsi="Times New Roman" w:cs="Times New Roman"/>
      <w:b w:val="0"/>
      <w:i w:val="0"/>
      <w:sz w:val="22"/>
      <w:szCs w:val="24"/>
    </w:rPr>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rPr>
      <w:rFonts w:ascii="Times New Roman" w:eastAsia="Times New Roman" w:hAnsi="Times New Roman" w:cs="Times New Roman"/>
      <w:b w:val="0"/>
      <w:bCs w:val="0"/>
      <w:i w:val="0"/>
      <w:iCs w:val="0"/>
      <w:sz w:val="22"/>
      <w:szCs w:val="24"/>
    </w:rPr>
  </w:style>
  <w:style w:type="character" w:customStyle="1" w:styleId="ListLabel281">
    <w:name w:val="ListLabel 281"/>
    <w:rPr>
      <w:rFonts w:ascii="Arial" w:eastAsia="Arial" w:hAnsi="Arial" w:cs="Arial"/>
      <w:b w:val="0"/>
      <w:bCs w:val="0"/>
      <w:i w:val="0"/>
      <w:iCs w:val="0"/>
      <w:sz w:val="20"/>
      <w:szCs w:val="20"/>
    </w:rPr>
  </w:style>
  <w:style w:type="character" w:customStyle="1" w:styleId="ListLabel282">
    <w:name w:val="ListLabel 282"/>
    <w:rPr>
      <w:rFonts w:ascii="Arial" w:eastAsia="Arial" w:hAnsi="Arial" w:cs="Arial"/>
      <w:b w:val="0"/>
      <w:bCs w:val="0"/>
      <w:i w:val="0"/>
      <w:iCs w:val="0"/>
      <w:sz w:val="20"/>
      <w:szCs w:val="20"/>
    </w:rPr>
  </w:style>
  <w:style w:type="character" w:customStyle="1" w:styleId="ListLabel283">
    <w:name w:val="ListLabel 283"/>
    <w:rPr>
      <w:rFonts w:ascii="Arial" w:eastAsia="Arial" w:hAnsi="Arial" w:cs="Arial"/>
      <w:b w:val="0"/>
      <w:bCs w:val="0"/>
      <w:i w:val="0"/>
      <w:iCs w:val="0"/>
      <w:sz w:val="20"/>
      <w:szCs w:val="20"/>
    </w:rPr>
  </w:style>
  <w:style w:type="character" w:customStyle="1" w:styleId="ListLabel284">
    <w:name w:val="ListLabel 284"/>
    <w:rPr>
      <w:rFonts w:ascii="Arial" w:eastAsia="Arial" w:hAnsi="Arial" w:cs="Arial"/>
      <w:b w:val="0"/>
      <w:bCs w:val="0"/>
      <w:i w:val="0"/>
      <w:iCs w:val="0"/>
      <w:sz w:val="20"/>
      <w:szCs w:val="20"/>
    </w:rPr>
  </w:style>
  <w:style w:type="character" w:customStyle="1" w:styleId="ListLabel285">
    <w:name w:val="ListLabel 285"/>
    <w:rPr>
      <w:rFonts w:ascii="Arial" w:eastAsia="Arial" w:hAnsi="Arial" w:cs="Arial"/>
      <w:b w:val="0"/>
      <w:bCs w:val="0"/>
      <w:i w:val="0"/>
      <w:iCs w:val="0"/>
      <w:sz w:val="20"/>
      <w:szCs w:val="20"/>
    </w:rPr>
  </w:style>
  <w:style w:type="character" w:customStyle="1" w:styleId="ListLabel286">
    <w:name w:val="ListLabel 286"/>
    <w:rPr>
      <w:rFonts w:ascii="Arial" w:eastAsia="Arial" w:hAnsi="Arial" w:cs="Arial"/>
      <w:b w:val="0"/>
      <w:bCs w:val="0"/>
      <w:i w:val="0"/>
      <w:iCs w:val="0"/>
      <w:sz w:val="20"/>
      <w:szCs w:val="20"/>
    </w:rPr>
  </w:style>
  <w:style w:type="character" w:customStyle="1" w:styleId="ListLabel287">
    <w:name w:val="ListLabel 287"/>
    <w:rPr>
      <w:rFonts w:ascii="Arial" w:eastAsia="Arial" w:hAnsi="Arial" w:cs="Arial"/>
      <w:b w:val="0"/>
      <w:bCs w:val="0"/>
      <w:i w:val="0"/>
      <w:iCs w:val="0"/>
      <w:sz w:val="20"/>
      <w:szCs w:val="20"/>
    </w:rPr>
  </w:style>
  <w:style w:type="character" w:customStyle="1" w:styleId="ListLabel288">
    <w:name w:val="ListLabel 288"/>
    <w:rPr>
      <w:rFonts w:ascii="Arial" w:eastAsia="Arial" w:hAnsi="Arial" w:cs="Arial"/>
      <w:b w:val="0"/>
      <w:bCs w:val="0"/>
      <w:i w:val="0"/>
      <w:iCs w:val="0"/>
      <w:sz w:val="20"/>
      <w:szCs w:val="20"/>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rPr>
      <w:rFonts w:ascii="Times New Roman" w:eastAsia="Times New Roman" w:hAnsi="Times New Roman" w:cs="Times New Roman"/>
    </w:rPr>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rPr>
      <w:rFonts w:ascii="Arial" w:eastAsia="Arial" w:hAnsi="Arial" w:cs="Arial"/>
      <w:b w:val="0"/>
      <w:bCs w:val="0"/>
      <w:i w:val="0"/>
      <w:iCs w:val="0"/>
      <w:sz w:val="20"/>
      <w:szCs w:val="20"/>
    </w:rPr>
  </w:style>
  <w:style w:type="character" w:customStyle="1" w:styleId="ListLabel308">
    <w:name w:val="ListLabel 308"/>
    <w:rPr>
      <w:rFonts w:ascii="Times New Roman" w:eastAsia="Times New Roman" w:hAnsi="Times New Roman" w:cs="Times New Roman"/>
      <w:b w:val="0"/>
      <w:bCs w:val="0"/>
      <w:i w:val="0"/>
      <w:iCs w:val="0"/>
      <w:sz w:val="22"/>
      <w:szCs w:val="22"/>
    </w:rPr>
  </w:style>
  <w:style w:type="character" w:customStyle="1" w:styleId="ListLabel309">
    <w:name w:val="ListLabel 309"/>
    <w:rPr>
      <w:rFonts w:ascii="Arial" w:eastAsia="Arial" w:hAnsi="Arial" w:cs="Arial"/>
      <w:b w:val="0"/>
      <w:bCs w:val="0"/>
      <w:i w:val="0"/>
      <w:iCs w:val="0"/>
      <w:sz w:val="20"/>
      <w:szCs w:val="20"/>
    </w:rPr>
  </w:style>
  <w:style w:type="character" w:customStyle="1" w:styleId="ListLabel310">
    <w:name w:val="ListLabel 310"/>
    <w:rPr>
      <w:rFonts w:ascii="Arial" w:eastAsia="Arial" w:hAnsi="Arial" w:cs="Arial"/>
      <w:b w:val="0"/>
      <w:bCs w:val="0"/>
      <w:i w:val="0"/>
      <w:iCs w:val="0"/>
      <w:sz w:val="20"/>
      <w:szCs w:val="20"/>
    </w:rPr>
  </w:style>
  <w:style w:type="character" w:customStyle="1" w:styleId="ListLabel311">
    <w:name w:val="ListLabel 311"/>
    <w:rPr>
      <w:rFonts w:ascii="Arial" w:eastAsia="Arial" w:hAnsi="Arial" w:cs="Arial"/>
      <w:b w:val="0"/>
      <w:bCs w:val="0"/>
      <w:i w:val="0"/>
      <w:iCs w:val="0"/>
      <w:sz w:val="20"/>
      <w:szCs w:val="20"/>
    </w:rPr>
  </w:style>
  <w:style w:type="character" w:customStyle="1" w:styleId="ListLabel312">
    <w:name w:val="ListLabel 312"/>
    <w:rPr>
      <w:rFonts w:ascii="Arial" w:eastAsia="Arial" w:hAnsi="Arial" w:cs="Arial"/>
      <w:b w:val="0"/>
      <w:bCs w:val="0"/>
      <w:i w:val="0"/>
      <w:iCs w:val="0"/>
      <w:sz w:val="20"/>
      <w:szCs w:val="20"/>
    </w:rPr>
  </w:style>
  <w:style w:type="character" w:customStyle="1" w:styleId="ListLabel313">
    <w:name w:val="ListLabel 313"/>
    <w:rPr>
      <w:rFonts w:ascii="Arial" w:eastAsia="Arial" w:hAnsi="Arial" w:cs="Arial"/>
      <w:b w:val="0"/>
      <w:bCs w:val="0"/>
      <w:i w:val="0"/>
      <w:iCs w:val="0"/>
      <w:sz w:val="20"/>
      <w:szCs w:val="20"/>
    </w:rPr>
  </w:style>
  <w:style w:type="character" w:customStyle="1" w:styleId="ListLabel314">
    <w:name w:val="ListLabel 314"/>
    <w:rPr>
      <w:rFonts w:ascii="Arial" w:eastAsia="Arial" w:hAnsi="Arial" w:cs="Arial"/>
      <w:b w:val="0"/>
      <w:bCs w:val="0"/>
      <w:i w:val="0"/>
      <w:iCs w:val="0"/>
      <w:sz w:val="20"/>
      <w:szCs w:val="20"/>
    </w:rPr>
  </w:style>
  <w:style w:type="character" w:customStyle="1" w:styleId="ListLabel315">
    <w:name w:val="ListLabel 315"/>
    <w:rPr>
      <w:rFonts w:ascii="Arial" w:eastAsia="Arial" w:hAnsi="Arial" w:cs="Arial"/>
      <w:b w:val="0"/>
      <w:bCs w:val="0"/>
      <w:i w:val="0"/>
      <w:iCs w:val="0"/>
      <w:sz w:val="20"/>
      <w:szCs w:val="20"/>
    </w:rPr>
  </w:style>
  <w:style w:type="character" w:customStyle="1" w:styleId="ListLabel316">
    <w:name w:val="ListLabel 316"/>
    <w:rPr>
      <w:rFonts w:ascii="Times New Roman" w:eastAsia="Times New Roman" w:hAnsi="Times New Roman" w:cs="Times New Roman"/>
      <w:b w:val="0"/>
      <w:bCs w:val="0"/>
      <w:i w:val="0"/>
      <w:iCs w:val="0"/>
      <w:sz w:val="20"/>
      <w:szCs w:val="22"/>
    </w:rPr>
  </w:style>
  <w:style w:type="character" w:customStyle="1" w:styleId="ListLabel317">
    <w:name w:val="ListLabel 317"/>
    <w:rPr>
      <w:rFonts w:ascii="Arial" w:eastAsia="Arial" w:hAnsi="Arial" w:cs="Arial"/>
      <w:b w:val="0"/>
      <w:bCs w:val="0"/>
      <w:i w:val="0"/>
      <w:iCs w:val="0"/>
      <w:sz w:val="20"/>
      <w:szCs w:val="20"/>
    </w:rPr>
  </w:style>
  <w:style w:type="character" w:customStyle="1" w:styleId="ListLabel318">
    <w:name w:val="ListLabel 318"/>
    <w:rPr>
      <w:rFonts w:ascii="Arial" w:eastAsia="Arial" w:hAnsi="Arial" w:cs="Arial"/>
      <w:b w:val="0"/>
      <w:bCs w:val="0"/>
      <w:i w:val="0"/>
      <w:iCs w:val="0"/>
      <w:sz w:val="20"/>
      <w:szCs w:val="20"/>
    </w:rPr>
  </w:style>
  <w:style w:type="character" w:customStyle="1" w:styleId="ListLabel319">
    <w:name w:val="ListLabel 319"/>
    <w:rPr>
      <w:rFonts w:ascii="Arial" w:eastAsia="Arial" w:hAnsi="Arial" w:cs="Arial"/>
      <w:b w:val="0"/>
      <w:bCs w:val="0"/>
      <w:i w:val="0"/>
      <w:iCs w:val="0"/>
      <w:sz w:val="20"/>
      <w:szCs w:val="20"/>
    </w:rPr>
  </w:style>
  <w:style w:type="character" w:customStyle="1" w:styleId="ListLabel320">
    <w:name w:val="ListLabel 320"/>
    <w:rPr>
      <w:rFonts w:ascii="Arial" w:eastAsia="Arial" w:hAnsi="Arial" w:cs="Arial"/>
      <w:b w:val="0"/>
      <w:bCs w:val="0"/>
      <w:i w:val="0"/>
      <w:iCs w:val="0"/>
      <w:sz w:val="20"/>
      <w:szCs w:val="20"/>
    </w:rPr>
  </w:style>
  <w:style w:type="character" w:customStyle="1" w:styleId="ListLabel321">
    <w:name w:val="ListLabel 321"/>
    <w:rPr>
      <w:rFonts w:ascii="Arial" w:eastAsia="Arial" w:hAnsi="Arial" w:cs="Arial"/>
      <w:b w:val="0"/>
      <w:bCs w:val="0"/>
      <w:i w:val="0"/>
      <w:iCs w:val="0"/>
      <w:sz w:val="20"/>
      <w:szCs w:val="20"/>
    </w:rPr>
  </w:style>
  <w:style w:type="character" w:customStyle="1" w:styleId="ListLabel322">
    <w:name w:val="ListLabel 322"/>
    <w:rPr>
      <w:rFonts w:ascii="Arial" w:eastAsia="Arial" w:hAnsi="Arial" w:cs="Arial"/>
      <w:b w:val="0"/>
      <w:bCs w:val="0"/>
      <w:i w:val="0"/>
      <w:iCs w:val="0"/>
      <w:sz w:val="20"/>
      <w:szCs w:val="20"/>
    </w:rPr>
  </w:style>
  <w:style w:type="character" w:customStyle="1" w:styleId="ListLabel323">
    <w:name w:val="ListLabel 323"/>
    <w:rPr>
      <w:rFonts w:ascii="Arial" w:eastAsia="Arial" w:hAnsi="Arial" w:cs="Arial"/>
      <w:b w:val="0"/>
      <w:bCs w:val="0"/>
      <w:i w:val="0"/>
      <w:iCs w:val="0"/>
      <w:sz w:val="20"/>
      <w:szCs w:val="20"/>
    </w:rPr>
  </w:style>
  <w:style w:type="character" w:customStyle="1" w:styleId="ListLabel324">
    <w:name w:val="ListLabel 324"/>
    <w:rPr>
      <w:rFonts w:ascii="Arial" w:eastAsia="Arial" w:hAnsi="Arial" w:cs="Arial"/>
      <w:b w:val="0"/>
      <w:bCs w:val="0"/>
      <w:i w:val="0"/>
      <w:iCs w:val="0"/>
      <w:sz w:val="20"/>
      <w:szCs w:val="20"/>
    </w:rPr>
  </w:style>
  <w:style w:type="character" w:customStyle="1" w:styleId="ListLabel325">
    <w:name w:val="ListLabel 325"/>
    <w:rPr>
      <w:rFonts w:ascii="Arial" w:eastAsia="Calibri" w:hAnsi="Arial" w:cs="Arial"/>
      <w:b w:val="0"/>
      <w:sz w:val="18"/>
      <w:szCs w:val="18"/>
    </w:rPr>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rPr>
      <w:rFonts w:cs="Symbol"/>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Symbol"/>
    </w:rPr>
  </w:style>
  <w:style w:type="character" w:customStyle="1" w:styleId="ListLabel356">
    <w:name w:val="ListLabel 356"/>
    <w:rPr>
      <w:rFonts w:cs="Courier New"/>
    </w:rPr>
  </w:style>
  <w:style w:type="character" w:customStyle="1" w:styleId="ListLabel357">
    <w:name w:val="ListLabel 357"/>
    <w:rPr>
      <w:rFonts w:cs="Wingdings"/>
    </w:rPr>
  </w:style>
  <w:style w:type="character" w:customStyle="1" w:styleId="ListLabel358">
    <w:name w:val="ListLabel 358"/>
    <w:rPr>
      <w:rFonts w:cs="Symbol"/>
    </w:rPr>
  </w:style>
  <w:style w:type="character" w:customStyle="1" w:styleId="ListLabel359">
    <w:name w:val="ListLabel 359"/>
    <w:rPr>
      <w:rFonts w:cs="Courier New"/>
    </w:rPr>
  </w:style>
  <w:style w:type="character" w:customStyle="1" w:styleId="ListLabel360">
    <w:name w:val="ListLabel 360"/>
    <w:rPr>
      <w:rFonts w:cs="Wingdings"/>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rPr>
      <w:rFonts w:ascii="Times New Roman" w:eastAsia="Times New Roman" w:hAnsi="Times New Roman" w:cs="Arial"/>
      <w:sz w:val="20"/>
      <w:szCs w:val="21"/>
    </w:rPr>
  </w:style>
  <w:style w:type="character" w:customStyle="1" w:styleId="ListLabel380">
    <w:name w:val="ListLabel 380"/>
    <w:rPr>
      <w:rFonts w:ascii="Times New Roman" w:eastAsia="Times New Roman" w:hAnsi="Times New Roman" w:cs="Times New Roman"/>
      <w:sz w:val="20"/>
      <w:szCs w:val="21"/>
    </w:rPr>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rPr>
      <w:rFonts w:ascii="Times New Roman" w:eastAsia="Times New Roman" w:hAnsi="Times New Roman" w:cs="Arial"/>
      <w:sz w:val="22"/>
      <w:szCs w:val="24"/>
    </w:rPr>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style>
  <w:style w:type="character" w:customStyle="1" w:styleId="ListLabel398">
    <w:name w:val="ListLabel 398"/>
  </w:style>
  <w:style w:type="character" w:customStyle="1" w:styleId="ListLabel399">
    <w:name w:val="ListLabel 399"/>
  </w:style>
  <w:style w:type="character" w:customStyle="1" w:styleId="ListLabel400">
    <w:name w:val="ListLabel 400"/>
  </w:style>
  <w:style w:type="character" w:customStyle="1" w:styleId="ListLabel401">
    <w:name w:val="ListLabel 401"/>
  </w:style>
  <w:style w:type="character" w:customStyle="1" w:styleId="ListLabel402">
    <w:name w:val="ListLabel 402"/>
  </w:style>
  <w:style w:type="character" w:customStyle="1" w:styleId="ListLabel403">
    <w:name w:val="ListLabel 403"/>
  </w:style>
  <w:style w:type="character" w:customStyle="1" w:styleId="ListLabel404">
    <w:name w:val="ListLabel 404"/>
  </w:style>
  <w:style w:type="character" w:customStyle="1" w:styleId="ListLabel405">
    <w:name w:val="ListLabel 405"/>
  </w:style>
  <w:style w:type="character" w:customStyle="1" w:styleId="ListLabel406">
    <w:name w:val="ListLabel 406"/>
    <w:rPr>
      <w:rFonts w:ascii="Times New Roman" w:eastAsia="Book Antiqua" w:hAnsi="Times New Roman" w:cs="Times New Roman"/>
      <w:w w:val="99"/>
      <w:sz w:val="22"/>
      <w:szCs w:val="22"/>
      <w:lang w:eastAsia="en-US" w:bidi="ar-SA"/>
    </w:rPr>
  </w:style>
  <w:style w:type="character" w:customStyle="1" w:styleId="ListLabel407">
    <w:name w:val="ListLabel 407"/>
    <w:rPr>
      <w:rFonts w:ascii="Book Antiqua" w:eastAsia="Book Antiqua" w:hAnsi="Book Antiqua" w:cs="Book Antiqua"/>
      <w:w w:val="99"/>
      <w:sz w:val="22"/>
      <w:szCs w:val="22"/>
      <w:lang w:eastAsia="en-US" w:bidi="ar-SA"/>
    </w:rPr>
  </w:style>
  <w:style w:type="character" w:customStyle="1" w:styleId="ListLabel408">
    <w:name w:val="ListLabel 408"/>
    <w:rPr>
      <w:rFonts w:cs="Symbol"/>
      <w:lang w:eastAsia="en-US" w:bidi="ar-SA"/>
    </w:rPr>
  </w:style>
  <w:style w:type="character" w:customStyle="1" w:styleId="ListLabel409">
    <w:name w:val="ListLabel 409"/>
    <w:rPr>
      <w:rFonts w:cs="Symbol"/>
      <w:lang w:eastAsia="en-US" w:bidi="ar-SA"/>
    </w:rPr>
  </w:style>
  <w:style w:type="character" w:customStyle="1" w:styleId="ListLabel410">
    <w:name w:val="ListLabel 410"/>
    <w:rPr>
      <w:rFonts w:cs="Symbol"/>
      <w:lang w:eastAsia="en-US" w:bidi="ar-SA"/>
    </w:rPr>
  </w:style>
  <w:style w:type="character" w:customStyle="1" w:styleId="ListLabel411">
    <w:name w:val="ListLabel 411"/>
    <w:rPr>
      <w:rFonts w:cs="Symbol"/>
      <w:lang w:eastAsia="en-US" w:bidi="ar-SA"/>
    </w:rPr>
  </w:style>
  <w:style w:type="character" w:customStyle="1" w:styleId="ListLabel412">
    <w:name w:val="ListLabel 412"/>
    <w:rPr>
      <w:rFonts w:cs="Symbol"/>
      <w:lang w:eastAsia="en-US" w:bidi="ar-SA"/>
    </w:rPr>
  </w:style>
  <w:style w:type="character" w:customStyle="1" w:styleId="ListLabel413">
    <w:name w:val="ListLabel 413"/>
    <w:rPr>
      <w:rFonts w:cs="Symbol"/>
      <w:lang w:eastAsia="en-US" w:bidi="ar-SA"/>
    </w:rPr>
  </w:style>
  <w:style w:type="character" w:customStyle="1" w:styleId="ListLabel414">
    <w:name w:val="ListLabel 414"/>
    <w:rPr>
      <w:rFonts w:cs="Symbol"/>
      <w:lang w:eastAsia="en-US" w:bidi="ar-SA"/>
    </w:rPr>
  </w:style>
  <w:style w:type="character" w:customStyle="1" w:styleId="ListLabel415">
    <w:name w:val="ListLabel 415"/>
  </w:style>
  <w:style w:type="character" w:customStyle="1" w:styleId="ListLabel416">
    <w:name w:val="ListLabel 416"/>
    <w:rPr>
      <w:color w:val="000000"/>
    </w:rPr>
  </w:style>
  <w:style w:type="character" w:customStyle="1" w:styleId="ListLabel417">
    <w:name w:val="ListLabel 417"/>
    <w:rPr>
      <w:color w:val="000000"/>
    </w:rPr>
  </w:style>
  <w:style w:type="character" w:customStyle="1" w:styleId="ListLabel418">
    <w:name w:val="ListLabel 418"/>
    <w:rPr>
      <w:color w:val="000000"/>
    </w:rPr>
  </w:style>
  <w:style w:type="character" w:customStyle="1" w:styleId="ListLabel419">
    <w:name w:val="ListLabel 419"/>
    <w:rPr>
      <w:color w:val="000000"/>
    </w:rPr>
  </w:style>
  <w:style w:type="character" w:customStyle="1" w:styleId="ListLabel420">
    <w:name w:val="ListLabel 420"/>
    <w:rPr>
      <w:color w:val="000000"/>
    </w:rPr>
  </w:style>
  <w:style w:type="character" w:customStyle="1" w:styleId="ListLabel421">
    <w:name w:val="ListLabel 421"/>
    <w:rPr>
      <w:color w:val="000000"/>
    </w:rPr>
  </w:style>
  <w:style w:type="character" w:customStyle="1" w:styleId="ListLabel422">
    <w:name w:val="ListLabel 422"/>
    <w:rPr>
      <w:color w:val="000000"/>
    </w:rPr>
  </w:style>
  <w:style w:type="character" w:customStyle="1" w:styleId="ListLabel423">
    <w:name w:val="ListLabel 423"/>
    <w:rPr>
      <w:color w:val="000000"/>
    </w:rPr>
  </w:style>
  <w:style w:type="character" w:customStyle="1" w:styleId="ListLabel424">
    <w:name w:val="ListLabel 424"/>
    <w:rPr>
      <w:rFonts w:ascii="Times New Roman" w:eastAsia="Times New Roman" w:hAnsi="Times New Roman" w:cs="Times New Roman"/>
      <w:strike w:val="0"/>
      <w:dstrike w:val="0"/>
      <w:color w:val="000000"/>
      <w:sz w:val="22"/>
      <w:szCs w:val="22"/>
    </w:rPr>
  </w:style>
  <w:style w:type="character" w:customStyle="1" w:styleId="ListLabel425">
    <w:name w:val="ListLabel 425"/>
  </w:style>
  <w:style w:type="character" w:customStyle="1" w:styleId="ListLabel426">
    <w:name w:val="ListLabel 426"/>
  </w:style>
  <w:style w:type="character" w:customStyle="1" w:styleId="ListLabel427">
    <w:name w:val="ListLabel 427"/>
  </w:style>
  <w:style w:type="character" w:customStyle="1" w:styleId="ListLabel428">
    <w:name w:val="ListLabel 428"/>
  </w:style>
  <w:style w:type="character" w:customStyle="1" w:styleId="ListLabel429">
    <w:name w:val="ListLabel 429"/>
  </w:style>
  <w:style w:type="character" w:customStyle="1" w:styleId="ListLabel430">
    <w:name w:val="ListLabel 430"/>
  </w:style>
  <w:style w:type="character" w:customStyle="1" w:styleId="ListLabel431">
    <w:name w:val="ListLabel 431"/>
  </w:style>
  <w:style w:type="character" w:customStyle="1" w:styleId="ListLabel432">
    <w:name w:val="ListLabel 432"/>
  </w:style>
  <w:style w:type="character" w:customStyle="1" w:styleId="ListLabel433">
    <w:name w:val="ListLabel 433"/>
    <w:rPr>
      <w:rFonts w:ascii="Times New Roman" w:eastAsia="Times New Roman" w:hAnsi="Times New Roman" w:cs="Times New Roman"/>
      <w:sz w:val="22"/>
      <w:szCs w:val="24"/>
    </w:rPr>
  </w:style>
  <w:style w:type="character" w:customStyle="1" w:styleId="ListLabel434">
    <w:name w:val="ListLabel 434"/>
    <w:rPr>
      <w:color w:val="000000"/>
      <w:sz w:val="22"/>
      <w:szCs w:val="24"/>
    </w:rPr>
  </w:style>
  <w:style w:type="character" w:customStyle="1" w:styleId="ListLabel435">
    <w:name w:val="ListLabel 435"/>
    <w:rPr>
      <w:color w:val="000000"/>
    </w:rPr>
  </w:style>
  <w:style w:type="character" w:customStyle="1" w:styleId="ListLabel436">
    <w:name w:val="ListLabel 436"/>
    <w:rPr>
      <w:color w:val="000000"/>
    </w:rPr>
  </w:style>
  <w:style w:type="character" w:customStyle="1" w:styleId="ListLabel437">
    <w:name w:val="ListLabel 437"/>
    <w:rPr>
      <w:color w:val="000000"/>
    </w:rPr>
  </w:style>
  <w:style w:type="character" w:customStyle="1" w:styleId="ListLabel438">
    <w:name w:val="ListLabel 438"/>
    <w:rPr>
      <w:color w:val="000000"/>
    </w:rPr>
  </w:style>
  <w:style w:type="character" w:customStyle="1" w:styleId="ListLabel439">
    <w:name w:val="ListLabel 439"/>
    <w:rPr>
      <w:color w:val="000000"/>
    </w:rPr>
  </w:style>
  <w:style w:type="character" w:customStyle="1" w:styleId="ListLabel440">
    <w:name w:val="ListLabel 440"/>
    <w:rPr>
      <w:color w:val="000000"/>
    </w:rPr>
  </w:style>
  <w:style w:type="character" w:customStyle="1" w:styleId="ListLabel441">
    <w:name w:val="ListLabel 441"/>
    <w:rPr>
      <w:color w:val="000000"/>
    </w:rPr>
  </w:style>
  <w:style w:type="character" w:customStyle="1" w:styleId="ListLabel442">
    <w:name w:val="ListLabel 442"/>
    <w:rPr>
      <w:rFonts w:ascii="Times New Roman" w:eastAsia="Times New Roman" w:hAnsi="Times New Roman" w:cs="Times New Roman"/>
      <w:sz w:val="22"/>
      <w:szCs w:val="22"/>
    </w:rPr>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rPr>
      <w:rFonts w:ascii="Times New Roman" w:eastAsia="Times New Roman" w:hAnsi="Times New Roman" w:cs="Times New Roman"/>
      <w:sz w:val="22"/>
      <w:szCs w:val="22"/>
    </w:rPr>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rPr>
      <w:sz w:val="22"/>
      <w:szCs w:val="22"/>
    </w:rPr>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rPr>
      <w:b w:val="0"/>
      <w:bCs/>
    </w:rPr>
  </w:style>
  <w:style w:type="character" w:customStyle="1" w:styleId="ListLabel479">
    <w:name w:val="ListLabel 479"/>
    <w:rPr>
      <w:rFonts w:eastAsia="Arial"/>
    </w:rPr>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rPr>
      <w:rFonts w:ascii="Times New Roman" w:eastAsia="Times New Roman" w:hAnsi="Times New Roman" w:cs="Times New Roman"/>
      <w:strike w:val="0"/>
      <w:dstrike w:val="0"/>
      <w:color w:val="000000"/>
      <w:sz w:val="22"/>
      <w:szCs w:val="22"/>
    </w:rPr>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rPr>
      <w:rFonts w:ascii="Times New Roman" w:eastAsia="Times New Roman" w:hAnsi="Times New Roman" w:cs="Times New Roman"/>
      <w:b w:val="0"/>
      <w:color w:val="000000"/>
      <w:sz w:val="22"/>
      <w:szCs w:val="22"/>
    </w:rPr>
  </w:style>
  <w:style w:type="character" w:customStyle="1" w:styleId="ListLabel497">
    <w:name w:val="ListLabel 497"/>
  </w:style>
  <w:style w:type="character" w:customStyle="1" w:styleId="ListLabel498">
    <w:name w:val="ListLabel 498"/>
  </w:style>
  <w:style w:type="character" w:customStyle="1" w:styleId="ListLabel499">
    <w:name w:val="ListLabel 499"/>
  </w:style>
  <w:style w:type="character" w:customStyle="1" w:styleId="ListLabel500">
    <w:name w:val="ListLabel 500"/>
  </w:style>
  <w:style w:type="character" w:customStyle="1" w:styleId="ListLabel501">
    <w:name w:val="ListLabel 501"/>
  </w:style>
  <w:style w:type="character" w:customStyle="1" w:styleId="ListLabel502">
    <w:name w:val="ListLabel 502"/>
  </w:style>
  <w:style w:type="character" w:customStyle="1" w:styleId="ListLabel503">
    <w:name w:val="ListLabel 503"/>
  </w:style>
  <w:style w:type="character" w:customStyle="1" w:styleId="ListLabel504">
    <w:name w:val="ListLabel 504"/>
  </w:style>
  <w:style w:type="character" w:customStyle="1" w:styleId="ListLabel505">
    <w:name w:val="ListLabel 505"/>
  </w:style>
  <w:style w:type="character" w:customStyle="1" w:styleId="ListLabel506">
    <w:name w:val="ListLabel 506"/>
    <w:rPr>
      <w:b w:val="0"/>
      <w:bCs/>
    </w:rPr>
  </w:style>
  <w:style w:type="character" w:customStyle="1" w:styleId="ListLabel507">
    <w:name w:val="ListLabel 507"/>
  </w:style>
  <w:style w:type="character" w:customStyle="1" w:styleId="ListLabel508">
    <w:name w:val="ListLabel 508"/>
  </w:style>
  <w:style w:type="character" w:customStyle="1" w:styleId="ListLabel509">
    <w:name w:val="ListLabel 509"/>
  </w:style>
  <w:style w:type="character" w:customStyle="1" w:styleId="ListLabel510">
    <w:name w:val="ListLabel 510"/>
  </w:style>
  <w:style w:type="character" w:customStyle="1" w:styleId="ListLabel511">
    <w:name w:val="ListLabel 511"/>
  </w:style>
  <w:style w:type="character" w:customStyle="1" w:styleId="ListLabel512">
    <w:name w:val="ListLabel 512"/>
  </w:style>
  <w:style w:type="character" w:customStyle="1" w:styleId="ListLabel513">
    <w:name w:val="ListLabel 513"/>
  </w:style>
  <w:style w:type="character" w:customStyle="1" w:styleId="ListLabel514">
    <w:name w:val="ListLabel 514"/>
    <w:rPr>
      <w:rFonts w:eastAsia="Andale Sans UI"/>
    </w:rPr>
  </w:style>
  <w:style w:type="character" w:customStyle="1" w:styleId="ListLabel515">
    <w:name w:val="ListLabel 515"/>
    <w:rPr>
      <w:rFonts w:eastAsia="Andale Sans UI"/>
    </w:rPr>
  </w:style>
  <w:style w:type="character" w:customStyle="1" w:styleId="ListLabel516">
    <w:name w:val="ListLabel 516"/>
    <w:rPr>
      <w:rFonts w:eastAsia="Andale Sans UI"/>
    </w:rPr>
  </w:style>
  <w:style w:type="character" w:customStyle="1" w:styleId="ListLabel517">
    <w:name w:val="ListLabel 517"/>
    <w:rPr>
      <w:rFonts w:eastAsia="Andale Sans UI"/>
    </w:rPr>
  </w:style>
  <w:style w:type="character" w:customStyle="1" w:styleId="ListLabel518">
    <w:name w:val="ListLabel 518"/>
    <w:rPr>
      <w:rFonts w:eastAsia="Andale Sans UI"/>
    </w:rPr>
  </w:style>
  <w:style w:type="character" w:customStyle="1" w:styleId="ListLabel519">
    <w:name w:val="ListLabel 519"/>
    <w:rPr>
      <w:rFonts w:eastAsia="Andale Sans UI"/>
    </w:rPr>
  </w:style>
  <w:style w:type="character" w:customStyle="1" w:styleId="ListLabel520">
    <w:name w:val="ListLabel 520"/>
    <w:rPr>
      <w:rFonts w:eastAsia="Andale Sans UI"/>
    </w:rPr>
  </w:style>
  <w:style w:type="character" w:customStyle="1" w:styleId="ListLabel521">
    <w:name w:val="ListLabel 521"/>
    <w:rPr>
      <w:rFonts w:eastAsia="Andale Sans UI"/>
    </w:rPr>
  </w:style>
  <w:style w:type="character" w:customStyle="1" w:styleId="ListLabel522">
    <w:name w:val="ListLabel 522"/>
    <w:rPr>
      <w:rFonts w:eastAsia="Andale Sans UI"/>
    </w:rPr>
  </w:style>
  <w:style w:type="character" w:customStyle="1" w:styleId="ListLabel523">
    <w:name w:val="ListLabel 523"/>
    <w:rPr>
      <w:rFonts w:ascii="Times New Roman" w:eastAsia="Times New Roman" w:hAnsi="Times New Roman" w:cs="Times New Roman"/>
      <w:sz w:val="22"/>
      <w:szCs w:val="22"/>
    </w:rPr>
  </w:style>
  <w:style w:type="character" w:customStyle="1" w:styleId="ListLabel524">
    <w:name w:val="ListLabel 524"/>
    <w:rPr>
      <w:rFonts w:ascii="Times New Roman" w:eastAsia="Times New Roman" w:hAnsi="Times New Roman" w:cs="Times New Roman"/>
    </w:rPr>
  </w:style>
  <w:style w:type="character" w:customStyle="1" w:styleId="ListLabel525">
    <w:name w:val="ListLabel 525"/>
    <w:rPr>
      <w:rFonts w:ascii="Times New Roman" w:eastAsia="Times New Roman" w:hAnsi="Times New Roman" w:cs="Times New Roman"/>
    </w:rPr>
  </w:style>
  <w:style w:type="character" w:customStyle="1" w:styleId="ListLabel526">
    <w:name w:val="ListLabel 526"/>
    <w:rPr>
      <w:rFonts w:ascii="Times New Roman" w:eastAsia="Times New Roman" w:hAnsi="Times New Roman" w:cs="Times New Roman"/>
    </w:rPr>
  </w:style>
  <w:style w:type="character" w:customStyle="1" w:styleId="ListLabel527">
    <w:name w:val="ListLabel 527"/>
    <w:rPr>
      <w:rFonts w:ascii="Times New Roman" w:eastAsia="Times New Roman" w:hAnsi="Times New Roman" w:cs="Times New Roman"/>
    </w:rPr>
  </w:style>
  <w:style w:type="character" w:customStyle="1" w:styleId="ListLabel528">
    <w:name w:val="ListLabel 528"/>
    <w:rPr>
      <w:rFonts w:ascii="Times New Roman" w:eastAsia="Times New Roman" w:hAnsi="Times New Roman" w:cs="Times New Roman"/>
    </w:rPr>
  </w:style>
  <w:style w:type="character" w:customStyle="1" w:styleId="ListLabel529">
    <w:name w:val="ListLabel 529"/>
    <w:rPr>
      <w:rFonts w:ascii="Times New Roman" w:eastAsia="Times New Roman" w:hAnsi="Times New Roman" w:cs="Times New Roman"/>
    </w:rPr>
  </w:style>
  <w:style w:type="character" w:customStyle="1" w:styleId="ListLabel530">
    <w:name w:val="ListLabel 530"/>
    <w:rPr>
      <w:rFonts w:ascii="Times New Roman" w:eastAsia="Times New Roman" w:hAnsi="Times New Roman" w:cs="Times New Roman"/>
    </w:rPr>
  </w:style>
  <w:style w:type="character" w:customStyle="1" w:styleId="ListLabel531">
    <w:name w:val="ListLabel 531"/>
    <w:rPr>
      <w:rFonts w:ascii="Times New Roman" w:eastAsia="Times New Roman" w:hAnsi="Times New Roman" w:cs="Times New Roman"/>
    </w:rPr>
  </w:style>
  <w:style w:type="character" w:customStyle="1" w:styleId="ListLabel532">
    <w:name w:val="ListLabel 532"/>
    <w:rPr>
      <w:rFonts w:cs="Symbol"/>
    </w:rPr>
  </w:style>
  <w:style w:type="character" w:customStyle="1" w:styleId="ListLabel533">
    <w:name w:val="ListLabel 533"/>
  </w:style>
  <w:style w:type="character" w:customStyle="1" w:styleId="ListLabel534">
    <w:name w:val="ListLabel 534"/>
  </w:style>
  <w:style w:type="character" w:customStyle="1" w:styleId="ListLabel535">
    <w:name w:val="ListLabel 535"/>
  </w:style>
  <w:style w:type="character" w:customStyle="1" w:styleId="ListLabel536">
    <w:name w:val="ListLabel 536"/>
  </w:style>
  <w:style w:type="character" w:customStyle="1" w:styleId="ListLabel537">
    <w:name w:val="ListLabel 537"/>
  </w:style>
  <w:style w:type="character" w:customStyle="1" w:styleId="ListLabel538">
    <w:name w:val="ListLabel 538"/>
  </w:style>
  <w:style w:type="character" w:customStyle="1" w:styleId="ListLabel539">
    <w:name w:val="ListLabel 539"/>
  </w:style>
  <w:style w:type="character" w:customStyle="1" w:styleId="ListLabel540">
    <w:name w:val="ListLabel 540"/>
  </w:style>
  <w:style w:type="character" w:customStyle="1" w:styleId="ListLabel541">
    <w:name w:val="ListLabel 541"/>
  </w:style>
  <w:style w:type="character" w:customStyle="1" w:styleId="ListLabel542">
    <w:name w:val="ListLabel 542"/>
  </w:style>
  <w:style w:type="character" w:customStyle="1" w:styleId="ListLabel543">
    <w:name w:val="ListLabel 543"/>
  </w:style>
  <w:style w:type="character" w:customStyle="1" w:styleId="ListLabel544">
    <w:name w:val="ListLabel 544"/>
  </w:style>
  <w:style w:type="character" w:customStyle="1" w:styleId="ListLabel545">
    <w:name w:val="ListLabel 545"/>
  </w:style>
  <w:style w:type="character" w:customStyle="1" w:styleId="ListLabel546">
    <w:name w:val="ListLabel 546"/>
  </w:style>
  <w:style w:type="character" w:customStyle="1" w:styleId="ListLabel547">
    <w:name w:val="ListLabel 547"/>
  </w:style>
  <w:style w:type="character" w:customStyle="1" w:styleId="ListLabel548">
    <w:name w:val="ListLabel 548"/>
  </w:style>
  <w:style w:type="character" w:customStyle="1" w:styleId="ListLabel549">
    <w:name w:val="ListLabel 549"/>
  </w:style>
  <w:style w:type="character" w:customStyle="1" w:styleId="ListLabel550">
    <w:name w:val="ListLabel 550"/>
  </w:style>
  <w:style w:type="character" w:customStyle="1" w:styleId="ListLabel551">
    <w:name w:val="ListLabel 551"/>
  </w:style>
  <w:style w:type="character" w:customStyle="1" w:styleId="ListLabel552">
    <w:name w:val="ListLabel 552"/>
  </w:style>
  <w:style w:type="character" w:customStyle="1" w:styleId="ListLabel553">
    <w:name w:val="ListLabel 553"/>
  </w:style>
  <w:style w:type="character" w:customStyle="1" w:styleId="ListLabel554">
    <w:name w:val="ListLabel 554"/>
  </w:style>
  <w:style w:type="character" w:customStyle="1" w:styleId="ListLabel555">
    <w:name w:val="ListLabel 555"/>
  </w:style>
  <w:style w:type="character" w:customStyle="1" w:styleId="ListLabel556">
    <w:name w:val="ListLabel 556"/>
  </w:style>
  <w:style w:type="character" w:customStyle="1" w:styleId="ListLabel557">
    <w:name w:val="ListLabel 557"/>
  </w:style>
  <w:style w:type="character" w:customStyle="1" w:styleId="ListLabel558">
    <w:name w:val="ListLabel 558"/>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style>
  <w:style w:type="character" w:customStyle="1" w:styleId="ListLabel569">
    <w:name w:val="ListLabel 569"/>
  </w:style>
  <w:style w:type="character" w:customStyle="1" w:styleId="ListLabel570">
    <w:name w:val="ListLabel 570"/>
  </w:style>
  <w:style w:type="character" w:customStyle="1" w:styleId="ListLabel571">
    <w:name w:val="ListLabel 571"/>
  </w:style>
  <w:style w:type="character" w:customStyle="1" w:styleId="ListLabel572">
    <w:name w:val="ListLabel 572"/>
  </w:style>
  <w:style w:type="character" w:customStyle="1" w:styleId="ListLabel573">
    <w:name w:val="ListLabel 573"/>
  </w:style>
  <w:style w:type="character" w:customStyle="1" w:styleId="ListLabel574">
    <w:name w:val="ListLabel 574"/>
  </w:style>
  <w:style w:type="character" w:customStyle="1" w:styleId="ListLabel575">
    <w:name w:val="ListLabel 575"/>
  </w:style>
  <w:style w:type="character" w:customStyle="1" w:styleId="ListLabel576">
    <w:name w:val="ListLabel 576"/>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cs="Symbol"/>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ascii="Times New Roman" w:eastAsia="Times New Roman" w:hAnsi="Times New Roman" w:cs="Times New Roman"/>
      <w:sz w:val="20"/>
      <w:szCs w:val="21"/>
    </w:rPr>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rPr>
      <w:sz w:val="22"/>
      <w:szCs w:val="22"/>
    </w:rPr>
  </w:style>
  <w:style w:type="character" w:customStyle="1" w:styleId="ListLabel596">
    <w:name w:val="ListLabel 596"/>
    <w:rPr>
      <w:sz w:val="22"/>
      <w:szCs w:val="22"/>
    </w:rPr>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style>
  <w:style w:type="character" w:customStyle="1" w:styleId="ListLabel605">
    <w:name w:val="ListLabel 605"/>
  </w:style>
  <w:style w:type="character" w:customStyle="1" w:styleId="ListLabel606">
    <w:name w:val="ListLabel 606"/>
  </w:style>
  <w:style w:type="character" w:customStyle="1" w:styleId="ListLabel607">
    <w:name w:val="ListLabel 607"/>
  </w:style>
  <w:style w:type="character" w:customStyle="1" w:styleId="ListLabel608">
    <w:name w:val="ListLabel 608"/>
  </w:style>
  <w:style w:type="character" w:customStyle="1" w:styleId="ListLabel609">
    <w:name w:val="ListLabel 609"/>
  </w:style>
  <w:style w:type="character" w:customStyle="1" w:styleId="ListLabel610">
    <w:name w:val="ListLabel 610"/>
  </w:style>
  <w:style w:type="character" w:customStyle="1" w:styleId="ListLabel611">
    <w:name w:val="ListLabel 611"/>
  </w:style>
  <w:style w:type="character" w:customStyle="1" w:styleId="ListLabel612">
    <w:name w:val="ListLabel 612"/>
  </w:style>
  <w:style w:type="character" w:customStyle="1" w:styleId="ListLabel613">
    <w:name w:val="ListLabel 613"/>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rPr>
      <w:b w:val="0"/>
      <w:bCs w:val="0"/>
    </w:rPr>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style>
  <w:style w:type="character" w:customStyle="1" w:styleId="ListLabel632">
    <w:name w:val="ListLabel 632"/>
  </w:style>
  <w:style w:type="character" w:customStyle="1" w:styleId="ListLabel633">
    <w:name w:val="ListLabel 633"/>
  </w:style>
  <w:style w:type="character" w:customStyle="1" w:styleId="ListLabel634">
    <w:name w:val="ListLabel 634"/>
  </w:style>
  <w:style w:type="character" w:customStyle="1" w:styleId="ListLabel635">
    <w:name w:val="ListLabel 635"/>
  </w:style>
  <w:style w:type="character" w:customStyle="1" w:styleId="ListLabel636">
    <w:name w:val="ListLabel 636"/>
  </w:style>
  <w:style w:type="character" w:customStyle="1" w:styleId="ListLabel637">
    <w:name w:val="ListLabel 637"/>
  </w:style>
  <w:style w:type="character" w:customStyle="1" w:styleId="ListLabel638">
    <w:name w:val="ListLabel 638"/>
  </w:style>
  <w:style w:type="character" w:customStyle="1" w:styleId="ListLabel639">
    <w:name w:val="ListLabel 639"/>
  </w:style>
  <w:style w:type="character" w:customStyle="1" w:styleId="ListLabel640">
    <w:name w:val="ListLabel 640"/>
  </w:style>
  <w:style w:type="character" w:customStyle="1" w:styleId="ListLabel641">
    <w:name w:val="ListLabel 641"/>
  </w:style>
  <w:style w:type="character" w:customStyle="1" w:styleId="ListLabel642">
    <w:name w:val="ListLabel 642"/>
  </w:style>
  <w:style w:type="character" w:customStyle="1" w:styleId="ListLabel643">
    <w:name w:val="ListLabel 643"/>
  </w:style>
  <w:style w:type="character" w:customStyle="1" w:styleId="ListLabel644">
    <w:name w:val="ListLabel 644"/>
  </w:style>
  <w:style w:type="character" w:customStyle="1" w:styleId="ListLabel645">
    <w:name w:val="ListLabel 645"/>
  </w:style>
  <w:style w:type="character" w:customStyle="1" w:styleId="ListLabel646">
    <w:name w:val="ListLabel 646"/>
  </w:style>
  <w:style w:type="character" w:customStyle="1" w:styleId="ListLabel647">
    <w:name w:val="ListLabel 647"/>
  </w:style>
  <w:style w:type="character" w:customStyle="1" w:styleId="ListLabel648">
    <w:name w:val="ListLabel 648"/>
  </w:style>
  <w:style w:type="character" w:customStyle="1" w:styleId="ListLabel649">
    <w:name w:val="ListLabel 649"/>
  </w:style>
  <w:style w:type="character" w:customStyle="1" w:styleId="ListLabel650">
    <w:name w:val="ListLabel 650"/>
  </w:style>
  <w:style w:type="character" w:customStyle="1" w:styleId="ListLabel651">
    <w:name w:val="ListLabel 651"/>
  </w:style>
  <w:style w:type="character" w:customStyle="1" w:styleId="ListLabel652">
    <w:name w:val="ListLabel 652"/>
  </w:style>
  <w:style w:type="character" w:customStyle="1" w:styleId="ListLabel653">
    <w:name w:val="ListLabel 653"/>
  </w:style>
  <w:style w:type="character" w:customStyle="1" w:styleId="ListLabel654">
    <w:name w:val="ListLabel 654"/>
  </w:style>
  <w:style w:type="character" w:customStyle="1" w:styleId="ListLabel655">
    <w:name w:val="ListLabel 655"/>
  </w:style>
  <w:style w:type="character" w:customStyle="1" w:styleId="ListLabel656">
    <w:name w:val="ListLabel 656"/>
  </w:style>
  <w:style w:type="character" w:customStyle="1" w:styleId="ListLabel657">
    <w:name w:val="ListLabel 657"/>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688">
    <w:name w:val="ListLabel 688"/>
    <w:rPr>
      <w:rFonts w:cs="Symbol"/>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cs="Symbol"/>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ascii="Arial" w:eastAsia="Arial" w:hAnsi="Arial" w:cs="Arial"/>
      <w:sz w:val="18"/>
      <w:szCs w:val="18"/>
    </w:rPr>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rPr>
      <w:b w:val="0"/>
      <w:bCs/>
    </w:rPr>
  </w:style>
  <w:style w:type="character" w:customStyle="1" w:styleId="ListLabel704">
    <w:name w:val="ListLabel 704"/>
    <w:rPr>
      <w:rFonts w:ascii="Times New Roman" w:eastAsia="Times New Roman" w:hAnsi="Times New Roman" w:cs="Times New Roman"/>
      <w:b w:val="0"/>
      <w:bCs/>
      <w:sz w:val="20"/>
      <w:szCs w:val="21"/>
    </w:rPr>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rPr>
      <w:rFonts w:ascii="Times New Roman" w:eastAsia="Times New Roman" w:hAnsi="Times New Roman" w:cs="Times New Roman"/>
      <w:sz w:val="22"/>
      <w:szCs w:val="24"/>
    </w:rPr>
  </w:style>
  <w:style w:type="character" w:customStyle="1" w:styleId="ListLabel714">
    <w:name w:val="ListLabel 714"/>
  </w:style>
  <w:style w:type="character" w:customStyle="1" w:styleId="ListLabel715">
    <w:name w:val="ListLabel 715"/>
    <w:rPr>
      <w:rFonts w:cs="Symbol"/>
    </w:rPr>
  </w:style>
  <w:style w:type="character" w:customStyle="1" w:styleId="ListLabel716">
    <w:name w:val="ListLabel 716"/>
    <w:rPr>
      <w:rFonts w:cs="Symbol"/>
    </w:rPr>
  </w:style>
  <w:style w:type="character" w:customStyle="1" w:styleId="ListLabel717">
    <w:name w:val="ListLabel 717"/>
    <w:rPr>
      <w:rFonts w:cs="Symbol"/>
    </w:rPr>
  </w:style>
  <w:style w:type="character" w:customStyle="1" w:styleId="ListLabel718">
    <w:name w:val="ListLabel 718"/>
    <w:rPr>
      <w:rFonts w:cs="Symbol"/>
    </w:rPr>
  </w:style>
  <w:style w:type="character" w:customStyle="1" w:styleId="ListLabel719">
    <w:name w:val="ListLabel 719"/>
    <w:rPr>
      <w:rFonts w:cs="Symbol"/>
    </w:rPr>
  </w:style>
  <w:style w:type="character" w:customStyle="1" w:styleId="ListLabel720">
    <w:name w:val="ListLabel 720"/>
    <w:rPr>
      <w:rFonts w:cs="Symbol"/>
    </w:rPr>
  </w:style>
  <w:style w:type="character" w:customStyle="1" w:styleId="ListLabel721">
    <w:name w:val="ListLabel 721"/>
  </w:style>
  <w:style w:type="character" w:customStyle="1" w:styleId="ListLabel722">
    <w:name w:val="ListLabel 722"/>
    <w:rPr>
      <w:rFonts w:ascii="Times New Roman" w:eastAsia="Times New Roman" w:hAnsi="Times New Roman" w:cs="Times New Roman"/>
    </w:rPr>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rPr>
      <w:rFonts w:ascii="Arial" w:eastAsia="Arial" w:hAnsi="Arial" w:cs="Arial"/>
      <w:sz w:val="20"/>
      <w:szCs w:val="20"/>
    </w:rPr>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rPr>
      <w:color w:val="000000"/>
    </w:rPr>
  </w:style>
  <w:style w:type="character" w:customStyle="1" w:styleId="ListLabel750">
    <w:name w:val="ListLabel 750"/>
    <w:rPr>
      <w:color w:val="000000"/>
    </w:rPr>
  </w:style>
  <w:style w:type="character" w:customStyle="1" w:styleId="ListLabel751">
    <w:name w:val="ListLabel 751"/>
    <w:rPr>
      <w:color w:val="000000"/>
    </w:rPr>
  </w:style>
  <w:style w:type="character" w:customStyle="1" w:styleId="ListLabel752">
    <w:name w:val="ListLabel 752"/>
    <w:rPr>
      <w:color w:val="000000"/>
    </w:rPr>
  </w:style>
  <w:style w:type="character" w:customStyle="1" w:styleId="ListLabel753">
    <w:name w:val="ListLabel 753"/>
    <w:rPr>
      <w:color w:val="000000"/>
    </w:rPr>
  </w:style>
  <w:style w:type="character" w:customStyle="1" w:styleId="ListLabel754">
    <w:name w:val="ListLabel 754"/>
    <w:rPr>
      <w:color w:val="000000"/>
    </w:rPr>
  </w:style>
  <w:style w:type="character" w:customStyle="1" w:styleId="ListLabel755">
    <w:name w:val="ListLabel 755"/>
    <w:rPr>
      <w:color w:val="000000"/>
    </w:rPr>
  </w:style>
  <w:style w:type="character" w:customStyle="1" w:styleId="ListLabel756">
    <w:name w:val="ListLabel 756"/>
    <w:rPr>
      <w:color w:val="000000"/>
    </w:rPr>
  </w:style>
  <w:style w:type="character" w:customStyle="1" w:styleId="ListLabel757">
    <w:name w:val="ListLabel 757"/>
  </w:style>
  <w:style w:type="character" w:customStyle="1" w:styleId="ListLabel758">
    <w:name w:val="ListLabel 758"/>
    <w:rPr>
      <w:color w:val="000000"/>
    </w:rPr>
  </w:style>
  <w:style w:type="character" w:customStyle="1" w:styleId="ListLabel759">
    <w:name w:val="ListLabel 759"/>
    <w:rPr>
      <w:color w:val="000000"/>
    </w:rPr>
  </w:style>
  <w:style w:type="character" w:customStyle="1" w:styleId="ListLabel760">
    <w:name w:val="ListLabel 760"/>
    <w:rPr>
      <w:color w:val="000000"/>
    </w:rPr>
  </w:style>
  <w:style w:type="character" w:customStyle="1" w:styleId="ListLabel761">
    <w:name w:val="ListLabel 761"/>
    <w:rPr>
      <w:color w:val="000000"/>
    </w:rPr>
  </w:style>
  <w:style w:type="character" w:customStyle="1" w:styleId="ListLabel762">
    <w:name w:val="ListLabel 762"/>
    <w:rPr>
      <w:color w:val="000000"/>
    </w:rPr>
  </w:style>
  <w:style w:type="character" w:customStyle="1" w:styleId="ListLabel763">
    <w:name w:val="ListLabel 763"/>
    <w:rPr>
      <w:color w:val="000000"/>
    </w:rPr>
  </w:style>
  <w:style w:type="character" w:customStyle="1" w:styleId="ListLabel764">
    <w:name w:val="ListLabel 764"/>
    <w:rPr>
      <w:color w:val="000000"/>
    </w:rPr>
  </w:style>
  <w:style w:type="character" w:customStyle="1" w:styleId="ListLabel765">
    <w:name w:val="ListLabel 765"/>
    <w:rPr>
      <w:color w:val="000000"/>
    </w:rPr>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rPr>
      <w:color w:val="000000"/>
    </w:rPr>
  </w:style>
  <w:style w:type="character" w:customStyle="1" w:styleId="ListLabel777">
    <w:name w:val="ListLabel 777"/>
    <w:rPr>
      <w:color w:val="000000"/>
    </w:rPr>
  </w:style>
  <w:style w:type="character" w:customStyle="1" w:styleId="ListLabel778">
    <w:name w:val="ListLabel 778"/>
    <w:rPr>
      <w:color w:val="000000"/>
    </w:rPr>
  </w:style>
  <w:style w:type="character" w:customStyle="1" w:styleId="ListLabel779">
    <w:name w:val="ListLabel 779"/>
    <w:rPr>
      <w:color w:val="000000"/>
    </w:rPr>
  </w:style>
  <w:style w:type="character" w:customStyle="1" w:styleId="ListLabel780">
    <w:name w:val="ListLabel 780"/>
    <w:rPr>
      <w:color w:val="000000"/>
    </w:rPr>
  </w:style>
  <w:style w:type="character" w:customStyle="1" w:styleId="ListLabel781">
    <w:name w:val="ListLabel 781"/>
    <w:rPr>
      <w:color w:val="000000"/>
    </w:rPr>
  </w:style>
  <w:style w:type="character" w:customStyle="1" w:styleId="ListLabel782">
    <w:name w:val="ListLabel 782"/>
    <w:rPr>
      <w:color w:val="000000"/>
    </w:rPr>
  </w:style>
  <w:style w:type="character" w:customStyle="1" w:styleId="ListLabel783">
    <w:name w:val="ListLabel 783"/>
    <w:rPr>
      <w:color w:val="000000"/>
    </w:rPr>
  </w:style>
  <w:style w:type="character" w:customStyle="1" w:styleId="ListLabel784">
    <w:name w:val="ListLabel 784"/>
  </w:style>
  <w:style w:type="character" w:customStyle="1" w:styleId="ListLabel785">
    <w:name w:val="ListLabel 785"/>
    <w:rPr>
      <w:color w:val="000000"/>
    </w:rPr>
  </w:style>
  <w:style w:type="character" w:customStyle="1" w:styleId="ListLabel786">
    <w:name w:val="ListLabel 786"/>
    <w:rPr>
      <w:color w:val="000000"/>
    </w:rPr>
  </w:style>
  <w:style w:type="character" w:customStyle="1" w:styleId="ListLabel787">
    <w:name w:val="ListLabel 787"/>
    <w:rPr>
      <w:color w:val="000000"/>
    </w:rPr>
  </w:style>
  <w:style w:type="character" w:customStyle="1" w:styleId="ListLabel788">
    <w:name w:val="ListLabel 788"/>
    <w:rPr>
      <w:color w:val="000000"/>
    </w:rPr>
  </w:style>
  <w:style w:type="character" w:customStyle="1" w:styleId="ListLabel789">
    <w:name w:val="ListLabel 789"/>
    <w:rPr>
      <w:color w:val="000000"/>
    </w:rPr>
  </w:style>
  <w:style w:type="character" w:customStyle="1" w:styleId="ListLabel790">
    <w:name w:val="ListLabel 790"/>
    <w:rPr>
      <w:color w:val="000000"/>
    </w:rPr>
  </w:style>
  <w:style w:type="character" w:customStyle="1" w:styleId="ListLabel791">
    <w:name w:val="ListLabel 791"/>
    <w:rPr>
      <w:color w:val="000000"/>
    </w:rPr>
  </w:style>
  <w:style w:type="character" w:customStyle="1" w:styleId="ListLabel792">
    <w:name w:val="ListLabel 792"/>
    <w:rPr>
      <w:color w:val="000000"/>
    </w:rPr>
  </w:style>
  <w:style w:type="character" w:customStyle="1" w:styleId="ListLabel967">
    <w:name w:val="ListLabel 967"/>
    <w:rPr>
      <w:rFonts w:ascii="Times New Roman" w:eastAsia="Times New Roman" w:hAnsi="Times New Roman" w:cs="Times New Roman"/>
      <w:b w:val="0"/>
      <w:bCs w:val="0"/>
      <w:i w:val="0"/>
      <w:iCs w:val="0"/>
      <w:sz w:val="22"/>
      <w:szCs w:val="22"/>
    </w:rPr>
  </w:style>
  <w:style w:type="character" w:customStyle="1" w:styleId="ListLabel968">
    <w:name w:val="ListLabel 968"/>
    <w:rPr>
      <w:rFonts w:ascii="Arial" w:eastAsia="Arial" w:hAnsi="Arial" w:cs="Arial"/>
      <w:b w:val="0"/>
      <w:bCs w:val="0"/>
      <w:i w:val="0"/>
      <w:iCs w:val="0"/>
      <w:sz w:val="20"/>
      <w:szCs w:val="20"/>
    </w:rPr>
  </w:style>
  <w:style w:type="character" w:customStyle="1" w:styleId="ListLabel969">
    <w:name w:val="ListLabel 969"/>
    <w:rPr>
      <w:rFonts w:ascii="Arial" w:eastAsia="Arial" w:hAnsi="Arial" w:cs="Arial"/>
      <w:b w:val="0"/>
      <w:bCs w:val="0"/>
      <w:i w:val="0"/>
      <w:iCs w:val="0"/>
      <w:sz w:val="20"/>
      <w:szCs w:val="20"/>
    </w:rPr>
  </w:style>
  <w:style w:type="character" w:customStyle="1" w:styleId="ListLabel970">
    <w:name w:val="ListLabel 970"/>
    <w:rPr>
      <w:rFonts w:ascii="Arial" w:eastAsia="Arial" w:hAnsi="Arial" w:cs="Arial"/>
      <w:b w:val="0"/>
      <w:bCs w:val="0"/>
      <w:i w:val="0"/>
      <w:iCs w:val="0"/>
      <w:sz w:val="20"/>
      <w:szCs w:val="20"/>
    </w:rPr>
  </w:style>
  <w:style w:type="character" w:customStyle="1" w:styleId="ListLabel971">
    <w:name w:val="ListLabel 971"/>
    <w:rPr>
      <w:rFonts w:ascii="Arial" w:eastAsia="Arial" w:hAnsi="Arial" w:cs="Arial"/>
      <w:b w:val="0"/>
      <w:bCs w:val="0"/>
      <w:i w:val="0"/>
      <w:iCs w:val="0"/>
      <w:sz w:val="20"/>
      <w:szCs w:val="20"/>
    </w:rPr>
  </w:style>
  <w:style w:type="character" w:customStyle="1" w:styleId="ListLabel972">
    <w:name w:val="ListLabel 972"/>
    <w:rPr>
      <w:rFonts w:ascii="Arial" w:eastAsia="Arial" w:hAnsi="Arial" w:cs="Arial"/>
      <w:b w:val="0"/>
      <w:bCs w:val="0"/>
      <w:i w:val="0"/>
      <w:iCs w:val="0"/>
      <w:sz w:val="20"/>
      <w:szCs w:val="20"/>
    </w:rPr>
  </w:style>
  <w:style w:type="character" w:customStyle="1" w:styleId="ListLabel973">
    <w:name w:val="ListLabel 973"/>
    <w:rPr>
      <w:rFonts w:ascii="Arial" w:eastAsia="Arial" w:hAnsi="Arial" w:cs="Arial"/>
      <w:b w:val="0"/>
      <w:bCs w:val="0"/>
      <w:i w:val="0"/>
      <w:iCs w:val="0"/>
      <w:sz w:val="20"/>
      <w:szCs w:val="20"/>
    </w:rPr>
  </w:style>
  <w:style w:type="character" w:customStyle="1" w:styleId="ListLabel974">
    <w:name w:val="ListLabel 974"/>
    <w:rPr>
      <w:rFonts w:ascii="Arial" w:eastAsia="Arial" w:hAnsi="Arial" w:cs="Arial"/>
      <w:b w:val="0"/>
      <w:bCs w:val="0"/>
      <w:i w:val="0"/>
      <w:iCs w:val="0"/>
      <w:sz w:val="20"/>
      <w:szCs w:val="20"/>
    </w:rPr>
  </w:style>
  <w:style w:type="character" w:customStyle="1" w:styleId="ListLabel975">
    <w:name w:val="ListLabel 975"/>
    <w:rPr>
      <w:rFonts w:ascii="Arial" w:eastAsia="Arial" w:hAnsi="Arial" w:cs="Arial"/>
      <w:b w:val="0"/>
      <w:bCs w:val="0"/>
      <w:i w:val="0"/>
      <w:iCs w:val="0"/>
      <w:sz w:val="20"/>
      <w:szCs w:val="20"/>
    </w:rPr>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2">
    <w:name w:val="WW8Num152"/>
    <w:basedOn w:val="Bezlisty"/>
    <w:pPr>
      <w:numPr>
        <w:numId w:val="37"/>
      </w:numPr>
    </w:pPr>
  </w:style>
  <w:style w:type="numbering" w:customStyle="1" w:styleId="WWNum1">
    <w:name w:val="WWNum1"/>
    <w:basedOn w:val="Bezlisty"/>
    <w:pPr>
      <w:numPr>
        <w:numId w:val="38"/>
      </w:numPr>
    </w:pPr>
  </w:style>
  <w:style w:type="numbering" w:customStyle="1" w:styleId="WWNum2">
    <w:name w:val="WWNum2"/>
    <w:basedOn w:val="Bezlisty"/>
    <w:pPr>
      <w:numPr>
        <w:numId w:val="39"/>
      </w:numPr>
    </w:pPr>
  </w:style>
  <w:style w:type="numbering" w:customStyle="1" w:styleId="WWNum3">
    <w:name w:val="WWNum3"/>
    <w:basedOn w:val="Bezlisty"/>
    <w:pPr>
      <w:numPr>
        <w:numId w:val="40"/>
      </w:numPr>
    </w:pPr>
  </w:style>
  <w:style w:type="numbering" w:customStyle="1" w:styleId="WWNum4">
    <w:name w:val="WWNum4"/>
    <w:basedOn w:val="Bezlisty"/>
    <w:pPr>
      <w:numPr>
        <w:numId w:val="41"/>
      </w:numPr>
    </w:pPr>
  </w:style>
  <w:style w:type="numbering" w:customStyle="1" w:styleId="WWNum5">
    <w:name w:val="WWNum5"/>
    <w:basedOn w:val="Bezlisty"/>
    <w:pPr>
      <w:numPr>
        <w:numId w:val="42"/>
      </w:numPr>
    </w:pPr>
  </w:style>
  <w:style w:type="numbering" w:customStyle="1" w:styleId="WWNum6">
    <w:name w:val="WWNum6"/>
    <w:basedOn w:val="Bezlisty"/>
    <w:pPr>
      <w:numPr>
        <w:numId w:val="43"/>
      </w:numPr>
    </w:pPr>
  </w:style>
  <w:style w:type="numbering" w:customStyle="1" w:styleId="WWNum7">
    <w:name w:val="WWNum7"/>
    <w:basedOn w:val="Bezlisty"/>
    <w:pPr>
      <w:numPr>
        <w:numId w:val="44"/>
      </w:numPr>
    </w:pPr>
  </w:style>
  <w:style w:type="numbering" w:customStyle="1" w:styleId="WWNum8">
    <w:name w:val="WWNum8"/>
    <w:basedOn w:val="Bezlisty"/>
    <w:pPr>
      <w:numPr>
        <w:numId w:val="45"/>
      </w:numPr>
    </w:pPr>
  </w:style>
  <w:style w:type="numbering" w:customStyle="1" w:styleId="WWNum9">
    <w:name w:val="WWNum9"/>
    <w:basedOn w:val="Bezlisty"/>
    <w:pPr>
      <w:numPr>
        <w:numId w:val="46"/>
      </w:numPr>
    </w:pPr>
  </w:style>
  <w:style w:type="numbering" w:customStyle="1" w:styleId="WWNum10">
    <w:name w:val="WWNum10"/>
    <w:basedOn w:val="Bezlisty"/>
    <w:pPr>
      <w:numPr>
        <w:numId w:val="47"/>
      </w:numPr>
    </w:pPr>
  </w:style>
  <w:style w:type="numbering" w:customStyle="1" w:styleId="WWNum11">
    <w:name w:val="WWNum11"/>
    <w:basedOn w:val="Bezlisty"/>
    <w:pPr>
      <w:numPr>
        <w:numId w:val="48"/>
      </w:numPr>
    </w:pPr>
  </w:style>
  <w:style w:type="numbering" w:customStyle="1" w:styleId="WWNum12">
    <w:name w:val="WWNum12"/>
    <w:basedOn w:val="Bezlisty"/>
    <w:pPr>
      <w:numPr>
        <w:numId w:val="49"/>
      </w:numPr>
    </w:pPr>
  </w:style>
  <w:style w:type="numbering" w:customStyle="1" w:styleId="WWNum13">
    <w:name w:val="WWNum13"/>
    <w:basedOn w:val="Bezlisty"/>
    <w:pPr>
      <w:numPr>
        <w:numId w:val="50"/>
      </w:numPr>
    </w:pPr>
  </w:style>
  <w:style w:type="numbering" w:customStyle="1" w:styleId="WWNum14">
    <w:name w:val="WWNum14"/>
    <w:basedOn w:val="Bezlisty"/>
    <w:pPr>
      <w:numPr>
        <w:numId w:val="51"/>
      </w:numPr>
    </w:pPr>
  </w:style>
  <w:style w:type="numbering" w:customStyle="1" w:styleId="WWNum15">
    <w:name w:val="WWNum15"/>
    <w:basedOn w:val="Bezlisty"/>
    <w:pPr>
      <w:numPr>
        <w:numId w:val="52"/>
      </w:numPr>
    </w:pPr>
  </w:style>
  <w:style w:type="numbering" w:customStyle="1" w:styleId="WWNum16">
    <w:name w:val="WWNum16"/>
    <w:basedOn w:val="Bezlisty"/>
    <w:pPr>
      <w:numPr>
        <w:numId w:val="53"/>
      </w:numPr>
    </w:pPr>
  </w:style>
  <w:style w:type="numbering" w:customStyle="1" w:styleId="WWNum17">
    <w:name w:val="WWNum17"/>
    <w:basedOn w:val="Bezlisty"/>
    <w:pPr>
      <w:numPr>
        <w:numId w:val="54"/>
      </w:numPr>
    </w:pPr>
  </w:style>
  <w:style w:type="numbering" w:customStyle="1" w:styleId="WWNum18">
    <w:name w:val="WWNum18"/>
    <w:basedOn w:val="Bezlisty"/>
    <w:pPr>
      <w:numPr>
        <w:numId w:val="55"/>
      </w:numPr>
    </w:pPr>
  </w:style>
  <w:style w:type="numbering" w:customStyle="1" w:styleId="WWNum19">
    <w:name w:val="WWNum19"/>
    <w:basedOn w:val="Bezlisty"/>
    <w:pPr>
      <w:numPr>
        <w:numId w:val="56"/>
      </w:numPr>
    </w:pPr>
  </w:style>
  <w:style w:type="numbering" w:customStyle="1" w:styleId="WWNum20">
    <w:name w:val="WWNum20"/>
    <w:basedOn w:val="Bezlisty"/>
    <w:pPr>
      <w:numPr>
        <w:numId w:val="57"/>
      </w:numPr>
    </w:pPr>
  </w:style>
  <w:style w:type="numbering" w:customStyle="1" w:styleId="WWNum21">
    <w:name w:val="WWNum21"/>
    <w:basedOn w:val="Bezlisty"/>
    <w:pPr>
      <w:numPr>
        <w:numId w:val="58"/>
      </w:numPr>
    </w:pPr>
  </w:style>
  <w:style w:type="numbering" w:customStyle="1" w:styleId="WWNum22">
    <w:name w:val="WWNum22"/>
    <w:basedOn w:val="Bezlisty"/>
    <w:pPr>
      <w:numPr>
        <w:numId w:val="198"/>
      </w:numPr>
    </w:pPr>
  </w:style>
  <w:style w:type="numbering" w:customStyle="1" w:styleId="WWNum23">
    <w:name w:val="WWNum23"/>
    <w:basedOn w:val="Bezlisty"/>
    <w:pPr>
      <w:numPr>
        <w:numId w:val="60"/>
      </w:numPr>
    </w:pPr>
  </w:style>
  <w:style w:type="numbering" w:customStyle="1" w:styleId="WWNum24">
    <w:name w:val="WWNum24"/>
    <w:basedOn w:val="Bezlisty"/>
    <w:pPr>
      <w:numPr>
        <w:numId w:val="61"/>
      </w:numPr>
    </w:pPr>
  </w:style>
  <w:style w:type="numbering" w:customStyle="1" w:styleId="WWNum25">
    <w:name w:val="WWNum25"/>
    <w:basedOn w:val="Bezlisty"/>
    <w:pPr>
      <w:numPr>
        <w:numId w:val="62"/>
      </w:numPr>
    </w:pPr>
  </w:style>
  <w:style w:type="numbering" w:customStyle="1" w:styleId="WWNum26">
    <w:name w:val="WWNum26"/>
    <w:basedOn w:val="Bezlisty"/>
    <w:pPr>
      <w:numPr>
        <w:numId w:val="63"/>
      </w:numPr>
    </w:pPr>
  </w:style>
  <w:style w:type="numbering" w:customStyle="1" w:styleId="WWNum27">
    <w:name w:val="WWNum27"/>
    <w:basedOn w:val="Bezlisty"/>
    <w:pPr>
      <w:numPr>
        <w:numId w:val="64"/>
      </w:numPr>
    </w:pPr>
  </w:style>
  <w:style w:type="numbering" w:customStyle="1" w:styleId="WWNum28">
    <w:name w:val="WWNum28"/>
    <w:basedOn w:val="Bezlisty"/>
    <w:pPr>
      <w:numPr>
        <w:numId w:val="65"/>
      </w:numPr>
    </w:pPr>
  </w:style>
  <w:style w:type="numbering" w:customStyle="1" w:styleId="WWNum29">
    <w:name w:val="WWNum29"/>
    <w:basedOn w:val="Bezlisty"/>
    <w:pPr>
      <w:numPr>
        <w:numId w:val="66"/>
      </w:numPr>
    </w:pPr>
  </w:style>
  <w:style w:type="numbering" w:customStyle="1" w:styleId="WWNum30">
    <w:name w:val="WWNum30"/>
    <w:basedOn w:val="Bezlisty"/>
    <w:pPr>
      <w:numPr>
        <w:numId w:val="67"/>
      </w:numPr>
    </w:pPr>
  </w:style>
  <w:style w:type="numbering" w:customStyle="1" w:styleId="WWNum31">
    <w:name w:val="WWNum31"/>
    <w:basedOn w:val="Bezlisty"/>
    <w:pPr>
      <w:numPr>
        <w:numId w:val="68"/>
      </w:numPr>
    </w:pPr>
  </w:style>
  <w:style w:type="numbering" w:customStyle="1" w:styleId="WWNum32">
    <w:name w:val="WWNum32"/>
    <w:basedOn w:val="Bezlisty"/>
    <w:pPr>
      <w:numPr>
        <w:numId w:val="69"/>
      </w:numPr>
    </w:pPr>
  </w:style>
  <w:style w:type="numbering" w:customStyle="1" w:styleId="WWNum33">
    <w:name w:val="WWNum33"/>
    <w:basedOn w:val="Bezlisty"/>
    <w:pPr>
      <w:numPr>
        <w:numId w:val="70"/>
      </w:numPr>
    </w:pPr>
  </w:style>
  <w:style w:type="numbering" w:customStyle="1" w:styleId="WWNum34">
    <w:name w:val="WWNum34"/>
    <w:basedOn w:val="Bezlisty"/>
    <w:pPr>
      <w:numPr>
        <w:numId w:val="71"/>
      </w:numPr>
    </w:pPr>
  </w:style>
  <w:style w:type="numbering" w:customStyle="1" w:styleId="WWNum35">
    <w:name w:val="WWNum35"/>
    <w:basedOn w:val="Bezlisty"/>
    <w:pPr>
      <w:numPr>
        <w:numId w:val="72"/>
      </w:numPr>
    </w:pPr>
  </w:style>
  <w:style w:type="numbering" w:customStyle="1" w:styleId="WWNum36">
    <w:name w:val="WWNum36"/>
    <w:basedOn w:val="Bezlisty"/>
    <w:pPr>
      <w:numPr>
        <w:numId w:val="73"/>
      </w:numPr>
    </w:pPr>
  </w:style>
  <w:style w:type="numbering" w:customStyle="1" w:styleId="WWNum37">
    <w:name w:val="WWNum37"/>
    <w:basedOn w:val="Bezlisty"/>
    <w:pPr>
      <w:numPr>
        <w:numId w:val="74"/>
      </w:numPr>
    </w:pPr>
  </w:style>
  <w:style w:type="numbering" w:customStyle="1" w:styleId="WWNum38">
    <w:name w:val="WWNum38"/>
    <w:basedOn w:val="Bezlisty"/>
    <w:pPr>
      <w:numPr>
        <w:numId w:val="75"/>
      </w:numPr>
    </w:pPr>
  </w:style>
  <w:style w:type="numbering" w:customStyle="1" w:styleId="WWNum39">
    <w:name w:val="WWNum39"/>
    <w:basedOn w:val="Bezlisty"/>
    <w:pPr>
      <w:numPr>
        <w:numId w:val="76"/>
      </w:numPr>
    </w:pPr>
  </w:style>
  <w:style w:type="numbering" w:customStyle="1" w:styleId="WWNum40">
    <w:name w:val="WWNum40"/>
    <w:basedOn w:val="Bezlisty"/>
    <w:pPr>
      <w:numPr>
        <w:numId w:val="77"/>
      </w:numPr>
    </w:pPr>
  </w:style>
  <w:style w:type="numbering" w:customStyle="1" w:styleId="WWNum41">
    <w:name w:val="WWNum41"/>
    <w:basedOn w:val="Bezlisty"/>
    <w:pPr>
      <w:numPr>
        <w:numId w:val="78"/>
      </w:numPr>
    </w:pPr>
  </w:style>
  <w:style w:type="numbering" w:customStyle="1" w:styleId="WWNum42">
    <w:name w:val="WWNum42"/>
    <w:basedOn w:val="Bezlisty"/>
    <w:pPr>
      <w:numPr>
        <w:numId w:val="79"/>
      </w:numPr>
    </w:pPr>
  </w:style>
  <w:style w:type="numbering" w:customStyle="1" w:styleId="WWNum43">
    <w:name w:val="WWNum43"/>
    <w:basedOn w:val="Bezlisty"/>
    <w:pPr>
      <w:numPr>
        <w:numId w:val="80"/>
      </w:numPr>
    </w:pPr>
  </w:style>
  <w:style w:type="numbering" w:customStyle="1" w:styleId="WWNum44">
    <w:name w:val="WWNum44"/>
    <w:basedOn w:val="Bezlisty"/>
    <w:pPr>
      <w:numPr>
        <w:numId w:val="81"/>
      </w:numPr>
    </w:pPr>
  </w:style>
  <w:style w:type="numbering" w:customStyle="1" w:styleId="WWNum45">
    <w:name w:val="WWNum45"/>
    <w:basedOn w:val="Bezlisty"/>
    <w:pPr>
      <w:numPr>
        <w:numId w:val="82"/>
      </w:numPr>
    </w:pPr>
  </w:style>
  <w:style w:type="numbering" w:customStyle="1" w:styleId="WWNum46">
    <w:name w:val="WWNum46"/>
    <w:basedOn w:val="Bezlisty"/>
    <w:pPr>
      <w:numPr>
        <w:numId w:val="83"/>
      </w:numPr>
    </w:pPr>
  </w:style>
  <w:style w:type="numbering" w:customStyle="1" w:styleId="WWNum47">
    <w:name w:val="WWNum47"/>
    <w:basedOn w:val="Bezlisty"/>
    <w:pPr>
      <w:numPr>
        <w:numId w:val="84"/>
      </w:numPr>
    </w:pPr>
  </w:style>
  <w:style w:type="numbering" w:customStyle="1" w:styleId="WWNum48">
    <w:name w:val="WWNum48"/>
    <w:basedOn w:val="Bezlisty"/>
    <w:pPr>
      <w:numPr>
        <w:numId w:val="85"/>
      </w:numPr>
    </w:pPr>
  </w:style>
  <w:style w:type="numbering" w:customStyle="1" w:styleId="WWNum49">
    <w:name w:val="WWNum49"/>
    <w:basedOn w:val="Bezlisty"/>
    <w:pPr>
      <w:numPr>
        <w:numId w:val="86"/>
      </w:numPr>
    </w:pPr>
  </w:style>
  <w:style w:type="numbering" w:customStyle="1" w:styleId="WWNum50">
    <w:name w:val="WWNum50"/>
    <w:basedOn w:val="Bezlisty"/>
    <w:pPr>
      <w:numPr>
        <w:numId w:val="87"/>
      </w:numPr>
    </w:pPr>
  </w:style>
  <w:style w:type="numbering" w:customStyle="1" w:styleId="WWNum51">
    <w:name w:val="WWNum51"/>
    <w:basedOn w:val="Bezlisty"/>
    <w:pPr>
      <w:numPr>
        <w:numId w:val="88"/>
      </w:numPr>
    </w:pPr>
  </w:style>
  <w:style w:type="numbering" w:customStyle="1" w:styleId="WWNum52">
    <w:name w:val="WWNum52"/>
    <w:basedOn w:val="Bezlisty"/>
    <w:pPr>
      <w:numPr>
        <w:numId w:val="89"/>
      </w:numPr>
    </w:pPr>
  </w:style>
  <w:style w:type="numbering" w:customStyle="1" w:styleId="WWNum53">
    <w:name w:val="WWNum53"/>
    <w:basedOn w:val="Bezlisty"/>
    <w:pPr>
      <w:numPr>
        <w:numId w:val="90"/>
      </w:numPr>
    </w:pPr>
  </w:style>
  <w:style w:type="numbering" w:customStyle="1" w:styleId="WWNum54">
    <w:name w:val="WWNum54"/>
    <w:basedOn w:val="Bezlisty"/>
    <w:pPr>
      <w:numPr>
        <w:numId w:val="91"/>
      </w:numPr>
    </w:pPr>
  </w:style>
  <w:style w:type="numbering" w:customStyle="1" w:styleId="WWNum55">
    <w:name w:val="WWNum55"/>
    <w:basedOn w:val="Bezlisty"/>
    <w:pPr>
      <w:numPr>
        <w:numId w:val="92"/>
      </w:numPr>
    </w:pPr>
  </w:style>
  <w:style w:type="numbering" w:customStyle="1" w:styleId="WWNum56">
    <w:name w:val="WWNum56"/>
    <w:basedOn w:val="Bezlisty"/>
    <w:pPr>
      <w:numPr>
        <w:numId w:val="93"/>
      </w:numPr>
    </w:pPr>
  </w:style>
  <w:style w:type="numbering" w:customStyle="1" w:styleId="WWNum57">
    <w:name w:val="WWNum57"/>
    <w:basedOn w:val="Bezlisty"/>
    <w:pPr>
      <w:numPr>
        <w:numId w:val="94"/>
      </w:numPr>
    </w:pPr>
  </w:style>
  <w:style w:type="numbering" w:customStyle="1" w:styleId="WWNum58">
    <w:name w:val="WWNum58"/>
    <w:basedOn w:val="Bezlisty"/>
    <w:pPr>
      <w:numPr>
        <w:numId w:val="95"/>
      </w:numPr>
    </w:pPr>
  </w:style>
  <w:style w:type="numbering" w:customStyle="1" w:styleId="WWNum59">
    <w:name w:val="WWNum59"/>
    <w:basedOn w:val="Bezlisty"/>
    <w:pPr>
      <w:numPr>
        <w:numId w:val="96"/>
      </w:numPr>
    </w:pPr>
  </w:style>
  <w:style w:type="numbering" w:customStyle="1" w:styleId="WWNum60">
    <w:name w:val="WWNum60"/>
    <w:basedOn w:val="Bezlisty"/>
    <w:pPr>
      <w:numPr>
        <w:numId w:val="97"/>
      </w:numPr>
    </w:pPr>
  </w:style>
  <w:style w:type="numbering" w:customStyle="1" w:styleId="WWNum61">
    <w:name w:val="WWNum61"/>
    <w:basedOn w:val="Bezlisty"/>
    <w:pPr>
      <w:numPr>
        <w:numId w:val="98"/>
      </w:numPr>
    </w:pPr>
  </w:style>
  <w:style w:type="numbering" w:customStyle="1" w:styleId="WWNum62">
    <w:name w:val="WWNum62"/>
    <w:basedOn w:val="Bezlisty"/>
    <w:pPr>
      <w:numPr>
        <w:numId w:val="99"/>
      </w:numPr>
    </w:pPr>
  </w:style>
  <w:style w:type="numbering" w:customStyle="1" w:styleId="WWNum63">
    <w:name w:val="WWNum63"/>
    <w:basedOn w:val="Bezlisty"/>
    <w:pPr>
      <w:numPr>
        <w:numId w:val="100"/>
      </w:numPr>
    </w:pPr>
  </w:style>
  <w:style w:type="numbering" w:customStyle="1" w:styleId="WWNum64">
    <w:name w:val="WWNum64"/>
    <w:basedOn w:val="Bezlisty"/>
    <w:pPr>
      <w:numPr>
        <w:numId w:val="101"/>
      </w:numPr>
    </w:pPr>
  </w:style>
  <w:style w:type="numbering" w:customStyle="1" w:styleId="WWNum65">
    <w:name w:val="WWNum65"/>
    <w:basedOn w:val="Bezlisty"/>
    <w:pPr>
      <w:numPr>
        <w:numId w:val="102"/>
      </w:numPr>
    </w:pPr>
  </w:style>
  <w:style w:type="numbering" w:customStyle="1" w:styleId="WWNum66">
    <w:name w:val="WWNum66"/>
    <w:basedOn w:val="Bezlisty"/>
    <w:pPr>
      <w:numPr>
        <w:numId w:val="103"/>
      </w:numPr>
    </w:pPr>
  </w:style>
  <w:style w:type="numbering" w:customStyle="1" w:styleId="WWNum67">
    <w:name w:val="WWNum67"/>
    <w:basedOn w:val="Bezlisty"/>
    <w:pPr>
      <w:numPr>
        <w:numId w:val="104"/>
      </w:numPr>
    </w:pPr>
  </w:style>
  <w:style w:type="numbering" w:customStyle="1" w:styleId="WWNum68">
    <w:name w:val="WWNum68"/>
    <w:basedOn w:val="Bezlisty"/>
    <w:pPr>
      <w:numPr>
        <w:numId w:val="105"/>
      </w:numPr>
    </w:pPr>
  </w:style>
  <w:style w:type="numbering" w:customStyle="1" w:styleId="WWNum69">
    <w:name w:val="WWNum69"/>
    <w:basedOn w:val="Bezlisty"/>
    <w:pPr>
      <w:numPr>
        <w:numId w:val="106"/>
      </w:numPr>
    </w:pPr>
  </w:style>
  <w:style w:type="numbering" w:customStyle="1" w:styleId="WWNum70">
    <w:name w:val="WWNum70"/>
    <w:basedOn w:val="Bezlisty"/>
    <w:pPr>
      <w:numPr>
        <w:numId w:val="107"/>
      </w:numPr>
    </w:pPr>
  </w:style>
  <w:style w:type="numbering" w:customStyle="1" w:styleId="WWNum71">
    <w:name w:val="WWNum71"/>
    <w:basedOn w:val="Bezlisty"/>
    <w:pPr>
      <w:numPr>
        <w:numId w:val="108"/>
      </w:numPr>
    </w:pPr>
  </w:style>
  <w:style w:type="numbering" w:customStyle="1" w:styleId="WWNum72">
    <w:name w:val="WWNum72"/>
    <w:basedOn w:val="Bezlisty"/>
    <w:pPr>
      <w:numPr>
        <w:numId w:val="109"/>
      </w:numPr>
    </w:pPr>
  </w:style>
  <w:style w:type="numbering" w:customStyle="1" w:styleId="WWNum73">
    <w:name w:val="WWNum73"/>
    <w:basedOn w:val="Bezlisty"/>
    <w:pPr>
      <w:numPr>
        <w:numId w:val="110"/>
      </w:numPr>
    </w:pPr>
  </w:style>
  <w:style w:type="numbering" w:customStyle="1" w:styleId="WWNum74">
    <w:name w:val="WWNum74"/>
    <w:basedOn w:val="Bezlisty"/>
    <w:pPr>
      <w:numPr>
        <w:numId w:val="111"/>
      </w:numPr>
    </w:pPr>
  </w:style>
  <w:style w:type="numbering" w:customStyle="1" w:styleId="WWNum75">
    <w:name w:val="WWNum75"/>
    <w:basedOn w:val="Bezlisty"/>
    <w:pPr>
      <w:numPr>
        <w:numId w:val="112"/>
      </w:numPr>
    </w:pPr>
  </w:style>
  <w:style w:type="numbering" w:customStyle="1" w:styleId="WWNum76">
    <w:name w:val="WWNum76"/>
    <w:basedOn w:val="Bezlisty"/>
    <w:pPr>
      <w:numPr>
        <w:numId w:val="113"/>
      </w:numPr>
    </w:pPr>
  </w:style>
  <w:style w:type="numbering" w:customStyle="1" w:styleId="WWNum77">
    <w:name w:val="WWNum77"/>
    <w:basedOn w:val="Bezlisty"/>
    <w:pPr>
      <w:numPr>
        <w:numId w:val="114"/>
      </w:numPr>
    </w:pPr>
  </w:style>
  <w:style w:type="numbering" w:customStyle="1" w:styleId="WWNum78">
    <w:name w:val="WWNum78"/>
    <w:basedOn w:val="Bezlisty"/>
    <w:pPr>
      <w:numPr>
        <w:numId w:val="115"/>
      </w:numPr>
    </w:pPr>
  </w:style>
  <w:style w:type="numbering" w:customStyle="1" w:styleId="WWNum79">
    <w:name w:val="WWNum79"/>
    <w:basedOn w:val="Bezlisty"/>
    <w:pPr>
      <w:numPr>
        <w:numId w:val="116"/>
      </w:numPr>
    </w:pPr>
  </w:style>
  <w:style w:type="numbering" w:customStyle="1" w:styleId="WWNum80">
    <w:name w:val="WWNum80"/>
    <w:basedOn w:val="Bezlisty"/>
    <w:pPr>
      <w:numPr>
        <w:numId w:val="117"/>
      </w:numPr>
    </w:pPr>
  </w:style>
  <w:style w:type="numbering" w:customStyle="1" w:styleId="WWNum81">
    <w:name w:val="WWNum81"/>
    <w:basedOn w:val="Bezlisty"/>
    <w:pPr>
      <w:numPr>
        <w:numId w:val="118"/>
      </w:numPr>
    </w:pPr>
  </w:style>
  <w:style w:type="numbering" w:customStyle="1" w:styleId="WWNum82">
    <w:name w:val="WWNum82"/>
    <w:basedOn w:val="Bezlisty"/>
    <w:pPr>
      <w:numPr>
        <w:numId w:val="119"/>
      </w:numPr>
    </w:pPr>
  </w:style>
  <w:style w:type="numbering" w:customStyle="1" w:styleId="WWNum83">
    <w:name w:val="WWNum83"/>
    <w:basedOn w:val="Bezlisty"/>
    <w:pPr>
      <w:numPr>
        <w:numId w:val="120"/>
      </w:numPr>
    </w:pPr>
  </w:style>
  <w:style w:type="numbering" w:customStyle="1" w:styleId="WWNum84">
    <w:name w:val="WWNum84"/>
    <w:basedOn w:val="Bezlisty"/>
    <w:pPr>
      <w:numPr>
        <w:numId w:val="121"/>
      </w:numPr>
    </w:pPr>
  </w:style>
  <w:style w:type="numbering" w:customStyle="1" w:styleId="WWNum85">
    <w:name w:val="WWNum85"/>
    <w:basedOn w:val="Bezlisty"/>
    <w:pPr>
      <w:numPr>
        <w:numId w:val="122"/>
      </w:numPr>
    </w:pPr>
  </w:style>
  <w:style w:type="numbering" w:customStyle="1" w:styleId="WWNum86">
    <w:name w:val="WWNum86"/>
    <w:basedOn w:val="Bezlisty"/>
    <w:pPr>
      <w:numPr>
        <w:numId w:val="123"/>
      </w:numPr>
    </w:pPr>
  </w:style>
  <w:style w:type="numbering" w:customStyle="1" w:styleId="WWNum87">
    <w:name w:val="WWNum87"/>
    <w:basedOn w:val="Bezlisty"/>
    <w:pPr>
      <w:numPr>
        <w:numId w:val="124"/>
      </w:numPr>
    </w:pPr>
  </w:style>
  <w:style w:type="numbering" w:customStyle="1" w:styleId="WWNum88">
    <w:name w:val="WWNum88"/>
    <w:basedOn w:val="Bezlisty"/>
    <w:pPr>
      <w:numPr>
        <w:numId w:val="125"/>
      </w:numPr>
    </w:pPr>
  </w:style>
  <w:style w:type="numbering" w:customStyle="1" w:styleId="WWNum90">
    <w:name w:val="WWNum90"/>
    <w:basedOn w:val="Bezlisty"/>
    <w:pPr>
      <w:numPr>
        <w:numId w:val="126"/>
      </w:numPr>
    </w:pPr>
  </w:style>
  <w:style w:type="numbering" w:customStyle="1" w:styleId="WWNum111">
    <w:name w:val="WWNum111"/>
    <w:basedOn w:val="Bezlisty"/>
    <w:pPr>
      <w:numPr>
        <w:numId w:val="127"/>
      </w:numPr>
    </w:pPr>
  </w:style>
  <w:style w:type="numbering" w:customStyle="1" w:styleId="WWNum93">
    <w:name w:val="WWNum93"/>
    <w:basedOn w:val="Bezlisty"/>
    <w:pPr>
      <w:numPr>
        <w:numId w:val="128"/>
      </w:numPr>
    </w:pPr>
  </w:style>
  <w:style w:type="numbering" w:customStyle="1" w:styleId="WWNum110">
    <w:name w:val="WWNum110"/>
    <w:basedOn w:val="Bezlisty"/>
    <w:rsid w:val="00F34FAC"/>
    <w:pPr>
      <w:numPr>
        <w:numId w:val="191"/>
      </w:numPr>
    </w:pPr>
  </w:style>
  <w:style w:type="numbering" w:customStyle="1" w:styleId="WWNum261">
    <w:name w:val="WWNum261"/>
    <w:basedOn w:val="Bezlisty"/>
    <w:rsid w:val="00F34FAC"/>
    <w:pPr>
      <w:numPr>
        <w:numId w:val="1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30</Pages>
  <Words>12737</Words>
  <Characters>76427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12</cp:revision>
  <cp:lastPrinted>2023-05-16T08:12:00Z</cp:lastPrinted>
  <dcterms:created xsi:type="dcterms:W3CDTF">2023-05-09T13:08:00Z</dcterms:created>
  <dcterms:modified xsi:type="dcterms:W3CDTF">2023-05-16T11:26:00Z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