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7E5026">
        <w:rPr>
          <w:rFonts w:eastAsia="Times New Roman" w:cs="Times New Roman"/>
          <w:sz w:val="20"/>
          <w:szCs w:val="20"/>
          <w:lang w:eastAsia="ar-SA"/>
        </w:rPr>
        <w:t>13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657514">
        <w:rPr>
          <w:rFonts w:eastAsia="Times New Roman" w:cs="Times New Roman"/>
          <w:sz w:val="20"/>
          <w:szCs w:val="20"/>
          <w:lang w:eastAsia="ar-SA"/>
        </w:rPr>
        <w:t>sierpnia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657514" w:rsidP="00DA2344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DC0B01" w:rsidRPr="00402813" w:rsidRDefault="00657514" w:rsidP="00DA2344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 xml:space="preserve">OFERTY </w:t>
      </w:r>
    </w:p>
    <w:p w:rsidR="00657514" w:rsidRPr="00402813" w:rsidRDefault="00DC0B01" w:rsidP="00DA2344">
      <w:pPr>
        <w:spacing w:after="60"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ORAZ O UNIEWAŻNIENIU W CZĘŚCI POSTĘPOWANIA</w:t>
      </w:r>
    </w:p>
    <w:p w:rsidR="00DA2344" w:rsidRPr="00402813" w:rsidRDefault="00DA2344" w:rsidP="00DA2344">
      <w:pPr>
        <w:spacing w:line="240" w:lineRule="auto"/>
        <w:jc w:val="center"/>
        <w:rPr>
          <w:b/>
          <w:sz w:val="20"/>
          <w:szCs w:val="24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657514">
        <w:rPr>
          <w:b/>
          <w:bCs/>
          <w:i/>
          <w:sz w:val="20"/>
          <w:szCs w:val="20"/>
          <w:lang w:val="pl-PL"/>
        </w:rPr>
        <w:t>D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ostawa technicznych środków materiałowych do sprzętu wysokościowo-ratowniczego oraz </w:t>
      </w:r>
      <w:proofErr w:type="spellStart"/>
      <w:r w:rsidR="00657514" w:rsidRPr="00657514">
        <w:rPr>
          <w:b/>
          <w:bCs/>
          <w:i/>
          <w:sz w:val="20"/>
          <w:szCs w:val="20"/>
          <w:lang w:val="pl-PL"/>
        </w:rPr>
        <w:t>spadochronowo-desantowego</w:t>
      </w:r>
      <w:proofErr w:type="spellEnd"/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74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3929A3" w:rsidRPr="00DC0B01" w:rsidRDefault="00DA2344" w:rsidP="005E30FD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657514">
        <w:rPr>
          <w:szCs w:val="24"/>
        </w:rPr>
        <w:t xml:space="preserve">na podstawie art. 253 ust. 2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udostępnia informację </w:t>
      </w:r>
      <w:r w:rsidR="00424146">
        <w:rPr>
          <w:rFonts w:eastAsia="Times New Roman" w:cs="Times New Roman"/>
          <w:szCs w:val="24"/>
          <w:lang w:eastAsia="ar-SA"/>
        </w:rPr>
        <w:t>o wyborze najkorzystniejszej oferty</w:t>
      </w:r>
      <w:r w:rsidR="00DC0B01">
        <w:rPr>
          <w:szCs w:val="24"/>
        </w:rPr>
        <w:t xml:space="preserve"> </w:t>
      </w:r>
      <w:r>
        <w:rPr>
          <w:szCs w:val="24"/>
          <w:lang w:val="x-none"/>
        </w:rPr>
        <w:t xml:space="preserve">w postępowaniu prowadzonym </w:t>
      </w:r>
      <w:r w:rsidR="00DC0B01">
        <w:rPr>
          <w:szCs w:val="24"/>
          <w:lang w:val="x-none"/>
        </w:rPr>
        <w:br/>
      </w:r>
      <w:r>
        <w:rPr>
          <w:szCs w:val="24"/>
          <w:lang w:val="x-none"/>
        </w:rPr>
        <w:t>w trybie przetargu</w:t>
      </w:r>
      <w:r>
        <w:rPr>
          <w:szCs w:val="24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w art. 411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C0B01">
        <w:rPr>
          <w:rFonts w:eastAsia="Times New Roman" w:cs="Times New Roman"/>
          <w:szCs w:val="24"/>
          <w:lang w:eastAsia="ar-SA"/>
        </w:rPr>
        <w:t>Pzp</w:t>
      </w:r>
      <w:proofErr w:type="spellEnd"/>
      <w:r w:rsidR="00DC0B01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DC0B01">
        <w:rPr>
          <w:rFonts w:eastAsia="Times New Roman" w:cs="Times New Roman"/>
          <w:b/>
          <w:bCs/>
          <w:szCs w:val="24"/>
          <w:lang w:eastAsia="ar-SA"/>
        </w:rPr>
        <w:t>d</w:t>
      </w:r>
      <w:r w:rsidR="00DC0B01" w:rsidRPr="00DC0B01">
        <w:rPr>
          <w:rFonts w:eastAsia="Times New Roman" w:cs="Times New Roman"/>
          <w:b/>
          <w:bCs/>
          <w:szCs w:val="24"/>
          <w:lang w:eastAsia="ar-SA"/>
        </w:rPr>
        <w:t xml:space="preserve">ostawa technicznych środków materiałowych do sprzętu wysokościowo-ratowniczego oraz </w:t>
      </w:r>
      <w:proofErr w:type="spellStart"/>
      <w:r w:rsidR="00DC0B01" w:rsidRPr="00DC0B01">
        <w:rPr>
          <w:rFonts w:eastAsia="Times New Roman" w:cs="Times New Roman"/>
          <w:b/>
          <w:bCs/>
          <w:szCs w:val="24"/>
          <w:lang w:eastAsia="ar-SA"/>
        </w:rPr>
        <w:t>spadochronowo-desantowego</w:t>
      </w:r>
      <w:proofErr w:type="spellEnd"/>
      <w:r w:rsidR="00DC0B01">
        <w:rPr>
          <w:rFonts w:eastAsia="Times New Roman" w:cs="Times New Roman"/>
          <w:b/>
          <w:bCs/>
          <w:szCs w:val="24"/>
          <w:lang w:eastAsia="ar-SA"/>
        </w:rPr>
        <w:t xml:space="preserve"> – sprawa 74/2021.</w:t>
      </w:r>
    </w:p>
    <w:p w:rsidR="003929A3" w:rsidRDefault="003929A3" w:rsidP="005E30FD">
      <w:pPr>
        <w:rPr>
          <w:rFonts w:eastAsia="Times New Roman" w:cs="Times New Roman"/>
          <w:szCs w:val="24"/>
          <w:lang w:eastAsia="ar-SA"/>
        </w:rPr>
      </w:pPr>
    </w:p>
    <w:p w:rsidR="00DC0B01" w:rsidRPr="00E80A56" w:rsidRDefault="00E80A56" w:rsidP="005E30FD">
      <w:pPr>
        <w:rPr>
          <w:rFonts w:eastAsia="Times New Roman" w:cs="Times New Roman"/>
          <w:szCs w:val="24"/>
          <w:lang w:eastAsia="ar-SA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 w:rsidR="00DC0B01" w:rsidRPr="00E80A56">
        <w:rPr>
          <w:rFonts w:eastAsia="Times New Roman" w:cs="Times New Roman"/>
          <w:szCs w:val="24"/>
          <w:lang w:eastAsia="ar-SA"/>
        </w:rPr>
        <w:t xml:space="preserve"> art. 239 ust. 1 i 2 ustawy </w:t>
      </w:r>
      <w:proofErr w:type="spellStart"/>
      <w:r w:rsidR="00DC0B01" w:rsidRPr="00E80A56">
        <w:rPr>
          <w:rFonts w:eastAsia="Times New Roman" w:cs="Times New Roman"/>
          <w:szCs w:val="24"/>
          <w:lang w:eastAsia="ar-SA"/>
        </w:rPr>
        <w:t>Pzp</w:t>
      </w:r>
      <w:proofErr w:type="spellEnd"/>
      <w:r w:rsidR="00DC0B01" w:rsidRPr="00E80A56">
        <w:rPr>
          <w:rFonts w:eastAsia="Times New Roman" w:cs="Times New Roman"/>
          <w:szCs w:val="24"/>
          <w:lang w:eastAsia="ar-SA"/>
        </w:rPr>
        <w:t xml:space="preserve"> Zamawiający wybrał najkorzystniejszą ofertę </w:t>
      </w:r>
      <w:r w:rsidRPr="00E80A56">
        <w:rPr>
          <w:rFonts w:eastAsia="Times New Roman" w:cs="Times New Roman"/>
          <w:szCs w:val="24"/>
          <w:lang w:eastAsia="ar-SA"/>
        </w:rPr>
        <w:br/>
      </w:r>
      <w:r w:rsidR="00DC0B01" w:rsidRPr="00E80A56">
        <w:rPr>
          <w:rFonts w:eastAsia="Times New Roman" w:cs="Times New Roman"/>
          <w:szCs w:val="24"/>
          <w:lang w:eastAsia="ar-SA"/>
        </w:rPr>
        <w:t>na podstawie kryterium oceny ofert określonego w specyfikacji warunków zamówienia</w:t>
      </w:r>
      <w:r w:rsidRPr="00E80A56">
        <w:rPr>
          <w:rFonts w:eastAsia="Times New Roman" w:cs="Times New Roman"/>
          <w:szCs w:val="24"/>
          <w:lang w:eastAsia="ar-SA"/>
        </w:rPr>
        <w:t xml:space="preserve">, 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Cs/>
          <w:szCs w:val="24"/>
        </w:rPr>
        <w:t>, w poniższym zakresie:</w:t>
      </w:r>
    </w:p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E80A56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>CZĘŚĆ ZAMÓWIENIA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E80A56" w:rsidTr="00EF634C">
        <w:tc>
          <w:tcPr>
            <w:tcW w:w="6516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E80A56" w:rsidRPr="00493B9D" w:rsidRDefault="00493B9D" w:rsidP="00493B9D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E80A56" w:rsidTr="00493B9D">
        <w:trPr>
          <w:trHeight w:val="814"/>
        </w:trPr>
        <w:tc>
          <w:tcPr>
            <w:tcW w:w="6516" w:type="dxa"/>
            <w:vAlign w:val="center"/>
          </w:tcPr>
          <w:p w:rsidR="00493B9D" w:rsidRPr="00493B9D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493B9D">
              <w:rPr>
                <w:rFonts w:eastAsia="Times New Roman" w:cs="Times New Roman"/>
                <w:szCs w:val="24"/>
                <w:lang w:eastAsia="ar-SA"/>
              </w:rPr>
              <w:t>Glomex</w:t>
            </w:r>
            <w:proofErr w:type="spellEnd"/>
            <w:r w:rsidRPr="00493B9D">
              <w:rPr>
                <w:rFonts w:eastAsia="Times New Roman" w:cs="Times New Roman"/>
                <w:szCs w:val="24"/>
                <w:lang w:eastAsia="ar-SA"/>
              </w:rPr>
              <w:t xml:space="preserve"> MS Polska Sp. z o.o.</w:t>
            </w:r>
          </w:p>
          <w:p w:rsidR="00E80A56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93B9D">
              <w:rPr>
                <w:rFonts w:eastAsia="Times New Roman" w:cs="Times New Roman"/>
                <w:szCs w:val="24"/>
                <w:lang w:eastAsia="ar-SA"/>
              </w:rPr>
              <w:t>ul. Krzemowa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Złotniki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62-002 Suchy Las</w:t>
            </w:r>
          </w:p>
        </w:tc>
        <w:tc>
          <w:tcPr>
            <w:tcW w:w="2544" w:type="dxa"/>
            <w:vAlign w:val="center"/>
          </w:tcPr>
          <w:p w:rsidR="00E80A56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493B9D">
              <w:rPr>
                <w:rFonts w:eastAsia="Times New Roman" w:cs="Times New Roman"/>
                <w:szCs w:val="24"/>
                <w:lang w:eastAsia="ar-SA"/>
              </w:rPr>
              <w:t>Glomex</w:t>
            </w:r>
            <w:proofErr w:type="spellEnd"/>
            <w:r w:rsidRPr="00493B9D">
              <w:rPr>
                <w:rFonts w:eastAsia="Times New Roman" w:cs="Times New Roman"/>
                <w:szCs w:val="24"/>
                <w:lang w:eastAsia="ar-SA"/>
              </w:rPr>
              <w:t xml:space="preserve"> MS Polska Sp. z o.o.</w:t>
            </w:r>
          </w:p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93B9D">
              <w:rPr>
                <w:rFonts w:eastAsia="Times New Roman" w:cs="Times New Roman"/>
                <w:szCs w:val="24"/>
                <w:lang w:eastAsia="ar-SA"/>
              </w:rPr>
              <w:t>ul. Krzemowa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Złotniki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62-002 Suchy Las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4406D" w:rsidRDefault="0044406D" w:rsidP="005E30FD">
      <w:pPr>
        <w:rPr>
          <w:rFonts w:eastAsia="Times New Roman" w:cs="Times New Roman"/>
          <w:szCs w:val="24"/>
          <w:lang w:eastAsia="ar-SA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493B9D">
              <w:rPr>
                <w:rFonts w:eastAsia="Times New Roman" w:cs="Times New Roman"/>
                <w:szCs w:val="24"/>
                <w:lang w:eastAsia="ar-SA"/>
              </w:rPr>
              <w:t>Glomex</w:t>
            </w:r>
            <w:proofErr w:type="spellEnd"/>
            <w:r w:rsidRPr="00493B9D">
              <w:rPr>
                <w:rFonts w:eastAsia="Times New Roman" w:cs="Times New Roman"/>
                <w:szCs w:val="24"/>
                <w:lang w:eastAsia="ar-SA"/>
              </w:rPr>
              <w:t xml:space="preserve"> MS Polska Sp. z o.o.</w:t>
            </w:r>
          </w:p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93B9D">
              <w:rPr>
                <w:rFonts w:eastAsia="Times New Roman" w:cs="Times New Roman"/>
                <w:szCs w:val="24"/>
                <w:lang w:eastAsia="ar-SA"/>
              </w:rPr>
              <w:t>ul. Krzemowa 1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Złotniki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62-002 Suchy Las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D676D0" w:rsidRDefault="00D676D0" w:rsidP="005E30FD">
      <w:pPr>
        <w:rPr>
          <w:szCs w:val="24"/>
          <w:lang w:eastAsia="x-none"/>
        </w:rPr>
      </w:pPr>
    </w:p>
    <w:p w:rsidR="00493B9D" w:rsidRPr="00493B9D" w:rsidRDefault="00493B9D" w:rsidP="00493B9D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lastRenderedPageBreak/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493B9D" w:rsidTr="00EF634C">
        <w:tc>
          <w:tcPr>
            <w:tcW w:w="6516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493B9D" w:rsidRPr="00493B9D" w:rsidRDefault="00493B9D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493B9D" w:rsidTr="00D36360">
        <w:trPr>
          <w:trHeight w:val="814"/>
        </w:trPr>
        <w:tc>
          <w:tcPr>
            <w:tcW w:w="6516" w:type="dxa"/>
            <w:vAlign w:val="center"/>
          </w:tcPr>
          <w:p w:rsidR="00493B9D" w:rsidRPr="00493B9D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93B9D">
              <w:rPr>
                <w:rFonts w:eastAsia="Times New Roman" w:cs="Times New Roman"/>
                <w:szCs w:val="24"/>
                <w:lang w:eastAsia="ar-SA"/>
              </w:rPr>
              <w:t>Wojskowe Zakłady Lotnicze Nr 2 S.A.</w:t>
            </w:r>
          </w:p>
          <w:p w:rsidR="00493B9D" w:rsidRDefault="00493B9D" w:rsidP="00493B9D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93B9D">
              <w:rPr>
                <w:rFonts w:eastAsia="Times New Roman" w:cs="Times New Roman"/>
                <w:szCs w:val="24"/>
                <w:lang w:eastAsia="ar-SA"/>
              </w:rPr>
              <w:t>ul. Szubińska 107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493B9D">
              <w:rPr>
                <w:rFonts w:eastAsia="Times New Roman" w:cs="Times New Roman"/>
                <w:szCs w:val="24"/>
                <w:lang w:eastAsia="ar-SA"/>
              </w:rPr>
              <w:t>85-915 Bydgoszcz</w:t>
            </w:r>
          </w:p>
        </w:tc>
        <w:tc>
          <w:tcPr>
            <w:tcW w:w="2544" w:type="dxa"/>
            <w:vAlign w:val="center"/>
          </w:tcPr>
          <w:p w:rsidR="00493B9D" w:rsidRDefault="00493B9D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9747A" w:rsidRP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C9747A">
              <w:rPr>
                <w:rFonts w:eastAsia="Times New Roman" w:cs="Times New Roman"/>
                <w:szCs w:val="24"/>
                <w:lang w:eastAsia="ar-SA"/>
              </w:rPr>
              <w:t>Ankol</w:t>
            </w:r>
            <w:proofErr w:type="spellEnd"/>
            <w:r w:rsidRPr="00C9747A">
              <w:rPr>
                <w:rFonts w:eastAsia="Times New Roman" w:cs="Times New Roman"/>
                <w:szCs w:val="24"/>
                <w:lang w:eastAsia="ar-SA"/>
              </w:rPr>
              <w:t xml:space="preserve"> Sp. z o.o.</w:t>
            </w:r>
          </w:p>
          <w:p w:rsid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Chorzelów 244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9747A">
              <w:rPr>
                <w:rFonts w:eastAsia="Times New Roman" w:cs="Times New Roman"/>
                <w:szCs w:val="24"/>
                <w:lang w:eastAsia="ar-SA"/>
              </w:rPr>
              <w:t>39-331 Chorzelów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9747A" w:rsidRP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Sieć Badawcza Łukasiewicz - Instytut Metali Nieżelaznych Oddział w Poznaniu</w:t>
            </w:r>
          </w:p>
          <w:p w:rsid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ul. Forteczna 12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9747A">
              <w:rPr>
                <w:rFonts w:eastAsia="Times New Roman" w:cs="Times New Roman"/>
                <w:szCs w:val="24"/>
                <w:lang w:eastAsia="ar-SA"/>
              </w:rPr>
              <w:t>61-362 Poznań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9747A" w:rsidRP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 xml:space="preserve">FAS Mariusz </w:t>
            </w:r>
            <w:proofErr w:type="spellStart"/>
            <w:r w:rsidRPr="00C9747A">
              <w:rPr>
                <w:rFonts w:eastAsia="Times New Roman" w:cs="Times New Roman"/>
                <w:szCs w:val="24"/>
                <w:lang w:eastAsia="ar-SA"/>
              </w:rPr>
              <w:t>Ficoń</w:t>
            </w:r>
            <w:proofErr w:type="spellEnd"/>
          </w:p>
          <w:p w:rsid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ul. Junacka 2A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9747A">
              <w:rPr>
                <w:rFonts w:eastAsia="Times New Roman" w:cs="Times New Roman"/>
                <w:szCs w:val="24"/>
                <w:lang w:eastAsia="ar-SA"/>
              </w:rPr>
              <w:t>43-309 Bielsko-Biała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9747A" w:rsidRP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 xml:space="preserve">IPS Grzegorz </w:t>
            </w:r>
            <w:proofErr w:type="spellStart"/>
            <w:r w:rsidRPr="00C9747A">
              <w:rPr>
                <w:rFonts w:eastAsia="Times New Roman" w:cs="Times New Roman"/>
                <w:szCs w:val="24"/>
                <w:lang w:eastAsia="ar-SA"/>
              </w:rPr>
              <w:t>Sobies</w:t>
            </w:r>
            <w:proofErr w:type="spellEnd"/>
            <w:r w:rsidRPr="00C9747A">
              <w:rPr>
                <w:rFonts w:eastAsia="Times New Roman" w:cs="Times New Roman"/>
                <w:szCs w:val="24"/>
                <w:lang w:eastAsia="ar-SA"/>
              </w:rPr>
              <w:t xml:space="preserve"> i Jakub Rodziewicz S.C.</w:t>
            </w:r>
          </w:p>
          <w:p w:rsid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ul. Rudawska 27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9747A">
              <w:rPr>
                <w:rFonts w:eastAsia="Times New Roman" w:cs="Times New Roman"/>
                <w:szCs w:val="24"/>
                <w:lang w:eastAsia="ar-SA"/>
              </w:rPr>
              <w:t>58-533 Karpniki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C9747A" w:rsidRP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C9747A">
              <w:rPr>
                <w:rFonts w:eastAsia="Times New Roman" w:cs="Times New Roman"/>
                <w:szCs w:val="24"/>
                <w:lang w:eastAsia="ar-SA"/>
              </w:rPr>
              <w:t>Parasnake</w:t>
            </w:r>
            <w:proofErr w:type="spellEnd"/>
            <w:r w:rsidRPr="00C9747A">
              <w:rPr>
                <w:rFonts w:eastAsia="Times New Roman" w:cs="Times New Roman"/>
                <w:szCs w:val="24"/>
                <w:lang w:eastAsia="ar-SA"/>
              </w:rPr>
              <w:t xml:space="preserve"> Arkadiusz Szewczyk</w:t>
            </w:r>
          </w:p>
          <w:p w:rsidR="00C9747A" w:rsidRDefault="00C9747A" w:rsidP="00C9747A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9747A">
              <w:rPr>
                <w:rFonts w:eastAsia="Times New Roman" w:cs="Times New Roman"/>
                <w:szCs w:val="24"/>
                <w:lang w:eastAsia="ar-SA"/>
              </w:rPr>
              <w:t>ul. Żeromskiego 30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Pr="00C9747A">
              <w:rPr>
                <w:rFonts w:eastAsia="Times New Roman" w:cs="Times New Roman"/>
                <w:szCs w:val="24"/>
                <w:lang w:eastAsia="ar-SA"/>
              </w:rPr>
              <w:t>25-370 Kielce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493B9D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C9747A" w:rsidRDefault="00C9747A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Oferty Wykonawców </w:t>
      </w:r>
      <w:r w:rsidR="0094370B">
        <w:rPr>
          <w:szCs w:val="24"/>
          <w:lang w:eastAsia="x-none"/>
        </w:rPr>
        <w:t>nie podlegają odrzuceniu oraz są ofertami najkorzystniejszymi – ofertami z najniższą ceną, które otrzymały maksymalną ilość punktów (100) w ramach kryterium oceny ofert określonym w specyfikacji warunków zamówienia.</w:t>
      </w:r>
    </w:p>
    <w:p w:rsidR="00C9747A" w:rsidRPr="0094370B" w:rsidRDefault="00C9747A" w:rsidP="005E30F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C9747A" w:rsidRDefault="0094370B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Zgodnie z art. </w:t>
      </w:r>
      <w:r w:rsidR="00B95872">
        <w:rPr>
          <w:szCs w:val="24"/>
          <w:lang w:eastAsia="x-none"/>
        </w:rPr>
        <w:t xml:space="preserve">239 ust. 1 i 2 ustawy </w:t>
      </w:r>
      <w:proofErr w:type="spellStart"/>
      <w:r w:rsidR="00B95872">
        <w:rPr>
          <w:szCs w:val="24"/>
          <w:lang w:eastAsia="x-none"/>
        </w:rPr>
        <w:t>Pzp</w:t>
      </w:r>
      <w:proofErr w:type="spellEnd"/>
      <w:r w:rsidR="00B95872">
        <w:rPr>
          <w:szCs w:val="24"/>
          <w:lang w:eastAsia="x-none"/>
        </w:rPr>
        <w:t>.</w:t>
      </w:r>
    </w:p>
    <w:p w:rsidR="00C9747A" w:rsidRDefault="00C9747A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C9747A" w:rsidRDefault="00402813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lastRenderedPageBreak/>
        <w:t>Ponadto Zamawiający podaje nazwy albo imiona i nazwiska, siedziby albo miejsca zamieszkania, jeżeli są miejscami wykonywania działalności Wykonawców, którzy złożyli oferty</w:t>
      </w:r>
      <w:r w:rsidR="00EA3F15">
        <w:rPr>
          <w:szCs w:val="24"/>
          <w:lang w:eastAsia="x-none"/>
        </w:rPr>
        <w:t xml:space="preserve">, a także punktację przyznaną ofertom w ramach kryterium oceny ofert określonym </w:t>
      </w:r>
      <w:r w:rsidR="00EA3F15">
        <w:rPr>
          <w:szCs w:val="24"/>
          <w:lang w:eastAsia="x-none"/>
        </w:rPr>
        <w:br/>
        <w:t xml:space="preserve">w specyfikacji warunków zamówienia, </w:t>
      </w:r>
      <w:r w:rsidR="00EA3F15" w:rsidRPr="00E80A56">
        <w:rPr>
          <w:rFonts w:eastAsia="Times New Roman" w:cs="Times New Roman"/>
          <w:szCs w:val="24"/>
          <w:lang w:eastAsia="ar-SA"/>
        </w:rPr>
        <w:t xml:space="preserve">którym </w:t>
      </w:r>
      <w:r w:rsidR="00EA3F15">
        <w:rPr>
          <w:rFonts w:eastAsia="Times New Roman" w:cs="Times New Roman"/>
          <w:szCs w:val="24"/>
          <w:lang w:eastAsia="ar-SA"/>
        </w:rPr>
        <w:t xml:space="preserve">w niniejszym postępowaniu </w:t>
      </w:r>
      <w:r w:rsidR="00EA3F15" w:rsidRPr="00E80A56">
        <w:rPr>
          <w:rFonts w:eastAsia="Times New Roman" w:cs="Times New Roman"/>
          <w:szCs w:val="24"/>
          <w:lang w:eastAsia="ar-SA"/>
        </w:rPr>
        <w:t xml:space="preserve">jest </w:t>
      </w:r>
      <w:r w:rsidR="00EA3F15" w:rsidRPr="00E80A56">
        <w:rPr>
          <w:rFonts w:cs="Times New Roman"/>
          <w:b/>
          <w:bCs/>
          <w:szCs w:val="24"/>
        </w:rPr>
        <w:t>cena oferty (C) – waga 100 %</w:t>
      </w:r>
      <w:r w:rsidR="00EA3F15">
        <w:rPr>
          <w:rFonts w:cs="Times New Roman"/>
          <w:b/>
          <w:bCs/>
          <w:szCs w:val="24"/>
        </w:rPr>
        <w:t>:</w:t>
      </w:r>
    </w:p>
    <w:p w:rsidR="00EA3F15" w:rsidRDefault="00EA3F15" w:rsidP="005E30FD">
      <w:pPr>
        <w:rPr>
          <w:szCs w:val="24"/>
          <w:lang w:eastAsia="x-non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329"/>
        <w:gridCol w:w="2073"/>
      </w:tblGrid>
      <w:tr w:rsidR="00EA3F15" w:rsidRPr="00437E0A" w:rsidTr="00EA3F15">
        <w:trPr>
          <w:trHeight w:val="911"/>
          <w:tblHeader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Numer oferty</w:t>
            </w:r>
          </w:p>
        </w:tc>
        <w:tc>
          <w:tcPr>
            <w:tcW w:w="4750" w:type="dxa"/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 xml:space="preserve">Nazwa albo imię i nazwisko oraz siedziba </w:t>
            </w:r>
            <w:r>
              <w:rPr>
                <w:rFonts w:cs="Times New Roman"/>
                <w:bCs/>
                <w:sz w:val="22"/>
              </w:rPr>
              <w:br/>
            </w:r>
            <w:r w:rsidRPr="00EA3F15">
              <w:rPr>
                <w:rFonts w:cs="Times New Roman"/>
                <w:bCs/>
                <w:sz w:val="22"/>
              </w:rPr>
              <w:t>lub miejsce prowadzonej działalności gospodarczej albo miejsce zamieszkania Wykonawcy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cs="Times New Roman"/>
                <w:bCs/>
                <w:sz w:val="22"/>
              </w:rPr>
              <w:t>Część zamówienia</w:t>
            </w:r>
          </w:p>
        </w:tc>
        <w:tc>
          <w:tcPr>
            <w:tcW w:w="2073" w:type="dxa"/>
            <w:shd w:val="clear" w:color="auto" w:fill="E7E6E6"/>
            <w:vAlign w:val="center"/>
          </w:tcPr>
          <w:p w:rsidR="00EA3F15" w:rsidRP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A3F15">
              <w:rPr>
                <w:rFonts w:eastAsia="Times New Roman" w:cs="Times New Roman"/>
                <w:sz w:val="22"/>
                <w:lang w:eastAsia="ar-SA"/>
              </w:rPr>
              <w:t xml:space="preserve">Punktacja przyznana </w:t>
            </w:r>
            <w:r w:rsidRPr="00EA3F15">
              <w:rPr>
                <w:rFonts w:eastAsia="Times New Roman" w:cs="Times New Roman"/>
                <w:sz w:val="22"/>
                <w:lang w:eastAsia="ar-SA"/>
              </w:rPr>
              <w:br/>
              <w:t>w ramach kryterium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37E0A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Sieć Badawcza Łukasiewicz - Instytut Metali Nieżelaznych Oddział w Poznaniu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Forteczna 12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61-362 Poznań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37E0A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FAS Mariusz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Ficoń</w:t>
            </w:r>
            <w:proofErr w:type="spellEnd"/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Junacka 2A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43-309 Bielsko-Biała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38,95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437E0A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Fin Sp. z o.o.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Aleja Krakowska 110/114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02-256 Warszawa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32,46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84,72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85,59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40,58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Megmar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Logistics &amp; Consulting Sp. z o.o.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Marii Skłodowskiej-Curie 10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99-300 Kutno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46,98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84,68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Glomex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MS Polska Sp. z o.o.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Krzemowa 1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Złotniki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62-002 Suchy Las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Wojskowe Zakłady Lotnicze Nr 2 S.A.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Szubińska 107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85-915 Bydgoszcz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65,11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87,18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Ankol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Chorzelów 244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39-331 Chorzelów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50,83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88,68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 xml:space="preserve">IPS Grzegorz </w:t>
            </w:r>
            <w:proofErr w:type="spellStart"/>
            <w:r w:rsidRPr="00203569">
              <w:rPr>
                <w:rFonts w:cs="Times New Roman"/>
                <w:bCs/>
                <w:sz w:val="22"/>
              </w:rPr>
              <w:t>Sobies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i Jakub Rodziewicz S.C.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Rudawska 27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58-533 Karpniki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 w:val="restart"/>
            <w:shd w:val="clear" w:color="auto" w:fill="E7E6E6"/>
            <w:vAlign w:val="center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EA3F15" w:rsidRPr="00437E0A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79,39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82,62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6,94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 w:rsidR="00EA3F15" w:rsidRPr="00203569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nie podlega ocenie</w:t>
            </w:r>
          </w:p>
        </w:tc>
      </w:tr>
      <w:tr w:rsidR="00EA3F15" w:rsidRPr="00437E0A" w:rsidTr="00EF634C">
        <w:trPr>
          <w:trHeight w:val="454"/>
          <w:jc w:val="center"/>
        </w:trPr>
        <w:tc>
          <w:tcPr>
            <w:tcW w:w="915" w:type="dxa"/>
            <w:vMerge/>
            <w:shd w:val="clear" w:color="auto" w:fill="E7E6E6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EA3F15" w:rsidRPr="00437E0A" w:rsidRDefault="00EA3F15" w:rsidP="00EA3F15">
            <w:pPr>
              <w:pStyle w:val="Tekstpodstawowy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2073" w:type="dxa"/>
            <w:vAlign w:val="center"/>
          </w:tcPr>
          <w:p w:rsidR="00EA3F15" w:rsidRPr="003C4E47" w:rsidRDefault="00EA3F15" w:rsidP="00EA3F15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3C4E47">
              <w:rPr>
                <w:rFonts w:cs="Times New Roman"/>
                <w:b/>
                <w:bCs/>
                <w:sz w:val="22"/>
              </w:rPr>
              <w:t>100,00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EA3F15" w:rsidRDefault="00EA3F15" w:rsidP="005E30FD">
      <w:pPr>
        <w:rPr>
          <w:szCs w:val="24"/>
          <w:lang w:eastAsia="x-none"/>
        </w:rPr>
      </w:pPr>
    </w:p>
    <w:p w:rsidR="00EA3F15" w:rsidRDefault="000A0C11" w:rsidP="005E30FD">
      <w:pPr>
        <w:rPr>
          <w:szCs w:val="24"/>
        </w:rPr>
      </w:pPr>
      <w:r>
        <w:rPr>
          <w:szCs w:val="24"/>
          <w:lang w:val="x-none"/>
        </w:rPr>
        <w:lastRenderedPageBreak/>
        <w:t>Zamawiający</w:t>
      </w:r>
      <w:r>
        <w:rPr>
          <w:szCs w:val="24"/>
        </w:rPr>
        <w:t>,</w:t>
      </w:r>
      <w:r>
        <w:rPr>
          <w:szCs w:val="24"/>
          <w:lang w:val="x-none"/>
        </w:rPr>
        <w:t xml:space="preserve"> </w:t>
      </w:r>
      <w:r>
        <w:rPr>
          <w:szCs w:val="24"/>
        </w:rPr>
        <w:t xml:space="preserve">na podstawie art. 260 ust. 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, informuje </w:t>
      </w:r>
      <w:r w:rsidRPr="000A0C11">
        <w:rPr>
          <w:b/>
          <w:szCs w:val="24"/>
        </w:rPr>
        <w:t>o unieważnieniu postępowania o udzielenie zamówienia w zakresie części zamówienia 7, 8, 12 oraz 13.</w:t>
      </w:r>
    </w:p>
    <w:p w:rsidR="000A0C11" w:rsidRDefault="000A0C11" w:rsidP="005E30FD">
      <w:pPr>
        <w:rPr>
          <w:szCs w:val="24"/>
        </w:rPr>
      </w:pP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0A0C11" w:rsidRDefault="000A0C11" w:rsidP="000A0C11">
      <w:pPr>
        <w:rPr>
          <w:szCs w:val="24"/>
          <w:lang w:eastAsia="x-none"/>
        </w:rPr>
      </w:pPr>
      <w:r>
        <w:rPr>
          <w:szCs w:val="24"/>
          <w:lang w:eastAsia="x-none"/>
        </w:rPr>
        <w:t>We wskazanych częściach zamówienia nie złożono żadnej oferty.</w:t>
      </w: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0A0C11" w:rsidRDefault="000A0C11" w:rsidP="000A0C11">
      <w:pPr>
        <w:rPr>
          <w:szCs w:val="24"/>
        </w:rPr>
      </w:pPr>
      <w:r>
        <w:rPr>
          <w:szCs w:val="24"/>
          <w:lang w:eastAsia="x-none"/>
        </w:rPr>
        <w:t xml:space="preserve">Zgodnie z art. 255 pkt 1 ustawy </w:t>
      </w:r>
      <w:proofErr w:type="spellStart"/>
      <w:r>
        <w:rPr>
          <w:szCs w:val="24"/>
          <w:lang w:eastAsia="x-none"/>
        </w:rPr>
        <w:t>Pzp</w:t>
      </w:r>
      <w:proofErr w:type="spellEnd"/>
      <w:r>
        <w:rPr>
          <w:szCs w:val="24"/>
          <w:lang w:eastAsia="x-none"/>
        </w:rPr>
        <w:t>.</w:t>
      </w: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</w:rPr>
      </w:pPr>
    </w:p>
    <w:p w:rsidR="000A0C11" w:rsidRDefault="000A0C1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E5026" w:rsidRDefault="007E5026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5E30FD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5E30FD">
        <w:rPr>
          <w:rFonts w:eastAsia="Times New Roman" w:cs="Times New Roman"/>
          <w:b/>
          <w:szCs w:val="24"/>
          <w:lang w:eastAsia="ar-SA"/>
        </w:rPr>
        <w:t xml:space="preserve">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7E5026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AF24E1">
        <w:rPr>
          <w:rFonts w:eastAsia="Times New Roman" w:cs="Times New Roman"/>
          <w:b/>
          <w:szCs w:val="24"/>
          <w:lang w:eastAsia="ar-SA"/>
        </w:rPr>
        <w:t>Marcin FURMAŃCZYK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13.08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3C" w:rsidRDefault="009D713C" w:rsidP="007F3BFE">
      <w:pPr>
        <w:spacing w:line="240" w:lineRule="auto"/>
      </w:pPr>
      <w:r>
        <w:separator/>
      </w:r>
    </w:p>
  </w:endnote>
  <w:endnote w:type="continuationSeparator" w:id="0">
    <w:p w:rsidR="009D713C" w:rsidRDefault="009D713C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7E5026">
              <w:rPr>
                <w:bCs/>
                <w:noProof/>
                <w:sz w:val="20"/>
                <w:szCs w:val="20"/>
              </w:rPr>
              <w:t>4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7E5026">
              <w:rPr>
                <w:bCs/>
                <w:noProof/>
                <w:sz w:val="20"/>
                <w:szCs w:val="20"/>
              </w:rPr>
              <w:t>4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3C" w:rsidRDefault="009D713C" w:rsidP="007F3BFE">
      <w:pPr>
        <w:spacing w:line="240" w:lineRule="auto"/>
      </w:pPr>
      <w:r>
        <w:separator/>
      </w:r>
    </w:p>
  </w:footnote>
  <w:footnote w:type="continuationSeparator" w:id="0">
    <w:p w:rsidR="009D713C" w:rsidRDefault="009D713C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93B9D"/>
    <w:rsid w:val="004A551F"/>
    <w:rsid w:val="004F5EBF"/>
    <w:rsid w:val="00542BC3"/>
    <w:rsid w:val="00571DAB"/>
    <w:rsid w:val="00580FE8"/>
    <w:rsid w:val="005A715C"/>
    <w:rsid w:val="005B7904"/>
    <w:rsid w:val="005D534E"/>
    <w:rsid w:val="005E1A46"/>
    <w:rsid w:val="005E30FD"/>
    <w:rsid w:val="00615090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C0DC8"/>
    <w:rsid w:val="007E4303"/>
    <w:rsid w:val="007E5026"/>
    <w:rsid w:val="007F3BFE"/>
    <w:rsid w:val="00806F64"/>
    <w:rsid w:val="00830BF9"/>
    <w:rsid w:val="0084370B"/>
    <w:rsid w:val="0086099E"/>
    <w:rsid w:val="0087326B"/>
    <w:rsid w:val="0094370B"/>
    <w:rsid w:val="00944BAA"/>
    <w:rsid w:val="00986425"/>
    <w:rsid w:val="00986A48"/>
    <w:rsid w:val="009B3145"/>
    <w:rsid w:val="009C5883"/>
    <w:rsid w:val="009D2D4C"/>
    <w:rsid w:val="009D713C"/>
    <w:rsid w:val="00AA04CB"/>
    <w:rsid w:val="00AC641A"/>
    <w:rsid w:val="00AF24E1"/>
    <w:rsid w:val="00B73F21"/>
    <w:rsid w:val="00B80DC0"/>
    <w:rsid w:val="00B95872"/>
    <w:rsid w:val="00C10477"/>
    <w:rsid w:val="00C378C7"/>
    <w:rsid w:val="00C9747A"/>
    <w:rsid w:val="00D0177C"/>
    <w:rsid w:val="00D15778"/>
    <w:rsid w:val="00D25457"/>
    <w:rsid w:val="00D277C2"/>
    <w:rsid w:val="00D32CAB"/>
    <w:rsid w:val="00D4288B"/>
    <w:rsid w:val="00D66790"/>
    <w:rsid w:val="00D676D0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F634C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C8D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36</cp:revision>
  <cp:lastPrinted>2021-05-27T06:31:00Z</cp:lastPrinted>
  <dcterms:created xsi:type="dcterms:W3CDTF">2020-05-12T08:01:00Z</dcterms:created>
  <dcterms:modified xsi:type="dcterms:W3CDTF">2021-08-13T08:11:00Z</dcterms:modified>
</cp:coreProperties>
</file>