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DD7D" w14:textId="1C310C86" w:rsidR="000B7E38" w:rsidRDefault="000B7E38"/>
    <w:p w14:paraId="20BA3EE8" w14:textId="16CBC727" w:rsidR="000B7E38" w:rsidRDefault="000B7E38" w:rsidP="000B7E38">
      <w:pPr>
        <w:ind w:left="6372" w:firstLine="708"/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ZAŁĄCZNIK A DO SWZ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5C7FA3" w14:paraId="365EE734" w14:textId="77777777" w:rsidTr="005C7F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81A08A" w14:textId="77777777" w:rsidR="005C7FA3" w:rsidRDefault="005C7FA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173" w14:textId="77777777" w:rsidR="005C7FA3" w:rsidRDefault="005C7F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6222129" w14:textId="77777777" w:rsidR="005C7FA3" w:rsidRDefault="005C7F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„Świadczenie usług pocztowych w obrocie krajowym i zagranicznym na rzecz Uniwersytetu Przyrodniczego w Poznaniu”</w:t>
            </w:r>
          </w:p>
        </w:tc>
      </w:tr>
    </w:tbl>
    <w:p w14:paraId="71D89067" w14:textId="77777777" w:rsidR="005C7FA3" w:rsidRDefault="005C7FA3" w:rsidP="005C7FA3">
      <w:pPr>
        <w:spacing w:line="254" w:lineRule="auto"/>
        <w:rPr>
          <w:rFonts w:ascii="Calibri" w:eastAsia="Calibri" w:hAnsi="Calibri" w:cs="Calibri"/>
        </w:rPr>
      </w:pPr>
    </w:p>
    <w:p w14:paraId="5D451F04" w14:textId="3FC3B8C4" w:rsidR="00A40362" w:rsidRDefault="00A40362" w:rsidP="00683A1D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29408A6" w14:textId="2B50709F" w:rsidR="00A40362" w:rsidRDefault="00A40362" w:rsidP="00A40362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  <w:r w:rsidR="0086090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1019AF9" w14:textId="55A2FD46" w:rsidR="00A40362" w:rsidRDefault="00A40362" w:rsidP="00A40362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8DB56D2" w14:textId="77777777" w:rsidR="00A40362" w:rsidRPr="00A40362" w:rsidRDefault="00A40362" w:rsidP="00A40362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C9043F1" w14:textId="77777777" w:rsidR="003F7B6E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Pr="00FE4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Świadczenie usług pocztowych w obrocie krajowym i zagranicznym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rzecz Uniwersytetu Przyrodniczego w Poznaniu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 - Operatora pocztowego -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8B5548" w14:textId="77777777" w:rsidR="003F7B6E" w:rsidRPr="006C005D" w:rsidRDefault="003F7B6E" w:rsidP="003F7B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przyjmowania, przemieszczania i doręczania przesyłek pocztowych, </w:t>
      </w:r>
    </w:p>
    <w:p w14:paraId="7D53982C" w14:textId="77777777" w:rsidR="003F7B6E" w:rsidRPr="006C005D" w:rsidRDefault="003F7B6E" w:rsidP="003F7B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doręczania zwrotu przesyłek niedoręczonych (rejestrowanych), po wyczerpaniu wszystkich możliwości ich doręczenia lub wydania odbiorcy oraz doręczania zwrotnych potwierdzeń odbioru po skutecznym doręczeniu,</w:t>
      </w:r>
    </w:p>
    <w:p w14:paraId="0B01DB48" w14:textId="77777777" w:rsidR="003F7B6E" w:rsidRPr="006C005D" w:rsidRDefault="003F7B6E" w:rsidP="003F7B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z Kancelarii Zamawiającego przesyłek pocztowych do nadania.</w:t>
      </w:r>
    </w:p>
    <w:p w14:paraId="6146000B" w14:textId="77777777" w:rsidR="003F7B6E" w:rsidRPr="0024253C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– Operatora pocztowego rozumie się przedsiębiorcę uprawnionego </w:t>
      </w:r>
      <w:r w:rsidRPr="00ED77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Pr="0024253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działalności pocztowej na podstawie wpisu do rejestru operatorów pocztowych.</w:t>
      </w:r>
    </w:p>
    <w:p w14:paraId="557C8A40" w14:textId="77777777" w:rsidR="003F7B6E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 zakresie realizacji przedmiotu zamówienia wynikają z następujących przepisów:</w:t>
      </w:r>
    </w:p>
    <w:p w14:paraId="25D09471" w14:textId="15433162" w:rsidR="003F7B6E" w:rsidRDefault="003F7B6E" w:rsidP="003F7B6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 roku Prawo Pocztowe (j.t. Dz.U. z 202</w:t>
      </w:r>
      <w:r w:rsidR="008609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 1</w:t>
      </w:r>
      <w:r w:rsidR="00860904">
        <w:rPr>
          <w:rFonts w:ascii="Times New Roman" w:eastAsia="Times New Roman" w:hAnsi="Times New Roman" w:cs="Times New Roman"/>
          <w:sz w:val="24"/>
          <w:szCs w:val="24"/>
          <w:lang w:eastAsia="pl-PL"/>
        </w:rPr>
        <w:t>640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DDB68B3" w14:textId="77777777" w:rsidR="003F7B6E" w:rsidRPr="006C005D" w:rsidRDefault="003F7B6E" w:rsidP="003F7B6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przepisów w tym zakresie będą miały zastosowanie przepis 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miały zastosowanie przepisy obowiązujące, bez konieczności aneksowania umowy,</w:t>
      </w:r>
    </w:p>
    <w:p w14:paraId="754C76F6" w14:textId="77777777" w:rsidR="003F7B6E" w:rsidRPr="006C005D" w:rsidRDefault="003F7B6E" w:rsidP="003F7B6E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międzynarodowych przepisów pocztowych.</w:t>
      </w:r>
    </w:p>
    <w:p w14:paraId="117CB6B4" w14:textId="77777777" w:rsidR="003F7B6E" w:rsidRPr="009E783C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przedmiotu zamówienia obejmuje:</w:t>
      </w:r>
    </w:p>
    <w:p w14:paraId="7879CA44" w14:textId="77777777" w:rsidR="003F7B6E" w:rsidRDefault="003F7B6E" w:rsidP="003F7B6E">
      <w:pPr>
        <w:pStyle w:val="Akapitzlist"/>
        <w:widowControl w:val="0"/>
        <w:numPr>
          <w:ilvl w:val="1"/>
          <w:numId w:val="1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PRZESYŁKI KRAJOWE</w:t>
      </w:r>
    </w:p>
    <w:p w14:paraId="7351795A" w14:textId="77777777" w:rsidR="003F7B6E" w:rsidRPr="00F93D58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Przesyłki listowe </w:t>
      </w:r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wadze do </w:t>
      </w:r>
      <w:bookmarkStart w:id="0" w:name="_Hlk164851121"/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>2000 g (format S, M, L)</w:t>
      </w:r>
      <w:bookmarkEnd w:id="0"/>
    </w:p>
    <w:p w14:paraId="17A96C35" w14:textId="77777777" w:rsidR="003F7B6E" w:rsidRPr="009E783C" w:rsidRDefault="003F7B6E" w:rsidP="003F7B6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</w:t>
      </w: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nierejestrowane (zwykłe)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A8E021" w14:textId="77777777" w:rsidR="003F7B6E" w:rsidRDefault="003F7B6E" w:rsidP="003F7B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ekonomiczne: przesyłki nierejestrowane niebędące przesyłkami najszybszej kategorii</w:t>
      </w:r>
    </w:p>
    <w:p w14:paraId="3EAB38A4" w14:textId="77777777" w:rsidR="003F7B6E" w:rsidRDefault="003F7B6E" w:rsidP="003F7B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priorytetowe: przesyłki nierejestrowane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przesyłkami </w:t>
      </w: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>najszybszej kategorii</w:t>
      </w:r>
    </w:p>
    <w:p w14:paraId="49A8BF93" w14:textId="77777777" w:rsidR="003F7B6E" w:rsidRPr="009E783C" w:rsidRDefault="003F7B6E" w:rsidP="003F7B6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</w:t>
      </w: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polecone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CA35A1" w14:textId="77777777" w:rsidR="003F7B6E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ekonomiczne: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rejestrowane nie będące przesyłkami najszybszej kategorii</w:t>
      </w:r>
    </w:p>
    <w:p w14:paraId="0D78496B" w14:textId="77777777" w:rsidR="003F7B6E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17" w:hanging="3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ekonomiczne za potwierdzeniem odbioru:</w:t>
      </w:r>
      <w:r w:rsidRPr="00B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przesyłki niebędące przesyłkami najszybszej kategorii przyj</w:t>
      </w:r>
      <w:r w:rsidRPr="000F258E">
        <w:rPr>
          <w:rFonts w:ascii="Times New Roman" w:eastAsia="Times New Roman" w:hAnsi="Times New Roman" w:cs="Times New Roman"/>
          <w:sz w:val="24"/>
          <w:szCs w:val="24"/>
          <w:lang w:eastAsia="pl-PL"/>
        </w:rPr>
        <w:t>ęte za potwierdzeniem nadania i doręczone za pokwitowaniem odbioru</w:t>
      </w:r>
    </w:p>
    <w:p w14:paraId="5AA53EDF" w14:textId="77777777" w:rsidR="003F7B6E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</w:t>
      </w:r>
      <w:r w:rsidRPr="00D2132F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przesyłki rejestrowane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 przesyłkami</w:t>
      </w:r>
      <w:r w:rsidRPr="00D21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najszybszej kategori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213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69E946" w14:textId="77777777" w:rsidR="003F7B6E" w:rsidRPr="002A08A1" w:rsidRDefault="003F7B6E" w:rsidP="003F7B6E">
      <w:pPr>
        <w:pStyle w:val="Akapitzlist"/>
        <w:widowControl w:val="0"/>
        <w:numPr>
          <w:ilvl w:val="1"/>
          <w:numId w:val="2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 potwierdzeniem odbioru: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przesyłki będące przesyłkami najszybszej kategorii przyjęte za potwierdzeniem nadania i doręczone za pokwitowaniem odbiór</w:t>
      </w:r>
    </w:p>
    <w:p w14:paraId="4A26EA5C" w14:textId="77777777" w:rsidR="003F7B6E" w:rsidRPr="00F93D58" w:rsidRDefault="003F7B6E" w:rsidP="003F7B6E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93D58">
        <w:rPr>
          <w:rFonts w:ascii="Times New Roman" w:hAnsi="Times New Roman" w:cs="Times New Roman"/>
        </w:rPr>
        <w:t xml:space="preserve"> zależności od </w:t>
      </w:r>
      <w:r w:rsidRPr="00F93D58">
        <w:rPr>
          <w:rFonts w:ascii="Times New Roman" w:hAnsi="Times New Roman" w:cs="Times New Roman"/>
          <w:b/>
        </w:rPr>
        <w:t>rozmiarów</w:t>
      </w:r>
      <w:r>
        <w:rPr>
          <w:rFonts w:ascii="Times New Roman" w:hAnsi="Times New Roman" w:cs="Times New Roman"/>
          <w:b/>
        </w:rPr>
        <w:t xml:space="preserve"> (format)</w:t>
      </w:r>
      <w:r w:rsidRPr="00F93D58">
        <w:rPr>
          <w:rFonts w:ascii="Times New Roman" w:hAnsi="Times New Roman" w:cs="Times New Roman"/>
          <w:b/>
        </w:rPr>
        <w:t xml:space="preserve"> i wagi</w:t>
      </w:r>
      <w:r w:rsidRPr="00F93D58">
        <w:rPr>
          <w:rFonts w:ascii="Times New Roman" w:hAnsi="Times New Roman" w:cs="Times New Roman"/>
        </w:rPr>
        <w:t xml:space="preserve"> przesyłek listowych, Zamawiający dzieli je na:</w:t>
      </w:r>
    </w:p>
    <w:p w14:paraId="51F9B3A5" w14:textId="77777777" w:rsidR="003F7B6E" w:rsidRPr="00F93D58" w:rsidRDefault="003F7B6E" w:rsidP="003F7B6E">
      <w:pPr>
        <w:pStyle w:val="Akapitzlist"/>
        <w:numPr>
          <w:ilvl w:val="0"/>
          <w:numId w:val="10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3012">
        <w:rPr>
          <w:rFonts w:ascii="Times New Roman" w:hAnsi="Times New Roman" w:cs="Times New Roman"/>
          <w:b/>
          <w:sz w:val="24"/>
          <w:szCs w:val="24"/>
        </w:rPr>
        <w:t>Format S</w:t>
      </w:r>
      <w:r w:rsidRPr="00F93D58">
        <w:rPr>
          <w:rFonts w:ascii="Times New Roman" w:hAnsi="Times New Roman" w:cs="Times New Roman"/>
          <w:sz w:val="24"/>
          <w:szCs w:val="24"/>
        </w:rPr>
        <w:t xml:space="preserve"> (do 500 g) to przesyłki o wymiarach: </w:t>
      </w:r>
    </w:p>
    <w:p w14:paraId="736DB42E" w14:textId="77777777" w:rsidR="003F7B6E" w:rsidRPr="009E783C" w:rsidRDefault="003F7B6E" w:rsidP="003F7B6E">
      <w:pPr>
        <w:pStyle w:val="Akapitzlist"/>
        <w:numPr>
          <w:ilvl w:val="0"/>
          <w:numId w:val="3"/>
        </w:numPr>
        <w:spacing w:after="0" w:line="276" w:lineRule="auto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mm x 140 mm, </w:t>
      </w:r>
    </w:p>
    <w:p w14:paraId="52A6307C" w14:textId="77777777" w:rsidR="003F7B6E" w:rsidRPr="009E783C" w:rsidRDefault="003F7B6E" w:rsidP="003F7B6E">
      <w:pPr>
        <w:pStyle w:val="Akapitzlist"/>
        <w:numPr>
          <w:ilvl w:val="0"/>
          <w:numId w:val="3"/>
        </w:num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lastRenderedPageBreak/>
        <w:t>maksimum - żaden z wymiarów nie może przekroczyć: wysokość 20 mm, długość 230 mm, szerokość 160 mm;</w:t>
      </w:r>
    </w:p>
    <w:p w14:paraId="4C9EF4EA" w14:textId="77777777" w:rsidR="003F7B6E" w:rsidRPr="00F93D58" w:rsidRDefault="003F7B6E" w:rsidP="003F7B6E">
      <w:pPr>
        <w:pStyle w:val="Akapitzlist"/>
        <w:numPr>
          <w:ilvl w:val="0"/>
          <w:numId w:val="10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3012">
        <w:rPr>
          <w:rFonts w:ascii="Times New Roman" w:hAnsi="Times New Roman" w:cs="Times New Roman"/>
          <w:b/>
          <w:sz w:val="24"/>
          <w:szCs w:val="24"/>
        </w:rPr>
        <w:t>Format M</w:t>
      </w:r>
      <w:r w:rsidRPr="00F93D58">
        <w:rPr>
          <w:rFonts w:ascii="Times New Roman" w:hAnsi="Times New Roman" w:cs="Times New Roman"/>
          <w:sz w:val="24"/>
          <w:szCs w:val="24"/>
        </w:rPr>
        <w:t xml:space="preserve"> (ponad 500 g do 1000 g) to przesyłki o wymiarach:</w:t>
      </w:r>
    </w:p>
    <w:p w14:paraId="0926961E" w14:textId="77777777" w:rsidR="003F7B6E" w:rsidRPr="009E783C" w:rsidRDefault="003F7B6E" w:rsidP="003F7B6E">
      <w:pPr>
        <w:pStyle w:val="Akapitzlist"/>
        <w:numPr>
          <w:ilvl w:val="0"/>
          <w:numId w:val="4"/>
        </w:numPr>
        <w:spacing w:after="0" w:line="276" w:lineRule="auto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mm x 140 mm, </w:t>
      </w:r>
    </w:p>
    <w:p w14:paraId="2859BFF6" w14:textId="77777777" w:rsidR="003F7B6E" w:rsidRPr="009E783C" w:rsidRDefault="003F7B6E" w:rsidP="003F7B6E">
      <w:pPr>
        <w:pStyle w:val="Akapitzlist"/>
        <w:numPr>
          <w:ilvl w:val="0"/>
          <w:numId w:val="4"/>
        </w:num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t>maksimum - żaden z wymiarów nie może przekroczyć: wysokość 20 mm, długość     325 mm, szerokość 230 mm;</w:t>
      </w:r>
    </w:p>
    <w:p w14:paraId="162609A6" w14:textId="77777777" w:rsidR="003F7B6E" w:rsidRPr="001D32E8" w:rsidRDefault="003F7B6E" w:rsidP="003F7B6E">
      <w:pPr>
        <w:pStyle w:val="Akapitzlist"/>
        <w:numPr>
          <w:ilvl w:val="0"/>
          <w:numId w:val="11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4">
        <w:rPr>
          <w:rFonts w:ascii="Times New Roman" w:hAnsi="Times New Roman" w:cs="Times New Roman"/>
          <w:b/>
          <w:sz w:val="24"/>
          <w:szCs w:val="24"/>
        </w:rPr>
        <w:t>Format L</w:t>
      </w:r>
      <w:r w:rsidRPr="001D32E8">
        <w:rPr>
          <w:rFonts w:ascii="Times New Roman" w:hAnsi="Times New Roman" w:cs="Times New Roman"/>
          <w:sz w:val="24"/>
          <w:szCs w:val="24"/>
        </w:rPr>
        <w:t xml:space="preserve"> ( ponad 1000 g do 2000 g) to przesyłki o wymiarach:</w:t>
      </w:r>
    </w:p>
    <w:p w14:paraId="4C4CF182" w14:textId="77777777" w:rsidR="003F7B6E" w:rsidRPr="003F110D" w:rsidRDefault="003F7B6E" w:rsidP="003F7B6E">
      <w:pPr>
        <w:pStyle w:val="Akapitzlist"/>
        <w:numPr>
          <w:ilvl w:val="0"/>
          <w:numId w:val="19"/>
        </w:numPr>
        <w:spacing w:after="0" w:line="276" w:lineRule="auto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110D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mm x 140 mm, </w:t>
      </w:r>
    </w:p>
    <w:p w14:paraId="3ED9D7A7" w14:textId="77777777" w:rsidR="003F7B6E" w:rsidRPr="003F110D" w:rsidRDefault="003F7B6E" w:rsidP="003F7B6E">
      <w:pPr>
        <w:pStyle w:val="Akapitzlist"/>
        <w:numPr>
          <w:ilvl w:val="0"/>
          <w:numId w:val="19"/>
        </w:numPr>
        <w:spacing w:after="0" w:line="276" w:lineRule="auto"/>
        <w:ind w:left="15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110D">
        <w:rPr>
          <w:rFonts w:ascii="Times New Roman" w:hAnsi="Times New Roman" w:cs="Times New Roman"/>
          <w:sz w:val="24"/>
          <w:szCs w:val="24"/>
        </w:rPr>
        <w:t>maksimum - suma długości, szerokości i wysokości 900 mm, przy czym największy z tych wymiarów (długość) nie może przekroczyć 600 mm.</w:t>
      </w:r>
    </w:p>
    <w:p w14:paraId="4632E9D3" w14:textId="77777777" w:rsidR="003F7B6E" w:rsidRPr="00F93D58" w:rsidRDefault="003F7B6E" w:rsidP="00F5497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65272686"/>
      <w:r w:rsidRPr="00F93D58">
        <w:rPr>
          <w:rFonts w:ascii="Times New Roman" w:hAnsi="Times New Roman" w:cs="Times New Roman"/>
          <w:sz w:val="24"/>
          <w:szCs w:val="24"/>
        </w:rPr>
        <w:t>Wszystkie wymiary przyjmuje się z tolerancją +/-2 mm;</w:t>
      </w:r>
    </w:p>
    <w:bookmarkEnd w:id="1"/>
    <w:p w14:paraId="2A411A6C" w14:textId="77777777" w:rsidR="003F7B6E" w:rsidRPr="00FA3315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567"/>
        </w:tabs>
        <w:adjustRightInd w:val="0"/>
        <w:spacing w:after="0" w:line="276" w:lineRule="auto"/>
        <w:ind w:hanging="12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Paczki pocztowe </w:t>
      </w:r>
      <w:r w:rsidRPr="00FA3315">
        <w:rPr>
          <w:rFonts w:ascii="Times New Roman" w:eastAsia="Times New Roman" w:hAnsi="Times New Roman" w:cs="Times New Roman"/>
          <w:sz w:val="24"/>
          <w:szCs w:val="24"/>
          <w:lang w:eastAsia="pl-PL"/>
        </w:rPr>
        <w:t>o wadze do 10 kg (gabaryt A i B)</w:t>
      </w:r>
    </w:p>
    <w:p w14:paraId="1E9F61C0" w14:textId="77777777" w:rsidR="003F7B6E" w:rsidRPr="009E783C" w:rsidRDefault="003F7B6E" w:rsidP="00F5497A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ekonomiczne: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rejestrowane niebędące paczkami najszybszej kategorii,</w:t>
      </w:r>
    </w:p>
    <w:p w14:paraId="6375C549" w14:textId="77777777" w:rsidR="003F7B6E" w:rsidRPr="009E783C" w:rsidRDefault="003F7B6E" w:rsidP="00F5497A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ekonomiczne za potwierdzeniem odbioru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rejestrowane niebędące paczkami najszybszej kategorii, </w:t>
      </w:r>
      <w:r w:rsidRPr="009E783C">
        <w:rPr>
          <w:rFonts w:ascii="Times New Roman" w:hAnsi="Times New Roman" w:cs="Times New Roman"/>
          <w:sz w:val="24"/>
          <w:szCs w:val="24"/>
        </w:rPr>
        <w:t>przyjęte za potwierdzeniem nadania i doręczone za pokwitowaniem odbioru,</w:t>
      </w:r>
    </w:p>
    <w:p w14:paraId="381E66C0" w14:textId="77777777" w:rsidR="003F7B6E" w:rsidRPr="009E783C" w:rsidRDefault="003F7B6E" w:rsidP="00FA6552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priorytetowe: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rejestrowane będące paczkami najszybszej kategorii,</w:t>
      </w:r>
    </w:p>
    <w:p w14:paraId="01589671" w14:textId="77777777" w:rsidR="003F7B6E" w:rsidRPr="009E783C" w:rsidRDefault="003F7B6E" w:rsidP="00F5497A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priorytetowe za potwierdzeniem odbioru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>: rejestrowane będące paczkami najszybszej kategorii,</w:t>
      </w:r>
      <w:r w:rsidRPr="009E783C">
        <w:rPr>
          <w:rFonts w:ascii="Times New Roman" w:hAnsi="Times New Roman" w:cs="Times New Roman"/>
          <w:sz w:val="24"/>
          <w:szCs w:val="24"/>
        </w:rPr>
        <w:t xml:space="preserve"> przyjęte za potwierdzeniem nadania i doręczone za pokwitowaniem odbioru,</w:t>
      </w:r>
    </w:p>
    <w:p w14:paraId="3E90137D" w14:textId="77777777" w:rsidR="003F7B6E" w:rsidRPr="009E783C" w:rsidRDefault="003F7B6E" w:rsidP="003F7B6E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hAnsi="Times New Roman" w:cs="Times New Roman"/>
        </w:rPr>
        <w:t xml:space="preserve">w zależności od wielkości (gabarytów) paczek pocztowych, Zamawiający dzieli je na: </w:t>
      </w:r>
    </w:p>
    <w:p w14:paraId="38488338" w14:textId="77777777" w:rsidR="003F7B6E" w:rsidRPr="009E783C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17" w:hanging="3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GABARYT A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paczki o wymiarac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h:</w:t>
      </w:r>
    </w:p>
    <w:p w14:paraId="50DED45C" w14:textId="77777777" w:rsidR="003F7B6E" w:rsidRDefault="003F7B6E" w:rsidP="003F7B6E">
      <w:pPr>
        <w:pStyle w:val="Akapitzlist"/>
        <w:widowControl w:val="0"/>
        <w:numPr>
          <w:ilvl w:val="0"/>
          <w:numId w:val="17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55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– wymiar strony adresowej nie mniejszej niż 90 mm x 140 mm, </w:t>
      </w:r>
    </w:p>
    <w:p w14:paraId="0F859F2C" w14:textId="77777777" w:rsidR="003F7B6E" w:rsidRDefault="003F7B6E" w:rsidP="003F7B6E">
      <w:pPr>
        <w:pStyle w:val="Akapitzlist"/>
        <w:widowControl w:val="0"/>
        <w:numPr>
          <w:ilvl w:val="0"/>
          <w:numId w:val="17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55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szerokości </w:t>
      </w:r>
      <w:smartTag w:uri="urn:schemas-microsoft-com:office:smarttags" w:element="metricconverter">
        <w:smartTagPr>
          <w:attr w:name="ProductID" w:val="5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wysokości 300 mm;</w:t>
      </w:r>
    </w:p>
    <w:p w14:paraId="143814FB" w14:textId="77777777" w:rsidR="003F7B6E" w:rsidRPr="00C66B36" w:rsidRDefault="003F7B6E" w:rsidP="003F7B6E">
      <w:pPr>
        <w:pStyle w:val="Akapitzlist"/>
        <w:widowControl w:val="0"/>
        <w:numPr>
          <w:ilvl w:val="1"/>
          <w:numId w:val="2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GABARYT B</w:t>
      </w: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paczki o wymiarach:</w:t>
      </w:r>
    </w:p>
    <w:p w14:paraId="4689AB4A" w14:textId="77777777" w:rsidR="003F7B6E" w:rsidRPr="00340387" w:rsidRDefault="003F7B6E" w:rsidP="003F7B6E">
      <w:pPr>
        <w:pStyle w:val="Akapitzlist"/>
        <w:widowControl w:val="0"/>
        <w:numPr>
          <w:ilvl w:val="0"/>
          <w:numId w:val="18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55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500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m, wysokość 300 mm; </w:t>
      </w:r>
    </w:p>
    <w:p w14:paraId="2A7D0203" w14:textId="77777777" w:rsidR="003F7B6E" w:rsidRPr="00340387" w:rsidRDefault="003F7B6E" w:rsidP="003F7B6E">
      <w:pPr>
        <w:pStyle w:val="Akapitzlist"/>
        <w:widowControl w:val="0"/>
        <w:numPr>
          <w:ilvl w:val="0"/>
          <w:numId w:val="18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maksimum - suma długości i największego obwodu mierzonego w innym kierunku </w:t>
      </w: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niż długość - </w:t>
      </w:r>
      <w:smartTag w:uri="urn:schemas-microsoft-com:office:smarttags" w:element="metricconverter">
        <w:smartTagPr>
          <w:attr w:name="ProductID" w:val="30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największy wymiar nie może przekroczyć 1500 mm. </w:t>
      </w:r>
    </w:p>
    <w:p w14:paraId="18C2F58C" w14:textId="77777777" w:rsidR="003F7B6E" w:rsidRPr="00340387" w:rsidRDefault="003F7B6E" w:rsidP="003F7B6E">
      <w:pPr>
        <w:pStyle w:val="Akapitzlist"/>
        <w:widowControl w:val="0"/>
        <w:numPr>
          <w:ilvl w:val="0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Przedziały wagowe paczek pocztowych nadawanych przez  Zamawiającego:</w:t>
      </w:r>
    </w:p>
    <w:p w14:paraId="0A52C824" w14:textId="77777777" w:rsidR="003F7B6E" w:rsidRDefault="003F7B6E" w:rsidP="003F7B6E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smartTag w:uri="urn:schemas-microsoft-com:office:smarttags" w:element="metricconverter">
        <w:smartTagPr>
          <w:attr w:name="ProductID" w:val="1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24D4BD1C" w14:textId="77777777" w:rsidR="003F7B6E" w:rsidRDefault="003F7B6E" w:rsidP="003F7B6E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smartTag w:uri="urn:schemas-microsoft-com:office:smarttags" w:element="metricconverter">
        <w:smartTagPr>
          <w:attr w:name="ProductID" w:val="1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2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10679F36" w14:textId="77777777" w:rsidR="003F7B6E" w:rsidRDefault="003F7B6E" w:rsidP="003F7B6E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smartTag w:uri="urn:schemas-microsoft-com:office:smarttags" w:element="metricconverter">
        <w:smartTagPr>
          <w:attr w:name="ProductID" w:val="2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5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0A17850D" w14:textId="17684D92" w:rsidR="003F7B6E" w:rsidRPr="008A19F8" w:rsidRDefault="003F7B6E" w:rsidP="008A19F8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smartTag w:uri="urn:schemas-microsoft-com:office:smarttags" w:element="metricconverter">
        <w:smartTagPr>
          <w:attr w:name="ProductID" w:val="5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4357F1CE" w14:textId="77777777" w:rsidR="003F7B6E" w:rsidRPr="00FE6E5F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76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Przesyłki kurierskie</w:t>
      </w:r>
    </w:p>
    <w:p w14:paraId="1FE43A83" w14:textId="77777777" w:rsidR="003F7B6E" w:rsidRPr="00F5497A" w:rsidRDefault="003F7B6E" w:rsidP="00F5497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formacie/kopercie:</w:t>
      </w:r>
    </w:p>
    <w:p w14:paraId="11A582CB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</w:t>
      </w:r>
      <w:proofErr w:type="spellStart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Pocztex</w:t>
      </w:r>
      <w:proofErr w:type="spellEnd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 kg</w:t>
      </w:r>
    </w:p>
    <w:p w14:paraId="15975900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bookmarkStart w:id="2" w:name="_Hlk172794292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(do 20 kg) o wym. wysokość 9 cm, szerokość 40 cm, długość 65 cm</w:t>
      </w:r>
      <w:bookmarkEnd w:id="2"/>
    </w:p>
    <w:p w14:paraId="6A3E11C4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 (do 20 kg) o wym. wysokość 20 cm, szerokość 40 cm, długość 65 cm</w:t>
      </w:r>
    </w:p>
    <w:p w14:paraId="6A3C71F4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L (do 20 kg) o wym. wysokość 42 cm, szerokość 40 cm, długość 65 cm</w:t>
      </w:r>
    </w:p>
    <w:p w14:paraId="2BEC911B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XL (do 20 kg) o wym. wysokość 60 cm, szerokość 60 cm, długość 70 cm</w:t>
      </w:r>
    </w:p>
    <w:p w14:paraId="2D878F21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72797244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2 XL (do 30 kg) parametry przekraczające format XL max. suma wymiarów W+S+D =&lt;250cm</w:t>
      </w:r>
    </w:p>
    <w:bookmarkEnd w:id="3"/>
    <w:p w14:paraId="448AA20E" w14:textId="779F1BDF" w:rsidR="003F7B6E" w:rsidRPr="00F5497A" w:rsidRDefault="00FA6552" w:rsidP="00F5497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b. </w:t>
      </w:r>
      <w:r w:rsidR="003F7B6E" w:rsidRPr="00F54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dodatkowe:</w:t>
      </w:r>
    </w:p>
    <w:p w14:paraId="1577CE5A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do 9.00</w:t>
      </w:r>
    </w:p>
    <w:p w14:paraId="30340F50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do godz. 12.00</w:t>
      </w:r>
    </w:p>
    <w:p w14:paraId="583C47E1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 (jako formularz druku)</w:t>
      </w:r>
    </w:p>
    <w:p w14:paraId="1B9E5816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masa powyżej 30 do 50 kg</w:t>
      </w:r>
    </w:p>
    <w:p w14:paraId="24A5F333" w14:textId="77777777" w:rsidR="003F7B6E" w:rsidRPr="00FA3315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76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Zwroty przesyłek</w:t>
      </w:r>
    </w:p>
    <w:p w14:paraId="0D6FAFA4" w14:textId="77777777" w:rsidR="003F7B6E" w:rsidRPr="006C005D" w:rsidRDefault="003F7B6E" w:rsidP="003F7B6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Zwroty przesyłek</w:t>
      </w:r>
      <w:r w:rsidRPr="006C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poleconych za zwrotnym potwierdzeniem odbioru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niewykonanej usługi ZPO – zgodnie z regulacjami przewidzianymi dla operatora pocztowego.</w:t>
      </w:r>
    </w:p>
    <w:p w14:paraId="10B1DE54" w14:textId="77777777" w:rsidR="003F7B6E" w:rsidRDefault="003F7B6E" w:rsidP="003F7B6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Zwroty przesyłek</w:t>
      </w:r>
      <w:r w:rsidRPr="006C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poleconych – zwrot przesyłki rejestrowanej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do nadawcy po wyczerpaniu możliwości doręczenia lub wydania </w:t>
      </w: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z podaniem przyczyny ich niedoręczenia.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jak za daną przesyłkę rejestrowaną nadaną jako przesyłka ekonomiczna -zgodnie z regulacjami przewidzianymi dla operatora pocztowego.</w:t>
      </w:r>
    </w:p>
    <w:p w14:paraId="12AAF564" w14:textId="77777777" w:rsidR="003F7B6E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przesyłki rejestrowane w obrocie krajowym rozumie się: </w:t>
      </w:r>
    </w:p>
    <w:p w14:paraId="4394ABA2" w14:textId="77777777" w:rsidR="003F7B6E" w:rsidRPr="00E9694F" w:rsidRDefault="003F7B6E" w:rsidP="003F7B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 polecone</w:t>
      </w:r>
    </w:p>
    <w:p w14:paraId="3989496F" w14:textId="77777777" w:rsidR="003F7B6E" w:rsidRDefault="003F7B6E" w:rsidP="003F7B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</w:p>
    <w:p w14:paraId="62D2EA29" w14:textId="77777777" w:rsidR="003F7B6E" w:rsidRPr="00773DE6" w:rsidRDefault="003F7B6E" w:rsidP="003F7B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kurierskie                       </w:t>
      </w:r>
    </w:p>
    <w:p w14:paraId="506E01A2" w14:textId="77777777" w:rsidR="003F7B6E" w:rsidRPr="00BA4D1B" w:rsidRDefault="003F7B6E" w:rsidP="003F7B6E">
      <w:pPr>
        <w:widowControl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30DE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     </w:t>
      </w:r>
    </w:p>
    <w:p w14:paraId="27417C6B" w14:textId="77777777" w:rsidR="003F7B6E" w:rsidRPr="005164EF" w:rsidRDefault="003F7B6E" w:rsidP="003F7B6E">
      <w:pPr>
        <w:pStyle w:val="Akapitzlist"/>
        <w:widowControl w:val="0"/>
        <w:numPr>
          <w:ilvl w:val="1"/>
          <w:numId w:val="1"/>
        </w:numPr>
        <w:tabs>
          <w:tab w:val="clear" w:pos="964"/>
          <w:tab w:val="num" w:pos="567"/>
        </w:tabs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6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PRZESYŁKI ZAGRANICZNE</w:t>
      </w:r>
    </w:p>
    <w:p w14:paraId="164EE32D" w14:textId="77777777" w:rsidR="003F7B6E" w:rsidRPr="00141E09" w:rsidRDefault="003F7B6E" w:rsidP="003F7B6E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76" w:lineRule="auto"/>
        <w:ind w:left="567" w:hanging="57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Przesyłki listowe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A3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wadze do 2000 g</w:t>
      </w: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B6DE1B4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nierejestrowane (zwykłe)  </w:t>
      </w:r>
    </w:p>
    <w:p w14:paraId="7178A49C" w14:textId="77777777" w:rsidR="003F7B6E" w:rsidRPr="00497ABB" w:rsidRDefault="003F7B6E" w:rsidP="003F7B6E">
      <w:pPr>
        <w:pStyle w:val="Akapitzlist"/>
        <w:widowControl w:val="0"/>
        <w:numPr>
          <w:ilvl w:val="0"/>
          <w:numId w:val="13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BB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priorytetowe: przesyłki nierejestrowane będące przesyłkami najszybszej kategorii</w:t>
      </w:r>
    </w:p>
    <w:p w14:paraId="3C4FD601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polecone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D1BC67" w14:textId="77777777" w:rsidR="003F7B6E" w:rsidRDefault="003F7B6E" w:rsidP="003F7B6E">
      <w:pPr>
        <w:pStyle w:val="Akapitzlist"/>
        <w:widowControl w:val="0"/>
        <w:numPr>
          <w:ilvl w:val="0"/>
          <w:numId w:val="7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przesyłki rejestrowane będące przesyłkami najszybszej kategorii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35A5AA" w14:textId="77777777" w:rsidR="003F7B6E" w:rsidRPr="002A08A1" w:rsidRDefault="003F7B6E" w:rsidP="003F7B6E">
      <w:pPr>
        <w:pStyle w:val="Akapitzlist"/>
        <w:widowControl w:val="0"/>
        <w:numPr>
          <w:ilvl w:val="0"/>
          <w:numId w:val="7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 potwierdzeniem odbioru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przesyłki rejestrowane będące przesyłkami najszybszej kategorii przyjęte za potwierdzeniem nadania i doręczone za pokwitowaniem odbioru</w:t>
      </w:r>
    </w:p>
    <w:p w14:paraId="6F215A53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zagraniczne 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dzieli na listy o 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wagach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930DBF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smartTag w:uri="urn:schemas-microsoft-com:office:smarttags" w:element="metricconverter">
        <w:smartTagPr>
          <w:attr w:name="ProductID" w:val="50 gram"/>
        </w:smartTagPr>
        <w:r w:rsidRPr="00C702C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gram</w:t>
        </w:r>
      </w:smartTag>
      <w:r w:rsidRPr="00C702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83524C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5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F8F576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1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35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EDB77C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35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5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8A5078F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5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14:paraId="0E1FC800" w14:textId="77777777" w:rsidR="003F7B6E" w:rsidRPr="002A08A1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10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20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744873AD" w14:textId="77777777" w:rsidR="003F7B6E" w:rsidRPr="005364D8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zagraniczne Zamawiający będzie nadawał uwzględniając następujące 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wymiary (gabaryt)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przesyłek :                                          </w:t>
      </w:r>
    </w:p>
    <w:p w14:paraId="1A8A9F39" w14:textId="77777777" w:rsidR="003F7B6E" w:rsidRDefault="003F7B6E" w:rsidP="003F7B6E">
      <w:pPr>
        <w:pStyle w:val="Akapitzlist"/>
        <w:numPr>
          <w:ilvl w:val="0"/>
          <w:numId w:val="24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4D8">
        <w:rPr>
          <w:rFonts w:ascii="Times New Roman" w:hAnsi="Times New Roman" w:cs="Times New Roman"/>
          <w:sz w:val="24"/>
          <w:szCs w:val="24"/>
        </w:rPr>
        <w:lastRenderedPageBreak/>
        <w:t xml:space="preserve">minimum </w:t>
      </w:r>
      <w:r w:rsidRPr="002A08A1">
        <w:rPr>
          <w:rFonts w:ascii="Times New Roman" w:hAnsi="Times New Roman" w:cs="Times New Roman"/>
          <w:sz w:val="24"/>
          <w:szCs w:val="24"/>
        </w:rPr>
        <w:t>- wymiary strony adresowej nie mogą być mniejsze niż 90 mm x 140 mm,</w:t>
      </w:r>
    </w:p>
    <w:p w14:paraId="530B0C6C" w14:textId="77777777" w:rsidR="003F7B6E" w:rsidRPr="002A08A1" w:rsidRDefault="003F7B6E" w:rsidP="003F7B6E">
      <w:pPr>
        <w:pStyle w:val="Akapitzlist"/>
        <w:numPr>
          <w:ilvl w:val="0"/>
          <w:numId w:val="24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4D8">
        <w:rPr>
          <w:rFonts w:ascii="Times New Roman" w:hAnsi="Times New Roman" w:cs="Times New Roman"/>
          <w:sz w:val="24"/>
          <w:szCs w:val="24"/>
        </w:rPr>
        <w:t>maksimum</w:t>
      </w:r>
      <w:r w:rsidRPr="002A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8A1">
        <w:rPr>
          <w:rFonts w:ascii="Times New Roman" w:hAnsi="Times New Roman" w:cs="Times New Roman"/>
          <w:sz w:val="24"/>
          <w:szCs w:val="24"/>
        </w:rPr>
        <w:t>- suma długości, szerokości i wysokości 900 mm, przy czym największy z tych wymiarów (długość) nie może przekroczyć 600 mm.</w:t>
      </w:r>
    </w:p>
    <w:p w14:paraId="69E86658" w14:textId="77777777" w:rsidR="003F7B6E" w:rsidRPr="00F93D58" w:rsidRDefault="003F7B6E" w:rsidP="003F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28A6">
        <w:rPr>
          <w:rFonts w:ascii="Times New Roman" w:hAnsi="Times New Roman" w:cs="Times New Roman"/>
          <w:sz w:val="24"/>
          <w:szCs w:val="24"/>
        </w:rPr>
        <w:t>Wszystkie wymiary przyjmuje się z tolerancją +/-2 mm;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B3961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 zagraniczne obejmują następujące STREFY:</w:t>
      </w:r>
    </w:p>
    <w:p w14:paraId="2AC4F7EF" w14:textId="77777777" w:rsidR="003F7B6E" w:rsidRPr="00F93D58" w:rsidRDefault="003F7B6E" w:rsidP="003F7B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58">
        <w:rPr>
          <w:rFonts w:ascii="Times New Roman" w:hAnsi="Times New Roman" w:cs="Times New Roman"/>
          <w:color w:val="000000"/>
          <w:sz w:val="24"/>
          <w:szCs w:val="24"/>
        </w:rPr>
        <w:t>Strefa A – Europa (łącznie z Cyprem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3D58">
        <w:rPr>
          <w:rFonts w:ascii="Times New Roman" w:hAnsi="Times New Roman" w:cs="Times New Roman"/>
          <w:color w:val="000000"/>
          <w:sz w:val="24"/>
          <w:szCs w:val="24"/>
        </w:rPr>
        <w:t xml:space="preserve">i Izraelem) </w:t>
      </w:r>
    </w:p>
    <w:p w14:paraId="6168606B" w14:textId="77777777" w:rsidR="003F7B6E" w:rsidRPr="00F93D58" w:rsidRDefault="003F7B6E" w:rsidP="003F7B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58">
        <w:rPr>
          <w:rFonts w:ascii="Times New Roman" w:hAnsi="Times New Roman" w:cs="Times New Roman"/>
          <w:color w:val="000000"/>
          <w:sz w:val="24"/>
          <w:szCs w:val="24"/>
        </w:rPr>
        <w:t>Strefa B – Ameryka Północna i Afryka</w:t>
      </w:r>
    </w:p>
    <w:p w14:paraId="7C47C57B" w14:textId="77777777" w:rsidR="003F7B6E" w:rsidRPr="00F93D58" w:rsidRDefault="003F7B6E" w:rsidP="003F7B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58">
        <w:rPr>
          <w:rFonts w:ascii="Times New Roman" w:hAnsi="Times New Roman" w:cs="Times New Roman"/>
          <w:color w:val="000000"/>
          <w:sz w:val="24"/>
          <w:szCs w:val="24"/>
        </w:rPr>
        <w:t>Strefa C – Ameryka Środkowa, Południowa i Azja</w:t>
      </w:r>
    </w:p>
    <w:p w14:paraId="686FED00" w14:textId="77777777" w:rsidR="003F7B6E" w:rsidRPr="00497ABB" w:rsidRDefault="003F7B6E" w:rsidP="00F5497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97ABB">
        <w:rPr>
          <w:rFonts w:ascii="Times New Roman" w:hAnsi="Times New Roman" w:cs="Times New Roman"/>
          <w:color w:val="000000"/>
          <w:sz w:val="24"/>
          <w:szCs w:val="24"/>
        </w:rPr>
        <w:t>zgodnie z formularzem cenowym</w:t>
      </w:r>
    </w:p>
    <w:p w14:paraId="28E419CE" w14:textId="77777777" w:rsidR="003F7B6E" w:rsidRDefault="003F7B6E" w:rsidP="003F7B6E">
      <w:pPr>
        <w:pStyle w:val="Akapitzlist"/>
        <w:widowControl w:val="0"/>
        <w:numPr>
          <w:ilvl w:val="2"/>
          <w:numId w:val="9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Paczek pocztowych</w:t>
      </w: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wadze do 20 kg</w:t>
      </w: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1BEB087" w14:textId="77777777" w:rsidR="003F7B6E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priorytetowe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364D8">
        <w:rPr>
          <w:rFonts w:ascii="Times New Roman" w:hAnsi="Times New Roman" w:cs="Times New Roman"/>
          <w:color w:val="000000"/>
          <w:sz w:val="24"/>
          <w:szCs w:val="24"/>
        </w:rPr>
        <w:t xml:space="preserve"> paczki rejestrowane będące paczkami najszybszej kategorii,</w:t>
      </w:r>
    </w:p>
    <w:p w14:paraId="1B8709D4" w14:textId="77777777" w:rsidR="003F7B6E" w:rsidRPr="005364D8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priorytetowe za potwierdzeniem odbioru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64D8">
        <w:rPr>
          <w:rFonts w:ascii="Times New Roman" w:hAnsi="Times New Roman" w:cs="Times New Roman"/>
          <w:color w:val="000000"/>
          <w:sz w:val="24"/>
          <w:szCs w:val="24"/>
        </w:rPr>
        <w:t xml:space="preserve"> paczki rejestrowane będące paczkami najszybszej kategorii, przyjęte za potwierdzeniem nadania i doręczone za pokwitowaniem odbioru,</w:t>
      </w:r>
    </w:p>
    <w:p w14:paraId="2690DB3D" w14:textId="77777777" w:rsidR="003F7B6E" w:rsidRDefault="003F7B6E" w:rsidP="003F7B6E">
      <w:pPr>
        <w:pStyle w:val="Akapitzlist"/>
        <w:widowControl w:val="0"/>
        <w:adjustRightInd w:val="0"/>
        <w:ind w:left="851" w:hanging="18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przesyłki pocztowe dotyczą stref : </w:t>
      </w:r>
      <w:r w:rsidRPr="00AD3270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270"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270"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270">
        <w:rPr>
          <w:rFonts w:ascii="Times New Roman" w:hAnsi="Times New Roman" w:cs="Times New Roman"/>
          <w:sz w:val="24"/>
          <w:szCs w:val="24"/>
        </w:rPr>
        <w:t xml:space="preserve">A5 </w:t>
      </w:r>
    </w:p>
    <w:p w14:paraId="1E37891B" w14:textId="77777777" w:rsidR="003F7B6E" w:rsidRPr="005364D8" w:rsidRDefault="003F7B6E" w:rsidP="003F7B6E">
      <w:pPr>
        <w:pStyle w:val="Akapitzlist"/>
        <w:widowControl w:val="0"/>
        <w:adjustRightInd w:val="0"/>
        <w:ind w:left="851" w:hanging="1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BB">
        <w:rPr>
          <w:rFonts w:ascii="Times New Roman" w:hAnsi="Times New Roman" w:cs="Times New Roman"/>
          <w:sz w:val="24"/>
          <w:szCs w:val="24"/>
        </w:rPr>
        <w:t>zgodnie z formularzem cenowym</w:t>
      </w:r>
    </w:p>
    <w:p w14:paraId="53939165" w14:textId="77777777" w:rsidR="003F7B6E" w:rsidRPr="005364D8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paczki pocztowe 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ekonomiczne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64D8">
        <w:rPr>
          <w:rFonts w:ascii="Times New Roman" w:hAnsi="Times New Roman" w:cs="Times New Roman"/>
          <w:color w:val="000000"/>
          <w:sz w:val="24"/>
          <w:szCs w:val="24"/>
        </w:rPr>
        <w:t xml:space="preserve"> paczki rejestrowane nie będące paczkami najszybszej kategorii,</w:t>
      </w:r>
    </w:p>
    <w:p w14:paraId="5F3DBF8F" w14:textId="77777777" w:rsidR="003F7B6E" w:rsidRPr="005364D8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5364D8">
        <w:rPr>
          <w:rFonts w:ascii="Times New Roman" w:eastAsia="Times New Roman" w:hAnsi="Times New Roman" w:cs="Times New Roman"/>
          <w:lang w:eastAsia="pl-PL"/>
        </w:rPr>
        <w:t xml:space="preserve">paczki pocztowe </w:t>
      </w:r>
      <w:r w:rsidRPr="005364D8">
        <w:rPr>
          <w:rFonts w:ascii="Times New Roman" w:eastAsia="Times New Roman" w:hAnsi="Times New Roman" w:cs="Times New Roman"/>
          <w:b/>
          <w:lang w:eastAsia="pl-PL"/>
        </w:rPr>
        <w:t>ekonomiczne za potwierdzeniem odbioru</w:t>
      </w:r>
      <w:r w:rsidRPr="005364D8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364D8">
        <w:rPr>
          <w:rFonts w:ascii="Times New Roman" w:hAnsi="Times New Roman" w:cs="Times New Roman"/>
        </w:rPr>
        <w:t xml:space="preserve"> paczki rejestrowane nie będące paczkami najszybszej kategorii, przyjęte za potwierdzeniem nadania i doręczone za pokwitowaniem odbioru,</w:t>
      </w:r>
    </w:p>
    <w:p w14:paraId="5EEAB20E" w14:textId="77777777" w:rsidR="003F7B6E" w:rsidRDefault="003F7B6E" w:rsidP="003F7B6E">
      <w:pPr>
        <w:pStyle w:val="Default"/>
        <w:spacing w:line="276" w:lineRule="auto"/>
        <w:ind w:left="0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przesyłki pocztowe dotyczą  stref: </w:t>
      </w:r>
      <w:r w:rsidRPr="000735E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 xml:space="preserve">30 </w:t>
      </w:r>
    </w:p>
    <w:p w14:paraId="6CBDAC82" w14:textId="77777777" w:rsidR="003F7B6E" w:rsidRPr="00497ABB" w:rsidRDefault="003F7B6E" w:rsidP="003F7B6E">
      <w:pPr>
        <w:pStyle w:val="Default"/>
        <w:spacing w:line="276" w:lineRule="auto"/>
        <w:ind w:left="0" w:firstLine="357"/>
        <w:rPr>
          <w:rFonts w:ascii="Times New Roman" w:hAnsi="Times New Roman" w:cs="Times New Roman"/>
        </w:rPr>
      </w:pPr>
      <w:r w:rsidRPr="00497ABB">
        <w:rPr>
          <w:rFonts w:ascii="Times New Roman" w:hAnsi="Times New Roman" w:cs="Times New Roman"/>
        </w:rPr>
        <w:t xml:space="preserve">zgodnie z formularzem cenowym </w:t>
      </w:r>
    </w:p>
    <w:p w14:paraId="438FE6DF" w14:textId="77777777" w:rsidR="003F7B6E" w:rsidRPr="005364D8" w:rsidRDefault="003F7B6E" w:rsidP="003F7B6E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hAnsi="Times New Roman" w:cs="Times New Roman"/>
          <w:b/>
          <w:color w:val="000000"/>
          <w:sz w:val="24"/>
          <w:szCs w:val="24"/>
        </w:rPr>
        <w:t>Zwroty przesyłek w obrocie zagranicznym:</w:t>
      </w:r>
    </w:p>
    <w:p w14:paraId="0298C55E" w14:textId="77777777" w:rsidR="003F7B6E" w:rsidRDefault="003F7B6E" w:rsidP="003F7B6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hAnsi="Times New Roman" w:cs="Times New Roman"/>
          <w:color w:val="000000"/>
          <w:sz w:val="24"/>
          <w:szCs w:val="24"/>
        </w:rPr>
        <w:t>Zwrot przesyłki poleconej priorytetowej do nadawcy – po wyczerpaniu możliwości jej doręczenia lub wydania odbiorcy za granicą – zgodnie z regulacjami przewidzianymi dla operatora pocztowego.</w:t>
      </w:r>
    </w:p>
    <w:p w14:paraId="39D85E26" w14:textId="77777777" w:rsidR="003F7B6E" w:rsidRPr="005364D8" w:rsidRDefault="003F7B6E" w:rsidP="003F7B6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hAnsi="Times New Roman" w:cs="Times New Roman"/>
          <w:sz w:val="24"/>
          <w:szCs w:val="24"/>
        </w:rPr>
        <w:t>Zwrot paczki pocztowej priorytetowej i ekonomicznej do nadawcy – po wyczerpaniu możliwości jej doręczenia lub wydania odbiorcy za granicą.</w:t>
      </w:r>
    </w:p>
    <w:p w14:paraId="3CA097B9" w14:textId="77777777" w:rsidR="003F7B6E" w:rsidRDefault="003F7B6E" w:rsidP="003F7B6E">
      <w:pPr>
        <w:pStyle w:val="Akapitzlist"/>
        <w:widowControl w:val="0"/>
        <w:numPr>
          <w:ilvl w:val="2"/>
          <w:numId w:val="9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odbioru przesyłek zagranicznych</w:t>
      </w:r>
      <w:r w:rsidRPr="00FA3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zgodnie z regulacjami przewidzianymi dla operatora pocztowego.</w:t>
      </w:r>
    </w:p>
    <w:p w14:paraId="77E95C5C" w14:textId="77777777" w:rsidR="003F7B6E" w:rsidRDefault="003F7B6E" w:rsidP="003F7B6E">
      <w:pPr>
        <w:pStyle w:val="Akapitzlist"/>
        <w:widowControl w:val="0"/>
        <w:numPr>
          <w:ilvl w:val="2"/>
          <w:numId w:val="9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przesyłki rejestrowane w obrocie zagranicznym rozumie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89328D" w14:textId="77777777" w:rsidR="003F7B6E" w:rsidRDefault="003F7B6E" w:rsidP="003F7B6E">
      <w:pPr>
        <w:pStyle w:val="Akapitzlist"/>
        <w:widowControl w:val="0"/>
        <w:numPr>
          <w:ilvl w:val="0"/>
          <w:numId w:val="26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polecone, </w:t>
      </w:r>
    </w:p>
    <w:p w14:paraId="00653241" w14:textId="77777777" w:rsidR="003F7B6E" w:rsidRDefault="003F7B6E" w:rsidP="003F7B6E">
      <w:pPr>
        <w:pStyle w:val="Akapitzlist"/>
        <w:widowControl w:val="0"/>
        <w:numPr>
          <w:ilvl w:val="0"/>
          <w:numId w:val="26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4591B9" w14:textId="77777777" w:rsidR="003F7B6E" w:rsidRPr="000D17C5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CA9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„przesyłki rejestrowanej” rozumie się przesyłkę przyjętą i doręczoną za pokwitowaniem. Dystrybucja przesyłki rejestrowanej odbywać się musi w sposób zabezpieczający ją przed utratą, ubytkiem zawartości, bądź uszkodzeniem.</w:t>
      </w:r>
    </w:p>
    <w:p w14:paraId="18F44332" w14:textId="77777777" w:rsidR="003F7B6E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świadczył usługę odbioru poczty nadawanej z Kancelarii Ogólnej UPP w dniach roboczych od poniedziałku do piątku w godz. 13.30 – 14.00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C2A6FC" w14:textId="77777777" w:rsidR="003F7B6E" w:rsidRPr="00770E51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odbioru przesyłek kurierskich z innych miejsc niż Kancelaria Uczelni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wcześniejszym (2 godz.) otrzymaniu od Zamawiającego telefonicznego lub przez formularz na stronie www. zlecenia wykonania usług kurierskich. </w:t>
      </w: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przesyłek przez </w:t>
      </w: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kuriera  następować będzie do godz.15.00 dnia, w którym dokonano zlecenia wykonania usługi kurierskiej. Jeżeli, ze względu na godzinę złożenia zlecenia, odbiór nie będzie możliwy do godz.15:00, wówczas odbiór przesyłki nastąpi w następny dzień roboczy w siedzibie Zamawiającego. Zamawiający otrzyma potwierdzoną kopię druku listu przewozowego.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E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usługa dostarczania przesyłek świadczona była do każdego wskazanego przez Zamawiającego adresu w Polsce.</w:t>
      </w:r>
    </w:p>
    <w:p w14:paraId="5F8CF8DF" w14:textId="77777777" w:rsidR="003F7B6E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przesyłek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pocztowych </w:t>
      </w: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 upoważniony przedstawiciel Wykonawcy po okazaniu stosownego upoważnienia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346F6F" w14:textId="77777777" w:rsidR="003F7B6E" w:rsidRPr="00B862C2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 odbiorze przesyłek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pocztowych </w:t>
      </w:r>
      <w:r w:rsidRPr="00B862C2">
        <w:rPr>
          <w:rFonts w:ascii="Times New Roman" w:eastAsia="Times New Roman" w:hAnsi="Times New Roman" w:cs="Times New Roman"/>
          <w:sz w:val="24"/>
          <w:szCs w:val="24"/>
          <w:lang w:eastAsia="pl-PL"/>
        </w:rPr>
        <w:t>od Zamawiającego zobowiązany jest ocenić stan zabezpieczenia przesyłki przed uszkodzeniem, naruszeniem lub zniszczeniem.</w:t>
      </w:r>
    </w:p>
    <w:p w14:paraId="7CA3C8CA" w14:textId="77777777" w:rsidR="003F7B6E" w:rsidRPr="0063281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stwierdzenia zastrzeżeń dotyczących odebranych przesyłek, Wykonawca telefonicznie będzie wyjaśniał je z Zamawiającym.</w:t>
      </w:r>
    </w:p>
    <w:p w14:paraId="325AFAEC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BEE">
        <w:rPr>
          <w:rFonts w:ascii="Times New Roman" w:eastAsia="Calibri" w:hAnsi="Times New Roman" w:cs="Times New Roman"/>
          <w:sz w:val="24"/>
          <w:szCs w:val="24"/>
        </w:rPr>
        <w:t>Z chwilą przejęcia przez Wykonawcę przesyłek do nadania, Wykonawca przejmuje za przejęte przesyłki pełną odpowiedzialność, jaka spoczywa na operatorze pocztowym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590E38" w14:textId="77777777" w:rsidR="003F7B6E" w:rsidRPr="0063281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posiadać polisę ubezpieczeniową OC w zakresie prowadzonej działalności związanej z przedmiotem zamówienia.</w:t>
      </w:r>
    </w:p>
    <w:p w14:paraId="5E83560E" w14:textId="77777777" w:rsidR="003F7B6E" w:rsidRPr="00B75583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Nadanie przesyłek następować będzie w dniu ich odbioru przez Wykonawcę od Zamawiającego. </w:t>
      </w:r>
    </w:p>
    <w:p w14:paraId="6F893D83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BEE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Nadanie przesyłek potwierdzać będzie upoważniony przedstawiciel Wykonawcy.</w:t>
      </w:r>
    </w:p>
    <w:p w14:paraId="7F09B00A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dostarczać przesyłki w stanie nienaruszonym i niezniszczonym. Zawartość przesyłki podczas transportu nie może być ujawniona, uszkodzona lub zniszczona.</w:t>
      </w:r>
    </w:p>
    <w:p w14:paraId="31B36DBD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trakcie dostarczania przesyłki do adresata, opakowanie zostanie naruszone lub zniszczone, Wykonawca zobowiązany jest na swój koszt dodatkowo zabezpieczyć przesyłkę. W zaistniałej sytuacji Wykonawca musi dostarczyć do Zamawiającego protokół opisujący uszkodzenie, naruszenie lub zniszczenie opakowania.</w:t>
      </w:r>
    </w:p>
    <w:p w14:paraId="4B85BA1C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Calibri" w:hAnsi="Times New Roman" w:cs="Times New Roman"/>
          <w:sz w:val="24"/>
          <w:szCs w:val="24"/>
        </w:rPr>
        <w:t>Wykonawca zapewni warunki techniczne i organizacyjne świadczenia usług pocztowych niezbędne dla zachowania bezpieczeństwa obrotu pocztowego.</w:t>
      </w:r>
    </w:p>
    <w:p w14:paraId="6441A4D4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możliwość stałego monitorowania realizacji usługi tj. lokalizacji przesyłki w czasie rzeczywistym według danych Zamawiającego lub numeru dowodu przekazania przesyłki pocztowej</w:t>
      </w:r>
      <w:r w:rsidRPr="00632818">
        <w:rPr>
          <w:rFonts w:ascii="Times New Roman" w:hAnsi="Times New Roman" w:cs="Times New Roman"/>
          <w:color w:val="000000"/>
          <w:sz w:val="24"/>
          <w:szCs w:val="24"/>
        </w:rPr>
        <w:t xml:space="preserve"> bez ponoszenia dodatkowych kosztów z tym związanych (usługa powinna być ogólnie dostępna dla Zamawiającego bez konieczności zakupu dodatkowego sprzętu, oprogramowania i innych ograniczeń)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5D3EFE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na wniosek Zamawiającego, dostarczy bezpłatnie  nalepki oraz druki zwrotnego potwierdzenia odbioru dla właściwego oznakowania przesyłek krajowych i zagranicznych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67848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przekazywał przesyłki do nadania w stanie uporządkowanym według rodzaju i wagi oraz umieszczał na przesyłkach w sposób trwały i czytelny informacje jednoznacznie identyfikujące adresata i nadawcę, jednocześnie określając rodzaj przesyłki.</w:t>
      </w:r>
    </w:p>
    <w:p w14:paraId="1B812C1D" w14:textId="77777777" w:rsidR="003F7B6E" w:rsidRPr="0063281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2818">
        <w:rPr>
          <w:rFonts w:ascii="Times New Roman" w:hAnsi="Times New Roman" w:cs="Times New Roman"/>
          <w:color w:val="000000"/>
          <w:sz w:val="24"/>
          <w:szCs w:val="24"/>
        </w:rPr>
        <w:t xml:space="preserve">Zamawiający będzie nanosił znak opłaty pocztowej zgodnie z przekazanym przez Wykonawcę wzorem, ale nie będzie nanosił daty nadania przesyłek. </w:t>
      </w:r>
    </w:p>
    <w:p w14:paraId="458612BA" w14:textId="77777777" w:rsidR="003F7B6E" w:rsidRPr="0063281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2818">
        <w:rPr>
          <w:rFonts w:ascii="Times New Roman" w:hAnsi="Times New Roman" w:cs="Times New Roman"/>
          <w:color w:val="000000"/>
          <w:sz w:val="24"/>
          <w:szCs w:val="24"/>
        </w:rPr>
        <w:t>Zamawiający zobowiązuje się do:</w:t>
      </w:r>
    </w:p>
    <w:p w14:paraId="43893A45" w14:textId="77777777" w:rsidR="003F7B6E" w:rsidRPr="00B862C2" w:rsidRDefault="003F7B6E" w:rsidP="003F7B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862C2">
        <w:rPr>
          <w:rFonts w:ascii="Times New Roman" w:hAnsi="Times New Roman" w:cs="Times New Roman"/>
          <w:color w:val="000000"/>
          <w:sz w:val="24"/>
          <w:szCs w:val="24"/>
        </w:rPr>
        <w:t>prawidłowego adresowania przesyłek w sposób czytelny i zgodny ze standardami określonymi w normach,</w:t>
      </w:r>
    </w:p>
    <w:p w14:paraId="028D3499" w14:textId="77777777" w:rsidR="003F7B6E" w:rsidRPr="00B862C2" w:rsidRDefault="003F7B6E" w:rsidP="003F7B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862C2">
        <w:rPr>
          <w:rFonts w:ascii="Times New Roman" w:hAnsi="Times New Roman" w:cs="Times New Roman"/>
          <w:color w:val="000000"/>
          <w:sz w:val="24"/>
          <w:szCs w:val="24"/>
        </w:rPr>
        <w:t xml:space="preserve">sporządzania w dwóch egzemplarzach (w tym jeden dla Wykonawcy) zestawień ilościowych </w:t>
      </w:r>
      <w:r w:rsidRPr="00B862C2">
        <w:rPr>
          <w:rFonts w:ascii="Times New Roman" w:hAnsi="Times New Roman" w:cs="Times New Roman"/>
          <w:color w:val="000000"/>
          <w:sz w:val="24"/>
          <w:szCs w:val="24"/>
        </w:rPr>
        <w:lastRenderedPageBreak/>
        <w:t>nadanych przesyłek nierejestrowanych z uwzględnieniem kategorii i podziałów wagowych,</w:t>
      </w:r>
    </w:p>
    <w:p w14:paraId="7E2788A7" w14:textId="77777777" w:rsidR="003F7B6E" w:rsidRPr="00B862C2" w:rsidRDefault="003F7B6E" w:rsidP="003F7B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862C2">
        <w:rPr>
          <w:rFonts w:ascii="Times New Roman" w:hAnsi="Times New Roman" w:cs="Times New Roman"/>
          <w:color w:val="000000"/>
          <w:sz w:val="24"/>
          <w:szCs w:val="24"/>
        </w:rPr>
        <w:t xml:space="preserve">przekazania przesyłek rejestrowanych Wykonawcy wg książki nadawczej stosowanej przez Zamawiającego z wykorzystaniem również </w:t>
      </w:r>
      <w:proofErr w:type="spellStart"/>
      <w:r w:rsidRPr="00B862C2">
        <w:rPr>
          <w:rFonts w:ascii="Times New Roman" w:hAnsi="Times New Roman" w:cs="Times New Roman"/>
          <w:color w:val="000000"/>
          <w:sz w:val="24"/>
          <w:szCs w:val="24"/>
        </w:rPr>
        <w:t>eNadawcy</w:t>
      </w:r>
      <w:proofErr w:type="spellEnd"/>
      <w:r w:rsidRPr="00B862C2">
        <w:rPr>
          <w:rFonts w:ascii="Times New Roman" w:hAnsi="Times New Roman" w:cs="Times New Roman"/>
          <w:color w:val="000000"/>
          <w:sz w:val="24"/>
          <w:szCs w:val="24"/>
        </w:rPr>
        <w:t>. Książka nadawcza będzie stosowana w formie papierowej lub elektronicznej.</w:t>
      </w:r>
    </w:p>
    <w:p w14:paraId="4DB25BEA" w14:textId="77777777" w:rsidR="003F7B6E" w:rsidRPr="00632818" w:rsidRDefault="003F7B6E" w:rsidP="00DD26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nadawcze Wykonawcy: </w:t>
      </w:r>
    </w:p>
    <w:p w14:paraId="4E7D0A7B" w14:textId="77777777" w:rsidR="003F7B6E" w:rsidRPr="001D32E8" w:rsidRDefault="003F7B6E" w:rsidP="00F5497A">
      <w:pPr>
        <w:widowControl w:val="0"/>
        <w:adjustRightInd w:val="0"/>
        <w:spacing w:after="0" w:line="276" w:lineRule="auto"/>
        <w:ind w:left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Wykonawca posiadał placówkę nadawczą i odbiorczą w Poznaniu w odległości do </w:t>
      </w:r>
      <w:r w:rsidRPr="001D32E8">
        <w:rPr>
          <w:rFonts w:ascii="Times New Roman" w:hAnsi="Times New Roman" w:cs="Times New Roman"/>
          <w:sz w:val="24"/>
          <w:szCs w:val="24"/>
        </w:rPr>
        <w:t>1 kilometra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siedziby Zamawiającego, tj. ul. Wojska Polskiego 28 w Poznaniu, </w:t>
      </w:r>
      <w:r w:rsidRPr="001D32E8">
        <w:rPr>
          <w:rFonts w:ascii="Times New Roman" w:hAnsi="Times New Roman" w:cs="Times New Roman"/>
          <w:sz w:val="24"/>
          <w:szCs w:val="24"/>
        </w:rPr>
        <w:t xml:space="preserve">oraz w odległości do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32E8">
        <w:rPr>
          <w:rFonts w:ascii="Times New Roman" w:hAnsi="Times New Roman" w:cs="Times New Roman"/>
          <w:sz w:val="24"/>
          <w:szCs w:val="24"/>
        </w:rPr>
        <w:t xml:space="preserve"> km od wskazanych rejonowych punktów Zamawiającego 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D32E8">
        <w:rPr>
          <w:rFonts w:ascii="Times New Roman" w:hAnsi="Times New Roman" w:cs="Times New Roman"/>
          <w:sz w:val="24"/>
          <w:szCs w:val="24"/>
        </w:rPr>
        <w:t>.:</w:t>
      </w:r>
    </w:p>
    <w:p w14:paraId="2E07EECC" w14:textId="77777777" w:rsidR="003F7B6E" w:rsidRPr="00AB3BFE" w:rsidRDefault="003F7B6E" w:rsidP="00DD2689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32E8">
        <w:rPr>
          <w:rFonts w:ascii="Times New Roman" w:hAnsi="Times New Roman"/>
          <w:sz w:val="24"/>
          <w:szCs w:val="24"/>
        </w:rPr>
        <w:t xml:space="preserve">Poznań </w:t>
      </w:r>
      <w:proofErr w:type="spellStart"/>
      <w:r w:rsidRPr="001D32E8">
        <w:rPr>
          <w:rFonts w:ascii="Times New Roman" w:hAnsi="Times New Roman"/>
          <w:sz w:val="24"/>
          <w:szCs w:val="24"/>
        </w:rPr>
        <w:t>Soł</w:t>
      </w:r>
      <w:r>
        <w:rPr>
          <w:rFonts w:ascii="Times New Roman" w:hAnsi="Times New Roman"/>
          <w:sz w:val="24"/>
          <w:szCs w:val="24"/>
        </w:rPr>
        <w:t>acz</w:t>
      </w:r>
      <w:proofErr w:type="spellEnd"/>
      <w:r w:rsidRPr="00AB3BFE">
        <w:rPr>
          <w:rFonts w:ascii="Times New Roman" w:hAnsi="Times New Roman"/>
          <w:sz w:val="24"/>
          <w:szCs w:val="24"/>
        </w:rPr>
        <w:t xml:space="preserve">, ul. Wojska Polskiego 28, </w:t>
      </w:r>
    </w:p>
    <w:p w14:paraId="0160C0FC" w14:textId="77777777" w:rsidR="003F7B6E" w:rsidRDefault="003F7B6E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sz w:val="24"/>
          <w:szCs w:val="24"/>
        </w:rPr>
        <w:t xml:space="preserve">Poznań Piątkowo, ul. Piątkowska 94,  </w:t>
      </w:r>
    </w:p>
    <w:p w14:paraId="77D831D9" w14:textId="77777777" w:rsidR="003F7B6E" w:rsidRDefault="003F7B6E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sz w:val="24"/>
          <w:szCs w:val="24"/>
        </w:rPr>
        <w:t>Poznań Ogrody, ul. Dąbrowskiego 159,</w:t>
      </w:r>
    </w:p>
    <w:p w14:paraId="3BFD5BC7" w14:textId="77777777" w:rsidR="003F7B6E" w:rsidRPr="00B862C2" w:rsidRDefault="003F7B6E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sz w:val="24"/>
          <w:szCs w:val="24"/>
        </w:rPr>
        <w:t xml:space="preserve">Konin – placówka w rejonie ulicy Brzozowej 51 </w:t>
      </w:r>
    </w:p>
    <w:p w14:paraId="01B6AFBF" w14:textId="77777777" w:rsidR="003F7B6E" w:rsidRPr="001D32E8" w:rsidRDefault="003F7B6E">
      <w:pPr>
        <w:pStyle w:val="Bezodstpw"/>
        <w:spacing w:line="276" w:lineRule="auto"/>
        <w:ind w:firstLine="357"/>
        <w:rPr>
          <w:rFonts w:ascii="Times New Roman" w:hAnsi="Times New Roman"/>
          <w:sz w:val="24"/>
          <w:szCs w:val="24"/>
        </w:rPr>
      </w:pPr>
      <w:r w:rsidRPr="001D32E8">
        <w:rPr>
          <w:rFonts w:ascii="Times New Roman" w:hAnsi="Times New Roman"/>
          <w:sz w:val="24"/>
          <w:szCs w:val="24"/>
        </w:rPr>
        <w:t>czynne w dni robocze od poniedziałku do piątku do godziny 1</w:t>
      </w:r>
      <w:r>
        <w:rPr>
          <w:rFonts w:ascii="Times New Roman" w:hAnsi="Times New Roman"/>
          <w:sz w:val="24"/>
          <w:szCs w:val="24"/>
        </w:rPr>
        <w:t>7</w:t>
      </w:r>
      <w:r w:rsidRPr="001D32E8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14:paraId="5880ECAE" w14:textId="77777777" w:rsidR="003F7B6E" w:rsidRPr="00632818" w:rsidRDefault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osobistego dostarczania przesyłek do wskazanej przez Wykonawcę placówki nadawczej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najbliżej niżej wymienionych lokalizacji jednostek organizacyjnych Uczelni, we wskazanych rejonowych punktach Zamawiającego:</w:t>
      </w:r>
    </w:p>
    <w:p w14:paraId="6504B530" w14:textId="77777777" w:rsidR="003F7B6E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 </w:t>
      </w:r>
      <w:proofErr w:type="spellStart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Sołacz</w:t>
      </w:r>
      <w:proofErr w:type="spellEnd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Wojska Polskiego 28,</w:t>
      </w:r>
    </w:p>
    <w:p w14:paraId="00A7EB73" w14:textId="77777777" w:rsidR="003F7B6E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 Piątkowo, ul. Piątkowska 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005BAA" w14:textId="77777777" w:rsidR="003F7B6E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 Ogrody, ul. Dąbrowskiego 159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C96E23" w14:textId="77777777" w:rsidR="003F7B6E" w:rsidRPr="00BE2940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Konin – placówka w rejonie ulicy Brzozowej 51</w:t>
      </w:r>
    </w:p>
    <w:p w14:paraId="7F9310CC" w14:textId="77777777" w:rsidR="003F7B6E" w:rsidRPr="00BE2940" w:rsidRDefault="003F7B6E" w:rsidP="00F5497A">
      <w:pPr>
        <w:widowControl w:val="0"/>
        <w:adjustRightInd w:val="0"/>
        <w:spacing w:after="0" w:line="276" w:lineRule="auto"/>
        <w:ind w:left="357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czynne w dni robocze od poniedziałku do piątku do godziny 17:00 oraz </w:t>
      </w:r>
      <w:r w:rsidRPr="00BE2940">
        <w:rPr>
          <w:rFonts w:ascii="Times New Roman" w:hAnsi="Times New Roman" w:cs="Times New Roman"/>
          <w:sz w:val="24"/>
          <w:szCs w:val="24"/>
          <w:lang w:eastAsia="pl-PL"/>
        </w:rPr>
        <w:t>czynnej do godz. 22:00 (w dni robocze, tj. od poniedziałku do piątku) – położonej w odległości 6 km od siedziby Zamawiającego – ul. Wojska Polskiego 28, 60-637 Poznań.</w:t>
      </w:r>
    </w:p>
    <w:p w14:paraId="47F86B61" w14:textId="77777777" w:rsidR="003F7B6E" w:rsidRPr="00FE6E5F" w:rsidRDefault="003F7B6E" w:rsidP="00DD26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przesyłek używane będą koperty Zamawiającego (za wyjątkiem przesyłek kurierskich wysyłanych w opakowaniach firmowych do 1 kg). Format przesyłki określony będzie w stanie zamkniętym.</w:t>
      </w:r>
    </w:p>
    <w:p w14:paraId="203C3917" w14:textId="77777777" w:rsidR="003F7B6E" w:rsidRPr="00FE6E5F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dostarczał bezpłatne opakowania firmowe (wymiary: 34,5cm x 24,5cm) przeznaczone do wysyłania przesyłek kurierskich (dokumentów) o masie nie większej niż 1 kg. W przypadku przesyłek kurierskich o większych gabarytach Zamawiający będzie stosował własne opakowania. </w:t>
      </w:r>
    </w:p>
    <w:p w14:paraId="4166DA75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usługa dostarczania przesyłek świadczona była do każdego wskazanego przez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awiającego ad</w:t>
      </w:r>
      <w:r w:rsidRPr="00557D0A">
        <w:rPr>
          <w:rFonts w:ascii="Times New Roman" w:eastAsia="Times New Roman" w:hAnsi="Times New Roman" w:cs="Times New Roman"/>
          <w:sz w:val="24"/>
          <w:szCs w:val="24"/>
          <w:lang w:eastAsia="pl-PL"/>
        </w:rPr>
        <w:t>resu w kraju i za granicami kraju objętego Porozumieniem ze Światowym Związkiem Pocztowym.</w:t>
      </w:r>
    </w:p>
    <w:p w14:paraId="21D78FB3" w14:textId="77777777" w:rsidR="003F7B6E" w:rsidRPr="000735E9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5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dodatkowej usługi jest uiszczanie przez adresata opłat w formie przerzuconej na adresata, za przesyłki listowe nierejestrowane ekonomiczne i priorytetowe, w obrocie krajowym.</w:t>
      </w:r>
    </w:p>
    <w:p w14:paraId="65B08DA8" w14:textId="77777777" w:rsidR="003F7B6E" w:rsidRPr="001D32E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doręczał przesyłki krajowe z zachowaniem wskaźników terminowości doręczeń przesyłek w obrocie krajowym wskazanym w rozporządzeniu Ministra Administracji i Cyfryzacji z dnia 29 kwietnia 2013 roku w sprawie warunków wykonywania usług powszechnych przez operatora wyznaczonego (tj. Dz. U. z 2020 r., poz. 1026). </w:t>
      </w:r>
    </w:p>
    <w:p w14:paraId="413758BF" w14:textId="77777777" w:rsidR="003F7B6E" w:rsidRPr="00FE6E5F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doręczał Zamawiającemu pokwitowane przez adresata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doręczeniu </w:t>
      </w: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listowej i paczki. W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przypadku nieobecności adresata, przedstawiciel Wykonawcy pozostawia zawiadomienie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(pierwsze awizo)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próbie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doręczenia przesyłki ze wskazaniem, gdzie i kiedy adresat może odebrać przesyłkę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 terminie 7 kolejnych dni, licząc od dnia następnego po dniu zostawienia zawiadomienia u adresata. Jeżeli adresat nie zgłosi się po odbiór przesyłki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terminie Wykonawca sporządza powtórne zawiadomienie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(drugie awizo)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jej odbioru w terminie kolejnych 7 dni. Po upływie terminu odbioru przesyłka niezwłocznie zwracana jest Zamawiającemu wraz z podaniem </w:t>
      </w: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przyczyny jej niedoręczenia. </w:t>
      </w:r>
    </w:p>
    <w:p w14:paraId="035474C0" w14:textId="77777777" w:rsidR="003F7B6E" w:rsidRPr="00FE6E5F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doręczał Zamawiającemu pokwitowane przez adresata „potwierdzenie odbioru” niezwłocznie po doręczeniu przesyłki kurierskiej. W przypadku nieobecności adresata, przedstawiciel Wykonawcy pozostawia zawiadomienie o próbie doręczenia przesyłki ze wskazaniem, gdzie i kiedy adresat może odebrać przesyłkę w terminie  do 7 dni, licząc od dnia następnego po dniu zostawienia zawiadomienia u adresata. Po upływie terminu odbioru przesyłka niezwłocznie zwracana jest Zamawiającemu wraz z podaniem przyczyny niedoręczenia.</w:t>
      </w:r>
    </w:p>
    <w:p w14:paraId="5A0FA9AA" w14:textId="77777777" w:rsidR="003F7B6E" w:rsidRPr="001D32E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Okresem rozliczeniowym będzie miesiąc kalendarzowy. Podstawą obliczenia należności będzie suma opłat za przesyłki faktycznie nadane lub zwrócone z powodu braku możliwości ich doręczenia w okresie rozliczeniowym, potwierdzona co do ilości i wagi na podstawie dokumentów nadawczych lub dokumentów oddawczych dokumentujących zwrot przesyłek w przypadku, kiedy możliwość dostarczenia została wyczerpana. Usługi będą rozliczane według cen jednostkowych wynikających z formularza cenowego.</w:t>
      </w:r>
    </w:p>
    <w:p w14:paraId="25ECB647" w14:textId="77777777" w:rsidR="003F7B6E" w:rsidRPr="001D32E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hAnsi="Times New Roman" w:cs="Times New Roman"/>
          <w:sz w:val="24"/>
          <w:szCs w:val="24"/>
        </w:rPr>
        <w:t>W przypadku nadania przesyłek nieujętych w ofercie podstawą do rozliczeń będzie aktualny na dzień realizacji usługi cennik Wykonawcy.</w:t>
      </w:r>
    </w:p>
    <w:p w14:paraId="05199245" w14:textId="77777777" w:rsidR="003F7B6E" w:rsidRPr="00C24C65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za przesyłki będą dokonywane z dołu na podstawie wystawionej przez Wykonawcę faktury za wykonane w danym miesiącu usługi. Faktura winna zostać wystawiona do dnia 7-go miesiąca następującego po miesiącu rozliczeniowym i </w:t>
      </w:r>
      <w:r w:rsidRPr="00C24C65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wysłana na 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24C65">
        <w:rPr>
          <w:rFonts w:ascii="Times New Roman" w:hAnsi="Times New Roman" w:cs="Times New Roman"/>
          <w:sz w:val="24"/>
          <w:szCs w:val="24"/>
        </w:rPr>
        <w:t xml:space="preserve"> </w:t>
      </w:r>
      <w:r w:rsidRPr="00C24C65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Przyrodniczy w Poznaniu, ul. Wojska Polskiego 28, 60-637 Poznań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 fakturą zostanie przygotowana szczegółowa specyfikacja, którą Wykonawca niezwłocznie przekaże w formie elektronicznej Zamawiającemu na adres e-mail: </w:t>
      </w:r>
      <w:hyperlink r:id="rId8" w:history="1">
        <w:r w:rsidRPr="00176B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kancelaria@up.poznan.pl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0D17B0" w14:textId="77777777" w:rsidR="003F7B6E" w:rsidRPr="001D32E8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będzie płacona przelewem na rachunek bankowy Wykonawcy wskazany każdorazowo w treści faktury.</w:t>
      </w:r>
    </w:p>
    <w:p w14:paraId="2E52A4BD" w14:textId="77777777" w:rsidR="003F7B6E" w:rsidRPr="00BE2940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 będą wystawione na </w:t>
      </w:r>
      <w:bookmarkStart w:id="4" w:name="_Hlk77238179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Przyrodniczy w Poznaniu,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28, 60-637 Poznań</w:t>
      </w:r>
      <w:bookmarkEnd w:id="4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, NIP – 777-00-04-960.</w:t>
      </w:r>
    </w:p>
    <w:p w14:paraId="3386AC6B" w14:textId="77777777" w:rsidR="003F7B6E" w:rsidRPr="001D32E8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zwłoki w zapłacie faktury, Wykonawcy przysługuje prawo do naliczenia ustawowych odsetek z tytułu zwłoki.</w:t>
      </w:r>
    </w:p>
    <w:p w14:paraId="509162D5" w14:textId="473B8880" w:rsidR="003F7B6E" w:rsidRPr="00770E51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określił w </w:t>
      </w:r>
      <w:r w:rsidRPr="00CE2C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Szacunkowym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ormularz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cenowy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przesyłki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pocztowe 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obrocie krajowym i zagranicznym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przewidywane ilości nadawanych przesyłek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obowiązywania umowy. Ilości przesyłek pocztowych podane w tym załączniku zostały przyjęte przez Zamawiającego szacunkowo. Rzeczywista ilość przesyłek pocztowych będzie wynikała z faktycznych potrzeb Zamawiającego w tym zakresie, przy czym łączna wartość zamówienia nie przekroczy kwoty wynikającej z ceny oferty Wykonawcy.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jest zobowiązany  do nadawania wszystkich rodzajów przesyłek i skorzystania z wszystkich rodzajów usług, wskazanych w tym załączniku, jednak zobowiązany jest  wykorzystać  co najmniej 40% wartości </w:t>
      </w:r>
      <w:r w:rsidR="005A1CFA" w:rsidRPr="00814FE2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A1CFA">
        <w:rPr>
          <w:rStyle w:val="Odwoaniedokomentar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usługi będące przedmiotem zamówienia. Wykonawcy nie przysługują roszczenia z tytułu niewykorzystania pełnego zakresu umowy przez Zamawiającego.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nadania 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Zamawiając</w:t>
      </w:r>
      <w:r w:rsidRPr="00C3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przesyłek nieokreślonych w formularzu cenowym podstawą rozliczeń będą ceny z aktualnego cennika usług Wykonawcy. Zamawiający ma możliwość korzystania z wszystkich usług Wykonawcy. Zamawiający ma możliwość skorzystania z innych usług </w:t>
      </w:r>
      <w:r w:rsidRPr="00FF37B7">
        <w:rPr>
          <w:rFonts w:ascii="Times New Roman" w:eastAsia="Times New Roman" w:hAnsi="Times New Roman" w:cs="Times New Roman"/>
          <w:sz w:val="24"/>
          <w:szCs w:val="24"/>
          <w:lang w:eastAsia="pl-PL"/>
        </w:rPr>
        <w:t>niż wskazane w formularzu ofertowym, a świadczonych przez Wykonawcę, jeśli cena jest korzystniejsza dla Zamawiającego</w:t>
      </w:r>
      <w:r w:rsidRPr="00770E5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nadania przesyłek kurierskich jako niestandardowe będą one rozliczone</w:t>
      </w:r>
      <w:r w:rsidR="005A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70E51">
        <w:rPr>
          <w:rFonts w:ascii="Times New Roman" w:eastAsia="Times New Roman" w:hAnsi="Times New Roman" w:cs="Times New Roman"/>
          <w:sz w:val="24"/>
          <w:szCs w:val="24"/>
          <w:lang w:eastAsia="pl-PL"/>
        </w:rPr>
        <w:t>edług aktualnego cennika Wykonawcy z opcją dodatkowych usług.</w:t>
      </w:r>
    </w:p>
    <w:p w14:paraId="748956AC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stosowanie opustów przez Wykonawcę do umowy przetargowej, w przypadku kiedy zostaną one ustalone przez jednostki nadrzędne obu stron. </w:t>
      </w:r>
    </w:p>
    <w:p w14:paraId="53CF07C2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rozstrzygnięciu postępowania przetargowego, Zamawiający dopuszcza podpisanie porozumienia precyzującego kwestie technologiczne między innymi takie jak: wskazanie placówki pocztowej obsługującej Zamawiającego, prawidłowe oznaczenie nadawanych przesyłek przez Zamawiającego, regulacje technologiczne i regulaminy.   </w:t>
      </w:r>
    </w:p>
    <w:p w14:paraId="4869804F" w14:textId="77777777" w:rsidR="003F7B6E" w:rsidRPr="000735E9" w:rsidRDefault="003F7B6E" w:rsidP="003F7B6E">
      <w:pPr>
        <w:pStyle w:val="Akapitzlist"/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awizowania przesyłek przekazywanych do Zamawiającego, ponieważ Kancelaria Ogólna UPP jest czynna codziennie od 7.00 do 15.00. </w:t>
      </w:r>
    </w:p>
    <w:p w14:paraId="126C2095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wyznaczy osobę koordynującą pracę Wykonawcy i odpowiedzialną za kontakt i współpracę z Zamawiającym, tzw. Opiekuna Klienta, m.in. w zakresie wyjaśniania niezgodności i wątpliwości związanych z realizacją umowy, wystawionymi fakturami, zwrotami itd. Dane teleadresowe Opiekuna Klienta zawarte zostaną w umowie.</w:t>
      </w:r>
    </w:p>
    <w:p w14:paraId="592AAB5A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umowy zobowiązują się do zachowania w poufności wszelkich informacji,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informacji o danych osobowych, w których posiadanie weszły lub wejdą w związku z realizacją umowy. Strony umowy zobowiązują się również do zachowania w tajemnicy oraz odpowiedniego zabezpieczenia wszelkich dokumentów przekazanych przez drugą stronę. Uzyskane informacje oraz otrzymane dokumenty mogą być wykorzystane wyłącznie w celach związanych z realizacją umowy.</w:t>
      </w:r>
    </w:p>
    <w:p w14:paraId="54FC7083" w14:textId="77777777" w:rsidR="003F7B6E" w:rsidRPr="00C24C65" w:rsidRDefault="003F7B6E" w:rsidP="003F7B6E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746DCE8" w14:textId="77777777" w:rsidR="00683A1D" w:rsidRPr="00C4763A" w:rsidRDefault="00683A1D" w:rsidP="00683A1D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sectPr w:rsidR="00683A1D" w:rsidRPr="00C4763A" w:rsidSect="00110C4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EB37" w14:textId="77777777" w:rsidR="00B97CD7" w:rsidRDefault="00B97CD7" w:rsidP="00C4763A">
      <w:pPr>
        <w:spacing w:after="0" w:line="240" w:lineRule="auto"/>
      </w:pPr>
      <w:r>
        <w:separator/>
      </w:r>
    </w:p>
  </w:endnote>
  <w:endnote w:type="continuationSeparator" w:id="0">
    <w:p w14:paraId="3585B515" w14:textId="77777777" w:rsidR="00B97CD7" w:rsidRDefault="00B97CD7" w:rsidP="00C4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289804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CB81C" w14:textId="31480EF0" w:rsidR="00FA0F5E" w:rsidRPr="00880503" w:rsidRDefault="00FA0F5E">
            <w:pPr>
              <w:pStyle w:val="Stopka"/>
              <w:jc w:val="center"/>
              <w:rPr>
                <w:sz w:val="18"/>
                <w:szCs w:val="18"/>
              </w:rPr>
            </w:pPr>
            <w:r w:rsidRPr="00880503">
              <w:rPr>
                <w:sz w:val="18"/>
                <w:szCs w:val="18"/>
              </w:rPr>
              <w:t xml:space="preserve">Strona </w:t>
            </w:r>
            <w:r w:rsidRPr="00880503">
              <w:rPr>
                <w:b/>
                <w:bCs/>
                <w:sz w:val="18"/>
                <w:szCs w:val="18"/>
              </w:rPr>
              <w:fldChar w:fldCharType="begin"/>
            </w:r>
            <w:r w:rsidRPr="00880503">
              <w:rPr>
                <w:b/>
                <w:bCs/>
                <w:sz w:val="18"/>
                <w:szCs w:val="18"/>
              </w:rPr>
              <w:instrText>PAGE</w:instrText>
            </w:r>
            <w:r w:rsidRPr="00880503">
              <w:rPr>
                <w:b/>
                <w:bCs/>
                <w:sz w:val="18"/>
                <w:szCs w:val="18"/>
              </w:rPr>
              <w:fldChar w:fldCharType="separate"/>
            </w:r>
            <w:r w:rsidR="00D2289B">
              <w:rPr>
                <w:b/>
                <w:bCs/>
                <w:noProof/>
                <w:sz w:val="18"/>
                <w:szCs w:val="18"/>
              </w:rPr>
              <w:t>6</w:t>
            </w:r>
            <w:r w:rsidRPr="00880503">
              <w:rPr>
                <w:b/>
                <w:bCs/>
                <w:sz w:val="18"/>
                <w:szCs w:val="18"/>
              </w:rPr>
              <w:fldChar w:fldCharType="end"/>
            </w:r>
            <w:r w:rsidRPr="00880503">
              <w:rPr>
                <w:sz w:val="18"/>
                <w:szCs w:val="18"/>
              </w:rPr>
              <w:t xml:space="preserve"> z </w:t>
            </w:r>
            <w:r w:rsidRPr="00880503">
              <w:rPr>
                <w:b/>
                <w:bCs/>
                <w:sz w:val="18"/>
                <w:szCs w:val="18"/>
              </w:rPr>
              <w:fldChar w:fldCharType="begin"/>
            </w:r>
            <w:r w:rsidRPr="00880503">
              <w:rPr>
                <w:b/>
                <w:bCs/>
                <w:sz w:val="18"/>
                <w:szCs w:val="18"/>
              </w:rPr>
              <w:instrText>NUMPAGES</w:instrText>
            </w:r>
            <w:r w:rsidRPr="00880503">
              <w:rPr>
                <w:b/>
                <w:bCs/>
                <w:sz w:val="18"/>
                <w:szCs w:val="18"/>
              </w:rPr>
              <w:fldChar w:fldCharType="separate"/>
            </w:r>
            <w:r w:rsidR="00D2289B">
              <w:rPr>
                <w:b/>
                <w:bCs/>
                <w:noProof/>
                <w:sz w:val="18"/>
                <w:szCs w:val="18"/>
              </w:rPr>
              <w:t>6</w:t>
            </w:r>
            <w:r w:rsidRPr="0088050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D5D34B" w14:textId="77777777" w:rsidR="00FA0F5E" w:rsidRDefault="00FA0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996" w14:textId="77777777" w:rsidR="00B97CD7" w:rsidRDefault="00B97CD7" w:rsidP="00C4763A">
      <w:pPr>
        <w:spacing w:after="0" w:line="240" w:lineRule="auto"/>
      </w:pPr>
      <w:r>
        <w:separator/>
      </w:r>
    </w:p>
  </w:footnote>
  <w:footnote w:type="continuationSeparator" w:id="0">
    <w:p w14:paraId="344729AF" w14:textId="77777777" w:rsidR="00B97CD7" w:rsidRDefault="00B97CD7" w:rsidP="00C4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C8B" w14:textId="53BD7BD6" w:rsidR="00A63A10" w:rsidRDefault="00D2289B" w:rsidP="00A63A10">
    <w:pPr>
      <w:pStyle w:val="Stopka"/>
    </w:pPr>
    <w:r>
      <w:rPr>
        <w:noProof/>
        <w:lang w:eastAsia="pl-PL"/>
      </w:rPr>
      <w:drawing>
        <wp:inline distT="0" distB="0" distL="0" distR="0" wp14:anchorId="398828BD" wp14:editId="378FA8D0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A10" w:rsidRPr="00A63A10">
      <w:t xml:space="preserve"> </w:t>
    </w:r>
    <w:r w:rsidR="00A63A10">
      <w:t xml:space="preserve">                                                           Nr sprawy: AZ.262.1792.2024</w:t>
    </w:r>
  </w:p>
  <w:p w14:paraId="599AF9D8" w14:textId="3037544F" w:rsidR="00D2289B" w:rsidRDefault="00D2289B" w:rsidP="00D228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CEF"/>
    <w:multiLevelType w:val="hybridMultilevel"/>
    <w:tmpl w:val="25AECCB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D7C002C"/>
    <w:multiLevelType w:val="hybridMultilevel"/>
    <w:tmpl w:val="665E8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6F6D"/>
    <w:multiLevelType w:val="hybridMultilevel"/>
    <w:tmpl w:val="068EADC2"/>
    <w:lvl w:ilvl="0" w:tplc="04150019">
      <w:start w:val="1"/>
      <w:numFmt w:val="lowerLetter"/>
      <w:lvlText w:val="%1.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3B426B3"/>
    <w:multiLevelType w:val="hybridMultilevel"/>
    <w:tmpl w:val="6D48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A9F"/>
    <w:multiLevelType w:val="hybridMultilevel"/>
    <w:tmpl w:val="029C586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CC97243"/>
    <w:multiLevelType w:val="hybridMultilevel"/>
    <w:tmpl w:val="D74298FA"/>
    <w:lvl w:ilvl="0" w:tplc="3ADC9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4470"/>
    <w:multiLevelType w:val="hybridMultilevel"/>
    <w:tmpl w:val="EA044400"/>
    <w:lvl w:ilvl="0" w:tplc="3ADC9D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4863083"/>
    <w:multiLevelType w:val="hybridMultilevel"/>
    <w:tmpl w:val="6CE611EA"/>
    <w:lvl w:ilvl="0" w:tplc="A6DAA5A0">
      <w:start w:val="1"/>
      <w:numFmt w:val="lowerLetter"/>
      <w:lvlText w:val="%1."/>
      <w:lvlJc w:val="left"/>
      <w:pPr>
        <w:ind w:left="7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D806EC"/>
    <w:multiLevelType w:val="hybridMultilevel"/>
    <w:tmpl w:val="DECE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1193"/>
    <w:multiLevelType w:val="multilevel"/>
    <w:tmpl w:val="B764F1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CC20D4E"/>
    <w:multiLevelType w:val="multilevel"/>
    <w:tmpl w:val="3A543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567"/>
      </w:pPr>
      <w:rPr>
        <w:rFonts w:ascii="Times New Roman" w:hAnsi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C33E9F"/>
    <w:multiLevelType w:val="hybridMultilevel"/>
    <w:tmpl w:val="125489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CD1C2E"/>
    <w:multiLevelType w:val="hybridMultilevel"/>
    <w:tmpl w:val="9B98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87D42"/>
    <w:multiLevelType w:val="hybridMultilevel"/>
    <w:tmpl w:val="46E08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67A3"/>
    <w:multiLevelType w:val="multilevel"/>
    <w:tmpl w:val="9F6C6DFA"/>
    <w:lvl w:ilvl="0">
      <w:start w:val="4"/>
      <w:numFmt w:val="decimal"/>
      <w:lvlText w:val="%1."/>
      <w:lvlJc w:val="left"/>
      <w:pPr>
        <w:ind w:left="6918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B352DE"/>
    <w:multiLevelType w:val="hybridMultilevel"/>
    <w:tmpl w:val="0C44E4D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47F2522B"/>
    <w:multiLevelType w:val="hybridMultilevel"/>
    <w:tmpl w:val="416AF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0DF4"/>
    <w:multiLevelType w:val="hybridMultilevel"/>
    <w:tmpl w:val="0D00F598"/>
    <w:lvl w:ilvl="0" w:tplc="3ADC9D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E623E83"/>
    <w:multiLevelType w:val="hybridMultilevel"/>
    <w:tmpl w:val="DEF4E684"/>
    <w:lvl w:ilvl="0" w:tplc="F7E0114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12248C7"/>
    <w:multiLevelType w:val="hybridMultilevel"/>
    <w:tmpl w:val="5E6E331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26A6BE8"/>
    <w:multiLevelType w:val="hybridMultilevel"/>
    <w:tmpl w:val="4B0EE6B6"/>
    <w:lvl w:ilvl="0" w:tplc="04150001">
      <w:start w:val="1"/>
      <w:numFmt w:val="bullet"/>
      <w:lvlText w:val=""/>
      <w:lvlJc w:val="left"/>
      <w:pPr>
        <w:ind w:left="85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322" w:hanging="360"/>
      </w:pPr>
      <w:rPr>
        <w:rFonts w:ascii="Wingdings" w:hAnsi="Wingdings" w:hint="default"/>
      </w:rPr>
    </w:lvl>
  </w:abstractNum>
  <w:abstractNum w:abstractNumId="21" w15:restartNumberingAfterBreak="0">
    <w:nsid w:val="53F10DEF"/>
    <w:multiLevelType w:val="hybridMultilevel"/>
    <w:tmpl w:val="A906FBD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2A621EC">
      <w:start w:val="1"/>
      <w:numFmt w:val="bullet"/>
      <w:lvlText w:val="−"/>
      <w:lvlJc w:val="left"/>
      <w:pPr>
        <w:tabs>
          <w:tab w:val="num" w:pos="1250"/>
        </w:tabs>
        <w:ind w:left="1250" w:hanging="17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636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B586F"/>
    <w:multiLevelType w:val="hybridMultilevel"/>
    <w:tmpl w:val="F064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918FF"/>
    <w:multiLevelType w:val="hybridMultilevel"/>
    <w:tmpl w:val="3FDEA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C0733"/>
    <w:multiLevelType w:val="hybridMultilevel"/>
    <w:tmpl w:val="720E2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37B4"/>
    <w:multiLevelType w:val="hybridMultilevel"/>
    <w:tmpl w:val="7472963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2B21CBC"/>
    <w:multiLevelType w:val="hybridMultilevel"/>
    <w:tmpl w:val="720E2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0B58"/>
    <w:multiLevelType w:val="hybridMultilevel"/>
    <w:tmpl w:val="AA2249C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8" w15:restartNumberingAfterBreak="0">
    <w:nsid w:val="674460C4"/>
    <w:multiLevelType w:val="hybridMultilevel"/>
    <w:tmpl w:val="736A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915A1"/>
    <w:multiLevelType w:val="hybridMultilevel"/>
    <w:tmpl w:val="E352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B1303"/>
    <w:multiLevelType w:val="hybridMultilevel"/>
    <w:tmpl w:val="14EC1B9A"/>
    <w:lvl w:ilvl="0" w:tplc="3ADC9D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72A46DD"/>
    <w:multiLevelType w:val="hybridMultilevel"/>
    <w:tmpl w:val="7F3CB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17"/>
  </w:num>
  <w:num w:numId="5">
    <w:abstractNumId w:val="0"/>
  </w:num>
  <w:num w:numId="6">
    <w:abstractNumId w:val="22"/>
  </w:num>
  <w:num w:numId="7">
    <w:abstractNumId w:val="20"/>
  </w:num>
  <w:num w:numId="8">
    <w:abstractNumId w:val="8"/>
  </w:num>
  <w:num w:numId="9">
    <w:abstractNumId w:val="14"/>
  </w:num>
  <w:num w:numId="10">
    <w:abstractNumId w:val="29"/>
  </w:num>
  <w:num w:numId="11">
    <w:abstractNumId w:val="28"/>
  </w:num>
  <w:num w:numId="12">
    <w:abstractNumId w:val="9"/>
  </w:num>
  <w:num w:numId="13">
    <w:abstractNumId w:val="19"/>
  </w:num>
  <w:num w:numId="14">
    <w:abstractNumId w:val="11"/>
  </w:num>
  <w:num w:numId="15">
    <w:abstractNumId w:val="7"/>
  </w:num>
  <w:num w:numId="16">
    <w:abstractNumId w:val="24"/>
  </w:num>
  <w:num w:numId="17">
    <w:abstractNumId w:val="18"/>
  </w:num>
  <w:num w:numId="18">
    <w:abstractNumId w:val="6"/>
  </w:num>
  <w:num w:numId="19">
    <w:abstractNumId w:val="5"/>
  </w:num>
  <w:num w:numId="20">
    <w:abstractNumId w:val="16"/>
  </w:num>
  <w:num w:numId="21">
    <w:abstractNumId w:val="23"/>
  </w:num>
  <w:num w:numId="22">
    <w:abstractNumId w:val="1"/>
  </w:num>
  <w:num w:numId="23">
    <w:abstractNumId w:val="3"/>
  </w:num>
  <w:num w:numId="24">
    <w:abstractNumId w:val="12"/>
  </w:num>
  <w:num w:numId="25">
    <w:abstractNumId w:val="2"/>
  </w:num>
  <w:num w:numId="26">
    <w:abstractNumId w:val="31"/>
  </w:num>
  <w:num w:numId="27">
    <w:abstractNumId w:val="4"/>
  </w:num>
  <w:num w:numId="28">
    <w:abstractNumId w:val="13"/>
  </w:num>
  <w:num w:numId="29">
    <w:abstractNumId w:val="15"/>
  </w:num>
  <w:num w:numId="30">
    <w:abstractNumId w:val="27"/>
  </w:num>
  <w:num w:numId="31">
    <w:abstractNumId w:val="25"/>
  </w:num>
  <w:num w:numId="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1D"/>
    <w:rsid w:val="00002CAD"/>
    <w:rsid w:val="000354EB"/>
    <w:rsid w:val="00055339"/>
    <w:rsid w:val="0007421B"/>
    <w:rsid w:val="000B7E38"/>
    <w:rsid w:val="000F4757"/>
    <w:rsid w:val="000F59B8"/>
    <w:rsid w:val="00110C42"/>
    <w:rsid w:val="00156292"/>
    <w:rsid w:val="00160D37"/>
    <w:rsid w:val="001C28A6"/>
    <w:rsid w:val="001C2C28"/>
    <w:rsid w:val="002022B5"/>
    <w:rsid w:val="00256315"/>
    <w:rsid w:val="002613D9"/>
    <w:rsid w:val="00262DE8"/>
    <w:rsid w:val="00265659"/>
    <w:rsid w:val="002B353E"/>
    <w:rsid w:val="002D7A91"/>
    <w:rsid w:val="002E6481"/>
    <w:rsid w:val="002F106A"/>
    <w:rsid w:val="00322A02"/>
    <w:rsid w:val="00327AF8"/>
    <w:rsid w:val="00344443"/>
    <w:rsid w:val="003463CF"/>
    <w:rsid w:val="003552EB"/>
    <w:rsid w:val="003B4BC0"/>
    <w:rsid w:val="003C07A5"/>
    <w:rsid w:val="003F3D83"/>
    <w:rsid w:val="003F7B6E"/>
    <w:rsid w:val="00472FF2"/>
    <w:rsid w:val="004A145F"/>
    <w:rsid w:val="004C0128"/>
    <w:rsid w:val="004C39A0"/>
    <w:rsid w:val="004F47ED"/>
    <w:rsid w:val="00502785"/>
    <w:rsid w:val="0052056F"/>
    <w:rsid w:val="0052309C"/>
    <w:rsid w:val="00541C0B"/>
    <w:rsid w:val="005746D6"/>
    <w:rsid w:val="005975E2"/>
    <w:rsid w:val="005A1CFA"/>
    <w:rsid w:val="005B6B4A"/>
    <w:rsid w:val="005C7FA3"/>
    <w:rsid w:val="005E2FBD"/>
    <w:rsid w:val="00615F2A"/>
    <w:rsid w:val="00657DBA"/>
    <w:rsid w:val="006738D0"/>
    <w:rsid w:val="00682327"/>
    <w:rsid w:val="00683A1D"/>
    <w:rsid w:val="006A4B88"/>
    <w:rsid w:val="007063A9"/>
    <w:rsid w:val="0070707E"/>
    <w:rsid w:val="007336E2"/>
    <w:rsid w:val="00741BFF"/>
    <w:rsid w:val="007476CC"/>
    <w:rsid w:val="00756EB9"/>
    <w:rsid w:val="007C67B0"/>
    <w:rsid w:val="007E1F32"/>
    <w:rsid w:val="007F7A5F"/>
    <w:rsid w:val="00814FE2"/>
    <w:rsid w:val="00844E2C"/>
    <w:rsid w:val="00855861"/>
    <w:rsid w:val="00860904"/>
    <w:rsid w:val="00863771"/>
    <w:rsid w:val="00864659"/>
    <w:rsid w:val="008723FD"/>
    <w:rsid w:val="008745BA"/>
    <w:rsid w:val="00874B16"/>
    <w:rsid w:val="008753B2"/>
    <w:rsid w:val="00880503"/>
    <w:rsid w:val="00884D9D"/>
    <w:rsid w:val="008A19F8"/>
    <w:rsid w:val="008D587A"/>
    <w:rsid w:val="008E0DD1"/>
    <w:rsid w:val="009041CA"/>
    <w:rsid w:val="00944A82"/>
    <w:rsid w:val="009862B1"/>
    <w:rsid w:val="009A10A2"/>
    <w:rsid w:val="009B5C90"/>
    <w:rsid w:val="009C687D"/>
    <w:rsid w:val="009E2100"/>
    <w:rsid w:val="009F6FCC"/>
    <w:rsid w:val="00A026F4"/>
    <w:rsid w:val="00A40362"/>
    <w:rsid w:val="00A63A10"/>
    <w:rsid w:val="00A73CEB"/>
    <w:rsid w:val="00AB1764"/>
    <w:rsid w:val="00AD0DE6"/>
    <w:rsid w:val="00AF38A3"/>
    <w:rsid w:val="00B05B98"/>
    <w:rsid w:val="00B06EC2"/>
    <w:rsid w:val="00B10CF2"/>
    <w:rsid w:val="00B12E84"/>
    <w:rsid w:val="00B22C5E"/>
    <w:rsid w:val="00B46158"/>
    <w:rsid w:val="00B71E5F"/>
    <w:rsid w:val="00B775E0"/>
    <w:rsid w:val="00B86A0C"/>
    <w:rsid w:val="00B97CD7"/>
    <w:rsid w:val="00BC7A60"/>
    <w:rsid w:val="00BF53EC"/>
    <w:rsid w:val="00C4763A"/>
    <w:rsid w:val="00C50CC0"/>
    <w:rsid w:val="00C7415B"/>
    <w:rsid w:val="00C85FBE"/>
    <w:rsid w:val="00C91ADE"/>
    <w:rsid w:val="00C94206"/>
    <w:rsid w:val="00CC231A"/>
    <w:rsid w:val="00CE117D"/>
    <w:rsid w:val="00CF1BAB"/>
    <w:rsid w:val="00D01B26"/>
    <w:rsid w:val="00D12CC5"/>
    <w:rsid w:val="00D2289B"/>
    <w:rsid w:val="00D40458"/>
    <w:rsid w:val="00DD2689"/>
    <w:rsid w:val="00E012CF"/>
    <w:rsid w:val="00E46DFB"/>
    <w:rsid w:val="00E750A0"/>
    <w:rsid w:val="00E96079"/>
    <w:rsid w:val="00EA5F16"/>
    <w:rsid w:val="00EB7237"/>
    <w:rsid w:val="00ED1377"/>
    <w:rsid w:val="00F04FB6"/>
    <w:rsid w:val="00F07D94"/>
    <w:rsid w:val="00F20174"/>
    <w:rsid w:val="00F32B01"/>
    <w:rsid w:val="00F43024"/>
    <w:rsid w:val="00F45787"/>
    <w:rsid w:val="00F5497A"/>
    <w:rsid w:val="00F55F0B"/>
    <w:rsid w:val="00F6469C"/>
    <w:rsid w:val="00F8153A"/>
    <w:rsid w:val="00F869DD"/>
    <w:rsid w:val="00F95D2E"/>
    <w:rsid w:val="00FA0F5E"/>
    <w:rsid w:val="00FA6552"/>
    <w:rsid w:val="00FC6BEF"/>
    <w:rsid w:val="00FD325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3D121"/>
  <w15:chartTrackingRefBased/>
  <w15:docId w15:val="{78528B59-FE9C-4BDC-AE0C-2ECF2A2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1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476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6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3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A10A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F5E"/>
  </w:style>
  <w:style w:type="paragraph" w:styleId="Stopka">
    <w:name w:val="footer"/>
    <w:basedOn w:val="Normalny"/>
    <w:link w:val="StopkaZnak"/>
    <w:uiPriority w:val="99"/>
    <w:unhideWhenUsed/>
    <w:rsid w:val="00FA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F5E"/>
  </w:style>
  <w:style w:type="paragraph" w:styleId="Bezodstpw">
    <w:name w:val="No Spacing"/>
    <w:link w:val="BezodstpwZnak"/>
    <w:qFormat/>
    <w:rsid w:val="00706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063A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63771"/>
  </w:style>
  <w:style w:type="paragraph" w:customStyle="1" w:styleId="Default">
    <w:name w:val="Default"/>
    <w:rsid w:val="003F7B6E"/>
    <w:pPr>
      <w:autoSpaceDE w:val="0"/>
      <w:autoSpaceDN w:val="0"/>
      <w:adjustRightInd w:val="0"/>
      <w:spacing w:after="0" w:line="240" w:lineRule="auto"/>
      <w:ind w:left="1134" w:hanging="357"/>
      <w:jc w:val="both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5C7F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0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BDFF-0E13-44E3-B97E-C028B8D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DO-YMEF004128</dc:creator>
  <cp:keywords/>
  <dc:description/>
  <cp:lastModifiedBy>Ignasiak Aneta</cp:lastModifiedBy>
  <cp:revision>4</cp:revision>
  <cp:lastPrinted>2021-10-15T10:10:00Z</cp:lastPrinted>
  <dcterms:created xsi:type="dcterms:W3CDTF">2024-09-20T07:07:00Z</dcterms:created>
  <dcterms:modified xsi:type="dcterms:W3CDTF">2024-09-20T07:08:00Z</dcterms:modified>
</cp:coreProperties>
</file>