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7F" w:rsidRPr="00AD5932" w:rsidRDefault="0086207F" w:rsidP="0086207F">
      <w:pPr>
        <w:keepNext/>
        <w:spacing w:after="0" w:line="240" w:lineRule="auto"/>
        <w:jc w:val="right"/>
        <w:outlineLvl w:val="3"/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</w:pPr>
      <w:r w:rsidRPr="00AD5932"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  <w:t>Załącznik nr 1A</w:t>
      </w:r>
    </w:p>
    <w:p w:rsidR="0086207F" w:rsidRPr="00AD5932" w:rsidRDefault="0086207F" w:rsidP="0086207F">
      <w:pPr>
        <w:spacing w:before="12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AD5932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FORMULARZ CENOWY</w:t>
      </w:r>
    </w:p>
    <w:p w:rsidR="0086207F" w:rsidRPr="00AD5932" w:rsidRDefault="0086207F" w:rsidP="008620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86207F" w:rsidRPr="00AD5932" w:rsidRDefault="0086207F" w:rsidP="008620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Dostawa środków czystości dla MPWiK Sp. z o.o. w Rzeszowie</w:t>
      </w:r>
      <w:r w:rsidRPr="00AD5932" w:rsidDel="006D54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</w:p>
    <w:p w:rsidR="0086207F" w:rsidRPr="00AD5932" w:rsidRDefault="0086207F" w:rsidP="0086207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6207F" w:rsidRPr="00AD5932" w:rsidTr="0093220C">
        <w:tc>
          <w:tcPr>
            <w:tcW w:w="6550" w:type="dxa"/>
          </w:tcPr>
          <w:p w:rsidR="0086207F" w:rsidRPr="00AD5932" w:rsidRDefault="0086207F" w:rsidP="0093220C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6207F" w:rsidRPr="00AD5932" w:rsidRDefault="0086207F" w:rsidP="009322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ZO-08/2024</w:t>
            </w:r>
          </w:p>
        </w:tc>
      </w:tr>
      <w:tr w:rsidR="0086207F" w:rsidRPr="00AD5932" w:rsidTr="0093220C">
        <w:trPr>
          <w:trHeight w:val="308"/>
        </w:trPr>
        <w:tc>
          <w:tcPr>
            <w:tcW w:w="6550" w:type="dxa"/>
          </w:tcPr>
          <w:p w:rsidR="0086207F" w:rsidRPr="00AD5932" w:rsidRDefault="0086207F" w:rsidP="0093220C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:rsidR="0086207F" w:rsidRPr="00AD5932" w:rsidRDefault="0086207F" w:rsidP="0093220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eastAsia="pl-PL"/>
              </w:rPr>
              <w:t>Część I – Asortyment higieniczny</w:t>
            </w:r>
          </w:p>
        </w:tc>
        <w:tc>
          <w:tcPr>
            <w:tcW w:w="2520" w:type="dxa"/>
          </w:tcPr>
          <w:p w:rsidR="0086207F" w:rsidRPr="00AD5932" w:rsidRDefault="0086207F" w:rsidP="009322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86207F" w:rsidRPr="00AD5932" w:rsidRDefault="0086207F" w:rsidP="0086207F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86207F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20"/>
        <w:gridCol w:w="540"/>
        <w:gridCol w:w="710"/>
        <w:gridCol w:w="840"/>
        <w:gridCol w:w="1180"/>
        <w:gridCol w:w="720"/>
        <w:gridCol w:w="1271"/>
      </w:tblGrid>
      <w:tr w:rsidR="0086207F" w:rsidRPr="00C91D38" w:rsidTr="0093220C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jedn.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Wart.</w:t>
            </w: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asortymentu/ Producent</w:t>
            </w:r>
          </w:p>
        </w:tc>
      </w:tr>
      <w:tr w:rsidR="0086207F" w:rsidRPr="00C91D38" w:rsidTr="0093220C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Mydło toaletowe w kostce 100g, kremowe, z prowitaminą B5.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6 830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Mydło w płynie do rąk i ciała z gliceryną, wartość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5,5 do 6,5 (przyjazne dla skóry) 5l.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0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Pasta do mycia silnie zabrudzonych rąk o pojemności 500g, wyprodukowana na bazie łagodnych i skutecznych substancji myjących.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Usuwa zabrudzenia z rąk po smarach, olejach, farbach, lakierach, rdzy, smole i graficie. Nie zawiera piasku,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środekiem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ściernym jest mączka drzewna. Zawiera łagodne substancje myjące, które zapobiegającą podrażnieniom skóry. Posiada atest PZH.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168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 do mycia silnie zabrudzonych rąk. Skuteczny w działaniu przeciwko: bitum, diesel, lakier, farba, żywica, guma, rdza i smoła, posiadający zapach cytrusowy, posiadający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mikrogranulki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wzmacniające działanie preparatu , niezawierający rozpuszczalników, posiadające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8,5, pojemność 600ml</w:t>
            </w:r>
            <w:r w:rsidRPr="00C91D3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Krem ochronny do rąk, glicerynowy o konsystencji pasty dobrze nawilżający, z witaminą B5, pojemność tubki 100g.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12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 toaletowy  Tork dwuwarstwowy biały kolor,  białość nie mniejsza niż 65%, długość wstęgi: 170 m, długość odcinka 20cm +-2%, surowiec: makulatura, szerokość wstęgi: 9,5 cm +-2%, gilza: 6 cm +-2%, średnica: 19 cm +-2%  , liczba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arkuszty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850 , waga rolki:  560g , perforacja: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tak.Wykonawca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31 szt.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TORK </w:t>
            </w:r>
          </w:p>
        </w:tc>
      </w:tr>
      <w:tr w:rsidR="0086207F" w:rsidRPr="00C91D38" w:rsidTr="009B6C89">
        <w:trPr>
          <w:trHeight w:val="154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śr. 19,5 cm długość wstęgi 150m, szerokość wstęgi 20 cm,  biały , nasycenie bieli 75 %, dwuwarstwowy, gofrowany, perforowany co 25 cm surowiec makulatura, gramatura 2x24/m². wymiary listka 20x25, średnica gilzy 6 cm, tuleja wyciągana.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1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śr13,5  cm, długość wstęgi 60 m. szerokość wstęgi, 20 cm, biały, nasycenie bieli 75 %, dwuwarstwowy, gofrowany, perforowany co 25 cm, surowiec makulatura, gramatura 2x24 g/m², wymiary listka 20x25 cm, średnica gilzy 6 cm, tuleja wyciągana.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3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Ręcznik kuchenny TORK 120269 wyjątkowo chłonny idealnie nadaje się do codziennych zadań, takich jak wycieranie powierzchni, ścieranie wody i oleju oraz zbieranie resztek jedzenia. Długość rolki 15,4m.+-2%, wewnętrzna średnica gilzy 4,3 cm., wymiary odcinka 23x24 cm.+-2%, ilość odcinków 64. Pakowany po 2szt.  Dwie warstwy celulozy, gramatura całkowita 44g/m2, białość 86%. Produkt posiada certyfikaty: do kontaktu z żywnością,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FSC.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120269</w:t>
            </w:r>
          </w:p>
        </w:tc>
      </w:tr>
      <w:tr w:rsidR="0086207F" w:rsidRPr="00C91D38" w:rsidTr="009B6C89">
        <w:trPr>
          <w:trHeight w:val="38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Ręczniki papierowe Tork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Reflex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473242 w roli centralnego dozowania, do lekkich zabrudzeń, posiadające wyjmowaną gilzę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SmartCore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jednowarstwowe, chłonne, wytrzymałe, w kolorze białym, nasycenie bieli 77%, wykonane z makulatury o wymiarach odcinka 19,8 x35 cm, długość rolki 300 m +-2%, ilość odcinków 857 szt., gramatura nie mniej niż 24g/m². Posiadający atest dopuszczający do kontaktu z żywnością,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certyfikat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ISO 14001. Dostępny w kolorze białym. Na opakowaniu zbiorczym etykieta producenta z opisem produktu, numerem katalogowym, kodem EAN oraz numerem partii. Wykonawca powinien dostarczyć 59 szt.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REFLEX 473242</w:t>
            </w:r>
          </w:p>
        </w:tc>
      </w:tr>
      <w:tr w:rsidR="0086207F" w:rsidRPr="00C91D38" w:rsidTr="0093220C">
        <w:trPr>
          <w:trHeight w:val="240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Mydło w pianie Tork S4 520501, posiadające certyfikat ekologiczny EU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SE/030/002, w jednorazowym opakowaniu o pojemności 1000 ml, ciecz o jasnożółtym, przeźroczystym kolorze, o wartości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ok.5 i gęstości 1,03 g/cm³, ze szczelną butelką z jednorazową pompką, z kurczącą się wraz ze zużyciem produktu, jeden wkład mieszczący 2500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dawek.Wykonawca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64 szt.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S4 520501</w:t>
            </w:r>
          </w:p>
        </w:tc>
      </w:tr>
      <w:tr w:rsidR="0086207F" w:rsidRPr="00C91D38" w:rsidTr="009B6C89">
        <w:trPr>
          <w:trHeight w:val="353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Piana do dezynfekcji rąk Tork S4  520202 bez alkoholu z kwasem mlekowym, preparat higieniczny bez użycia wody. Skuteczny środek dezynfekujący bez alkoholu zgodny z normami EN1500 i EN14476 (Wszystkie wirusy osłonkowe,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takie jak m.in.: HIV, SARS,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koronawirus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HBV, HVC, wirus grypy H1N1 i H5N1), Składniki czynne w 100% pochodzenia roślinnego i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całkowicie biodegradowalne. Butelka samozasysająca się o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pojemnści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1000ml z jednorazowa pompka, dozuje 1667 porcji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piany. Dostosowana do częstego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użytku.Wykonawca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8 dozowników  kompatybilnych z opisanym produktem na czas trwania umowy.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S4 520202</w:t>
            </w:r>
          </w:p>
        </w:tc>
      </w:tr>
      <w:tr w:rsidR="0086207F" w:rsidRPr="00C91D38" w:rsidTr="009B6C89">
        <w:trPr>
          <w:trHeight w:val="29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 dezynfekujący Tork 424108 pasujący do systemu S4  firmy Tork,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 1000 porcji żelu. Dostosowana do częstego użytku. Wykonawca powinien dostarczyć 10 szt. dozowników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kompatybilnych z opisanym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ktem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czas trwania umowy.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424108</w:t>
            </w:r>
          </w:p>
        </w:tc>
      </w:tr>
      <w:tr w:rsidR="0086207F" w:rsidRPr="00C91D38" w:rsidTr="009B6C89">
        <w:trPr>
          <w:trHeight w:val="28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 toaletowy Tork  472242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pasujacy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systemu T8,  dwuwarstwowy, miękki i delikatny w dotyku, nie posiada nieprzyjemnego zapachu obecnego w wielu papierach toaletowych, Dozowany w pojedynczych listkach redukuje zużycie papieru,  długość rolki: 207 m, Szerokość rolki: 13.4 cm, Średnica rolki: 19.9 cm, Liczba arkuszy: 1150, Długość arkusza: 18 cm, Wewnętrzna średnica gilzy: 4.4 cm. Papier toaletowy posiadający certyfikat ekologiczny EU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FSC. Na każdym kartonie etykieta producenta z opisem produktu, numerem katalogowym, kodem EAN oraz numerem partii. Opakowanie 6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rolek.Wykonawca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7 szt. dozowników  kompatybilnych z opisanym produktem na czas trwania umowy.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472242</w:t>
            </w:r>
          </w:p>
        </w:tc>
      </w:tr>
      <w:tr w:rsidR="0086207F" w:rsidRPr="00C91D38" w:rsidTr="0093220C">
        <w:trPr>
          <w:trHeight w:val="22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toaletowy Tork 127510 do dozownika z automatyczną zmiana rolek, biały, ekstra miękki, trzywarstwowy, wykonany z celulozy i makulatury, długość rolki 70 m, z systemem T6 — kompaktowy system toaletowy, szerokość rolki 9.9 cm, średnica rolki 13.2 cm, wewnętrzna średnica gilzy 3.5 cm, gramatura 15,5 g/m².Wykonawca powinien dostarczyć 63 szt.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127510</w:t>
            </w:r>
          </w:p>
        </w:tc>
      </w:tr>
      <w:tr w:rsidR="0086207F" w:rsidRPr="00C91D38" w:rsidTr="0093220C">
        <w:trPr>
          <w:trHeight w:val="24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Łatwo rozpuszczalny Ręcznik dwuwarstwowy Tork 120289 czteropanelowy, wykonany z celulozy w technologii TAD oraz makulatury Ilość warstw:2, Ilość paneli:3, Wymiary odcinka: 21,2 x 25,5 cm, opakowanie, 3780 odcinków (21 x 180). Do systemu H2 firmy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Tork.Wykonawca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22 szt.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120289</w:t>
            </w:r>
          </w:p>
        </w:tc>
      </w:tr>
      <w:tr w:rsidR="0086207F" w:rsidRPr="00C91D38" w:rsidTr="0093220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Czyściwo papierowe, kolor żółty,  jednowarstwowe, szerokość 33, długość rolki 1190 m, kompatybilny z systemem W1 firmy Tork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TORK </w:t>
            </w:r>
          </w:p>
        </w:tc>
      </w:tr>
      <w:tr w:rsidR="0086207F" w:rsidRPr="00C91D38" w:rsidTr="009322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207F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86207F" w:rsidRPr="00AD5932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86207F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p w:rsidR="009B6C89" w:rsidRDefault="009B6C89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p w:rsidR="009B6C89" w:rsidRPr="00AD5932" w:rsidRDefault="009B6C89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p w:rsidR="0086207F" w:rsidRPr="00AD5932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  <w:r w:rsidRPr="00AD5932">
        <w:rPr>
          <w:rFonts w:asciiTheme="majorHAnsi" w:eastAsia="MS Mincho" w:hAnsiTheme="majorHAnsi" w:cstheme="majorHAnsi"/>
          <w:b/>
          <w:sz w:val="24"/>
          <w:szCs w:val="20"/>
          <w:lang w:eastAsia="pl-PL"/>
        </w:rPr>
        <w:lastRenderedPageBreak/>
        <w:t>Część II – Akcesoria do sprzątania</w:t>
      </w:r>
    </w:p>
    <w:p w:rsidR="0086207F" w:rsidRPr="00AD5932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426"/>
        <w:gridCol w:w="707"/>
        <w:gridCol w:w="735"/>
        <w:gridCol w:w="848"/>
        <w:gridCol w:w="1087"/>
        <w:gridCol w:w="1023"/>
        <w:gridCol w:w="1454"/>
      </w:tblGrid>
      <w:tr w:rsidR="0086207F" w:rsidRPr="00C91D38" w:rsidTr="0093220C">
        <w:trPr>
          <w:trHeight w:val="9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jedn. netto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Wart.</w:t>
            </w:r>
            <w:r w:rsidRPr="00C91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asortymentu/ Producent</w:t>
            </w:r>
          </w:p>
        </w:tc>
      </w:tr>
      <w:tr w:rsidR="0086207F" w:rsidRPr="00C91D38" w:rsidTr="0093220C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Wózek do sprzątania dwuwiaderkowy, konstrukcja wózka chromowana, z prasa do wyciskania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czerwono/niebieska, wiadra 2x20l jedno niebieskie, drugie czerwone, posiadający rączkę do wózka, wymiary dł. 80 cm (+/- 6 cm), szer.  42 cm (+/- 6cm) , wys. 93 cm (+/- 6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dł. 40 cm., szer. 11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 aluminiowy o długości 140 cm, pasujący do uchwytów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 pasujący do uchwytów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 długości 40 cm, szer.  11 cm </w:t>
            </w: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Komplet wiadro +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drążkiem: wiadro przeznaczone do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paskowych, o pojemności 13 l, posiadający specjalny uchwyt na drążek, posiadające elastyczne sito chwytające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 samej nasady, o wymiarach dł. 38 cm, szer. 30 cm, wys. 29/32 cm z sitem.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 do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metalowy, ośmiokątny, wciskany, nie wyślizguje się z rąk, malowany metodą proszkową, czyli nie rdzewiejącą, długość: 126 cm (+/- 5 cm), pasujący do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paskowych.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Zapas do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paskowego, posiadający  zwiększoną powierzchnię wchłaniania wilgoci i brudu., wykonany z włókna wiskozowego, posiadający perforacje włókien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0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Zapas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sznurkowego wykonany z bawełny, o długości 18 cm (+/- 7 cm), waga 134 gr, pasujący do większości standardowych trzonków dostępnych na rynku, nadający się do większości rodzajów powierzchni.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Kij, trzonek drewniany z uniwersalnym gwintem, pasujący do mioteł jak i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długość 130 cm (+/- 10 cm).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Kij metalowy przeznaczony do szczotek i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zakończony wygodną rączką wykonaną z tworzywa sztucznego, posiadający  w rączce otwór o średnicy 1,5 cm który umożliwia zawieszenie go na haku, z drugiej strony zakończony jest gwintem, długość 130 cm (+/- 10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1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Drążek, kij aluminiowy teleskopowy 140 cm ( +/- 10 cm), zaopatrzony w uchwyt oraz łącznik z tworzywa, długość: 2 x 70 cm (2x +/- 5 cm), posiadający dwa otwory do mocowania stelaża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płaskiego, posiadający  regulację długości drążka.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38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kula do kurzu wraz z kijem teleskopowym, Kula o średnicę ok. 18 cm. (+/- 5 cm), kij teleskopowy z możliwością regulacji długości od 90 do 150 cm (+/- 10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</w:t>
            </w:r>
            <w:r w:rsidRPr="00C91D3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Ściągaczka do mycia szyb na wkręt, z  ruchomym przegubem umożliwiającym zbieranie wody zygzakiem, o szerokość 28 cm (+/- 5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ocynkowane 10l, wykonane z blachy ocynkowanej z uchwytem.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Miotła brzozowa (dobrej jakości, zwarta i mocna).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Czyściwo bawełniane, wchłaniające duże ilości olejów, smarów, rozpuszczalników i wody.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plastikowy do zamiatania (szufelka + zmiotka)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3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do zamiatania plastikowa z włosiem naturalnym (wym. 27x5cm) z kijem plastikowym wkręcanym o wys. 1,10m (wys. kija + - 10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do zamiatania z włosiem naturalnym (wym. 27x5cm) z kijem drewnianym wkręcanym o wys. 1,10m (wys. kija + - 10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śmieci z tworzywa z klapką 15l.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„ryżówka” miękka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Szczotki do ręcznego czyszczenia „żelazko” dł. 10-15 cm.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Kij aluminiowy teleskop 3x150cm.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Szufelka metalowa do śmieci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ryżowa na kiju drewnianym dł. 110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Miotła z kijem wykonana z naturalnej trawy sorgo, trzon drewniany, szyta cztery razy długość 130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8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klozetowa z pojemnikiem wykonana ze stali nierdzewnej , wyposażona w plastikową, antypoślizgową podstawę zapobiegająca rysowaniu się podłogi, posiadająca stalowy uchwyt, wolnostojąca.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Szczotka do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wolnostojąca, z pojemnikiem, wykonana z tworzywa sztucznego.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8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Myjki do mycia naczyń a 10 szt.  7 x 10 cm, dwuwarstwowe: miękka gąbka do zmywania i szorstka gruba fibra do szorowania, dobrze wchłaniające wodę, wykonane z wytrzymałej pianki zgrzanej z fibrą.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 flanelowa 60x50 cm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z mikro fibry 30×30 wykonana z ultra cienkich włókien, nie pozostawiająca smug i zacieków, usuwająca tłuste zabrudzenia, stosowana zarówno na mokro jak i na sucho.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Ścierki frotte 80 x 40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Ścierki nasiąkliwe żółte wiskozowe 60x50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podłogowa  szara 60 x 50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03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35 l 50 szt., wykonane z grubej folii LDPE, posiadające prosty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60l a 20szt. wykonane z grubej folii LDPE, posiadające prosty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80l a 20szt., wykonane z grubej folii LDPE, posiadające prosty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9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38.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120l a 10szt., wykonane z grubej folii LDPE, posiadające prosty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83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Rękawiczki lateksowe M, L , posiadające rolowany brzeg tzw. rant, wykonane z lateksu kauczuku naturalnego pakowane po 100 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89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Rękawice gumowe flokowane M, L, XL , antypoślizgowe, wykonane z  lateksu kauczuku naturalnego, miękkie i elastyczne.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240l a 5szt., wykonane z grubej folii LDPE, posiadające prosty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plastikowe 10l z uchwytem.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sznurkowego.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bawełniana 60x40.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91D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207F" w:rsidRPr="00AD5932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p w:rsidR="0086207F" w:rsidRPr="00AD5932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  <w:r w:rsidRPr="00AD5932">
        <w:rPr>
          <w:rFonts w:asciiTheme="majorHAnsi" w:eastAsia="MS Mincho" w:hAnsiTheme="majorHAnsi" w:cstheme="majorHAnsi"/>
          <w:b/>
          <w:sz w:val="24"/>
          <w:szCs w:val="20"/>
          <w:lang w:eastAsia="pl-PL"/>
        </w:rPr>
        <w:t>Część III – Asortyment chemiczny</w:t>
      </w:r>
    </w:p>
    <w:p w:rsidR="0086207F" w:rsidRPr="00AD5932" w:rsidRDefault="0086207F" w:rsidP="0086207F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249"/>
        <w:gridCol w:w="650"/>
        <w:gridCol w:w="710"/>
        <w:gridCol w:w="750"/>
        <w:gridCol w:w="1108"/>
        <w:gridCol w:w="1042"/>
        <w:gridCol w:w="1782"/>
      </w:tblGrid>
      <w:tr w:rsidR="0086207F" w:rsidRPr="00C91D38" w:rsidTr="0093220C">
        <w:trPr>
          <w:trHeight w:val="69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jedn. netto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Wart.</w:t>
            </w: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brutto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asortymentu/ Producent</w:t>
            </w:r>
          </w:p>
        </w:tc>
      </w:tr>
      <w:tr w:rsidR="0086207F" w:rsidRPr="00C91D38" w:rsidTr="0093220C">
        <w:trPr>
          <w:trHeight w:val="9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  <w:r w:rsidRPr="00C91D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WC a1250ml, zagęszczony czyszcząco-dezynfekujący, wybijający, posiadający atest PZH.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9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 w:rsidRPr="00C91D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        </w:t>
            </w: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do toalet 5l, usuwający kamień, zabijający bakterie i grzyby, przylegający do pionowych ścianek toalety.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7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Nisko pieniącym preparat o pojemności 1l do codziennego mycia twardych, wodoodpornych podłóg, szybko i skutecznie usuwa zanieczyszczenia z mytych powierzchni. Produkt neutralizuje nieprzyjemne zapachy, pozostawia świeży, przyjemny zapach. Produkt nadający się do maszyn sprzątających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Nisko pieniącym preparat o pojemności 5l do codziennego mycia twardych, wodoodpornych podłóg, szybko i skutecznie usuwa zanieczyszczenia z mytych powierzchni. Produkt neutralizuje nieprzyjemne zapachy, pozostawia świeży, przyjemny zapach. Produkt nadający się do maszyn sprzątających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7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czyszczenia a450g, delikatny dla czyszczonych powierzchni, nie rysujący powierzchni, nadający połysk, łatwo się spłukujący, likwidujący zabrudzenia jak rdza czy osad z mydła, czyszczących, usuwający oporny tłuszcz i brud pozostawiający przyjemny zapach.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Mleczko do czyszczenia  2l, nadające się do powierzchni emaliowanych, ceramicznych, chromowanych i tworzyw sztucznych, nie rysujący czyszczących powierzchni, pozostawiający przyjemny zapach.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9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usuwania zabrudzeń  z rozpylaczem a750ml, usuwający kamień, osady z mydła, zacieki po wodzie, tworzy na powierzchni ochronną powłokę, nadający się do ścian kafelkowych, podłóg ceramicznych, powierzchni akrylowych, szkła, kranów ze stali nierdzewnej. Produkt neutralizuje nieprzyjemne zapachy.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2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mycia naczyń 1l  skutecznie usuwający tłuszcz,  ulegający biodegradacji o delikatnym zapachu, posiadający </w:t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neutralne dla skóry, gęsta konsystencję, zapewniający możliwość mycia naczyń zarówno w ciepłej jak i zimnej wodzie.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mycia naczyń 5l, , skutecznie usuwający tłuszcz, ulegający biodegradacji o delikatnym zapachu, posiadający </w:t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neutralne dla skóry, gęsta konsystencję, zapewniający możliwość mycia naczyń zarówno w ciepłej jak i zimnej wodzie.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z rozpylaczem  500ml, naddający się do mycia framug, szyb, luster i innych powierzchni szklanych, zapobiegający powstawaniu smug i zacieków, z dodatkiem alkoholu, przeciwdziałający powstawaniu osadów.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3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do WC 420ml, usuwający osad z kamienia i rdzy, pozostawiający długotrwały,  przyjemny zapach, czyszczący nad i poniżej poziomu wody.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prania  a400g nadający się do białych tkanin, odpowiedni do skóry wrażliwej, skuteczny w temp. 30-90 stopni C, bez konieczności namaczania, usuwający uporczywe plamy.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prania  a400g, nadający się do kolorowych  tkanin, odpowiedni do skóry wrażliwej, skuteczny w temp. 30-90 stopni C, bez konieczności namaczania, usuwający uporczywe plamy.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3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nabłyszczania podłóg 750ml, zabezpieczający podłogę przed uszkodzeniami mechanicznymi, , nabłyszczający i odświeżający czyszczący  powierzchnie, tworzący antypoślizgową powłokę, utrudniający osadzanie się brudu, nadający się do PVC.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15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Zmywacz do past i płynów nabłyszczających 500ml, usuwający stare warstwy polimerowe po środkach nabłyszczających, bezpieczny dla wszystkich rodzajów powierzchni.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17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16.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usuwania zabrudzeń cementowych i wapiennych  a1kg, usuwający osady z rdzy, kamienia, mydlin i zacieków wodnych, bezpieczny w użyciu  do płytek, gresów i powierzchni odpornych na kwasy, koncentrat do rozcieńczania.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2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Udrażniacz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rur a400g, w granulkach, usuwający  zanieczyszczenia stałe i organiczne np. włosy, tłuszcz, papier, watę, posiadający formułę z aktywatorem aluminiowym, posiadający działanie antybakteryjne, likwidujący nieprzyjemny zapach.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354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Preparat w postaci sprayu o pojemności 400ml do czyszczenia wszelkiego rodzaju powierzchni (m.in. metalowych, drewnianych, szklanych, sprzętu elektronicznego.) Preparat  usuwa plamy i odciski palców, pozostawiając czyste i błyszczące powierzchnie bez smug.  Preparat zapewnia efektywne usuwanie kurzu oraz opóźnia gromadzenie się go na czyszczonych </w:t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powierzchniach.Produkt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neutralizuje nieprzyjemne zapachy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15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czyszczenia i konserwacji  kokpitów, nabłyszczający powierzchnię, odświeżający kolor, pozostawiający przyjemny zapach, zawierający silikon 750 ml.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Kostka zapachowa do </w:t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3w1 z żelowym paskiem, posiadająca koszyczek z zawieszką, wypłukująca bakterie oraz z koszyczkiem a40g, zapobiegająca osadzaniu się kamienia, pozostawiająca świeży zapach.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4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prania a 2.8 kg, (+/- 0,5 kg) nadający się do wszystkich rodzajów pralek jak i prania ręcznego, skuteczny już w 20 stopniach C, zawierający od 5-15% anionowych środków powierzchniowo czynnych oraz 5% niejonowych środków powierzchniowo czynnych.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3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w postaci sprayu o pojemności 400ml do czyszczenia i pielęgnacji mebli. Preparat czyści, chroni oraz nadaje połysk meblom drewnianym i drewnopodobnym, środek chroni i pielęgnuje powierzchnię bez spłukiwania, nie pozostawia smug skutecznie usuwa kurz, brud i odciski palców. Produkt neutralizuje nieprzyjemne zapachy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7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Polimer środek do zabezpieczania i nabłyszczania podłóg  500ml, nadający się do stosowania podłóg wykonanych z PCV (linoleum, gumolit), lastriko oraz podłóg kamiennych, odporny na ścieranie, dający na podłodze efekt metalicznego połysku bez polerowania.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26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czyszczenia,</w:t>
            </w: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odkamieniania,dezynfekcji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dezodoryzacji wszystkich</w:t>
            </w: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kwasoodpornychtwardych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powierzchni w łazienkach.</w:t>
            </w: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Zabija 99,99% wirusów otoczkowych (w tym</w:t>
            </w: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koronawirusów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). Skuteczny przeciwko szerokiemu spektrum</w:t>
            </w: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mikroorganizmów, w tym. E coli, Salmonella i grypy. Produkt neutralizuje nieprzyjemne zapachy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Odkamieniacz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czajników w proszku 50g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B6C89">
        <w:trPr>
          <w:trHeight w:val="273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Kwasowy preparat przeznaczonym do okresowego usuwania kamienia z wyposażenia i sprzętu kuchennego oraz w maszynach do mycia naczyń. Produkt można stosować do odkamieniania m.in.: maszyn do mycia naczyń, bemarów, </w:t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parowarów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zaparzaczy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kawy i herbaty oraz czajników. Produkt przeźroczysty o pojemność 2l, </w:t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wartości &lt;2,0.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D3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9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Odświeżacz powietrza w aerozolu, o pojemności 300 ml o zapachu m.in. róża, konwalia, japoński ogród.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69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Wkład do </w:t>
            </w:r>
            <w:proofErr w:type="spellStart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</w:t>
            </w:r>
            <w:proofErr w:type="spellEnd"/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odświeżaczy powietrza, o pojemności  20 ml.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6207F" w:rsidRPr="00C91D38" w:rsidTr="0093220C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1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07F" w:rsidRPr="00C91D38" w:rsidRDefault="0086207F" w:rsidP="0093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1560" w:rsidRDefault="00211560">
      <w:bookmarkStart w:id="0" w:name="_GoBack"/>
      <w:bookmarkEnd w:id="0"/>
    </w:p>
    <w:sectPr w:rsidR="0021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1"/>
    <w:rsid w:val="00211560"/>
    <w:rsid w:val="0086207F"/>
    <w:rsid w:val="009B6C89"/>
    <w:rsid w:val="00C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93E4-4F0E-4029-80CE-B177C13D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2782</Words>
  <Characters>16696</Characters>
  <Application>Microsoft Office Word</Application>
  <DocSecurity>0</DocSecurity>
  <Lines>139</Lines>
  <Paragraphs>38</Paragraphs>
  <ScaleCrop>false</ScaleCrop>
  <Company/>
  <LinksUpToDate>false</LinksUpToDate>
  <CharactersWithSpaces>19440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3</cp:revision>
  <dcterms:created xsi:type="dcterms:W3CDTF">2024-04-15T12:41:00Z</dcterms:created>
  <dcterms:modified xsi:type="dcterms:W3CDTF">2024-04-16T05:31:00Z</dcterms:modified>
</cp:coreProperties>
</file>