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2" w:rsidRPr="00F1333E" w:rsidRDefault="00984A22" w:rsidP="00DF760C">
      <w:pPr>
        <w:pStyle w:val="FR1"/>
        <w:spacing w:before="240"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3249CB">
        <w:rPr>
          <w:b/>
          <w:spacing w:val="60"/>
          <w:sz w:val="24"/>
          <w:szCs w:val="24"/>
          <w:u w:val="single"/>
        </w:rPr>
        <w:t>ZP-107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2475C2">
        <w:rPr>
          <w:b/>
          <w:spacing w:val="60"/>
          <w:sz w:val="24"/>
          <w:szCs w:val="24"/>
          <w:u w:val="single"/>
        </w:rPr>
        <w:t>4</w:t>
      </w:r>
    </w:p>
    <w:p w:rsidR="00984A22" w:rsidRDefault="00C323C4" w:rsidP="00607828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Skarb Państwa – Komendant Wojewódzki Policji 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>adres: Komenda Wojewódzka Policji 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ul. Seminaryjska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Komendanta Wojewódzkiego Policji</w:t>
            </w:r>
            <w:r w:rsidR="00607828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CB5EF2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mł. insp. Marcina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Chatys</w:t>
            </w:r>
            <w:r w:rsidR="0077423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a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Default="00C46F31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E6C99" w:rsidRPr="00C46F31">
              <w:rPr>
                <w:rFonts w:ascii="Arial" w:hAnsi="Arial" w:cs="Arial"/>
                <w:sz w:val="20"/>
              </w:rPr>
              <w:t xml:space="preserve">NIP:  </w:t>
            </w:r>
            <w:r w:rsidR="001E6C99" w:rsidRPr="00C46F31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="001E6C99" w:rsidRPr="00C46F31">
              <w:rPr>
                <w:rFonts w:ascii="Arial" w:hAnsi="Arial" w:cs="Arial"/>
                <w:sz w:val="20"/>
              </w:rPr>
              <w:t xml:space="preserve"> </w:t>
            </w:r>
            <w:r w:rsidRPr="00C46F31">
              <w:rPr>
                <w:rFonts w:ascii="Arial" w:hAnsi="Arial" w:cs="Arial"/>
                <w:sz w:val="20"/>
              </w:rPr>
              <w:t>...........</w:t>
            </w:r>
            <w:r>
              <w:rPr>
                <w:rFonts w:ascii="Arial" w:hAnsi="Arial" w:cs="Arial"/>
                <w:sz w:val="20"/>
              </w:rPr>
              <w:t xml:space="preserve">  …………………………</w:t>
            </w:r>
          </w:p>
          <w:p w:rsidR="00C46F31" w:rsidRPr="00C46F31" w:rsidRDefault="00C46F31" w:rsidP="00C46F31">
            <w:r>
              <w:t>……………………</w:t>
            </w:r>
          </w:p>
          <w:p w:rsidR="001E6C99" w:rsidRPr="00C46F31" w:rsidRDefault="001E6C99" w:rsidP="00C46F31">
            <w:pPr>
              <w:pStyle w:val="Nagwek3"/>
              <w:spacing w:before="120" w:after="120" w:line="276" w:lineRule="auto"/>
              <w:ind w:right="-6"/>
              <w:rPr>
                <w:sz w:val="20"/>
              </w:rPr>
            </w:pPr>
            <w:r w:rsidRPr="00C46F31">
              <w:rPr>
                <w:sz w:val="20"/>
              </w:rPr>
              <w:t>reprezentowan</w:t>
            </w:r>
            <w:r w:rsidR="00C46F31">
              <w:rPr>
                <w:sz w:val="20"/>
              </w:rPr>
              <w:t>y</w:t>
            </w:r>
            <w:r w:rsidRPr="00C46F31">
              <w:rPr>
                <w:sz w:val="20"/>
              </w:rPr>
              <w:t xml:space="preserve"> przez:</w:t>
            </w:r>
          </w:p>
          <w:p w:rsidR="001E6C99" w:rsidRPr="001E6C99" w:rsidRDefault="001E6C99" w:rsidP="00C46F31">
            <w:pPr>
              <w:spacing w:before="120" w:after="120" w:line="276" w:lineRule="auto"/>
              <w:ind w:right="-6"/>
              <w:rPr>
                <w:rFonts w:ascii="Arial" w:hAnsi="Arial" w:cs="Arial"/>
                <w:b/>
                <w:bCs/>
                <w:sz w:val="20"/>
              </w:rPr>
            </w:pPr>
            <w:r w:rsidRPr="00C46F31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41144C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C46F31" w:rsidRDefault="00C46F31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C46F31">
        <w:rPr>
          <w:b w:val="0"/>
          <w:sz w:val="20"/>
        </w:rPr>
        <w:t>Na podstawie niniejszej umowy Zamawiający zleca, a Wykonawca przyjmuje do wykonania przedmiot umowy</w:t>
      </w:r>
      <w:r w:rsidR="00C323C4" w:rsidRPr="00C46F31">
        <w:rPr>
          <w:b w:val="0"/>
          <w:sz w:val="20"/>
        </w:rPr>
        <w:t>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Pr="0077423B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2"/>
        </w:rPr>
      </w:pPr>
      <w:r w:rsidRPr="0077423B">
        <w:rPr>
          <w:rFonts w:ascii="Arial" w:hAnsi="Arial" w:cs="Arial"/>
          <w:bCs w:val="0"/>
          <w:szCs w:val="22"/>
        </w:rPr>
        <w:t>„</w:t>
      </w:r>
      <w:r w:rsidR="0077423B" w:rsidRPr="0077423B">
        <w:rPr>
          <w:rFonts w:ascii="Arial" w:hAnsi="Arial" w:cs="Arial"/>
          <w:szCs w:val="22"/>
        </w:rPr>
        <w:t>Dostawa, montaż oraz uruchomienie urządzenia do dynamicznej wymiany oleju w automatycznych skrzyniach biegów</w:t>
      </w:r>
      <w:r w:rsidRPr="0077423B">
        <w:rPr>
          <w:rFonts w:ascii="Arial" w:hAnsi="Arial" w:cs="Arial"/>
          <w:bCs w:val="0"/>
          <w:szCs w:val="22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CD370F" w:rsidRDefault="0077423B" w:rsidP="00CD370F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before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77423B">
        <w:rPr>
          <w:rFonts w:ascii="Arial" w:hAnsi="Arial" w:cs="Arial"/>
          <w:sz w:val="20"/>
        </w:rPr>
        <w:t>Przedmiot zamówienia obejmuje dostawę, montaż oraz uruchomienie urządzenia na Stacji Obsługi Pojazdów Wydziały Transportu Komendy Wojewódzkiej Policji w Kielcach przy ulicy Kusocińskiego 51, przeprowadzenie szkolenia pracowników zamawiającego w zakresie obsługi i konserwacji urządzenia</w:t>
      </w:r>
      <w:r w:rsidR="00C46F31" w:rsidRPr="00DF6A1F">
        <w:rPr>
          <w:rFonts w:ascii="Arial" w:hAnsi="Arial" w:cs="Arial"/>
          <w:sz w:val="20"/>
        </w:rPr>
        <w:t>.</w:t>
      </w:r>
    </w:p>
    <w:p w:rsidR="00C46F31" w:rsidRPr="00CD370F" w:rsidRDefault="0077423B" w:rsidP="00CD370F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0"/>
        </w:rPr>
      </w:pPr>
      <w:r w:rsidRPr="0077423B">
        <w:rPr>
          <w:rFonts w:ascii="Arial" w:hAnsi="Arial" w:cs="Arial"/>
          <w:sz w:val="20"/>
        </w:rPr>
        <w:t>Oferowane urządzenie musi być fabrycznie nowe, pochodzić z bieżącej produkcji, oraz posiadać  certyfikat CE</w:t>
      </w:r>
      <w:r w:rsidR="00024D97" w:rsidRPr="00CD370F">
        <w:rPr>
          <w:rFonts w:ascii="Arial" w:hAnsi="Arial" w:cs="Arial"/>
          <w:sz w:val="20"/>
        </w:rPr>
        <w:t>.</w:t>
      </w:r>
    </w:p>
    <w:p w:rsidR="00C46F31" w:rsidRPr="00DF6A1F" w:rsidRDefault="00C46F3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Za wykonanie całości przedmiotu umowy strony ustalają cenę brutto</w:t>
      </w:r>
      <w:r w:rsidR="002E25AE">
        <w:rPr>
          <w:rFonts w:ascii="Arial" w:hAnsi="Arial" w:cs="Arial"/>
          <w:sz w:val="20"/>
        </w:rPr>
        <w:t xml:space="preserve"> </w:t>
      </w:r>
      <w:r w:rsidRPr="00DF6A1F">
        <w:rPr>
          <w:rFonts w:ascii="Arial" w:hAnsi="Arial" w:cs="Arial"/>
          <w:sz w:val="20"/>
        </w:rPr>
        <w:t xml:space="preserve">w wysokości: </w:t>
      </w:r>
      <w:r w:rsidRPr="00DF6A1F">
        <w:rPr>
          <w:rFonts w:ascii="Arial" w:hAnsi="Arial" w:cs="Arial"/>
          <w:b/>
          <w:bCs/>
          <w:sz w:val="20"/>
        </w:rPr>
        <w:t xml:space="preserve">................................ </w:t>
      </w:r>
      <w:r w:rsidRPr="00DF6A1F">
        <w:rPr>
          <w:rFonts w:ascii="Arial" w:hAnsi="Arial" w:cs="Arial"/>
          <w:b/>
          <w:sz w:val="20"/>
        </w:rPr>
        <w:t>złotych</w:t>
      </w:r>
      <w:r w:rsidRPr="00DF6A1F">
        <w:rPr>
          <w:rFonts w:ascii="Arial" w:hAnsi="Arial" w:cs="Arial"/>
          <w:sz w:val="20"/>
        </w:rPr>
        <w:t xml:space="preserve"> (słownie: ............................................................../100).</w:t>
      </w:r>
    </w:p>
    <w:p w:rsidR="00984A22" w:rsidRPr="00DF6A1F" w:rsidRDefault="00984A22" w:rsidP="0041144C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DF6A1F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 w:rsidRPr="00DF6A1F">
        <w:rPr>
          <w:rFonts w:ascii="Arial" w:hAnsi="Arial" w:cs="Arial"/>
          <w:bCs/>
          <w:sz w:val="20"/>
          <w:szCs w:val="20"/>
        </w:rPr>
        <w:t xml:space="preserve"> </w:t>
      </w:r>
      <w:r w:rsidRPr="00DF6A1F">
        <w:rPr>
          <w:rFonts w:ascii="Arial" w:hAnsi="Arial" w:cs="Arial"/>
          <w:bCs/>
          <w:sz w:val="20"/>
          <w:szCs w:val="20"/>
        </w:rPr>
        <w:t xml:space="preserve">1, należy </w:t>
      </w:r>
      <w:r w:rsidR="00C46F31" w:rsidRPr="00DF6A1F">
        <w:rPr>
          <w:rFonts w:ascii="Arial" w:hAnsi="Arial" w:cs="Arial"/>
          <w:bCs/>
          <w:sz w:val="20"/>
          <w:szCs w:val="20"/>
        </w:rPr>
        <w:t xml:space="preserve">wykonać w terminie </w:t>
      </w:r>
      <w:r w:rsidR="0077423B">
        <w:rPr>
          <w:rFonts w:ascii="Arial" w:hAnsi="Arial" w:cs="Arial"/>
          <w:b/>
          <w:bCs/>
          <w:sz w:val="20"/>
          <w:szCs w:val="20"/>
        </w:rPr>
        <w:t>………..</w:t>
      </w:r>
      <w:r w:rsidR="00133CEE" w:rsidRPr="00D156FB">
        <w:rPr>
          <w:rFonts w:ascii="Arial" w:hAnsi="Arial" w:cs="Arial"/>
          <w:b/>
          <w:bCs/>
          <w:sz w:val="20"/>
          <w:szCs w:val="20"/>
        </w:rPr>
        <w:t xml:space="preserve"> dni </w:t>
      </w:r>
      <w:r w:rsidR="0077423B">
        <w:rPr>
          <w:rFonts w:ascii="Arial" w:hAnsi="Arial" w:cs="Arial"/>
          <w:b/>
          <w:bCs/>
          <w:sz w:val="20"/>
          <w:szCs w:val="20"/>
        </w:rPr>
        <w:t xml:space="preserve">roboczych </w:t>
      </w:r>
      <w:r w:rsidR="0077423B" w:rsidRPr="0077423B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="00133CEE">
        <w:rPr>
          <w:rFonts w:ascii="Arial" w:hAnsi="Arial" w:cs="Arial"/>
          <w:bCs/>
          <w:sz w:val="20"/>
          <w:szCs w:val="20"/>
        </w:rPr>
        <w:t xml:space="preserve"> od daty podpisania umowy.</w:t>
      </w:r>
    </w:p>
    <w:p w:rsidR="005D047D" w:rsidRPr="00DF6A1F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Wykonawcą ze strony Zamawiającego jest: </w:t>
      </w:r>
    </w:p>
    <w:p w:rsidR="005D047D" w:rsidRPr="00DF6A1F" w:rsidRDefault="005D047D" w:rsidP="00DF760C">
      <w:pPr>
        <w:pStyle w:val="Tekstpodstawowy"/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DF760C">
      <w:pPr>
        <w:pStyle w:val="Tekstpodstawowy"/>
        <w:suppressAutoHyphens w:val="0"/>
        <w:spacing w:line="276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tel.. ………………………/fax. ……………………../ e-mail. ………………………………….</w:t>
      </w:r>
    </w:p>
    <w:p w:rsidR="005D047D" w:rsidRPr="00DF6A1F" w:rsidRDefault="005D047D" w:rsidP="00DF760C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Zamawiającym ze strony Wykonawcy jest: </w:t>
      </w:r>
    </w:p>
    <w:p w:rsidR="005D047D" w:rsidRPr="00DF6A1F" w:rsidRDefault="005D047D" w:rsidP="00DF760C">
      <w:pPr>
        <w:pStyle w:val="Tekstpodstawowy"/>
        <w:numPr>
          <w:ilvl w:val="0"/>
          <w:numId w:val="15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5D047D">
      <w:pPr>
        <w:pStyle w:val="Tekstpodstawowy"/>
        <w:suppressAutoHyphens w:val="0"/>
        <w:spacing w:line="480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 ………………………/fax. ……………………../ e-mail. ………………………………….</w:t>
      </w:r>
    </w:p>
    <w:p w:rsidR="00984A22" w:rsidRPr="00DF6A1F" w:rsidRDefault="00984A22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3</w:t>
      </w:r>
    </w:p>
    <w:p w:rsidR="00984A22" w:rsidRPr="00DF6A1F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Wykonawca udziela Zamawiającemu na przedmiot umowy </w:t>
      </w:r>
      <w:r w:rsidR="0077423B" w:rsidRPr="0077423B">
        <w:rPr>
          <w:rFonts w:ascii="Arial" w:hAnsi="Arial" w:cs="Arial"/>
          <w:sz w:val="20"/>
        </w:rPr>
        <w:t>24</w:t>
      </w:r>
      <w:r w:rsidR="0077423B">
        <w:rPr>
          <w:rFonts w:ascii="Arial" w:hAnsi="Arial" w:cs="Arial"/>
          <w:sz w:val="20"/>
        </w:rPr>
        <w:t>-</w:t>
      </w:r>
      <w:r w:rsidR="0077423B" w:rsidRPr="0077423B">
        <w:rPr>
          <w:rFonts w:ascii="Arial" w:hAnsi="Arial" w:cs="Arial"/>
          <w:sz w:val="20"/>
        </w:rPr>
        <w:t>miesięcznej gwarancji</w:t>
      </w:r>
      <w:r w:rsidR="0077423B">
        <w:rPr>
          <w:rFonts w:ascii="Arial" w:hAnsi="Arial" w:cs="Arial"/>
          <w:sz w:val="20"/>
        </w:rPr>
        <w:t xml:space="preserve"> oraz rękojmi</w:t>
      </w:r>
      <w:r w:rsidR="0077423B" w:rsidRPr="0077423B">
        <w:rPr>
          <w:rFonts w:ascii="Arial" w:hAnsi="Arial" w:cs="Arial"/>
          <w:sz w:val="20"/>
        </w:rPr>
        <w:t>, liczonej od dnia dostarczenia przedmiotu zamówienia do Stacji Obsługi Wydziału Transportu w Kielcach</w:t>
      </w:r>
      <w:r w:rsidR="00CD370F">
        <w:rPr>
          <w:rFonts w:ascii="Arial" w:hAnsi="Arial" w:cs="Arial"/>
          <w:sz w:val="20"/>
          <w:szCs w:val="20"/>
        </w:rPr>
        <w:t>.</w:t>
      </w:r>
    </w:p>
    <w:p w:rsidR="00984A22" w:rsidRPr="0077423B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</w:t>
      </w:r>
      <w:r w:rsidR="00F933E8">
        <w:rPr>
          <w:rFonts w:ascii="Arial" w:hAnsi="Arial" w:cs="Arial"/>
          <w:sz w:val="20"/>
          <w:szCs w:val="20"/>
        </w:rPr>
        <w:t>ca zapewnia transport urządzeń</w:t>
      </w:r>
      <w:r w:rsidRPr="00DF6A1F">
        <w:rPr>
          <w:rFonts w:ascii="Arial" w:hAnsi="Arial" w:cs="Arial"/>
          <w:sz w:val="20"/>
          <w:szCs w:val="20"/>
        </w:rPr>
        <w:t xml:space="preserve"> do </w:t>
      </w:r>
      <w:r w:rsidR="0077423B" w:rsidRPr="0077423B">
        <w:rPr>
          <w:rFonts w:ascii="Arial" w:hAnsi="Arial" w:cs="Arial"/>
          <w:sz w:val="20"/>
          <w:szCs w:val="20"/>
        </w:rPr>
        <w:t>Stacji Obsługi Pojazdów Wydział</w:t>
      </w:r>
      <w:r w:rsidR="0077423B">
        <w:rPr>
          <w:rFonts w:ascii="Arial" w:hAnsi="Arial" w:cs="Arial"/>
          <w:sz w:val="20"/>
          <w:szCs w:val="20"/>
        </w:rPr>
        <w:t>u</w:t>
      </w:r>
      <w:r w:rsidR="0077423B" w:rsidRPr="0077423B">
        <w:rPr>
          <w:rFonts w:ascii="Arial" w:hAnsi="Arial" w:cs="Arial"/>
          <w:sz w:val="20"/>
          <w:szCs w:val="20"/>
        </w:rPr>
        <w:t xml:space="preserve"> Transportu Komendy Wojewódzkiej Policji w Kielcach przy ulicy Kusocińskiego 51</w:t>
      </w:r>
      <w:r w:rsidR="00984A22" w:rsidRPr="0077423B">
        <w:rPr>
          <w:rFonts w:ascii="Arial" w:hAnsi="Arial" w:cs="Arial"/>
          <w:bCs/>
          <w:sz w:val="20"/>
          <w:szCs w:val="20"/>
        </w:rPr>
        <w:t>.</w:t>
      </w:r>
    </w:p>
    <w:p w:rsidR="00984A22" w:rsidRPr="0077423B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W ramach przedmiotu umowy Wykonawca zobowiązany jest do </w:t>
      </w:r>
      <w:r w:rsidR="0077423B">
        <w:rPr>
          <w:rFonts w:ascii="Arial" w:hAnsi="Arial" w:cs="Arial"/>
          <w:sz w:val="20"/>
          <w:szCs w:val="20"/>
        </w:rPr>
        <w:t>p</w:t>
      </w:r>
      <w:r w:rsidR="0077423B" w:rsidRPr="0077423B">
        <w:rPr>
          <w:rFonts w:ascii="Arial" w:hAnsi="Arial" w:cs="Arial"/>
          <w:sz w:val="20"/>
          <w:szCs w:val="20"/>
        </w:rPr>
        <w:t>rzeszkolenia w dniu dostawy wytypowanych przez Zamawiającego pracowników w zakresie obsługi urządzenia</w:t>
      </w:r>
      <w:r w:rsidR="00984A22" w:rsidRPr="0077423B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Wykonawca </w:t>
      </w:r>
      <w:r w:rsidR="0077423B" w:rsidRPr="0077423B">
        <w:rPr>
          <w:rFonts w:ascii="Arial" w:hAnsi="Arial" w:cs="Arial"/>
          <w:sz w:val="20"/>
        </w:rPr>
        <w:t>do przedmiotu zamówienia dostarczy instrukcje w języku polskim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DF760C" w:rsidRPr="00DF6A1F" w:rsidRDefault="00DF760C" w:rsidP="007B18CB">
      <w:pPr>
        <w:pStyle w:val="Tekstpodstawowy3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984A22" w:rsidRPr="00DF6A1F" w:rsidRDefault="00984A22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4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Zapłata za przedmiot umowy nastąpi w terminie do 30 dni, po otrzymaniu faktury, przelewem na rachunek Wykonawcy.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lastRenderedPageBreak/>
        <w:t xml:space="preserve">Po odbiorze przedmiotu umowy Wykonawca wystawi Zamawiającemu prawidłowo wypełnioną fakturę wraz z numerem postępowania </w:t>
      </w:r>
      <w:r w:rsidR="007B18CB">
        <w:rPr>
          <w:rFonts w:ascii="Arial" w:hAnsi="Arial" w:cs="Arial"/>
          <w:sz w:val="20"/>
          <w:szCs w:val="20"/>
        </w:rPr>
        <w:t>ZP-</w:t>
      </w:r>
      <w:r w:rsidR="0077423B">
        <w:rPr>
          <w:rFonts w:ascii="Arial" w:hAnsi="Arial" w:cs="Arial"/>
          <w:sz w:val="20"/>
          <w:szCs w:val="20"/>
        </w:rPr>
        <w:t>107</w:t>
      </w:r>
      <w:r w:rsidRPr="00DF6A1F">
        <w:rPr>
          <w:rFonts w:ascii="Arial" w:hAnsi="Arial" w:cs="Arial"/>
          <w:sz w:val="20"/>
          <w:szCs w:val="20"/>
        </w:rPr>
        <w:t>/TPBN/2024.</w:t>
      </w:r>
    </w:p>
    <w:p w:rsidR="00984A22" w:rsidRPr="00DF6A1F" w:rsidRDefault="00984A22" w:rsidP="0041144C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</w:t>
      </w:r>
      <w:r w:rsidR="00DF760C">
        <w:rPr>
          <w:rFonts w:ascii="Arial" w:hAnsi="Arial" w:cs="Arial"/>
          <w:b/>
          <w:bCs/>
          <w:sz w:val="20"/>
          <w:szCs w:val="20"/>
        </w:rPr>
        <w:t xml:space="preserve"> 5</w:t>
      </w:r>
    </w:p>
    <w:p w:rsidR="00984A22" w:rsidRPr="00DF6A1F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Zamawiającemu przysługuje prawo odstąpienia od umowy</w:t>
      </w:r>
      <w:r w:rsidR="00984A22" w:rsidRPr="00DF6A1F">
        <w:rPr>
          <w:rFonts w:ascii="Arial" w:hAnsi="Arial" w:cs="Arial"/>
          <w:bCs/>
          <w:sz w:val="20"/>
          <w:szCs w:val="20"/>
        </w:rPr>
        <w:t>:</w:t>
      </w:r>
    </w:p>
    <w:p w:rsidR="00984A22" w:rsidRPr="00DF6A1F" w:rsidRDefault="00984A22" w:rsidP="00583C0D">
      <w:pPr>
        <w:tabs>
          <w:tab w:val="left" w:pos="1071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DF6A1F">
        <w:rPr>
          <w:rFonts w:ascii="Arial" w:hAnsi="Arial" w:cs="Arial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F6A1F">
        <w:rPr>
          <w:rFonts w:ascii="Arial" w:hAnsi="Arial" w:cs="Arial"/>
          <w:bCs/>
          <w:sz w:val="20"/>
          <w:szCs w:val="20"/>
        </w:rPr>
        <w:t>;</w:t>
      </w:r>
    </w:p>
    <w:p w:rsidR="00984A22" w:rsidRPr="007B18CB" w:rsidRDefault="00984A22" w:rsidP="00583C0D">
      <w:pPr>
        <w:tabs>
          <w:tab w:val="left" w:pos="10710"/>
        </w:tabs>
        <w:spacing w:after="240"/>
        <w:ind w:left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2</w:t>
      </w:r>
      <w:r w:rsidRPr="00024D97">
        <w:rPr>
          <w:rFonts w:ascii="Arial" w:hAnsi="Arial" w:cs="Arial"/>
          <w:bCs/>
          <w:sz w:val="20"/>
          <w:szCs w:val="20"/>
        </w:rPr>
        <w:t xml:space="preserve">) </w:t>
      </w:r>
      <w:r w:rsidR="00CE39E2" w:rsidRPr="00024D97">
        <w:rPr>
          <w:rFonts w:ascii="Arial" w:hAnsi="Arial" w:cs="Arial"/>
          <w:bCs/>
          <w:sz w:val="20"/>
          <w:szCs w:val="20"/>
        </w:rPr>
        <w:t xml:space="preserve">gdy 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Wykonawca </w:t>
      </w:r>
      <w:r w:rsidRPr="00024D97">
        <w:rPr>
          <w:rFonts w:ascii="Arial" w:hAnsi="Arial" w:cs="Arial"/>
          <w:bCs/>
          <w:sz w:val="20"/>
          <w:szCs w:val="20"/>
        </w:rPr>
        <w:t xml:space="preserve">nie 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zrealizuje przedmiotu umowy w terminie </w:t>
      </w:r>
      <w:r w:rsidR="00DF760C">
        <w:rPr>
          <w:rFonts w:ascii="Arial" w:hAnsi="Arial" w:cs="Arial"/>
          <w:bCs/>
          <w:sz w:val="20"/>
          <w:szCs w:val="20"/>
        </w:rPr>
        <w:t>…..</w:t>
      </w:r>
      <w:r w:rsidR="00D342A0" w:rsidRPr="00024D97">
        <w:rPr>
          <w:rFonts w:ascii="Arial" w:hAnsi="Arial" w:cs="Arial"/>
          <w:bCs/>
          <w:sz w:val="20"/>
          <w:szCs w:val="20"/>
        </w:rPr>
        <w:t xml:space="preserve"> dni </w:t>
      </w:r>
      <w:r w:rsidR="002E25AE">
        <w:rPr>
          <w:rFonts w:ascii="Arial" w:hAnsi="Arial" w:cs="Arial"/>
          <w:bCs/>
          <w:sz w:val="20"/>
          <w:szCs w:val="20"/>
        </w:rPr>
        <w:t>roboczych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 </w:t>
      </w:r>
      <w:r w:rsidR="00DF760C" w:rsidRPr="0077423B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="00DF760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D047D" w:rsidRPr="00024D97">
        <w:rPr>
          <w:rFonts w:ascii="Arial" w:hAnsi="Arial" w:cs="Arial"/>
          <w:bCs/>
          <w:sz w:val="20"/>
          <w:szCs w:val="20"/>
        </w:rPr>
        <w:t>od daty podpisania umowy</w:t>
      </w:r>
      <w:r w:rsidRPr="00024D97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DF760C" w:rsidP="0041144C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DF6A1F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F6A1F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 w:rsidRPr="00DF6A1F">
        <w:rPr>
          <w:rFonts w:ascii="Arial" w:hAnsi="Arial" w:cs="Arial"/>
          <w:sz w:val="20"/>
        </w:rPr>
        <w:t>:</w:t>
      </w:r>
    </w:p>
    <w:p w:rsidR="00984A22" w:rsidRPr="00DF6A1F" w:rsidRDefault="00F85BB8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1) </w:t>
      </w:r>
      <w:r w:rsidR="00984A22" w:rsidRPr="00DF6A1F">
        <w:rPr>
          <w:rFonts w:ascii="Arial" w:hAnsi="Arial" w:cs="Arial"/>
          <w:sz w:val="20"/>
          <w:szCs w:val="20"/>
        </w:rPr>
        <w:t xml:space="preserve">za </w:t>
      </w:r>
      <w:r w:rsidR="00CE39E2" w:rsidRPr="00DF6A1F">
        <w:rPr>
          <w:rFonts w:ascii="Arial" w:hAnsi="Arial" w:cs="Arial"/>
          <w:color w:val="000000"/>
          <w:sz w:val="20"/>
          <w:szCs w:val="20"/>
        </w:rPr>
        <w:t>zwłokę</w:t>
      </w:r>
      <w:r w:rsidR="00984A22" w:rsidRPr="00DF6A1F">
        <w:rPr>
          <w:rFonts w:ascii="Arial" w:hAnsi="Arial" w:cs="Arial"/>
          <w:sz w:val="20"/>
          <w:szCs w:val="20"/>
        </w:rPr>
        <w:t xml:space="preserve"> w dostawie przedmiotu umowy w wysokości </w:t>
      </w:r>
      <w:bookmarkStart w:id="0" w:name="_GoBack"/>
      <w:bookmarkEnd w:id="0"/>
      <w:r w:rsidR="002B47EA">
        <w:rPr>
          <w:rFonts w:ascii="Arial" w:hAnsi="Arial" w:cs="Arial"/>
          <w:sz w:val="20"/>
          <w:szCs w:val="20"/>
        </w:rPr>
        <w:t>1</w:t>
      </w:r>
      <w:r w:rsidR="00984A22" w:rsidRPr="00DF6A1F">
        <w:rPr>
          <w:rFonts w:ascii="Arial" w:hAnsi="Arial" w:cs="Arial"/>
          <w:sz w:val="20"/>
          <w:szCs w:val="20"/>
        </w:rPr>
        <w:t xml:space="preserve"> %, łącznej ceny brutto określonej w </w:t>
      </w:r>
      <w:r w:rsidR="00583C0D" w:rsidRPr="00DF6A1F">
        <w:rPr>
          <w:rFonts w:ascii="Arial" w:hAnsi="Arial" w:cs="Arial"/>
          <w:sz w:val="20"/>
          <w:szCs w:val="20"/>
        </w:rPr>
        <w:t xml:space="preserve"> </w:t>
      </w:r>
      <w:r w:rsidR="00984A22" w:rsidRPr="00DF6A1F">
        <w:rPr>
          <w:rFonts w:ascii="Arial" w:hAnsi="Arial" w:cs="Arial"/>
          <w:sz w:val="20"/>
          <w:szCs w:val="20"/>
        </w:rPr>
        <w:t xml:space="preserve">§1 ust. </w:t>
      </w:r>
      <w:r w:rsidR="00583C0D" w:rsidRPr="00DF6A1F">
        <w:rPr>
          <w:rFonts w:ascii="Arial" w:hAnsi="Arial" w:cs="Arial"/>
          <w:sz w:val="20"/>
          <w:szCs w:val="20"/>
        </w:rPr>
        <w:t>4</w:t>
      </w:r>
      <w:r w:rsidR="00984A22" w:rsidRPr="00DF6A1F">
        <w:rPr>
          <w:rFonts w:ascii="Arial" w:hAnsi="Arial" w:cs="Arial"/>
          <w:sz w:val="20"/>
          <w:szCs w:val="20"/>
        </w:rPr>
        <w:t xml:space="preserve"> umowy, za każd</w:t>
      </w:r>
      <w:r w:rsidR="00A64737" w:rsidRPr="00DF6A1F">
        <w:rPr>
          <w:rFonts w:ascii="Arial" w:hAnsi="Arial" w:cs="Arial"/>
          <w:sz w:val="20"/>
          <w:szCs w:val="20"/>
        </w:rPr>
        <w:t>y</w:t>
      </w:r>
      <w:r w:rsidR="00984A22" w:rsidRPr="00DF6A1F">
        <w:rPr>
          <w:rFonts w:ascii="Arial" w:hAnsi="Arial" w:cs="Arial"/>
          <w:sz w:val="20"/>
          <w:szCs w:val="20"/>
        </w:rPr>
        <w:t xml:space="preserve"> </w:t>
      </w:r>
      <w:r w:rsidR="00A64737" w:rsidRPr="00DF6A1F">
        <w:rPr>
          <w:rFonts w:ascii="Arial" w:hAnsi="Arial" w:cs="Arial"/>
          <w:sz w:val="20"/>
          <w:szCs w:val="20"/>
        </w:rPr>
        <w:t>dzień zwłoki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DF6A1F">
        <w:rPr>
          <w:rFonts w:ascii="Arial" w:hAnsi="Arial" w:cs="Arial"/>
          <w:sz w:val="20"/>
          <w:szCs w:val="20"/>
        </w:rPr>
        <w:t>;</w:t>
      </w:r>
    </w:p>
    <w:p w:rsidR="00984A22" w:rsidRPr="00DF6A1F" w:rsidRDefault="00583C0D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2</w:t>
      </w:r>
      <w:r w:rsidR="00F85BB8" w:rsidRPr="00DF6A1F">
        <w:rPr>
          <w:rFonts w:ascii="Arial" w:hAnsi="Arial" w:cs="Arial"/>
          <w:sz w:val="20"/>
          <w:szCs w:val="20"/>
        </w:rPr>
        <w:t xml:space="preserve">) </w:t>
      </w:r>
      <w:r w:rsidR="00984A22" w:rsidRPr="00DF6A1F">
        <w:rPr>
          <w:rFonts w:ascii="Arial" w:hAnsi="Arial" w:cs="Arial"/>
          <w:sz w:val="20"/>
          <w:szCs w:val="20"/>
        </w:rPr>
        <w:t xml:space="preserve">za odstąpienie od umowy przez Wykonawcę z przyczyn niezawinionych przez Zamawiającego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</w:t>
      </w:r>
      <w:r w:rsidR="002B47EA">
        <w:rPr>
          <w:rFonts w:ascii="Arial" w:hAnsi="Arial" w:cs="Arial"/>
          <w:color w:val="000000"/>
          <w:sz w:val="20"/>
          <w:szCs w:val="20"/>
        </w:rPr>
        <w:t>5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pkt. 2 </w:t>
      </w:r>
      <w:r w:rsidR="00984A22" w:rsidRPr="00DF6A1F">
        <w:rPr>
          <w:rFonts w:ascii="Arial" w:hAnsi="Arial" w:cs="Arial"/>
          <w:sz w:val="20"/>
          <w:szCs w:val="20"/>
        </w:rPr>
        <w:t xml:space="preserve">w wysokości </w:t>
      </w:r>
      <w:r w:rsidR="001954EB" w:rsidRPr="00DF6A1F">
        <w:rPr>
          <w:rFonts w:ascii="Arial" w:hAnsi="Arial" w:cs="Arial"/>
          <w:sz w:val="20"/>
          <w:szCs w:val="20"/>
        </w:rPr>
        <w:t xml:space="preserve">                 </w:t>
      </w:r>
      <w:r w:rsidR="00984A22" w:rsidRPr="00DF6A1F">
        <w:rPr>
          <w:rFonts w:ascii="Arial" w:hAnsi="Arial" w:cs="Arial"/>
          <w:sz w:val="20"/>
          <w:szCs w:val="20"/>
        </w:rPr>
        <w:t xml:space="preserve">10% łącznej ceny brutto określonej w § 1 ust. </w:t>
      </w:r>
      <w:r w:rsidRPr="00DF6A1F">
        <w:rPr>
          <w:rFonts w:ascii="Arial" w:hAnsi="Arial" w:cs="Arial"/>
          <w:sz w:val="20"/>
          <w:szCs w:val="20"/>
        </w:rPr>
        <w:t>4</w:t>
      </w:r>
      <w:r w:rsidR="0057299F" w:rsidRPr="00DF6A1F">
        <w:rPr>
          <w:rFonts w:ascii="Arial" w:hAnsi="Arial" w:cs="Arial"/>
          <w:sz w:val="20"/>
          <w:szCs w:val="20"/>
        </w:rPr>
        <w:t xml:space="preserve"> umowy</w:t>
      </w:r>
      <w:r w:rsidR="009E307E">
        <w:rPr>
          <w:rFonts w:ascii="Arial" w:hAnsi="Arial" w:cs="Arial"/>
          <w:sz w:val="20"/>
          <w:szCs w:val="20"/>
        </w:rPr>
        <w:t>.</w:t>
      </w:r>
    </w:p>
    <w:p w:rsidR="00FC67A2" w:rsidRPr="00DF6A1F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2. Łączna wysokość kar umownych nie może przekroczyć 10% ceny brutto wykonania przedmiotu umowy określonej w  </w:t>
      </w:r>
      <w:r w:rsidRPr="00DF6A1F">
        <w:rPr>
          <w:rFonts w:ascii="Arial" w:hAnsi="Arial" w:cs="Arial"/>
          <w:bCs/>
          <w:sz w:val="20"/>
          <w:szCs w:val="20"/>
        </w:rPr>
        <w:t xml:space="preserve">§ 1 pkt. </w:t>
      </w:r>
      <w:r w:rsidR="00583C0D" w:rsidRPr="00DF6A1F">
        <w:rPr>
          <w:rFonts w:ascii="Arial" w:hAnsi="Arial" w:cs="Arial"/>
          <w:bCs/>
          <w:sz w:val="20"/>
          <w:szCs w:val="20"/>
        </w:rPr>
        <w:t>4</w:t>
      </w:r>
      <w:r w:rsidRPr="00DF6A1F"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DF6A1F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83C0D" w:rsidRPr="00DF6A1F" w:rsidRDefault="00583C0D" w:rsidP="00583C0D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4</w:t>
      </w:r>
      <w:r w:rsidR="00FC67A2" w:rsidRPr="00DF6A1F">
        <w:rPr>
          <w:rFonts w:ascii="Arial" w:hAnsi="Arial" w:cs="Arial"/>
          <w:color w:val="000000"/>
          <w:sz w:val="20"/>
          <w:szCs w:val="20"/>
        </w:rPr>
        <w:t xml:space="preserve">. </w:t>
      </w:r>
      <w:r w:rsidR="004576A1" w:rsidRPr="00DF6A1F">
        <w:rPr>
          <w:rFonts w:ascii="Arial" w:hAnsi="Arial" w:cs="Arial"/>
          <w:bCs/>
          <w:sz w:val="20"/>
          <w:szCs w:val="20"/>
        </w:rPr>
        <w:t>W przypadku naliczenia kar umownych, Zamawiający zastrzega sobie możliwość potrącenia ich z faktury na co niniejszym Wykonawca wyraża zgodę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.</w:t>
      </w:r>
    </w:p>
    <w:p w:rsidR="00583C0D" w:rsidRPr="00DF6A1F" w:rsidRDefault="00583C0D" w:rsidP="00583C0D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DF6A1F">
        <w:rPr>
          <w:rFonts w:ascii="Arial" w:hAnsi="Arial" w:cs="Arial"/>
          <w:bCs/>
          <w:sz w:val="20"/>
          <w:szCs w:val="20"/>
        </w:rPr>
        <w:t>Kary umowne będą płatne na podstawie pisemnego żądania Zamawiającego w terminie 7 dni od dnia doręczenia żądania, na rachunek bankowy wskazany w żądaniu</w:t>
      </w:r>
    </w:p>
    <w:p w:rsidR="00984A22" w:rsidRPr="00DF6A1F" w:rsidRDefault="00984A22" w:rsidP="0041144C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DF760C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984A22" w:rsidRPr="00DF6A1F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postępowania nr 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DF760C">
        <w:rPr>
          <w:rFonts w:ascii="Arial" w:hAnsi="Arial" w:cs="Arial"/>
          <w:snapToGrid w:val="0"/>
          <w:color w:val="000000"/>
          <w:sz w:val="20"/>
          <w:szCs w:val="20"/>
        </w:rPr>
        <w:t>107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 w:rsidRPr="00DF6A1F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1E6C99" w:rsidRPr="00DF6A1F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DF6A1F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 sprawach nieuregulowanych niniejszą umową znajdują zastosowanie przepisy Kodeksu Cywilnego (Dz. U. z 20</w:t>
      </w:r>
      <w:r w:rsidR="007B18CB">
        <w:rPr>
          <w:rFonts w:ascii="Arial" w:hAnsi="Arial" w:cs="Arial"/>
          <w:sz w:val="20"/>
          <w:szCs w:val="20"/>
        </w:rPr>
        <w:t>24</w:t>
      </w:r>
      <w:r w:rsidRPr="00DF6A1F">
        <w:rPr>
          <w:rFonts w:ascii="Arial" w:hAnsi="Arial" w:cs="Arial"/>
          <w:sz w:val="20"/>
          <w:szCs w:val="20"/>
        </w:rPr>
        <w:t xml:space="preserve"> r. poz. </w:t>
      </w:r>
      <w:r w:rsidR="00D76092" w:rsidRPr="00DF6A1F">
        <w:rPr>
          <w:rFonts w:ascii="Arial" w:hAnsi="Arial" w:cs="Arial"/>
          <w:sz w:val="20"/>
          <w:szCs w:val="20"/>
        </w:rPr>
        <w:t>1</w:t>
      </w:r>
      <w:r w:rsidR="007B18CB">
        <w:rPr>
          <w:rFonts w:ascii="Arial" w:hAnsi="Arial" w:cs="Arial"/>
          <w:sz w:val="20"/>
          <w:szCs w:val="20"/>
        </w:rPr>
        <w:t>061</w:t>
      </w:r>
      <w:r w:rsidRPr="00DF6A1F">
        <w:rPr>
          <w:rFonts w:ascii="Arial" w:hAnsi="Arial" w:cs="Arial"/>
          <w:sz w:val="20"/>
          <w:szCs w:val="20"/>
        </w:rPr>
        <w:t xml:space="preserve">) oraz ustawy z dnia </w:t>
      </w:r>
      <w:r w:rsidR="00B2637C">
        <w:rPr>
          <w:rFonts w:ascii="Arial" w:hAnsi="Arial" w:cs="Arial"/>
          <w:sz w:val="20"/>
          <w:szCs w:val="20"/>
        </w:rPr>
        <w:t>11 września 2019</w:t>
      </w:r>
      <w:r w:rsidRPr="00DF6A1F">
        <w:rPr>
          <w:rFonts w:ascii="Arial" w:hAnsi="Arial" w:cs="Arial"/>
          <w:sz w:val="20"/>
          <w:szCs w:val="20"/>
        </w:rPr>
        <w:t xml:space="preserve"> r. Prawo zamówień publicznych (tekst jednolity Dz. U. z </w:t>
      </w:r>
      <w:r w:rsidR="002873C5" w:rsidRPr="00DF6A1F">
        <w:rPr>
          <w:rFonts w:ascii="Arial" w:hAnsi="Arial" w:cs="Arial"/>
          <w:sz w:val="20"/>
          <w:szCs w:val="20"/>
        </w:rPr>
        <w:t>202</w:t>
      </w:r>
      <w:r w:rsidR="007B18CB">
        <w:rPr>
          <w:rFonts w:ascii="Arial" w:hAnsi="Arial" w:cs="Arial"/>
          <w:sz w:val="20"/>
          <w:szCs w:val="20"/>
        </w:rPr>
        <w:t>4</w:t>
      </w:r>
      <w:r w:rsidRPr="00DF6A1F">
        <w:rPr>
          <w:rFonts w:ascii="Arial" w:hAnsi="Arial" w:cs="Arial"/>
          <w:sz w:val="20"/>
          <w:szCs w:val="20"/>
        </w:rPr>
        <w:t xml:space="preserve"> poz. </w:t>
      </w:r>
      <w:r w:rsidR="00D76092" w:rsidRPr="00DF6A1F">
        <w:rPr>
          <w:rFonts w:ascii="Arial" w:hAnsi="Arial" w:cs="Arial"/>
          <w:sz w:val="20"/>
          <w:szCs w:val="20"/>
        </w:rPr>
        <w:t>1</w:t>
      </w:r>
      <w:r w:rsidR="007B18CB">
        <w:rPr>
          <w:rFonts w:ascii="Arial" w:hAnsi="Arial" w:cs="Arial"/>
          <w:sz w:val="20"/>
          <w:szCs w:val="20"/>
        </w:rPr>
        <w:t>320</w:t>
      </w:r>
      <w:r w:rsidRPr="00DF6A1F">
        <w:rPr>
          <w:rFonts w:ascii="Arial" w:hAnsi="Arial" w:cs="Arial"/>
          <w:sz w:val="20"/>
          <w:szCs w:val="20"/>
        </w:rPr>
        <w:t>).</w:t>
      </w:r>
    </w:p>
    <w:p w:rsidR="00984A22" w:rsidRPr="00DF6A1F" w:rsidRDefault="00984A22" w:rsidP="0041144C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DF760C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DF6A1F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3. Zamawiający dopuszcza </w:t>
      </w:r>
      <w:r w:rsidR="00FD37E9" w:rsidRPr="00DF6A1F">
        <w:rPr>
          <w:rFonts w:ascii="Arial" w:hAnsi="Arial" w:cs="Arial"/>
          <w:sz w:val="20"/>
          <w:szCs w:val="20"/>
        </w:rPr>
        <w:t xml:space="preserve">zmianę postanowień zawartej umowy zgodnie z art. </w:t>
      </w:r>
      <w:r w:rsidR="004576A1" w:rsidRPr="00DF6A1F">
        <w:rPr>
          <w:rFonts w:ascii="Arial" w:hAnsi="Arial" w:cs="Arial"/>
          <w:sz w:val="20"/>
          <w:szCs w:val="20"/>
        </w:rPr>
        <w:t>455</w:t>
      </w:r>
      <w:r w:rsidR="00FD37E9" w:rsidRPr="00DF6A1F">
        <w:rPr>
          <w:rFonts w:ascii="Arial" w:hAnsi="Arial" w:cs="Arial"/>
          <w:sz w:val="20"/>
          <w:szCs w:val="20"/>
        </w:rPr>
        <w:t xml:space="preserve"> ust. 1 pkt. 1 ustawy, jeżeli dojdzie do zmiany przepisów prawa w zakresie ochrony danych osobowych, wytycznych, dyrektyw.</w:t>
      </w:r>
    </w:p>
    <w:p w:rsidR="00FD37E9" w:rsidRPr="00DF6A1F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984A22" w:rsidRPr="00DF6A1F" w:rsidRDefault="00984A22" w:rsidP="00C440FE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DF760C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DF6A1F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F5" w:rsidRDefault="00BA31F5" w:rsidP="00984A22">
      <w:r>
        <w:separator/>
      </w:r>
    </w:p>
  </w:endnote>
  <w:endnote w:type="continuationSeparator" w:id="0">
    <w:p w:rsidR="00BA31F5" w:rsidRDefault="00BA31F5" w:rsidP="0098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37882"/>
      <w:docPartObj>
        <w:docPartGallery w:val="Page Numbers (Bottom of Page)"/>
        <w:docPartUnique/>
      </w:docPartObj>
    </w:sdtPr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DF760C">
          <w:rPr>
            <w:rFonts w:ascii="Arial" w:hAnsi="Arial" w:cs="Arial"/>
            <w:sz w:val="20"/>
            <w:szCs w:val="20"/>
          </w:rPr>
          <w:t>107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9C0420">
          <w:rPr>
            <w:rFonts w:ascii="Arial" w:hAnsi="Arial" w:cs="Arial"/>
            <w:sz w:val="20"/>
            <w:szCs w:val="20"/>
          </w:rPr>
          <w:t>4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F7651C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F7651C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2E25AE">
          <w:rPr>
            <w:rFonts w:ascii="Arial" w:hAnsi="Arial" w:cs="Arial"/>
            <w:noProof/>
            <w:sz w:val="20"/>
            <w:szCs w:val="20"/>
          </w:rPr>
          <w:t>2</w:t>
        </w:r>
        <w:r w:rsidR="00F7651C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6018839"/>
      <w:docPartObj>
        <w:docPartGallery w:val="Page Numbers (Bottom of Page)"/>
        <w:docPartUnique/>
      </w:docPartObj>
    </w:sdtPr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77423B">
          <w:rPr>
            <w:rFonts w:ascii="Arial" w:hAnsi="Arial" w:cs="Arial"/>
            <w:sz w:val="20"/>
            <w:szCs w:val="20"/>
          </w:rPr>
          <w:t>107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2475C2">
          <w:rPr>
            <w:rFonts w:ascii="Arial" w:hAnsi="Arial" w:cs="Arial"/>
            <w:sz w:val="20"/>
            <w:szCs w:val="20"/>
          </w:rPr>
          <w:t>4</w:t>
        </w:r>
        <w:r w:rsidR="00266F20">
          <w:tab/>
        </w:r>
        <w:r w:rsidR="00266F20">
          <w:tab/>
          <w:t xml:space="preserve">str. </w:t>
        </w:r>
        <w:r w:rsidR="00F7651C">
          <w:fldChar w:fldCharType="begin"/>
        </w:r>
        <w:r w:rsidR="00266F20">
          <w:instrText>PAGE   \* MERGEFORMAT</w:instrText>
        </w:r>
        <w:r w:rsidR="00F7651C">
          <w:fldChar w:fldCharType="separate"/>
        </w:r>
        <w:r w:rsidR="002E25AE">
          <w:rPr>
            <w:noProof/>
          </w:rPr>
          <w:t>1</w:t>
        </w:r>
        <w:r w:rsidR="00F7651C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F5" w:rsidRDefault="00BA31F5" w:rsidP="00984A22">
      <w:r>
        <w:separator/>
      </w:r>
    </w:p>
  </w:footnote>
  <w:footnote w:type="continuationSeparator" w:id="0">
    <w:p w:rsidR="00BA31F5" w:rsidRDefault="00BA31F5" w:rsidP="00984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</w:t>
    </w:r>
    <w:r w:rsidR="00CB5EF2">
      <w:rPr>
        <w:rFonts w:ascii="Arial" w:hAnsi="Arial" w:cs="Arial"/>
        <w:sz w:val="20"/>
      </w:rPr>
      <w:t xml:space="preserve">                             Nr </w:t>
    </w:r>
    <w:r w:rsidRPr="003A0AF3">
      <w:rPr>
        <w:rFonts w:ascii="Arial" w:hAnsi="Arial" w:cs="Arial"/>
        <w:sz w:val="20"/>
      </w:rPr>
      <w:t>postępowania:</w:t>
    </w:r>
    <w:r w:rsidR="0077423B">
      <w:rPr>
        <w:rFonts w:ascii="Arial" w:hAnsi="Arial" w:cs="Arial"/>
        <w:sz w:val="20"/>
        <w:lang w:val="pl-PL"/>
      </w:rPr>
      <w:t>107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2475C2">
      <w:rPr>
        <w:rFonts w:ascii="Arial" w:hAnsi="Arial" w:cs="Arial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EF"/>
    <w:multiLevelType w:val="hybridMultilevel"/>
    <w:tmpl w:val="F146C1F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BEC071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C930B2A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B245A"/>
    <w:multiLevelType w:val="multilevel"/>
    <w:tmpl w:val="084C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0310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81EEE"/>
    <w:multiLevelType w:val="hybridMultilevel"/>
    <w:tmpl w:val="BE2AD808"/>
    <w:lvl w:ilvl="0" w:tplc="24B2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B146C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27CD5"/>
    <w:multiLevelType w:val="hybridMultilevel"/>
    <w:tmpl w:val="51B631AC"/>
    <w:lvl w:ilvl="0" w:tplc="077A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F4DED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C16B7"/>
    <w:rsid w:val="00024C5E"/>
    <w:rsid w:val="00024D97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12067A"/>
    <w:rsid w:val="00120C7F"/>
    <w:rsid w:val="00132250"/>
    <w:rsid w:val="00133CEE"/>
    <w:rsid w:val="00141A4E"/>
    <w:rsid w:val="001445B3"/>
    <w:rsid w:val="001539F0"/>
    <w:rsid w:val="001954EB"/>
    <w:rsid w:val="00195DBE"/>
    <w:rsid w:val="001C16B7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C5"/>
    <w:rsid w:val="002B47EA"/>
    <w:rsid w:val="002C36BA"/>
    <w:rsid w:val="002C4BE3"/>
    <w:rsid w:val="002C6E9D"/>
    <w:rsid w:val="002E25AE"/>
    <w:rsid w:val="002E25C7"/>
    <w:rsid w:val="00321D14"/>
    <w:rsid w:val="003249CB"/>
    <w:rsid w:val="003477AC"/>
    <w:rsid w:val="003639E9"/>
    <w:rsid w:val="00365D58"/>
    <w:rsid w:val="0036671C"/>
    <w:rsid w:val="003817B8"/>
    <w:rsid w:val="00381BCD"/>
    <w:rsid w:val="00396A71"/>
    <w:rsid w:val="003A0AF3"/>
    <w:rsid w:val="003A5637"/>
    <w:rsid w:val="003B2A99"/>
    <w:rsid w:val="003D7EFA"/>
    <w:rsid w:val="0041144C"/>
    <w:rsid w:val="00421C96"/>
    <w:rsid w:val="00450589"/>
    <w:rsid w:val="004576A1"/>
    <w:rsid w:val="00473E5A"/>
    <w:rsid w:val="004848B1"/>
    <w:rsid w:val="00491CDF"/>
    <w:rsid w:val="004A2BC4"/>
    <w:rsid w:val="004D7C24"/>
    <w:rsid w:val="004F4813"/>
    <w:rsid w:val="00521E21"/>
    <w:rsid w:val="005316DA"/>
    <w:rsid w:val="005658F9"/>
    <w:rsid w:val="005724C8"/>
    <w:rsid w:val="0057299F"/>
    <w:rsid w:val="00583C0D"/>
    <w:rsid w:val="005A19B6"/>
    <w:rsid w:val="005A4354"/>
    <w:rsid w:val="005C02FD"/>
    <w:rsid w:val="005D047D"/>
    <w:rsid w:val="00602520"/>
    <w:rsid w:val="00607828"/>
    <w:rsid w:val="00630D80"/>
    <w:rsid w:val="00634F79"/>
    <w:rsid w:val="006403D1"/>
    <w:rsid w:val="00683DC6"/>
    <w:rsid w:val="0068576F"/>
    <w:rsid w:val="00686CF6"/>
    <w:rsid w:val="006A6C27"/>
    <w:rsid w:val="006D034D"/>
    <w:rsid w:val="00700D95"/>
    <w:rsid w:val="00702A59"/>
    <w:rsid w:val="00743D3D"/>
    <w:rsid w:val="00750E61"/>
    <w:rsid w:val="0077423B"/>
    <w:rsid w:val="007B18CB"/>
    <w:rsid w:val="007C10A6"/>
    <w:rsid w:val="007D598C"/>
    <w:rsid w:val="007E0A66"/>
    <w:rsid w:val="007E3CFA"/>
    <w:rsid w:val="007E4E24"/>
    <w:rsid w:val="0083175A"/>
    <w:rsid w:val="00835FB1"/>
    <w:rsid w:val="00846B18"/>
    <w:rsid w:val="00850532"/>
    <w:rsid w:val="008534C9"/>
    <w:rsid w:val="008567D8"/>
    <w:rsid w:val="00867317"/>
    <w:rsid w:val="00881B94"/>
    <w:rsid w:val="00892F23"/>
    <w:rsid w:val="008D305E"/>
    <w:rsid w:val="008E03B3"/>
    <w:rsid w:val="008E65CB"/>
    <w:rsid w:val="0090666E"/>
    <w:rsid w:val="009350EC"/>
    <w:rsid w:val="009700CF"/>
    <w:rsid w:val="00977B78"/>
    <w:rsid w:val="00984A22"/>
    <w:rsid w:val="009A3CB4"/>
    <w:rsid w:val="009A6905"/>
    <w:rsid w:val="009B7F89"/>
    <w:rsid w:val="009C0420"/>
    <w:rsid w:val="009E307E"/>
    <w:rsid w:val="009E44A4"/>
    <w:rsid w:val="009F4510"/>
    <w:rsid w:val="009F6315"/>
    <w:rsid w:val="009F701D"/>
    <w:rsid w:val="00A36C9B"/>
    <w:rsid w:val="00A43C2C"/>
    <w:rsid w:val="00A46705"/>
    <w:rsid w:val="00A64737"/>
    <w:rsid w:val="00A67C70"/>
    <w:rsid w:val="00A771FD"/>
    <w:rsid w:val="00A80D67"/>
    <w:rsid w:val="00AB2044"/>
    <w:rsid w:val="00AD1470"/>
    <w:rsid w:val="00AF5820"/>
    <w:rsid w:val="00B04905"/>
    <w:rsid w:val="00B20913"/>
    <w:rsid w:val="00B2637C"/>
    <w:rsid w:val="00B47FF5"/>
    <w:rsid w:val="00B675BB"/>
    <w:rsid w:val="00B871B2"/>
    <w:rsid w:val="00B93516"/>
    <w:rsid w:val="00B96304"/>
    <w:rsid w:val="00BA04E2"/>
    <w:rsid w:val="00BA31F5"/>
    <w:rsid w:val="00BC212B"/>
    <w:rsid w:val="00BF2727"/>
    <w:rsid w:val="00C24371"/>
    <w:rsid w:val="00C323C4"/>
    <w:rsid w:val="00C343C2"/>
    <w:rsid w:val="00C40598"/>
    <w:rsid w:val="00C440FE"/>
    <w:rsid w:val="00C46F31"/>
    <w:rsid w:val="00C669B9"/>
    <w:rsid w:val="00CB5EF2"/>
    <w:rsid w:val="00CD2BD4"/>
    <w:rsid w:val="00CD370F"/>
    <w:rsid w:val="00CE39E2"/>
    <w:rsid w:val="00CE6F18"/>
    <w:rsid w:val="00CF7497"/>
    <w:rsid w:val="00D13259"/>
    <w:rsid w:val="00D156FB"/>
    <w:rsid w:val="00D342A0"/>
    <w:rsid w:val="00D40FD9"/>
    <w:rsid w:val="00D57E94"/>
    <w:rsid w:val="00D76092"/>
    <w:rsid w:val="00D853A9"/>
    <w:rsid w:val="00D91A1D"/>
    <w:rsid w:val="00D961F8"/>
    <w:rsid w:val="00D974B0"/>
    <w:rsid w:val="00DC14FD"/>
    <w:rsid w:val="00DF4F58"/>
    <w:rsid w:val="00DF6A1F"/>
    <w:rsid w:val="00DF760C"/>
    <w:rsid w:val="00E0624F"/>
    <w:rsid w:val="00E4261F"/>
    <w:rsid w:val="00E50B7B"/>
    <w:rsid w:val="00EC3EE7"/>
    <w:rsid w:val="00ED35AF"/>
    <w:rsid w:val="00EE6088"/>
    <w:rsid w:val="00F054D3"/>
    <w:rsid w:val="00F74C92"/>
    <w:rsid w:val="00F75C46"/>
    <w:rsid w:val="00F7651C"/>
    <w:rsid w:val="00F85BB8"/>
    <w:rsid w:val="00F933E8"/>
    <w:rsid w:val="00FC67A2"/>
    <w:rsid w:val="00FD37E9"/>
    <w:rsid w:val="00FE6ECA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E2FA-97F8-459A-892A-68A21AB6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A30238</cp:lastModifiedBy>
  <cp:revision>12</cp:revision>
  <cp:lastPrinted>2024-10-16T08:14:00Z</cp:lastPrinted>
  <dcterms:created xsi:type="dcterms:W3CDTF">2024-10-14T08:32:00Z</dcterms:created>
  <dcterms:modified xsi:type="dcterms:W3CDTF">2024-11-20T13:16:00Z</dcterms:modified>
</cp:coreProperties>
</file>