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B3768" w14:textId="348E6310" w:rsidR="000D36CF" w:rsidRDefault="000D36CF" w:rsidP="0017501B">
      <w:r>
        <w:t>Nr postępowania: ZP/</w:t>
      </w:r>
      <w:r w:rsidR="00BF214A">
        <w:t>28</w:t>
      </w:r>
      <w:r>
        <w:t>/202</w:t>
      </w:r>
      <w:r w:rsidR="00376C7C">
        <w:t>4</w:t>
      </w:r>
    </w:p>
    <w:p w14:paraId="43295185" w14:textId="6A26026D" w:rsidR="0017501B" w:rsidRDefault="007869BF" w:rsidP="00B772FF">
      <w:pPr>
        <w:pStyle w:val="Normalny2"/>
      </w:pPr>
      <w:r>
        <w:t xml:space="preserve">Łódź, dnia </w:t>
      </w:r>
      <w:r w:rsidR="00BF214A">
        <w:t>0</w:t>
      </w:r>
      <w:r w:rsidR="00376C7C">
        <w:t>9</w:t>
      </w:r>
      <w:r w:rsidR="00153C2D">
        <w:t>.</w:t>
      </w:r>
      <w:r w:rsidR="00376C7C">
        <w:t>0</w:t>
      </w:r>
      <w:r w:rsidR="00BF214A">
        <w:t>5</w:t>
      </w:r>
      <w:r w:rsidR="00153C2D">
        <w:t>.</w:t>
      </w:r>
      <w:r>
        <w:t>202</w:t>
      </w:r>
      <w:r w:rsidR="00376C7C">
        <w:t>4</w:t>
      </w:r>
      <w:r>
        <w:t xml:space="preserve"> r.</w:t>
      </w:r>
    </w:p>
    <w:p w14:paraId="7E8D1557" w14:textId="2FE89F23" w:rsidR="0017501B" w:rsidRDefault="00A13A25" w:rsidP="00FC0749">
      <w:pPr>
        <w:pStyle w:val="Nagwek30"/>
        <w:rPr>
          <w:rStyle w:val="Nagwek3Znak0"/>
          <w:b/>
        </w:rPr>
      </w:pPr>
      <w:r>
        <w:rPr>
          <w:rStyle w:val="Nagwek3Znak0"/>
          <w:b/>
        </w:rPr>
        <w:t>I</w:t>
      </w:r>
      <w:r w:rsidR="00FC0749">
        <w:rPr>
          <w:rStyle w:val="Nagwek3Znak0"/>
          <w:b/>
        </w:rPr>
        <w:t>nformacja z otwarcia ofert</w:t>
      </w:r>
    </w:p>
    <w:p w14:paraId="7AAFD167" w14:textId="4B48B3A6" w:rsidR="00800458" w:rsidRPr="00800458" w:rsidRDefault="007869BF" w:rsidP="00800458">
      <w:pPr>
        <w:ind w:left="-142" w:firstLine="0"/>
        <w:rPr>
          <w:rFonts w:eastAsia="Times New Roman" w:cs="Calibri"/>
          <w:bCs/>
          <w:lang w:eastAsia="pl-PL"/>
        </w:rPr>
      </w:pPr>
      <w:r w:rsidRPr="00800458">
        <w:t>D</w:t>
      </w:r>
      <w:r w:rsidR="00FC0749" w:rsidRPr="00800458">
        <w:t>otyczy:</w:t>
      </w:r>
      <w:r w:rsidR="00CC1381" w:rsidRPr="00800458">
        <w:rPr>
          <w:bCs/>
        </w:rPr>
        <w:t xml:space="preserve"> </w:t>
      </w:r>
      <w:bookmarkStart w:id="0" w:name="_Hlk92717940"/>
      <w:r w:rsidR="00800458" w:rsidRPr="00800458">
        <w:rPr>
          <w:rFonts w:eastAsia="Times New Roman" w:cs="Calibri"/>
          <w:bCs/>
          <w:lang w:eastAsia="pl-PL"/>
        </w:rPr>
        <w:t>„</w:t>
      </w:r>
      <w:bookmarkEnd w:id="0"/>
      <w:r w:rsidR="00F13240" w:rsidRPr="00F13240">
        <w:rPr>
          <w:rFonts w:eastAsia="Times New Roman" w:cs="Calibri"/>
          <w:bCs/>
          <w:lang w:eastAsia="pl-PL"/>
        </w:rPr>
        <w:t>Podniesienie jakości dydaktyki przedklinicznej w oparciu o modernizację i dostosowanie kampusu ul. Muszyńskiego - remont pomieszczeń w budynku Uniwersytetu Medycznego w Łodzi przy ul. Muszyńskiego 1</w:t>
      </w:r>
      <w:r w:rsidR="00800458" w:rsidRPr="00800458">
        <w:rPr>
          <w:rFonts w:eastAsia="Times New Roman" w:cs="Calibri"/>
          <w:bCs/>
          <w:lang w:eastAsia="pl-PL"/>
        </w:rPr>
        <w:t>”</w:t>
      </w:r>
    </w:p>
    <w:p w14:paraId="3B346990" w14:textId="77777777" w:rsidR="00800458" w:rsidRPr="00800458" w:rsidRDefault="00800458" w:rsidP="00800458"/>
    <w:p w14:paraId="3BCD7DCA" w14:textId="46014EAF" w:rsidR="007869BF" w:rsidRDefault="009E5A0A" w:rsidP="00481CAD">
      <w:pPr>
        <w:spacing w:before="100" w:beforeAutospacing="1" w:after="100" w:afterAutospacing="1"/>
        <w:ind w:left="0" w:firstLine="0"/>
      </w:pPr>
      <w:r>
        <w:t xml:space="preserve">Działając w oparciu o art. </w:t>
      </w:r>
      <w:r w:rsidR="00A13A25">
        <w:t>222 ust. 5 ustawy z dnia 11 września 2019 r. Pr</w:t>
      </w:r>
      <w:r w:rsidR="00EB1F57">
        <w:t xml:space="preserve">awo zamówień publicznych, </w:t>
      </w:r>
      <w:r w:rsidR="00A13A25">
        <w:t>Zamawiający przekazuje poniższe informacje:</w:t>
      </w:r>
    </w:p>
    <w:p w14:paraId="547EEEC4" w14:textId="5E8445DB" w:rsidR="007869BF" w:rsidRDefault="00A13A25" w:rsidP="00481CAD">
      <w:pPr>
        <w:spacing w:before="100" w:beforeAutospacing="1" w:after="100" w:afterAutospacing="1"/>
      </w:pPr>
      <w:r>
        <w:t xml:space="preserve">Oferta </w:t>
      </w:r>
      <w:r w:rsidR="00F05467">
        <w:t xml:space="preserve">nr </w:t>
      </w:r>
      <w:r w:rsidR="007869BF">
        <w:t>1:</w:t>
      </w:r>
    </w:p>
    <w:p w14:paraId="2014D023" w14:textId="655881E6" w:rsidR="00DC319F" w:rsidRPr="0007375F" w:rsidRDefault="00477476" w:rsidP="00623E57">
      <w:pPr>
        <w:pStyle w:val="Normalny3"/>
        <w:rPr>
          <w:b/>
          <w:bCs/>
        </w:rPr>
      </w:pPr>
      <w:r w:rsidRPr="00A13A25">
        <w:t>Nazwa i adres Wykonawcy:</w:t>
      </w:r>
      <w:r w:rsidR="00BF214A">
        <w:rPr>
          <w:b/>
          <w:bCs/>
        </w:rPr>
        <w:t xml:space="preserve"> </w:t>
      </w:r>
      <w:r w:rsidR="007A680C">
        <w:rPr>
          <w:b/>
          <w:bCs/>
        </w:rPr>
        <w:t xml:space="preserve">PBHU </w:t>
      </w:r>
      <w:r w:rsidR="00BA3E18">
        <w:rPr>
          <w:b/>
          <w:bCs/>
        </w:rPr>
        <w:t>PRIMBUD Stefan Szewczyk</w:t>
      </w:r>
      <w:r w:rsidRPr="0007375F">
        <w:rPr>
          <w:b/>
          <w:bCs/>
        </w:rPr>
        <w:t>,</w:t>
      </w:r>
      <w:r w:rsidR="00BA3E18">
        <w:rPr>
          <w:b/>
          <w:bCs/>
        </w:rPr>
        <w:t xml:space="preserve"> ul. </w:t>
      </w:r>
      <w:r w:rsidR="007A680C">
        <w:rPr>
          <w:b/>
          <w:bCs/>
        </w:rPr>
        <w:t>Tęczowa 17, 91-502 Łódź</w:t>
      </w:r>
      <w:r w:rsidR="00E934CD">
        <w:rPr>
          <w:b/>
          <w:bCs/>
        </w:rPr>
        <w:t>,</w:t>
      </w:r>
      <w:r w:rsidRPr="0007375F">
        <w:rPr>
          <w:b/>
          <w:bCs/>
        </w:rPr>
        <w:t xml:space="preserve">  NIP:</w:t>
      </w:r>
      <w:r w:rsidR="00BF214A">
        <w:rPr>
          <w:b/>
          <w:bCs/>
        </w:rPr>
        <w:t xml:space="preserve"> </w:t>
      </w:r>
      <w:r w:rsidR="007A680C">
        <w:rPr>
          <w:b/>
          <w:bCs/>
        </w:rPr>
        <w:t>833-000-41-23</w:t>
      </w:r>
      <w:r w:rsidRPr="0007375F">
        <w:rPr>
          <w:b/>
          <w:bCs/>
        </w:rPr>
        <w:t>,</w:t>
      </w:r>
    </w:p>
    <w:p w14:paraId="385735BC" w14:textId="61214BBF" w:rsidR="00477476" w:rsidRDefault="00477476" w:rsidP="00623E57">
      <w:pPr>
        <w:pStyle w:val="Normalny3"/>
        <w:rPr>
          <w:b/>
          <w:bCs/>
        </w:rPr>
      </w:pPr>
      <w:r w:rsidRPr="00A13A25">
        <w:t>Cena oferty brutto:</w:t>
      </w:r>
      <w:r w:rsidR="007A680C">
        <w:t xml:space="preserve"> </w:t>
      </w:r>
      <w:r w:rsidR="007A680C" w:rsidRPr="007A680C">
        <w:rPr>
          <w:b/>
          <w:bCs/>
        </w:rPr>
        <w:t>976 590,98</w:t>
      </w:r>
      <w:r w:rsidRPr="007A680C">
        <w:rPr>
          <w:b/>
          <w:bCs/>
        </w:rPr>
        <w:t xml:space="preserve"> zł</w:t>
      </w:r>
    </w:p>
    <w:p w14:paraId="2C9A2BF3" w14:textId="77777777" w:rsidR="00477476" w:rsidRDefault="00477476" w:rsidP="00477476">
      <w:pPr>
        <w:spacing w:before="100" w:beforeAutospacing="1" w:after="100" w:afterAutospacing="1"/>
      </w:pPr>
      <w:r>
        <w:t>Oferta nr 2:</w:t>
      </w:r>
    </w:p>
    <w:p w14:paraId="5220C34B" w14:textId="2C8981C3" w:rsidR="00E93298" w:rsidRPr="00B31D7A" w:rsidRDefault="00E93298" w:rsidP="00623E57">
      <w:pPr>
        <w:pStyle w:val="Normalny3"/>
      </w:pPr>
      <w:r w:rsidRPr="00A13A25">
        <w:t>Nazwa i adres Wykonawcy:</w:t>
      </w:r>
      <w:r w:rsidRPr="00B31D7A">
        <w:t xml:space="preserve"> </w:t>
      </w:r>
      <w:r w:rsidR="000E1A75">
        <w:rPr>
          <w:b/>
          <w:bCs/>
        </w:rPr>
        <w:t>ABID Rafał Majcher, ul. Łąkowa 11, 90-562 Łódź</w:t>
      </w:r>
      <w:r w:rsidR="00D617AB" w:rsidRPr="0007375F">
        <w:rPr>
          <w:b/>
          <w:bCs/>
        </w:rPr>
        <w:t>,</w:t>
      </w:r>
      <w:r w:rsidRPr="0007375F">
        <w:rPr>
          <w:b/>
          <w:bCs/>
        </w:rPr>
        <w:t xml:space="preserve"> NIP:</w:t>
      </w:r>
      <w:r w:rsidR="00D617AB" w:rsidRPr="0007375F">
        <w:rPr>
          <w:b/>
          <w:bCs/>
        </w:rPr>
        <w:t xml:space="preserve"> </w:t>
      </w:r>
      <w:r w:rsidR="000E1A75">
        <w:rPr>
          <w:b/>
          <w:bCs/>
        </w:rPr>
        <w:t>728-22</w:t>
      </w:r>
      <w:r w:rsidR="00E8175F">
        <w:rPr>
          <w:b/>
          <w:bCs/>
        </w:rPr>
        <w:t>8</w:t>
      </w:r>
      <w:r w:rsidR="00483642">
        <w:rPr>
          <w:b/>
          <w:bCs/>
        </w:rPr>
        <w:t>-</w:t>
      </w:r>
      <w:r w:rsidR="00E8175F">
        <w:rPr>
          <w:b/>
          <w:bCs/>
        </w:rPr>
        <w:t>07</w:t>
      </w:r>
      <w:r w:rsidR="00483642">
        <w:rPr>
          <w:b/>
          <w:bCs/>
        </w:rPr>
        <w:t>-</w:t>
      </w:r>
      <w:r w:rsidR="00E8175F">
        <w:rPr>
          <w:b/>
          <w:bCs/>
        </w:rPr>
        <w:t>05</w:t>
      </w:r>
    </w:p>
    <w:p w14:paraId="3194D2DC" w14:textId="3AB72483" w:rsidR="00477476" w:rsidRPr="00B31D7A" w:rsidRDefault="00E93298" w:rsidP="00623E57">
      <w:pPr>
        <w:pStyle w:val="Normalny3"/>
        <w:rPr>
          <w:b/>
          <w:bCs/>
        </w:rPr>
      </w:pPr>
      <w:r w:rsidRPr="00A13A25">
        <w:t>Cena oferty brutto:</w:t>
      </w:r>
      <w:r>
        <w:t xml:space="preserve"> </w:t>
      </w:r>
      <w:r w:rsidR="00E8175F" w:rsidRPr="00E8175F">
        <w:rPr>
          <w:b/>
          <w:bCs/>
        </w:rPr>
        <w:t xml:space="preserve">1 456 959,42 </w:t>
      </w:r>
      <w:r w:rsidRPr="00E8175F">
        <w:rPr>
          <w:b/>
          <w:bCs/>
        </w:rPr>
        <w:t>zł.</w:t>
      </w:r>
    </w:p>
    <w:p w14:paraId="50598119" w14:textId="2754D754" w:rsidR="00DC319F" w:rsidRDefault="00DC319F" w:rsidP="00DC319F">
      <w:pPr>
        <w:spacing w:before="100" w:beforeAutospacing="1" w:after="100" w:afterAutospacing="1"/>
      </w:pPr>
      <w:r>
        <w:t xml:space="preserve">Oferta nr </w:t>
      </w:r>
      <w:r w:rsidR="00BA3E18">
        <w:t>3</w:t>
      </w:r>
      <w:r>
        <w:t>:</w:t>
      </w:r>
    </w:p>
    <w:p w14:paraId="50B61E64" w14:textId="77777777" w:rsidR="00167281" w:rsidRDefault="00167281" w:rsidP="00B876CD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6F5903">
        <w:rPr>
          <w:rFonts w:asciiTheme="minorHAnsi" w:hAnsiTheme="minorHAnsi" w:cstheme="minorHAnsi"/>
          <w:sz w:val="22"/>
          <w:szCs w:val="22"/>
        </w:rPr>
        <w:t>Nazwa i adres Wykonawcy:</w:t>
      </w:r>
      <w:r w:rsidRPr="006F59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F5903">
        <w:rPr>
          <w:rFonts w:asciiTheme="minorHAnsi" w:hAnsiTheme="minorHAnsi" w:cstheme="minorHAnsi"/>
          <w:b/>
          <w:sz w:val="22"/>
          <w:szCs w:val="22"/>
        </w:rPr>
        <w:t>Pracownie Konserwacji Zabytków nad Łódką Sp. z o.o., ul.</w:t>
      </w:r>
      <w:r>
        <w:rPr>
          <w:rFonts w:asciiTheme="minorHAnsi" w:hAnsiTheme="minorHAnsi" w:cstheme="minorHAnsi"/>
          <w:b/>
          <w:sz w:val="22"/>
          <w:szCs w:val="22"/>
        </w:rPr>
        <w:t xml:space="preserve"> Północna 27/29, </w:t>
      </w:r>
    </w:p>
    <w:p w14:paraId="286B011C" w14:textId="3FD84D0E" w:rsidR="00167281" w:rsidRPr="006F5903" w:rsidRDefault="00167281" w:rsidP="00B876CD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91-420 Łódź,</w:t>
      </w:r>
      <w:r w:rsidRPr="006F5903">
        <w:rPr>
          <w:rFonts w:asciiTheme="minorHAnsi" w:hAnsiTheme="minorHAnsi" w:cstheme="minorHAnsi"/>
          <w:b/>
          <w:sz w:val="22"/>
          <w:szCs w:val="22"/>
        </w:rPr>
        <w:t xml:space="preserve"> NIP: 728</w:t>
      </w:r>
      <w:r>
        <w:rPr>
          <w:rFonts w:asciiTheme="minorHAnsi" w:hAnsiTheme="minorHAnsi" w:cstheme="minorHAnsi"/>
          <w:b/>
          <w:sz w:val="22"/>
          <w:szCs w:val="22"/>
        </w:rPr>
        <w:t>-</w:t>
      </w:r>
      <w:r w:rsidRPr="006F5903">
        <w:rPr>
          <w:rFonts w:asciiTheme="minorHAnsi" w:hAnsiTheme="minorHAnsi" w:cstheme="minorHAnsi"/>
          <w:b/>
          <w:sz w:val="22"/>
          <w:szCs w:val="22"/>
        </w:rPr>
        <w:t>100</w:t>
      </w:r>
      <w:r>
        <w:rPr>
          <w:rFonts w:asciiTheme="minorHAnsi" w:hAnsiTheme="minorHAnsi" w:cstheme="minorHAnsi"/>
          <w:b/>
          <w:sz w:val="22"/>
          <w:szCs w:val="22"/>
        </w:rPr>
        <w:t>-</w:t>
      </w:r>
      <w:r w:rsidRPr="006F5903">
        <w:rPr>
          <w:rFonts w:asciiTheme="minorHAnsi" w:hAnsiTheme="minorHAnsi" w:cstheme="minorHAnsi"/>
          <w:b/>
          <w:sz w:val="22"/>
          <w:szCs w:val="22"/>
        </w:rPr>
        <w:t>86</w:t>
      </w:r>
      <w:r>
        <w:rPr>
          <w:rFonts w:asciiTheme="minorHAnsi" w:hAnsiTheme="minorHAnsi" w:cstheme="minorHAnsi"/>
          <w:b/>
          <w:sz w:val="22"/>
          <w:szCs w:val="22"/>
        </w:rPr>
        <w:t>-</w:t>
      </w:r>
      <w:r w:rsidRPr="006F5903">
        <w:rPr>
          <w:rFonts w:asciiTheme="minorHAnsi" w:hAnsiTheme="minorHAnsi" w:cstheme="minorHAnsi"/>
          <w:b/>
          <w:sz w:val="22"/>
          <w:szCs w:val="22"/>
        </w:rPr>
        <w:t>51</w:t>
      </w:r>
    </w:p>
    <w:p w14:paraId="272A01C6" w14:textId="2324698D" w:rsidR="00F97B3D" w:rsidRPr="00167281" w:rsidRDefault="00167281" w:rsidP="00B876CD">
      <w:pPr>
        <w:pStyle w:val="Normalny3"/>
        <w:rPr>
          <w:b/>
          <w:bCs/>
        </w:rPr>
      </w:pPr>
      <w:r w:rsidRPr="006F5903">
        <w:t xml:space="preserve">Cena oferty brutto: </w:t>
      </w:r>
      <w:r w:rsidR="00E8175F">
        <w:rPr>
          <w:b/>
          <w:bCs/>
        </w:rPr>
        <w:t>8</w:t>
      </w:r>
      <w:r w:rsidR="00483642">
        <w:rPr>
          <w:b/>
          <w:bCs/>
        </w:rPr>
        <w:t>32 710,00</w:t>
      </w:r>
      <w:r w:rsidR="00E8175F">
        <w:rPr>
          <w:b/>
          <w:bCs/>
        </w:rPr>
        <w:t xml:space="preserve"> </w:t>
      </w:r>
      <w:r w:rsidRPr="00167281">
        <w:rPr>
          <w:b/>
          <w:bCs/>
        </w:rPr>
        <w:t>zł.</w:t>
      </w:r>
    </w:p>
    <w:p w14:paraId="1B58A090" w14:textId="59D07FA8" w:rsidR="007869BF" w:rsidRPr="00813733" w:rsidRDefault="00813733" w:rsidP="002C2818">
      <w:pPr>
        <w:pStyle w:val="NormalnyNiebieski"/>
        <w:spacing w:before="360" w:after="100" w:afterAutospacing="1"/>
      </w:pPr>
      <w:r>
        <w:t>Kwota jaką Zamawiający zamierza przeznaczyć na sfinansowanie zamówienia:</w:t>
      </w:r>
      <w:r w:rsidR="00E93298">
        <w:t xml:space="preserve"> </w:t>
      </w:r>
      <w:r w:rsidR="003D40F7">
        <w:t xml:space="preserve">633 674,90 </w:t>
      </w:r>
      <w:r w:rsidR="00E93298" w:rsidRPr="00E93298">
        <w:t>zł</w:t>
      </w:r>
      <w:r>
        <w:t xml:space="preserve"> brutto.</w:t>
      </w:r>
    </w:p>
    <w:sectPr w:rsidR="007869BF" w:rsidRPr="00813733" w:rsidSect="000428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85355" w14:textId="77777777" w:rsidR="000428F6" w:rsidRDefault="000428F6" w:rsidP="008D58C2">
      <w:pPr>
        <w:spacing w:after="0" w:line="240" w:lineRule="auto"/>
      </w:pPr>
      <w:r>
        <w:separator/>
      </w:r>
    </w:p>
  </w:endnote>
  <w:endnote w:type="continuationSeparator" w:id="0">
    <w:p w14:paraId="22CFBA86" w14:textId="77777777" w:rsidR="000428F6" w:rsidRDefault="000428F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F96A9" w14:textId="77777777" w:rsidR="000428F6" w:rsidRDefault="000428F6" w:rsidP="008D58C2">
      <w:pPr>
        <w:spacing w:after="0" w:line="240" w:lineRule="auto"/>
      </w:pPr>
      <w:r>
        <w:separator/>
      </w:r>
    </w:p>
  </w:footnote>
  <w:footnote w:type="continuationSeparator" w:id="0">
    <w:p w14:paraId="0C71032A" w14:textId="77777777" w:rsidR="000428F6" w:rsidRDefault="000428F6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89145337">
    <w:abstractNumId w:val="9"/>
  </w:num>
  <w:num w:numId="2" w16cid:durableId="1419209993">
    <w:abstractNumId w:val="1"/>
  </w:num>
  <w:num w:numId="3" w16cid:durableId="1606424675">
    <w:abstractNumId w:val="2"/>
  </w:num>
  <w:num w:numId="4" w16cid:durableId="1505627633">
    <w:abstractNumId w:val="4"/>
  </w:num>
  <w:num w:numId="5" w16cid:durableId="667635363">
    <w:abstractNumId w:val="0"/>
  </w:num>
  <w:num w:numId="6" w16cid:durableId="903218443">
    <w:abstractNumId w:val="11"/>
  </w:num>
  <w:num w:numId="7" w16cid:durableId="1440175707">
    <w:abstractNumId w:val="3"/>
  </w:num>
  <w:num w:numId="8" w16cid:durableId="1891189423">
    <w:abstractNumId w:val="8"/>
  </w:num>
  <w:num w:numId="9" w16cid:durableId="1590894378">
    <w:abstractNumId w:val="6"/>
  </w:num>
  <w:num w:numId="10" w16cid:durableId="860358428">
    <w:abstractNumId w:val="6"/>
    <w:lvlOverride w:ilvl="0">
      <w:startOverride w:val="1"/>
    </w:lvlOverride>
  </w:num>
  <w:num w:numId="11" w16cid:durableId="26025480">
    <w:abstractNumId w:val="5"/>
  </w:num>
  <w:num w:numId="12" w16cid:durableId="1965961474">
    <w:abstractNumId w:val="6"/>
    <w:lvlOverride w:ilvl="0">
      <w:startOverride w:val="1"/>
    </w:lvlOverride>
  </w:num>
  <w:num w:numId="13" w16cid:durableId="1701664804">
    <w:abstractNumId w:val="7"/>
  </w:num>
  <w:num w:numId="14" w16cid:durableId="127284992">
    <w:abstractNumId w:val="6"/>
    <w:lvlOverride w:ilvl="0">
      <w:startOverride w:val="1"/>
    </w:lvlOverride>
  </w:num>
  <w:num w:numId="15" w16cid:durableId="665745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2F4B"/>
    <w:rsid w:val="000428F6"/>
    <w:rsid w:val="00046673"/>
    <w:rsid w:val="0007375F"/>
    <w:rsid w:val="000D36CF"/>
    <w:rsid w:val="000E1A75"/>
    <w:rsid w:val="000E220F"/>
    <w:rsid w:val="0014278D"/>
    <w:rsid w:val="00153C2D"/>
    <w:rsid w:val="00167281"/>
    <w:rsid w:val="0017501B"/>
    <w:rsid w:val="001B585F"/>
    <w:rsid w:val="001F36AC"/>
    <w:rsid w:val="00204B59"/>
    <w:rsid w:val="002767F6"/>
    <w:rsid w:val="00297C56"/>
    <w:rsid w:val="002A038A"/>
    <w:rsid w:val="002C2818"/>
    <w:rsid w:val="002D124D"/>
    <w:rsid w:val="002D5051"/>
    <w:rsid w:val="002E5126"/>
    <w:rsid w:val="002F1606"/>
    <w:rsid w:val="003701CC"/>
    <w:rsid w:val="00376C7C"/>
    <w:rsid w:val="00391103"/>
    <w:rsid w:val="00396235"/>
    <w:rsid w:val="003B3FCD"/>
    <w:rsid w:val="003B4EC1"/>
    <w:rsid w:val="003D40F7"/>
    <w:rsid w:val="003E7026"/>
    <w:rsid w:val="003F7291"/>
    <w:rsid w:val="00411EC7"/>
    <w:rsid w:val="0044354E"/>
    <w:rsid w:val="004572F4"/>
    <w:rsid w:val="0047282A"/>
    <w:rsid w:val="00477476"/>
    <w:rsid w:val="004776F9"/>
    <w:rsid w:val="00481CAD"/>
    <w:rsid w:val="00483642"/>
    <w:rsid w:val="004C73F9"/>
    <w:rsid w:val="00544CD2"/>
    <w:rsid w:val="005535EE"/>
    <w:rsid w:val="00554E38"/>
    <w:rsid w:val="00596C9D"/>
    <w:rsid w:val="005C4760"/>
    <w:rsid w:val="005C54D6"/>
    <w:rsid w:val="00623E57"/>
    <w:rsid w:val="00673E10"/>
    <w:rsid w:val="00680277"/>
    <w:rsid w:val="00683257"/>
    <w:rsid w:val="00686074"/>
    <w:rsid w:val="006C44C1"/>
    <w:rsid w:val="006D3676"/>
    <w:rsid w:val="006D5C06"/>
    <w:rsid w:val="006E1167"/>
    <w:rsid w:val="006F0E93"/>
    <w:rsid w:val="006F5903"/>
    <w:rsid w:val="00702EF4"/>
    <w:rsid w:val="00704DF6"/>
    <w:rsid w:val="00722F90"/>
    <w:rsid w:val="0076553F"/>
    <w:rsid w:val="00771D56"/>
    <w:rsid w:val="007726B0"/>
    <w:rsid w:val="007869BF"/>
    <w:rsid w:val="007A680C"/>
    <w:rsid w:val="007B0477"/>
    <w:rsid w:val="007C3BC9"/>
    <w:rsid w:val="007D3C5B"/>
    <w:rsid w:val="007E7611"/>
    <w:rsid w:val="007E7BE9"/>
    <w:rsid w:val="007F40F9"/>
    <w:rsid w:val="00800458"/>
    <w:rsid w:val="008121E1"/>
    <w:rsid w:val="00813733"/>
    <w:rsid w:val="00814E30"/>
    <w:rsid w:val="00831AB2"/>
    <w:rsid w:val="00842A7C"/>
    <w:rsid w:val="0084300E"/>
    <w:rsid w:val="00862FEE"/>
    <w:rsid w:val="00887F4E"/>
    <w:rsid w:val="008953BF"/>
    <w:rsid w:val="008B751E"/>
    <w:rsid w:val="008C79F7"/>
    <w:rsid w:val="008D58C2"/>
    <w:rsid w:val="008E077C"/>
    <w:rsid w:val="009034E6"/>
    <w:rsid w:val="00943306"/>
    <w:rsid w:val="00956CB3"/>
    <w:rsid w:val="00963F21"/>
    <w:rsid w:val="00967445"/>
    <w:rsid w:val="00971721"/>
    <w:rsid w:val="00990671"/>
    <w:rsid w:val="009E5A0A"/>
    <w:rsid w:val="00A13A25"/>
    <w:rsid w:val="00A30FE5"/>
    <w:rsid w:val="00A35758"/>
    <w:rsid w:val="00A4620F"/>
    <w:rsid w:val="00A466F1"/>
    <w:rsid w:val="00A94AD2"/>
    <w:rsid w:val="00AA45A1"/>
    <w:rsid w:val="00B31D7A"/>
    <w:rsid w:val="00B345C4"/>
    <w:rsid w:val="00B40CE7"/>
    <w:rsid w:val="00B42164"/>
    <w:rsid w:val="00B44A49"/>
    <w:rsid w:val="00B60413"/>
    <w:rsid w:val="00B772FF"/>
    <w:rsid w:val="00B83CAC"/>
    <w:rsid w:val="00B876CD"/>
    <w:rsid w:val="00B95A46"/>
    <w:rsid w:val="00B96679"/>
    <w:rsid w:val="00BA2CCE"/>
    <w:rsid w:val="00BA3E18"/>
    <w:rsid w:val="00BB3D40"/>
    <w:rsid w:val="00BE780F"/>
    <w:rsid w:val="00BF214A"/>
    <w:rsid w:val="00C2084E"/>
    <w:rsid w:val="00C41521"/>
    <w:rsid w:val="00C51689"/>
    <w:rsid w:val="00C63C8F"/>
    <w:rsid w:val="00C850EB"/>
    <w:rsid w:val="00CA799B"/>
    <w:rsid w:val="00CB402B"/>
    <w:rsid w:val="00CC1381"/>
    <w:rsid w:val="00D44E6C"/>
    <w:rsid w:val="00D536CB"/>
    <w:rsid w:val="00D56999"/>
    <w:rsid w:val="00D617AB"/>
    <w:rsid w:val="00D81C2B"/>
    <w:rsid w:val="00DC319F"/>
    <w:rsid w:val="00DE2593"/>
    <w:rsid w:val="00DE2AFC"/>
    <w:rsid w:val="00E076C3"/>
    <w:rsid w:val="00E13822"/>
    <w:rsid w:val="00E24D17"/>
    <w:rsid w:val="00E26C97"/>
    <w:rsid w:val="00E62ED0"/>
    <w:rsid w:val="00E72CAC"/>
    <w:rsid w:val="00E8175F"/>
    <w:rsid w:val="00E93298"/>
    <w:rsid w:val="00E934CD"/>
    <w:rsid w:val="00EB05FE"/>
    <w:rsid w:val="00EB1F57"/>
    <w:rsid w:val="00EC5237"/>
    <w:rsid w:val="00ED40CA"/>
    <w:rsid w:val="00EF0AEB"/>
    <w:rsid w:val="00F05467"/>
    <w:rsid w:val="00F13240"/>
    <w:rsid w:val="00F24979"/>
    <w:rsid w:val="00F26FCE"/>
    <w:rsid w:val="00F64B19"/>
    <w:rsid w:val="00F65FA0"/>
    <w:rsid w:val="00F97B3D"/>
    <w:rsid w:val="00FC0749"/>
    <w:rsid w:val="00F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FC0749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4CD2"/>
    <w:p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381"/>
    <w:p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9BF"/>
    <w:p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0">
    <w:name w:val="Nagłówek3"/>
    <w:basedOn w:val="Nagwek2"/>
    <w:link w:val="Nagwek3Znak0"/>
    <w:autoRedefine/>
    <w:qFormat/>
    <w:rsid w:val="00FC074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0">
    <w:name w:val="Nagłówek3 Znak"/>
    <w:basedOn w:val="Nagwek2Znak"/>
    <w:link w:val="Nagwek30"/>
    <w:rsid w:val="00FC074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623E57"/>
    <w:pPr>
      <w:keepNext w:val="0"/>
      <w:keepLines w:val="0"/>
      <w:spacing w:after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623E57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0">
    <w:name w:val="Nagłówek4"/>
    <w:basedOn w:val="Akapitzlist"/>
    <w:link w:val="Nagwek4Znak0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0">
    <w:name w:val="Nagłówek4 Znak"/>
    <w:basedOn w:val="AkapitzlistZnak"/>
    <w:link w:val="Nagwek40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C3BC9"/>
    <w:pPr>
      <w:tabs>
        <w:tab w:val="left" w:pos="5400"/>
      </w:tabs>
      <w:spacing w:before="1200" w:line="360" w:lineRule="auto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C3BC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agwek5">
    <w:name w:val="Nagłówek5"/>
    <w:basedOn w:val="Nagwek4"/>
    <w:link w:val="Nagwek5Znak"/>
    <w:autoRedefine/>
    <w:qFormat/>
    <w:rsid w:val="00A13A25"/>
    <w:rPr>
      <w:rFonts w:ascii="Calibri" w:hAnsi="Calibri"/>
      <w:i w:val="0"/>
      <w:color w:val="auto"/>
    </w:rPr>
  </w:style>
  <w:style w:type="paragraph" w:customStyle="1" w:styleId="Normalny31">
    <w:name w:val="Normalny3.1"/>
    <w:basedOn w:val="Normalny3"/>
    <w:link w:val="Normalny31Znak"/>
    <w:autoRedefine/>
    <w:qFormat/>
    <w:rsid w:val="007869BF"/>
    <w:rPr>
      <w:b/>
      <w:color w:val="0000F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9BF"/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character" w:customStyle="1" w:styleId="Nagwek5Znak">
    <w:name w:val="Nagłówek5 Znak"/>
    <w:basedOn w:val="Nagwek4Znak"/>
    <w:link w:val="Nagwek5"/>
    <w:rsid w:val="00A13A25"/>
    <w:rPr>
      <w:rFonts w:ascii="Calibri" w:eastAsiaTheme="majorEastAsia" w:hAnsi="Calibri" w:cstheme="majorBidi"/>
      <w:b/>
      <w:i w:val="0"/>
      <w:iCs/>
      <w:color w:val="2E74B5" w:themeColor="accent1" w:themeShade="BF"/>
    </w:rPr>
  </w:style>
  <w:style w:type="character" w:customStyle="1" w:styleId="Normalny31Znak">
    <w:name w:val="Normalny3.1 Znak"/>
    <w:basedOn w:val="Normalny3Znak"/>
    <w:link w:val="Normalny31"/>
    <w:rsid w:val="007869BF"/>
    <w:rPr>
      <w:rFonts w:ascii="Calibri" w:hAnsi="Calibri"/>
      <w:b/>
      <w:color w:val="0000FF"/>
    </w:r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813733"/>
    <w:pPr>
      <w:keepNext w:val="0"/>
      <w:keepLines w:val="0"/>
      <w:tabs>
        <w:tab w:val="left" w:pos="7380"/>
      </w:tabs>
      <w:spacing w:before="600" w:line="271" w:lineRule="auto"/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813733"/>
    <w:rPr>
      <w:rFonts w:ascii="Calibri" w:hAnsi="Calibri" w:cstheme="minorHAnsi"/>
      <w:b/>
      <w:color w:val="0000FF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381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44CD2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customStyle="1" w:styleId="Default">
    <w:name w:val="Default"/>
    <w:rsid w:val="006F5903"/>
    <w:pPr>
      <w:autoSpaceDE w:val="0"/>
      <w:autoSpaceDN w:val="0"/>
      <w:adjustRightInd w:val="0"/>
      <w:spacing w:line="240" w:lineRule="auto"/>
      <w:ind w:left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BD4B-82F2-4329-8F6A-EFB767F6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</dc:title>
  <dc:subject/>
  <dc:creator>Marlena Jóźwiak-Tęsiorowska</dc:creator>
  <cp:keywords/>
  <dc:description/>
  <cp:lastModifiedBy>Jarosław Wyszomirski</cp:lastModifiedBy>
  <cp:revision>127</cp:revision>
  <cp:lastPrinted>2024-02-29T12:05:00Z</cp:lastPrinted>
  <dcterms:created xsi:type="dcterms:W3CDTF">2023-06-14T16:35:00Z</dcterms:created>
  <dcterms:modified xsi:type="dcterms:W3CDTF">2024-05-09T11:12:00Z</dcterms:modified>
</cp:coreProperties>
</file>