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39D75D23" w14:textId="77777777" w:rsidR="00015077" w:rsidRPr="009E3305" w:rsidRDefault="00015077" w:rsidP="00015077">
      <w:pPr>
        <w:suppressAutoHyphens w:val="0"/>
        <w:spacing w:before="120"/>
        <w:jc w:val="both"/>
        <w:rPr>
          <w:rFonts w:ascii="Cambria" w:eastAsia="Times New Roman" w:hAnsi="Cambria" w:cs="Arial"/>
          <w:b/>
          <w:sz w:val="22"/>
          <w:szCs w:val="22"/>
          <w:lang w:eastAsia="pl-PL"/>
        </w:rPr>
      </w:pPr>
      <w:r w:rsidRPr="009E3305">
        <w:rPr>
          <w:rFonts w:ascii="Cambria" w:eastAsia="Times New Roman" w:hAnsi="Cambria" w:cs="Arial"/>
          <w:b/>
          <w:sz w:val="22"/>
          <w:szCs w:val="22"/>
          <w:lang w:eastAsia="pl-PL"/>
        </w:rPr>
        <w:t>Nadleśnictwem Kolbuszowa  z siedzibą w Świerczowie 138</w:t>
      </w:r>
    </w:p>
    <w:p w14:paraId="161CE288" w14:textId="77777777" w:rsidR="00015077" w:rsidRPr="009E3305" w:rsidRDefault="00015077" w:rsidP="00015077">
      <w:pPr>
        <w:suppressAutoHyphens w:val="0"/>
        <w:spacing w:before="120"/>
        <w:jc w:val="both"/>
        <w:rPr>
          <w:rFonts w:ascii="Cambria" w:eastAsia="Times New Roman" w:hAnsi="Cambria" w:cs="Arial"/>
          <w:b/>
          <w:sz w:val="22"/>
          <w:szCs w:val="22"/>
          <w:lang w:eastAsia="pl-PL"/>
        </w:rPr>
      </w:pPr>
      <w:r w:rsidRPr="009E3305">
        <w:rPr>
          <w:rFonts w:ascii="Cambria" w:eastAsia="Times New Roman" w:hAnsi="Cambria" w:cs="Arial"/>
          <w:b/>
          <w:sz w:val="22"/>
          <w:szCs w:val="22"/>
          <w:lang w:eastAsia="pl-PL"/>
        </w:rPr>
        <w:t>36- 100 Kolbuszowa</w:t>
      </w:r>
    </w:p>
    <w:p w14:paraId="6D2B3493" w14:textId="77777777" w:rsidR="00015077" w:rsidRPr="009E3305" w:rsidRDefault="00015077" w:rsidP="00015077">
      <w:pPr>
        <w:suppressAutoHyphens w:val="0"/>
        <w:spacing w:before="120"/>
        <w:jc w:val="both"/>
        <w:rPr>
          <w:rFonts w:ascii="Cambria" w:eastAsia="Times New Roman" w:hAnsi="Cambria" w:cs="Arial"/>
          <w:sz w:val="22"/>
          <w:szCs w:val="22"/>
          <w:lang w:eastAsia="pl-PL"/>
        </w:rPr>
      </w:pPr>
      <w:r w:rsidRPr="009E3305">
        <w:rPr>
          <w:rFonts w:ascii="Cambria" w:eastAsia="Times New Roman" w:hAnsi="Cambria" w:cs="Arial"/>
          <w:sz w:val="22"/>
          <w:szCs w:val="22"/>
          <w:lang w:eastAsia="pl-PL"/>
        </w:rPr>
        <w:t>NIP 814-00-02-291, REGON 690027094</w:t>
      </w:r>
    </w:p>
    <w:p w14:paraId="2D8CDBF2" w14:textId="77777777" w:rsidR="00015077" w:rsidRPr="009E3305" w:rsidRDefault="00015077" w:rsidP="00015077">
      <w:pPr>
        <w:suppressAutoHyphens w:val="0"/>
        <w:spacing w:before="120"/>
        <w:jc w:val="both"/>
        <w:rPr>
          <w:rFonts w:ascii="Cambria" w:eastAsia="Times New Roman" w:hAnsi="Cambria" w:cs="Arial"/>
          <w:sz w:val="22"/>
          <w:szCs w:val="22"/>
          <w:lang w:eastAsia="pl-PL"/>
        </w:rPr>
      </w:pPr>
      <w:r w:rsidRPr="009E3305">
        <w:rPr>
          <w:rFonts w:ascii="Cambria" w:eastAsia="Times New Roman" w:hAnsi="Cambria" w:cs="Arial"/>
          <w:sz w:val="22"/>
          <w:szCs w:val="22"/>
          <w:lang w:eastAsia="pl-PL"/>
        </w:rPr>
        <w:t>reprezentowanym przez:</w:t>
      </w:r>
    </w:p>
    <w:p w14:paraId="0FDEA62A" w14:textId="77777777" w:rsidR="00015077" w:rsidRPr="009E3305" w:rsidRDefault="00015077" w:rsidP="00015077">
      <w:pPr>
        <w:suppressAutoHyphens w:val="0"/>
        <w:spacing w:before="120"/>
        <w:rPr>
          <w:rFonts w:ascii="Cambria" w:eastAsia="Times New Roman" w:hAnsi="Cambria" w:cs="Arial"/>
          <w:sz w:val="22"/>
          <w:szCs w:val="22"/>
          <w:lang w:eastAsia="pl-PL"/>
        </w:rPr>
      </w:pPr>
      <w:r w:rsidRPr="009E3305">
        <w:rPr>
          <w:rFonts w:ascii="Cambria" w:eastAsia="Times New Roman" w:hAnsi="Cambria" w:cs="Arial"/>
          <w:sz w:val="22"/>
          <w:szCs w:val="22"/>
          <w:lang w:eastAsia="pl-PL"/>
        </w:rPr>
        <w:t>dr inż. Bartłomieja Pereta – Nadleśniczego,</w:t>
      </w:r>
    </w:p>
    <w:p w14:paraId="6B99452A" w14:textId="77777777" w:rsidR="00015077" w:rsidRDefault="00015077" w:rsidP="00015077">
      <w:pPr>
        <w:suppressAutoHyphens w:val="0"/>
        <w:spacing w:before="120"/>
        <w:rPr>
          <w:rFonts w:ascii="Cambria" w:hAnsi="Cambria" w:cs="Arial"/>
          <w:sz w:val="22"/>
          <w:szCs w:val="22"/>
          <w:lang w:eastAsia="pl-PL"/>
        </w:rPr>
      </w:pPr>
      <w:r w:rsidRPr="009E3305">
        <w:rPr>
          <w:rFonts w:ascii="Cambria" w:eastAsia="Times New Roman" w:hAnsi="Cambria" w:cs="Arial"/>
          <w:b/>
          <w:sz w:val="22"/>
          <w:szCs w:val="22"/>
          <w:lang w:eastAsia="pl-PL"/>
        </w:rPr>
        <w:t>zwanym dale  Zamawiającym</w:t>
      </w:r>
      <w:r>
        <w:rPr>
          <w:rFonts w:ascii="Cambria" w:hAnsi="Cambria" w:cs="Arial"/>
          <w:sz w:val="22"/>
          <w:szCs w:val="22"/>
          <w:lang w:eastAsia="pl-PL"/>
        </w:rPr>
        <w:t>,</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1FF0572E"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późn.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27F616DD"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564E73">
        <w:rPr>
          <w:rFonts w:ascii="Cambria" w:hAnsi="Cambria" w:cs="Arial"/>
          <w:bCs/>
          <w:iCs/>
          <w:color w:val="000000"/>
          <w:sz w:val="22"/>
          <w:szCs w:val="22"/>
          <w:lang w:eastAsia="pl-PL"/>
        </w:rPr>
        <w:t>Wykonawcy</w:t>
      </w:r>
      <w:r w:rsidR="0013110C" w:rsidRPr="009218CC">
        <w:rPr>
          <w:rFonts w:ascii="Cambria" w:hAnsi="Cambria" w:cs="Arial"/>
          <w:bCs/>
          <w:iCs/>
          <w:color w:val="000000"/>
          <w:sz w:val="22"/>
          <w:szCs w:val="22"/>
          <w:lang w:eastAsia="pl-PL"/>
        </w:rPr>
        <w:t>.</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62C5576F" w:rsidR="0013110C" w:rsidRPr="009218CC" w:rsidRDefault="0013110C" w:rsidP="006B692E">
      <w:pPr>
        <w:numPr>
          <w:ilvl w:val="0"/>
          <w:numId w:val="12"/>
        </w:numPr>
        <w:shd w:val="clear" w:color="auto" w:fill="FFFFFF" w:themeFill="background1"/>
        <w:suppressAutoHyphens w:val="0"/>
        <w:spacing w:before="120"/>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w:t>
      </w:r>
      <w:r w:rsidR="006B692E">
        <w:rPr>
          <w:rFonts w:ascii="Cambria" w:eastAsia="Calibri" w:hAnsi="Cambria" w:cs="Arial"/>
          <w:sz w:val="22"/>
          <w:szCs w:val="22"/>
          <w:lang w:eastAsia="en-US"/>
        </w:rPr>
        <w:t xml:space="preserve"> do realizacji Przedmiotu Umowy</w:t>
      </w:r>
      <w:r w:rsidRPr="009218CC">
        <w:rPr>
          <w:rFonts w:ascii="Cambria" w:eastAsia="Calibri" w:hAnsi="Cambria" w:cs="Arial"/>
          <w:sz w:val="22"/>
          <w:szCs w:val="22"/>
          <w:lang w:eastAsia="en-US"/>
        </w:rPr>
        <w:t xml:space="preserve">. Materiały niezużyte w ramach realizacji Przedmiotu Umowy Wykonawca zobowiązuje się zwrócić w terminie do 3 dni roboczych od odbioru przedmiotu Zlecenia w ramach realizacji którego zostały powierzone. </w:t>
      </w:r>
      <w:r w:rsidR="006B692E" w:rsidRPr="006B692E">
        <w:rPr>
          <w:rFonts w:ascii="Cambria" w:eastAsia="Calibri" w:hAnsi="Cambria" w:cs="Arial"/>
          <w:sz w:val="22"/>
          <w:szCs w:val="22"/>
          <w:lang w:eastAsia="en-US"/>
        </w:rPr>
        <w:t>W ramach wykonania umowy  Wykonawca zobowiązany jest do używania maszyn i urządzeń Zamawiającego. Wykonawca jest również  zobowiązany do pokrycia kosztów wypożyczenia tych maszyn i urządzeń wg. stawek obowiązujących u Zamawiającego zgodnie z Zarządzeniem nr 18 Nadleśniczego Nadleśnictwa Kolbuszowa z dnia 29 września 2022 r. w sprawie określenia wysokości stawki za wypożyczenie sprzętu szkółkarskiego do wykonywania prac mechanicznych na szkółce, będących własnością Nadleśnictwa Kolbuszowa przez ZUL wraz z Aneksem nr 1 z dnia 08 maja 2023 r. do Z</w:t>
      </w:r>
      <w:r w:rsidR="006B692E">
        <w:rPr>
          <w:rFonts w:ascii="Cambria" w:eastAsia="Calibri" w:hAnsi="Cambria" w:cs="Arial"/>
          <w:sz w:val="22"/>
          <w:szCs w:val="22"/>
          <w:lang w:eastAsia="en-US"/>
        </w:rPr>
        <w:t>arządzenia nr 18 (załącznik nr 8</w:t>
      </w:r>
      <w:r w:rsidR="006B692E" w:rsidRPr="006B692E">
        <w:rPr>
          <w:rFonts w:ascii="Cambria" w:eastAsia="Calibri" w:hAnsi="Cambria" w:cs="Arial"/>
          <w:sz w:val="22"/>
          <w:szCs w:val="22"/>
          <w:lang w:eastAsia="en-US"/>
        </w:rPr>
        <w:t xml:space="preserve"> do umowy). </w:t>
      </w:r>
      <w:r w:rsidRPr="009218CC">
        <w:rPr>
          <w:rFonts w:ascii="Cambria" w:eastAsia="Calibri" w:hAnsi="Cambria" w:cs="Arial"/>
          <w:sz w:val="22"/>
          <w:szCs w:val="22"/>
          <w:lang w:eastAsia="en-US"/>
        </w:rPr>
        <w:t>Wykonawca obowiązany jest pokryć wszelkie szkody Zamawiającego, powstałe na skutek niedoboru, zniszczenia lub uszkodzenia powierzonych składników majątkowych. Zamawiający jest uprawniony roszczenie odszkodowawcze, o którym mowa w zdaniu poprzednim potrącić z Wynagrodzeni</w:t>
      </w:r>
      <w:r w:rsidR="00302BBD">
        <w:rPr>
          <w:rFonts w:ascii="Cambria" w:eastAsia="Calibri" w:hAnsi="Cambria" w:cs="Arial"/>
          <w:sz w:val="22"/>
          <w:szCs w:val="22"/>
          <w:lang w:eastAsia="en-US"/>
        </w:rPr>
        <w:t>a</w:t>
      </w:r>
      <w:r w:rsidRPr="009218CC">
        <w:rPr>
          <w:rFonts w:ascii="Cambria" w:eastAsia="Calibri" w:hAnsi="Cambria" w:cs="Arial"/>
          <w:sz w:val="22"/>
          <w:szCs w:val="22"/>
          <w:lang w:eastAsia="en-US"/>
        </w:rPr>
        <w:t>.</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w:t>
      </w:r>
      <w:r w:rsidR="0013110C" w:rsidRPr="009218CC">
        <w:rPr>
          <w:rFonts w:ascii="Cambria" w:hAnsi="Cambria" w:cs="Arial"/>
          <w:sz w:val="22"/>
          <w:szCs w:val="22"/>
          <w:shd w:val="clear" w:color="auto" w:fill="FFFFFF"/>
          <w:lang w:eastAsia="en-US"/>
        </w:rPr>
        <w:lastRenderedPageBreak/>
        <w:t xml:space="preserve">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 xml:space="preserve">Strony ustalają, iż szkody poniesione przez Zamawiającego </w:t>
      </w:r>
      <w:r w:rsidRPr="009218CC">
        <w:rPr>
          <w:rFonts w:ascii="Cambria" w:hAnsi="Cambria" w:cs="Arial"/>
          <w:bCs/>
          <w:iCs/>
          <w:sz w:val="22"/>
          <w:szCs w:val="22"/>
          <w:lang w:eastAsia="pl-PL"/>
        </w:rPr>
        <w:lastRenderedPageBreak/>
        <w:t>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 xml:space="preserve">Suma kwoty Wynagrodzenia oraz </w:t>
      </w:r>
      <w:r w:rsidR="00DC0265" w:rsidRPr="009218CC">
        <w:rPr>
          <w:rFonts w:ascii="Cambria" w:hAnsi="Cambria" w:cs="Arial"/>
          <w:bCs/>
          <w:sz w:val="22"/>
          <w:szCs w:val="22"/>
          <w:lang w:eastAsia="pl-PL"/>
        </w:rPr>
        <w:lastRenderedPageBreak/>
        <w:t>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414E5821"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Ustrukturyzowaną fakturę elektroniczną należy wysłać na następuj</w:t>
      </w:r>
      <w:r w:rsidR="005D6B5D">
        <w:rPr>
          <w:rFonts w:ascii="Cambria" w:hAnsi="Cambria" w:cs="Arial"/>
          <w:sz w:val="22"/>
          <w:szCs w:val="22"/>
          <w:lang w:eastAsia="pl-PL"/>
        </w:rPr>
        <w:t>ący adres Zamawiającego na PEF: 814-00-02-291.</w:t>
      </w:r>
      <w:r w:rsidRPr="009218CC">
        <w:rPr>
          <w:rFonts w:ascii="Cambria" w:hAnsi="Cambria" w:cs="Arial"/>
          <w:sz w:val="22"/>
          <w:szCs w:val="22"/>
          <w:lang w:eastAsia="pl-PL"/>
        </w:rPr>
        <w:t xml:space="preserve">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033FF193" w:rsidR="0013110C" w:rsidRPr="001B4522" w:rsidRDefault="001B4522" w:rsidP="001B4522">
      <w:pPr>
        <w:numPr>
          <w:ilvl w:val="0"/>
          <w:numId w:val="21"/>
        </w:numPr>
        <w:suppressAutoHyphens w:val="0"/>
        <w:spacing w:before="120"/>
        <w:ind w:left="567" w:hanging="567"/>
        <w:jc w:val="both"/>
        <w:rPr>
          <w:rFonts w:ascii="Cambria" w:hAnsi="Cambria" w:cs="Arial"/>
          <w:sz w:val="22"/>
          <w:szCs w:val="22"/>
          <w:lang w:eastAsia="pl-PL"/>
        </w:rPr>
      </w:pPr>
      <w:r w:rsidRPr="00FD184C">
        <w:rPr>
          <w:rFonts w:ascii="Cambria" w:hAnsi="Cambria" w:cs="Arial"/>
          <w:sz w:val="22"/>
          <w:szCs w:val="22"/>
          <w:lang w:eastAsia="pl-PL"/>
        </w:rPr>
        <w:t xml:space="preserve">W przypadku wystawienia faktury w formie pisemnej, prawidłowo wystawiona faktura powinna być doręczona do </w:t>
      </w:r>
      <w:r>
        <w:rPr>
          <w:rFonts w:ascii="Cambria" w:hAnsi="Cambria" w:cs="Arial"/>
          <w:sz w:val="22"/>
          <w:szCs w:val="22"/>
          <w:lang w:eastAsia="pl-PL"/>
        </w:rPr>
        <w:t>5</w:t>
      </w:r>
      <w:r w:rsidRPr="00FD184C">
        <w:rPr>
          <w:rFonts w:ascii="Cambria" w:hAnsi="Cambria" w:cs="Arial"/>
          <w:sz w:val="22"/>
          <w:szCs w:val="22"/>
          <w:lang w:eastAsia="pl-PL"/>
        </w:rPr>
        <w:t xml:space="preserve"> dnia następnego miesiąca, po miesiącu w którym dokonano zgłoszenia prac do odbioru</w:t>
      </w:r>
      <w:r w:rsidR="005D6B5D">
        <w:rPr>
          <w:rFonts w:ascii="Cambria" w:hAnsi="Cambria" w:cs="Arial"/>
          <w:sz w:val="22"/>
          <w:szCs w:val="22"/>
          <w:lang w:eastAsia="pl-PL"/>
        </w:rPr>
        <w:t xml:space="preserve"> do biura Nadleśnictwa Kolbuszowa, Świerczów 138, 36-100 Kolbuszowa</w:t>
      </w:r>
      <w:r>
        <w:rPr>
          <w:rFonts w:ascii="Cambria" w:hAnsi="Cambria" w:cs="Arial"/>
          <w:sz w:val="22"/>
          <w:szCs w:val="22"/>
          <w:lang w:eastAsia="pl-PL"/>
        </w:rPr>
        <w:t>.</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416F7D48" w14:textId="77777777" w:rsidR="00881797" w:rsidRPr="00881797" w:rsidRDefault="0013110C" w:rsidP="0088179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r w:rsidR="00881797" w:rsidRPr="00881797">
        <w:t xml:space="preserve"> </w:t>
      </w:r>
    </w:p>
    <w:p w14:paraId="6666FECD" w14:textId="11C804DE" w:rsidR="0013110C" w:rsidRPr="009218CC" w:rsidRDefault="00881797" w:rsidP="00881797">
      <w:pPr>
        <w:shd w:val="clear" w:color="auto" w:fill="FFFFFF" w:themeFill="background1"/>
        <w:suppressAutoHyphens w:val="0"/>
        <w:spacing w:before="120"/>
        <w:ind w:left="567"/>
        <w:jc w:val="both"/>
        <w:rPr>
          <w:rFonts w:ascii="Cambria" w:hAnsi="Cambria" w:cs="Arial"/>
          <w:sz w:val="22"/>
          <w:szCs w:val="22"/>
          <w:lang w:eastAsia="pl-PL"/>
        </w:rPr>
      </w:pPr>
      <w:r w:rsidRPr="00881797">
        <w:rPr>
          <w:rFonts w:ascii="Cambria" w:hAnsi="Cambria" w:cs="Arial"/>
          <w:sz w:val="22"/>
          <w:szCs w:val="22"/>
          <w:lang w:eastAsia="pl-PL"/>
        </w:rPr>
        <w:t>W przypadku zmiany w okresie obowiązywania umowy stawki podatku VAT, wynagrodzenie brutto ulegnie zmianie stosownie do zmiany tej stawki, przy czym wynagrodzenie netto pozostaje bez zmian. Pisemnym potwierdzeniem zmian umowy w ww. zakresie będą wystawiane i akceptowane faktury.</w:t>
      </w:r>
    </w:p>
    <w:p w14:paraId="1849E188" w14:textId="3C1EB658" w:rsidR="0013110C" w:rsidRPr="009218CC" w:rsidRDefault="0013110C" w:rsidP="0088179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t>
      </w:r>
      <w:r w:rsidR="00881797" w:rsidRPr="00881797">
        <w:rPr>
          <w:rFonts w:ascii="Cambria" w:hAnsi="Cambria" w:cs="Arial"/>
          <w:sz w:val="22"/>
          <w:szCs w:val="22"/>
          <w:lang w:eastAsia="pl-PL"/>
        </w:rPr>
        <w:t>wyraża zgodę</w:t>
      </w:r>
      <w:r w:rsidRPr="009218CC">
        <w:rPr>
          <w:rFonts w:ascii="Cambria" w:hAnsi="Cambria" w:cs="Arial"/>
          <w:sz w:val="22"/>
          <w:szCs w:val="22"/>
          <w:lang w:eastAsia="pl-PL"/>
        </w:rPr>
        <w:t xml:space="preserve">,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lastRenderedPageBreak/>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D5F8884" w14:textId="22F35060" w:rsidR="0013110C" w:rsidRPr="001B4522" w:rsidRDefault="001B4522" w:rsidP="001474A2">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1B4522">
        <w:rPr>
          <w:rFonts w:ascii="Cambria" w:hAnsi="Cambria" w:cs="Arial"/>
          <w:sz w:val="22"/>
          <w:szCs w:val="22"/>
          <w:lang w:eastAsia="pl-PL"/>
        </w:rPr>
        <w:t>Zamawiający</w:t>
      </w:r>
      <w:r w:rsidR="0013110C" w:rsidRPr="001B4522">
        <w:rPr>
          <w:rFonts w:ascii="Cambria" w:hAnsi="Cambria" w:cs="Arial"/>
          <w:sz w:val="22"/>
          <w:szCs w:val="22"/>
          <w:lang w:eastAsia="pl-PL"/>
        </w:rPr>
        <w:t xml:space="preserve">, zgodnie z wymaganiami </w:t>
      </w:r>
      <w:r w:rsidR="00904AAE" w:rsidRPr="001B4522">
        <w:rPr>
          <w:rFonts w:ascii="Cambria" w:hAnsi="Cambria" w:cs="Arial"/>
          <w:sz w:val="22"/>
          <w:szCs w:val="22"/>
          <w:lang w:eastAsia="pl-PL"/>
        </w:rPr>
        <w:t>SWZ</w:t>
      </w:r>
      <w:r w:rsidR="0013110C" w:rsidRPr="001B4522">
        <w:rPr>
          <w:rFonts w:ascii="Cambria" w:hAnsi="Cambria" w:cs="Arial"/>
          <w:sz w:val="22"/>
          <w:szCs w:val="22"/>
          <w:lang w:eastAsia="pl-PL"/>
        </w:rPr>
        <w:t xml:space="preserve">, przed zawarciem Umowy </w:t>
      </w:r>
      <w:r w:rsidRPr="001B4522">
        <w:rPr>
          <w:rFonts w:ascii="Cambria" w:hAnsi="Cambria" w:cs="Arial"/>
          <w:sz w:val="22"/>
          <w:szCs w:val="22"/>
          <w:lang w:eastAsia="pl-PL"/>
        </w:rPr>
        <w:t>nie żąda wniesienia</w:t>
      </w:r>
      <w:r w:rsidR="0013110C" w:rsidRPr="001B4522">
        <w:rPr>
          <w:rFonts w:ascii="Cambria" w:hAnsi="Cambria" w:cs="Arial"/>
          <w:sz w:val="22"/>
          <w:szCs w:val="22"/>
          <w:lang w:eastAsia="pl-PL"/>
        </w:rPr>
        <w:t xml:space="preserve"> zabezpieczenie należytego wykonania Umowy</w:t>
      </w:r>
      <w:r w:rsidRPr="001B4522">
        <w:rPr>
          <w:rFonts w:ascii="Cambria" w:hAnsi="Cambria" w:cs="Arial"/>
          <w:sz w:val="22"/>
          <w:szCs w:val="22"/>
          <w:lang w:eastAsia="pl-PL"/>
        </w:rPr>
        <w:t xml:space="preserve">. </w:t>
      </w:r>
    </w:p>
    <w:p w14:paraId="2F08E3CB" w14:textId="77777777" w:rsidR="001B4522" w:rsidRDefault="001B4522"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w:t>
      </w:r>
      <w:r w:rsidR="001079A0" w:rsidRPr="009218CC">
        <w:rPr>
          <w:rFonts w:ascii="Cambria" w:hAnsi="Cambria" w:cs="Arial"/>
          <w:bCs/>
          <w:sz w:val="22"/>
          <w:szCs w:val="22"/>
          <w:lang w:eastAsia="pl-PL"/>
        </w:rPr>
        <w:lastRenderedPageBreak/>
        <w:t xml:space="preserve">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w:t>
      </w:r>
      <w:r w:rsidRPr="009218CC">
        <w:rPr>
          <w:rFonts w:ascii="Cambria" w:hAnsi="Cambria" w:cs="Arial"/>
          <w:bCs/>
          <w:sz w:val="22"/>
          <w:szCs w:val="22"/>
          <w:lang w:eastAsia="pl-PL"/>
        </w:rPr>
        <w:lastRenderedPageBreak/>
        <w:t>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lastRenderedPageBreak/>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699C18CC"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C92B44">
        <w:rPr>
          <w:rFonts w:ascii="Cambria" w:hAnsi="Cambria" w:cs="Arial"/>
          <w:sz w:val="22"/>
          <w:szCs w:val="22"/>
          <w:lang w:eastAsia="pl-PL"/>
        </w:rPr>
        <w:t xml:space="preserve">100 000,00 </w:t>
      </w:r>
      <w:r w:rsidRPr="009218CC">
        <w:rPr>
          <w:rFonts w:ascii="Cambria" w:hAnsi="Cambria" w:cs="Arial"/>
          <w:sz w:val="22"/>
          <w:szCs w:val="22"/>
          <w:lang w:eastAsia="pl-PL"/>
        </w:rPr>
        <w:t xml:space="preserve">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lastRenderedPageBreak/>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278C5B8F"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5A73AC">
        <w:rPr>
          <w:rFonts w:ascii="Cambria" w:hAnsi="Cambria" w:cs="Arial"/>
          <w:sz w:val="22"/>
          <w:szCs w:val="22"/>
          <w:lang w:eastAsia="pl-PL"/>
        </w:rPr>
        <w:t>trony ustalają</w:t>
      </w:r>
      <w:r w:rsidR="00A159DF" w:rsidRPr="009218CC">
        <w:rPr>
          <w:rFonts w:ascii="Cambria" w:hAnsi="Cambria" w:cs="Arial"/>
          <w:sz w:val="22"/>
          <w:szCs w:val="22"/>
          <w:lang w:eastAsia="pl-PL"/>
        </w:rPr>
        <w:t xml:space="preserve">,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7E80B024" w:rsidR="004715AB"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173DE9">
        <w:rPr>
          <w:rFonts w:ascii="Cambria" w:hAnsi="Cambria" w:cs="Arial"/>
          <w:sz w:val="22"/>
          <w:szCs w:val="22"/>
          <w:lang w:eastAsia="pl-PL"/>
        </w:rPr>
        <w:t>podpisując</w:t>
      </w:r>
      <w:r w:rsidR="00CC44CB" w:rsidRPr="009218CC">
        <w:rPr>
          <w:rFonts w:ascii="Cambria" w:hAnsi="Cambria" w:cs="Arial"/>
          <w:sz w:val="22"/>
          <w:szCs w:val="22"/>
          <w:lang w:eastAsia="pl-PL"/>
        </w:rPr>
        <w:t xml:space="preserve">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Przedstawiciela Wykonawcy</w:t>
      </w:r>
      <w:r w:rsidR="00623ECE" w:rsidRPr="009218CC">
        <w:rPr>
          <w:rFonts w:ascii="Cambria" w:hAnsi="Cambria" w:cs="Arial"/>
          <w:sz w:val="22"/>
          <w:szCs w:val="22"/>
          <w:lang w:eastAsia="pl-PL"/>
        </w:rPr>
        <w:t xml:space="preserve"> </w:t>
      </w:r>
      <w:r w:rsidR="00173DE9">
        <w:rPr>
          <w:rFonts w:ascii="Cambria" w:hAnsi="Cambria" w:cs="Arial"/>
          <w:sz w:val="22"/>
          <w:szCs w:val="22"/>
          <w:lang w:eastAsia="pl-PL"/>
        </w:rPr>
        <w:t>przesyła</w:t>
      </w:r>
      <w:r w:rsidR="004715AB" w:rsidRPr="009218CC">
        <w:rPr>
          <w:rFonts w:ascii="Cambria" w:hAnsi="Cambria" w:cs="Arial"/>
          <w:sz w:val="22"/>
          <w:szCs w:val="22"/>
          <w:lang w:eastAsia="pl-PL"/>
        </w:rPr>
        <w:t xml:space="preserv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r w:rsidR="005A73AC">
        <w:rPr>
          <w:rFonts w:ascii="Cambria" w:hAnsi="Cambria" w:cs="Arial"/>
          <w:sz w:val="22"/>
          <w:szCs w:val="22"/>
          <w:lang w:eastAsia="pl-PL"/>
        </w:rPr>
        <w:t xml:space="preserve"> Wykonawca nie ma konieczności podpisywania się</w:t>
      </w:r>
      <w:r w:rsidR="005A73AC" w:rsidRPr="005A73AC">
        <w:t xml:space="preserve"> </w:t>
      </w:r>
      <w:r w:rsidR="005A73AC" w:rsidRPr="005A73AC">
        <w:rPr>
          <w:rFonts w:ascii="Cambria" w:hAnsi="Cambria" w:cs="Arial"/>
          <w:sz w:val="22"/>
          <w:szCs w:val="22"/>
          <w:lang w:eastAsia="pl-PL"/>
        </w:rPr>
        <w:t>kwalifikowanym</w:t>
      </w:r>
      <w:r w:rsidR="005A73AC">
        <w:rPr>
          <w:rFonts w:ascii="Cambria" w:hAnsi="Cambria" w:cs="Arial"/>
          <w:sz w:val="22"/>
          <w:szCs w:val="22"/>
          <w:lang w:eastAsia="pl-PL"/>
        </w:rPr>
        <w:t xml:space="preserve"> podpisem elektronicznym na Protokołach Odbioru Robót i Protokołach Zwrotu Powierzchni w przypadku wykonania prac bez zastrzeżeń w terminie wskazanym w zleceniu. </w:t>
      </w:r>
    </w:p>
    <w:p w14:paraId="4702A806" w14:textId="3900D248" w:rsidR="005A73AC" w:rsidRPr="009218CC" w:rsidRDefault="005A73AC"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6) </w:t>
      </w:r>
      <w:r>
        <w:rPr>
          <w:rFonts w:ascii="Cambria" w:hAnsi="Cambria" w:cs="Arial"/>
          <w:sz w:val="22"/>
          <w:szCs w:val="22"/>
          <w:lang w:eastAsia="pl-PL"/>
        </w:rPr>
        <w:tab/>
        <w:t xml:space="preserve">Dopuszcza się sporządzanie </w:t>
      </w:r>
      <w:r w:rsidRPr="005A73AC">
        <w:rPr>
          <w:rFonts w:ascii="Cambria" w:hAnsi="Cambria" w:cs="Arial"/>
          <w:sz w:val="22"/>
          <w:szCs w:val="22"/>
          <w:lang w:eastAsia="pl-PL"/>
        </w:rPr>
        <w:t>Protokoły Odbioru Robót oraz Protokoły Zwrotu Powierzchni</w:t>
      </w:r>
      <w:r>
        <w:rPr>
          <w:rFonts w:ascii="Cambria" w:hAnsi="Cambria" w:cs="Arial"/>
          <w:sz w:val="22"/>
          <w:szCs w:val="22"/>
          <w:lang w:eastAsia="pl-PL"/>
        </w:rPr>
        <w:t xml:space="preserve"> w wersji papierowej z własnoręcznym podpisem. </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078971AA" w:rsidR="0013110C" w:rsidRPr="006A701F"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Załącznik nr 6 – Wzó</w:t>
      </w:r>
      <w:r w:rsidR="006A701F">
        <w:rPr>
          <w:rFonts w:ascii="Cambria" w:hAnsi="Cambria" w:cs="Arial"/>
          <w:color w:val="000000"/>
          <w:sz w:val="22"/>
          <w:szCs w:val="22"/>
          <w:lang w:eastAsia="pl-PL"/>
        </w:rPr>
        <w:t>r Protokołu Zwrotu Powierzchni;</w:t>
      </w:r>
    </w:p>
    <w:p w14:paraId="3EDA3AAF" w14:textId="6B005943" w:rsidR="006A701F" w:rsidRPr="006B692E" w:rsidRDefault="006A701F"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7 – Porozumienie w sprawie wyznaczenia koordynatora.</w:t>
      </w:r>
    </w:p>
    <w:p w14:paraId="7330C3ED" w14:textId="6657D303" w:rsidR="006B692E" w:rsidRPr="006B692E" w:rsidRDefault="006B692E" w:rsidP="006B692E">
      <w:pPr>
        <w:pStyle w:val="Akapitzlist"/>
        <w:numPr>
          <w:ilvl w:val="1"/>
          <w:numId w:val="32"/>
        </w:numPr>
        <w:spacing w:before="120"/>
        <w:ind w:left="1134" w:hanging="567"/>
        <w:jc w:val="both"/>
        <w:rPr>
          <w:rFonts w:ascii="Cambria" w:hAnsi="Cambria" w:cs="Arial"/>
          <w:bCs/>
          <w:sz w:val="22"/>
          <w:szCs w:val="22"/>
        </w:rPr>
      </w:pPr>
      <w:r>
        <w:rPr>
          <w:rFonts w:ascii="Cambria" w:hAnsi="Cambria" w:cs="Arial"/>
          <w:bCs/>
          <w:sz w:val="22"/>
          <w:szCs w:val="22"/>
        </w:rPr>
        <w:t>Załącznik nr 8 - Zarządzenie</w:t>
      </w:r>
      <w:r w:rsidRPr="006B692E">
        <w:rPr>
          <w:rFonts w:ascii="Cambria" w:hAnsi="Cambria" w:cs="Arial"/>
          <w:bCs/>
          <w:sz w:val="22"/>
          <w:szCs w:val="22"/>
        </w:rPr>
        <w:t xml:space="preserve"> nr 18 Nadleśniczego Nadleśnictwa Kolbuszowa z dnia 29 września 2022 r. w sprawie określenia wysokości stawki za wypożyczenie sprzętu szkółkarskiego do wykonywania prac mechanicznych na szkółce, będących własnością Nadleśnictwa Kolbuszowa przez ZUL wraz z Aneksem nr 1 z dnia 08 maja 2023 r. do Zarządzenia nr 18 Nadleśniczego Nadleśnictwa Kolbuszowa z dnia 29 września 2022 r.</w:t>
      </w:r>
    </w:p>
    <w:p w14:paraId="076D41B9" w14:textId="77777777" w:rsidR="006B692E" w:rsidRPr="009218CC" w:rsidRDefault="006B692E" w:rsidP="006B692E">
      <w:pPr>
        <w:shd w:val="clear" w:color="auto" w:fill="FFFFFF" w:themeFill="background1"/>
        <w:tabs>
          <w:tab w:val="left" w:pos="1134"/>
        </w:tabs>
        <w:suppressAutoHyphens w:val="0"/>
        <w:spacing w:before="120"/>
        <w:ind w:left="1080"/>
        <w:jc w:val="both"/>
        <w:rPr>
          <w:rFonts w:ascii="Cambria" w:hAnsi="Cambria" w:cs="Arial"/>
          <w:bCs/>
          <w:sz w:val="22"/>
          <w:szCs w:val="22"/>
        </w:rPr>
      </w:pP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0D1DB614" w14:textId="16E44EA4" w:rsidR="0013110C" w:rsidRPr="00FA27AF" w:rsidRDefault="0013110C" w:rsidP="00FA27AF">
      <w:pPr>
        <w:shd w:val="clear" w:color="auto" w:fill="FFFFFF" w:themeFill="background1"/>
        <w:tabs>
          <w:tab w:val="left" w:pos="1134"/>
        </w:tabs>
        <w:suppressAutoHyphens w:val="0"/>
        <w:spacing w:before="120"/>
        <w:rPr>
          <w:rFonts w:ascii="Cambria" w:hAnsi="Cambria" w:cs="Arial"/>
          <w:b/>
          <w:color w:val="000000"/>
          <w:sz w:val="22"/>
          <w:szCs w:val="22"/>
          <w:lang w:eastAsia="pl-PL"/>
        </w:rPr>
      </w:pPr>
      <w:bookmarkStart w:id="68" w:name="_GoBack"/>
      <w:bookmarkEnd w:id="68"/>
    </w:p>
    <w:sectPr w:rsidR="0013110C" w:rsidRPr="00FA27AF">
      <w:footerReference w:type="default" r:id="rId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595FC" w14:textId="77777777" w:rsidR="006A2781" w:rsidRDefault="006A2781">
      <w:r>
        <w:separator/>
      </w:r>
    </w:p>
  </w:endnote>
  <w:endnote w:type="continuationSeparator" w:id="0">
    <w:p w14:paraId="08D4F541" w14:textId="77777777" w:rsidR="006A2781" w:rsidRDefault="006A2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48353A7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FA27AF">
      <w:rPr>
        <w:rFonts w:ascii="Cambria" w:hAnsi="Cambria"/>
        <w:noProof/>
        <w:lang w:eastAsia="pl-PL"/>
      </w:rPr>
      <w:t>29</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9C867B" w14:textId="77777777" w:rsidR="006A2781" w:rsidRDefault="006A2781">
      <w:r>
        <w:separator/>
      </w:r>
    </w:p>
  </w:footnote>
  <w:footnote w:type="continuationSeparator" w:id="0">
    <w:p w14:paraId="727133CC" w14:textId="77777777" w:rsidR="006A2781" w:rsidRDefault="006A27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927"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077"/>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3DE9"/>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522"/>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BBD"/>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4E73"/>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3AC"/>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6B5D"/>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2781"/>
    <w:rsid w:val="006A30BC"/>
    <w:rsid w:val="006A3817"/>
    <w:rsid w:val="006A3A90"/>
    <w:rsid w:val="006A3DF5"/>
    <w:rsid w:val="006A43E7"/>
    <w:rsid w:val="006A4D3B"/>
    <w:rsid w:val="006A60D9"/>
    <w:rsid w:val="006A620D"/>
    <w:rsid w:val="006A67B0"/>
    <w:rsid w:val="006A701F"/>
    <w:rsid w:val="006A72EA"/>
    <w:rsid w:val="006A77AF"/>
    <w:rsid w:val="006B0A71"/>
    <w:rsid w:val="006B1F78"/>
    <w:rsid w:val="006B1FA8"/>
    <w:rsid w:val="006B34A1"/>
    <w:rsid w:val="006B47FD"/>
    <w:rsid w:val="006B4933"/>
    <w:rsid w:val="006B543D"/>
    <w:rsid w:val="006B692E"/>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460"/>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797"/>
    <w:rsid w:val="00881E2A"/>
    <w:rsid w:val="00884B6A"/>
    <w:rsid w:val="008856FA"/>
    <w:rsid w:val="0088617B"/>
    <w:rsid w:val="00886698"/>
    <w:rsid w:val="00887C1C"/>
    <w:rsid w:val="0089009B"/>
    <w:rsid w:val="00890C19"/>
    <w:rsid w:val="00890E34"/>
    <w:rsid w:val="008913DA"/>
    <w:rsid w:val="00891780"/>
    <w:rsid w:val="00892250"/>
    <w:rsid w:val="008926A8"/>
    <w:rsid w:val="00892AB0"/>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58E"/>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60F"/>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5A40"/>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2B44"/>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D23"/>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14BE5"/>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27AF"/>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7D83B-6F69-4ABF-8191-14E2EDC6B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29</Pages>
  <Words>11475</Words>
  <Characters>68852</Characters>
  <Application>Microsoft Office Word</Application>
  <DocSecurity>0</DocSecurity>
  <Lines>573</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Natalia Batory - Nadleśnictwo Kolbuszowa</cp:lastModifiedBy>
  <cp:revision>10</cp:revision>
  <cp:lastPrinted>2024-10-21T11:15:00Z</cp:lastPrinted>
  <dcterms:created xsi:type="dcterms:W3CDTF">2024-10-10T06:08:00Z</dcterms:created>
  <dcterms:modified xsi:type="dcterms:W3CDTF">2024-10-28T09:10:00Z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