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257D5D">
        <w:rPr>
          <w:b/>
          <w:szCs w:val="24"/>
        </w:rPr>
        <w:t>30</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AC30EF" w:rsidRDefault="00805414" w:rsidP="00951516">
      <w:pPr>
        <w:spacing w:line="302" w:lineRule="exact"/>
        <w:jc w:val="center"/>
        <w:rPr>
          <w:b/>
        </w:rPr>
      </w:pPr>
      <w:r w:rsidRPr="00AC30EF">
        <w:rPr>
          <w:b/>
        </w:rPr>
        <w:t>„</w:t>
      </w:r>
      <w:r w:rsidR="000236F8" w:rsidRPr="00AC30EF">
        <w:rPr>
          <w:b/>
        </w:rPr>
        <w:t>Modernizacja (remont) pomieszczeń laboratorium w budynku A "Szpitala Powiatowego we Wrześni</w:t>
      </w:r>
      <w:r w:rsidRPr="00AC30EF">
        <w:rPr>
          <w:b/>
        </w:rPr>
        <w:t>”</w:t>
      </w:r>
    </w:p>
    <w:p w:rsidR="00BD3D5A" w:rsidRDefault="00BD3D5A" w:rsidP="00C57C9B">
      <w:pPr>
        <w:rPr>
          <w:b/>
          <w:sz w:val="32"/>
          <w:szCs w:val="32"/>
        </w:rPr>
      </w:pPr>
    </w:p>
    <w:p w:rsidR="001B1F52" w:rsidRDefault="001B1F52" w:rsidP="001B1F52">
      <w:pPr>
        <w:widowControl w:val="0"/>
        <w:autoSpaceDE w:val="0"/>
        <w:autoSpaceDN w:val="0"/>
        <w:adjustRightInd w:val="0"/>
        <w:spacing w:line="276" w:lineRule="auto"/>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C30EF">
        <w:t>4</w:t>
      </w:r>
      <w:r w:rsidR="00A140C8">
        <w:t xml:space="preserve"> r. poz. 1</w:t>
      </w:r>
      <w:r w:rsidR="00F2338D">
        <w:t>320</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060D03" w:rsidRDefault="00F81778" w:rsidP="00F81778">
      <w:pPr>
        <w:spacing w:line="360" w:lineRule="auto"/>
        <w:jc w:val="both"/>
        <w:rPr>
          <w:b/>
          <w:bCs/>
          <w:color w:val="000000"/>
          <w:spacing w:val="-8"/>
        </w:rPr>
      </w:pPr>
      <w:r w:rsidRPr="00CA5489">
        <w:rPr>
          <w:bCs/>
          <w:color w:val="000000"/>
          <w:spacing w:val="-8"/>
        </w:rPr>
        <w:t>Ogłoszone w BZP pod numerem</w:t>
      </w:r>
      <w:r w:rsidR="00060D03">
        <w:rPr>
          <w:bCs/>
          <w:color w:val="000000"/>
          <w:spacing w:val="-8"/>
        </w:rPr>
        <w:t xml:space="preserve"> </w:t>
      </w:r>
      <w:r w:rsidR="00060D03" w:rsidRPr="00060D03">
        <w:rPr>
          <w:b/>
          <w:bCs/>
          <w:color w:val="000000"/>
          <w:spacing w:val="-8"/>
        </w:rPr>
        <w:t xml:space="preserve">2024/BZP </w:t>
      </w:r>
      <w:r w:rsidR="00060D03" w:rsidRPr="00060D03">
        <w:rPr>
          <w:b/>
          <w:bCs/>
          <w:spacing w:val="-8"/>
        </w:rPr>
        <w:t>00671178</w:t>
      </w:r>
      <w:r w:rsidR="00060D03" w:rsidRPr="00060D03">
        <w:rPr>
          <w:b/>
          <w:bCs/>
          <w:color w:val="000000"/>
          <w:spacing w:val="-8"/>
        </w:rPr>
        <w:t xml:space="preserve"> z dnia 23.12.</w:t>
      </w:r>
      <w:r w:rsidR="00C74716" w:rsidRPr="00060D03">
        <w:rPr>
          <w:b/>
          <w:bCs/>
          <w:color w:val="000000"/>
          <w:spacing w:val="-8"/>
        </w:rPr>
        <w:t>2024</w:t>
      </w:r>
      <w:r w:rsidRPr="00060D03">
        <w:rPr>
          <w:b/>
          <w:bCs/>
          <w:color w:val="000000"/>
          <w:spacing w:val="-8"/>
        </w:rPr>
        <w:t>r.</w:t>
      </w:r>
    </w:p>
    <w:p w:rsidR="00060D03" w:rsidRDefault="00060D03" w:rsidP="00F81778">
      <w:pPr>
        <w:spacing w:line="360" w:lineRule="auto"/>
        <w:jc w:val="both"/>
        <w:rPr>
          <w:b/>
          <w:bCs/>
          <w:spacing w:val="-8"/>
        </w:rPr>
      </w:pPr>
    </w:p>
    <w:p w:rsidR="00F81778" w:rsidRPr="009C195D" w:rsidRDefault="00F81778" w:rsidP="00F81778">
      <w:pPr>
        <w:spacing w:line="360" w:lineRule="auto"/>
        <w:jc w:val="both"/>
        <w:rPr>
          <w:bCs/>
          <w:spacing w:val="-8"/>
        </w:rPr>
      </w:pPr>
      <w:r w:rsidRPr="009C195D">
        <w:rPr>
          <w:bCs/>
          <w:spacing w:val="-8"/>
        </w:rPr>
        <w:t>Termin składania ofert</w:t>
      </w:r>
      <w:r w:rsidR="00760A2A">
        <w:rPr>
          <w:bCs/>
          <w:spacing w:val="-8"/>
        </w:rPr>
        <w:t xml:space="preserve"> </w:t>
      </w:r>
      <w:r w:rsidR="00E65F10">
        <w:rPr>
          <w:b/>
          <w:bCs/>
          <w:spacing w:val="-8"/>
        </w:rPr>
        <w:t>15</w:t>
      </w:r>
      <w:r w:rsidR="00060D03">
        <w:rPr>
          <w:b/>
          <w:bCs/>
          <w:spacing w:val="-8"/>
        </w:rPr>
        <w:t>.01.</w:t>
      </w:r>
      <w:r w:rsidR="00E65F10">
        <w:rPr>
          <w:b/>
          <w:bCs/>
          <w:spacing w:val="-8"/>
        </w:rPr>
        <w:t>2025</w:t>
      </w:r>
      <w:r w:rsidRPr="009C195D">
        <w:rPr>
          <w:b/>
          <w:bCs/>
          <w:spacing w:val="-8"/>
        </w:rPr>
        <w:t>r. godz. 10:00</w:t>
      </w:r>
    </w:p>
    <w:p w:rsidR="00F81778" w:rsidRPr="009C195D" w:rsidRDefault="00F81778" w:rsidP="00F81778">
      <w:pPr>
        <w:spacing w:line="360" w:lineRule="auto"/>
        <w:jc w:val="both"/>
        <w:rPr>
          <w:b/>
          <w:bCs/>
          <w:spacing w:val="-8"/>
        </w:rPr>
      </w:pPr>
    </w:p>
    <w:p w:rsidR="00F81778" w:rsidRPr="009C195D" w:rsidRDefault="00F81778" w:rsidP="00F81778">
      <w:pPr>
        <w:spacing w:line="360" w:lineRule="auto"/>
        <w:jc w:val="both"/>
        <w:rPr>
          <w:b/>
          <w:bCs/>
          <w:spacing w:val="-8"/>
        </w:rPr>
      </w:pPr>
      <w:r w:rsidRPr="009C195D">
        <w:rPr>
          <w:bCs/>
          <w:spacing w:val="-8"/>
        </w:rPr>
        <w:t xml:space="preserve">Termin otwarcia ofert </w:t>
      </w:r>
      <w:r w:rsidR="00060D03">
        <w:rPr>
          <w:b/>
          <w:bCs/>
          <w:spacing w:val="-8"/>
        </w:rPr>
        <w:t>15.01.</w:t>
      </w:r>
      <w:r w:rsidR="009555D2" w:rsidRPr="009C195D">
        <w:rPr>
          <w:b/>
          <w:bCs/>
          <w:spacing w:val="-8"/>
        </w:rPr>
        <w:t>2024</w:t>
      </w:r>
      <w:r w:rsidRPr="009C195D">
        <w:rPr>
          <w:b/>
          <w:bCs/>
          <w:spacing w:val="-8"/>
        </w:rPr>
        <w:t>r. godz. 10:15</w:t>
      </w:r>
    </w:p>
    <w:p w:rsidR="00BD3D5A" w:rsidRDefault="00BD3D5A" w:rsidP="00D64318">
      <w:pPr>
        <w:pStyle w:val="Nagwek1"/>
      </w:pPr>
      <w:r>
        <w:br w:type="page"/>
      </w:r>
      <w:bookmarkStart w:id="0" w:name="_Toc258314242"/>
      <w:r>
        <w:lastRenderedPageBreak/>
        <w:t>Nazwa oraz adres Zamawiającego</w:t>
      </w:r>
      <w:bookmarkEnd w:id="0"/>
    </w:p>
    <w:p w:rsidR="00BD3D5A" w:rsidRDefault="00332DBE" w:rsidP="009219F7">
      <w:pPr>
        <w:pStyle w:val="Nagwek2"/>
      </w:pPr>
      <w:r>
        <w:t xml:space="preserve">1) </w:t>
      </w:r>
      <w:r w:rsidR="00BD3D5A" w:rsidRPr="00F37D8F">
        <w:t>Szpital Powiatowy we Wrześni Sp. z o.o. w restrukturyzacji</w:t>
      </w:r>
      <w:r w:rsidR="00FE00A9">
        <w:t>,</w:t>
      </w:r>
    </w:p>
    <w:p w:rsidR="00BD3D5A" w:rsidRPr="00F37D8F" w:rsidRDefault="00254D7C" w:rsidP="00332DBE">
      <w:pPr>
        <w:spacing w:line="276" w:lineRule="auto"/>
      </w:pPr>
      <w:r>
        <w:t xml:space="preserve"> </w:t>
      </w:r>
      <w:r w:rsidR="00BD3D5A" w:rsidRPr="00F37D8F">
        <w:t>ul. Słowackiego 2, 62-300 Września</w:t>
      </w:r>
      <w:r w:rsidR="00943325">
        <w:t>.</w:t>
      </w:r>
    </w:p>
    <w:p w:rsidR="007C781D" w:rsidRDefault="00254D7C" w:rsidP="00332DBE">
      <w:pPr>
        <w:spacing w:line="276" w:lineRule="auto"/>
      </w:pPr>
      <w:r>
        <w:rPr>
          <w:lang w:val="en-GB"/>
        </w:rPr>
        <w:t xml:space="preserve"> </w:t>
      </w:r>
      <w:proofErr w:type="spellStart"/>
      <w:r w:rsidR="00BD3D5A" w:rsidRPr="00F37D8F">
        <w:rPr>
          <w:lang w:val="en-GB"/>
        </w:rPr>
        <w:t>Adres</w:t>
      </w:r>
      <w:proofErr w:type="spellEnd"/>
      <w:r w:rsidR="00BD3D5A" w:rsidRPr="00F37D8F">
        <w:rPr>
          <w:lang w:val="en-GB"/>
        </w:rPr>
        <w:t xml:space="preserve"> </w:t>
      </w:r>
      <w:proofErr w:type="spellStart"/>
      <w:r w:rsidR="00BD3D5A" w:rsidRPr="00F37D8F">
        <w:rPr>
          <w:lang w:val="en-GB"/>
        </w:rPr>
        <w:t>poczty</w:t>
      </w:r>
      <w:proofErr w:type="spellEnd"/>
      <w:r w:rsidR="00BD3D5A" w:rsidRPr="00F37D8F">
        <w:rPr>
          <w:lang w:val="en-GB"/>
        </w:rPr>
        <w:t xml:space="preserve"> </w:t>
      </w:r>
      <w:proofErr w:type="spellStart"/>
      <w:r w:rsidR="00BD3D5A" w:rsidRPr="00F37D8F">
        <w:rPr>
          <w:lang w:val="en-GB"/>
        </w:rPr>
        <w:t>elektronicznej</w:t>
      </w:r>
      <w:proofErr w:type="spellEnd"/>
      <w:r w:rsidR="00BD3D5A" w:rsidRPr="00F37D8F">
        <w:rPr>
          <w:lang w:val="en-GB"/>
        </w:rPr>
        <w:t xml:space="preserve">: </w:t>
      </w:r>
      <w:hyperlink r:id="rId8" w:history="1">
        <w:r w:rsidR="00BD3D5A" w:rsidRPr="00F37D8F">
          <w:rPr>
            <w:rStyle w:val="Hipercze"/>
          </w:rPr>
          <w:t>kjedraszak@szpitalwrzesnia.home.pl</w:t>
        </w:r>
      </w:hyperlink>
      <w:r w:rsidR="00BD3D5A" w:rsidRPr="00F37D8F">
        <w:t>,</w:t>
      </w:r>
    </w:p>
    <w:p w:rsidR="00BD3D5A" w:rsidRDefault="00240619" w:rsidP="00332DBE">
      <w:pPr>
        <w:spacing w:line="276" w:lineRule="auto"/>
      </w:pPr>
      <w:hyperlink r:id="rId9" w:history="1">
        <w:r w:rsidR="00BD3D5A" w:rsidRPr="00F37D8F">
          <w:rPr>
            <w:rStyle w:val="Hipercze"/>
          </w:rPr>
          <w:t>ezawiska@szpitalwrzesnia.home.pl</w:t>
        </w:r>
      </w:hyperlink>
      <w:r w:rsidR="00943325">
        <w:t>.</w:t>
      </w:r>
    </w:p>
    <w:p w:rsidR="00BD3D5A" w:rsidRPr="00F37D8F" w:rsidRDefault="00BD3D5A" w:rsidP="00332DBE">
      <w:pPr>
        <w:spacing w:line="276" w:lineRule="auto"/>
      </w:pPr>
      <w:r w:rsidRPr="00F37D8F">
        <w:t>Telefon: 61 43 70</w:t>
      </w:r>
      <w:r w:rsidR="00943325">
        <w:t> </w:t>
      </w:r>
      <w:r w:rsidRPr="00F37D8F">
        <w:t>537</w:t>
      </w:r>
      <w:r w:rsidR="00943325">
        <w:t>.</w:t>
      </w:r>
    </w:p>
    <w:p w:rsidR="00BD3D5A" w:rsidRPr="00F37D8F" w:rsidRDefault="00BD3D5A" w:rsidP="00332DBE">
      <w:pPr>
        <w:spacing w:line="276" w:lineRule="auto"/>
      </w:pPr>
      <w:r w:rsidRPr="00F37D8F">
        <w:t xml:space="preserve">Strona internetowa: </w:t>
      </w:r>
      <w:hyperlink r:id="rId10" w:history="1">
        <w:r w:rsidRPr="00F37D8F">
          <w:rPr>
            <w:rStyle w:val="Hipercze"/>
          </w:rPr>
          <w:t>www.szpitalwrzesnia.home.pl</w:t>
        </w:r>
      </w:hyperlink>
      <w:r w:rsidR="00FE00A9">
        <w:t>.</w:t>
      </w:r>
    </w:p>
    <w:p w:rsidR="007C781D" w:rsidRDefault="00332DBE" w:rsidP="009219F7">
      <w:pPr>
        <w:pStyle w:val="Nagwek2"/>
      </w:pPr>
      <w:r>
        <w:rPr>
          <w:lang w:val="en-GB"/>
        </w:rPr>
        <w:t xml:space="preserve">2) </w:t>
      </w:r>
      <w:proofErr w:type="spellStart"/>
      <w:r w:rsidR="00BD3D5A" w:rsidRPr="00230DC3">
        <w:rPr>
          <w:lang w:val="en-GB"/>
        </w:rPr>
        <w:t>Adres</w:t>
      </w:r>
      <w:proofErr w:type="spellEnd"/>
      <w:r w:rsidR="00BD3D5A" w:rsidRPr="00230DC3">
        <w:rPr>
          <w:lang w:val="en-GB"/>
        </w:rPr>
        <w:t xml:space="preserve"> </w:t>
      </w:r>
      <w:proofErr w:type="spellStart"/>
      <w:r w:rsidR="00BD3D5A" w:rsidRPr="00230DC3">
        <w:rPr>
          <w:lang w:val="en-GB"/>
        </w:rPr>
        <w:t>strony</w:t>
      </w:r>
      <w:proofErr w:type="spellEnd"/>
      <w:r w:rsidR="00BD3D5A" w:rsidRPr="00230DC3">
        <w:rPr>
          <w:lang w:val="en-GB"/>
        </w:rPr>
        <w:t xml:space="preserve"> </w:t>
      </w:r>
      <w:proofErr w:type="spellStart"/>
      <w:r w:rsidR="00BD3D5A" w:rsidRPr="00230DC3">
        <w:rPr>
          <w:lang w:val="en-GB"/>
        </w:rPr>
        <w:t>internetowej</w:t>
      </w:r>
      <w:proofErr w:type="spellEnd"/>
      <w:r w:rsidR="00BD3D5A" w:rsidRPr="00230DC3">
        <w:rPr>
          <w:lang w:val="en-GB"/>
        </w:rPr>
        <w:t xml:space="preserve"> </w:t>
      </w:r>
      <w:proofErr w:type="spellStart"/>
      <w:r w:rsidR="00BD3D5A" w:rsidRPr="00230DC3">
        <w:rPr>
          <w:lang w:val="en-GB"/>
        </w:rPr>
        <w:t>prowadzonego</w:t>
      </w:r>
      <w:proofErr w:type="spellEnd"/>
      <w:r w:rsidR="00BD3D5A" w:rsidRPr="00230DC3">
        <w:rPr>
          <w:lang w:val="en-GB"/>
        </w:rPr>
        <w:t xml:space="preserve"> </w:t>
      </w:r>
      <w:proofErr w:type="spellStart"/>
      <w:r w:rsidR="00BD3D5A" w:rsidRPr="00230DC3">
        <w:rPr>
          <w:lang w:val="en-GB"/>
        </w:rPr>
        <w:t>postępowania</w:t>
      </w:r>
      <w:proofErr w:type="spellEnd"/>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p>
    <w:p w:rsidR="00BD3D5A" w:rsidRPr="00230DC3" w:rsidRDefault="00240619" w:rsidP="009219F7">
      <w:pPr>
        <w:pStyle w:val="Nagwek2"/>
      </w:pPr>
      <w:hyperlink r:id="rId11" w:history="1">
        <w:r w:rsidR="00BD3D5A" w:rsidRPr="00E57E3C">
          <w:rPr>
            <w:rStyle w:val="Hipercze"/>
          </w:rPr>
          <w:t>https://platformazakupowa.pl/pn/szpital_wrzesnia</w:t>
        </w:r>
      </w:hyperlink>
      <w:r w:rsidR="00BD3D5A">
        <w:t xml:space="preserve"> </w:t>
      </w:r>
    </w:p>
    <w:p w:rsidR="00BD3D5A" w:rsidRPr="00230DC3" w:rsidRDefault="00BD3D5A" w:rsidP="00D64318">
      <w:pPr>
        <w:pStyle w:val="Nagwek1"/>
      </w:pPr>
      <w:bookmarkStart w:id="2" w:name="_Toc258314243"/>
      <w:r w:rsidRPr="00230DC3">
        <w:t>Tryb udzielenia zamówienia</w:t>
      </w:r>
      <w:bookmarkEnd w:id="2"/>
    </w:p>
    <w:p w:rsidR="00BD3D5A" w:rsidRPr="00230DC3" w:rsidRDefault="00BD3D5A" w:rsidP="00332DBE">
      <w:pPr>
        <w:pStyle w:val="Tekstpodstawowywcity"/>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D64318">
      <w:pPr>
        <w:pStyle w:val="Nagwek1"/>
      </w:pPr>
      <w:bookmarkStart w:id="3" w:name="_Toc258314244"/>
      <w:r w:rsidRPr="00230DC3">
        <w:t>informacje ogólne</w:t>
      </w:r>
    </w:p>
    <w:p w:rsidR="00BD3D5A" w:rsidRDefault="00332DBE" w:rsidP="009219F7">
      <w:pPr>
        <w:pStyle w:val="Nagwek2"/>
      </w:pPr>
      <w:r>
        <w:t xml:space="preserve">1) </w:t>
      </w:r>
      <w:r w:rsidR="00BD3D5A" w:rsidRPr="00230DC3">
        <w:t>Komunikacja w postępowaniu</w:t>
      </w:r>
      <w:r w:rsidR="009F1BE2">
        <w:t>:</w:t>
      </w:r>
    </w:p>
    <w:p w:rsidR="00BD3D5A" w:rsidRPr="00230DC3" w:rsidRDefault="00332DBE" w:rsidP="009219F7">
      <w:pPr>
        <w:pStyle w:val="Nagwek2"/>
      </w:pPr>
      <w:r>
        <w:t xml:space="preserve">2) </w:t>
      </w:r>
      <w:r w:rsidR="00BD3D5A" w:rsidRPr="00230DC3">
        <w:t>W niniejszym postępowaniu komunikacja mię</w:t>
      </w:r>
      <w:r w:rsidR="00D375E3">
        <w:t xml:space="preserve">dzy Zamawiającym, a Wykonawcami </w:t>
      </w:r>
      <w:r w:rsidR="00BD3D5A" w:rsidRPr="00230DC3">
        <w:t xml:space="preserve">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DD2A1E" w:rsidRPr="0042430F" w:rsidRDefault="00504D97" w:rsidP="009219F7">
      <w:pPr>
        <w:pStyle w:val="Nagwek2"/>
      </w:pPr>
      <w:r>
        <w:t>3)</w:t>
      </w:r>
      <w:r w:rsidR="00DD2A1E" w:rsidRPr="00504D97">
        <w:rPr>
          <w:b/>
        </w:rPr>
        <w:t>Zamawiający wymaga złożenia oferty po odbyciu przez Wykonawcę wizji lokalnej</w:t>
      </w:r>
      <w:r w:rsidR="00DD2A1E" w:rsidRPr="0042430F">
        <w:t>. Odbycie przez Wykonawcę wizji lokalnej jest obowiązkowe. Udział w wizji lokalnej zostanie udokumentowany na „Liście Wykonawców obecnych na obowiązkowej wizji lokalnej”.</w:t>
      </w:r>
    </w:p>
    <w:p w:rsidR="004353C3" w:rsidRPr="0042430F" w:rsidRDefault="004353C3" w:rsidP="00DD2A1E">
      <w:pPr>
        <w:ind w:left="709"/>
        <w:jc w:val="both"/>
        <w:rPr>
          <w:b/>
        </w:rPr>
      </w:pPr>
      <w:r w:rsidRPr="0042430F">
        <w:rPr>
          <w:b/>
        </w:rPr>
        <w:t xml:space="preserve">        </w:t>
      </w:r>
      <w:r w:rsidR="00DD2A1E" w:rsidRPr="0042430F">
        <w:rPr>
          <w:b/>
        </w:rPr>
        <w:t>UWAGA! Zamawiający odrzuci ofertę Wykonawcy, który złoży ofertę bez</w:t>
      </w:r>
    </w:p>
    <w:p w:rsidR="00DD2A1E" w:rsidRPr="0042430F" w:rsidRDefault="004353C3" w:rsidP="00DD2A1E">
      <w:pPr>
        <w:ind w:left="709"/>
        <w:jc w:val="both"/>
        <w:rPr>
          <w:b/>
        </w:rPr>
      </w:pPr>
      <w:r w:rsidRPr="0042430F">
        <w:rPr>
          <w:b/>
        </w:rPr>
        <w:t xml:space="preserve">      </w:t>
      </w:r>
      <w:r w:rsidR="00DD2A1E" w:rsidRPr="0042430F">
        <w:rPr>
          <w:b/>
        </w:rPr>
        <w:t xml:space="preserve"> </w:t>
      </w:r>
      <w:r w:rsidRPr="0042430F">
        <w:rPr>
          <w:b/>
        </w:rPr>
        <w:t xml:space="preserve"> </w:t>
      </w:r>
      <w:r w:rsidR="00DD2A1E" w:rsidRPr="0042430F">
        <w:rPr>
          <w:b/>
        </w:rPr>
        <w:t xml:space="preserve">odbycia wizji lokalnej, zgodnie z art. 226 ust. 1 </w:t>
      </w:r>
      <w:proofErr w:type="spellStart"/>
      <w:r w:rsidR="00DD2A1E" w:rsidRPr="0042430F">
        <w:rPr>
          <w:b/>
        </w:rPr>
        <w:t>pkt</w:t>
      </w:r>
      <w:proofErr w:type="spellEnd"/>
      <w:r w:rsidR="00DD2A1E" w:rsidRPr="0042430F">
        <w:rPr>
          <w:b/>
        </w:rPr>
        <w:t xml:space="preserve"> 18) ustawy </w:t>
      </w:r>
      <w:proofErr w:type="spellStart"/>
      <w:r w:rsidR="00DD2A1E" w:rsidRPr="0042430F">
        <w:rPr>
          <w:b/>
        </w:rPr>
        <w:t>Pzp</w:t>
      </w:r>
      <w:proofErr w:type="spellEnd"/>
      <w:r w:rsidR="00DD2A1E" w:rsidRPr="0042430F">
        <w:rPr>
          <w:b/>
        </w:rPr>
        <w:t>.</w:t>
      </w:r>
    </w:p>
    <w:p w:rsidR="00DD2A1E" w:rsidRPr="0042430F" w:rsidRDefault="00DC59E5" w:rsidP="009219F7">
      <w:pPr>
        <w:pStyle w:val="Nagwek2"/>
      </w:pPr>
      <w:r w:rsidRPr="0042430F">
        <w:t xml:space="preserve">Przeprowadzenie wizji lokalnej </w:t>
      </w:r>
      <w:r w:rsidR="00DD2A1E" w:rsidRPr="0042430F">
        <w:t xml:space="preserve">będzie możliwa po wcześniejszym kontakcie poprzez Platformę Zakupową </w:t>
      </w:r>
      <w:hyperlink r:id="rId13" w:history="1">
        <w:r w:rsidR="00DD2A1E" w:rsidRPr="0042430F">
          <w:rPr>
            <w:rStyle w:val="Hipercze"/>
            <w:color w:val="auto"/>
          </w:rPr>
          <w:t>https://platformazakupowa.pl/pn/szpital_wrzesnia</w:t>
        </w:r>
      </w:hyperlink>
      <w:r w:rsidR="00DD2A1E" w:rsidRPr="0042430F">
        <w:t>.</w:t>
      </w:r>
    </w:p>
    <w:p w:rsidR="002B60E6" w:rsidRPr="0042430F" w:rsidRDefault="002B60E6" w:rsidP="0097365E">
      <w:pPr>
        <w:shd w:val="clear" w:color="auto" w:fill="FFFFFF"/>
        <w:jc w:val="both"/>
      </w:pPr>
      <w:r w:rsidRPr="0042430F">
        <w:t xml:space="preserve">Podczas wizji lokalnej nie będą udzielane dodatkowe informacje, jak również </w:t>
      </w:r>
      <w:r w:rsidR="008650F3" w:rsidRPr="0042430F">
        <w:t xml:space="preserve">       </w:t>
      </w:r>
      <w:r w:rsidRPr="0042430F">
        <w:t xml:space="preserve">odpowiedzi na pytania zadawane przez Wykonawców, a w związku z tym wszelkie ewentualne zapytania, które Wykonawcy będą chcieli zadać po wizji lokalnej, należy zadawać na zasadach wynikających z </w:t>
      </w:r>
      <w:r w:rsidR="00952D5A" w:rsidRPr="0042430F">
        <w:t xml:space="preserve"> pkt</w:t>
      </w:r>
      <w:r w:rsidR="00856959" w:rsidRPr="0042430F">
        <w:t xml:space="preserve">.15 </w:t>
      </w:r>
      <w:r w:rsidRPr="0042430F">
        <w:t>SWZ</w:t>
      </w:r>
      <w:r w:rsidR="00856959" w:rsidRPr="0042430F">
        <w:t xml:space="preserve"> – Opis sposobu udzielania wyjaśnień treści SWZ</w:t>
      </w:r>
    </w:p>
    <w:p w:rsidR="00BD3D5A" w:rsidRDefault="00504D97" w:rsidP="009219F7">
      <w:pPr>
        <w:pStyle w:val="Nagwek2"/>
      </w:pPr>
      <w:r>
        <w:t>4</w:t>
      </w:r>
      <w:r w:rsidR="00332DBE">
        <w:t xml:space="preserve">) </w:t>
      </w:r>
      <w:r w:rsidR="00BD3D5A">
        <w:t>Zaliczki na poczet wykonania zamówienia:</w:t>
      </w:r>
    </w:p>
    <w:p w:rsidR="00BD3D5A" w:rsidRDefault="00BD3D5A" w:rsidP="009219F7">
      <w:pPr>
        <w:pStyle w:val="Nagwek2"/>
      </w:pPr>
      <w:r>
        <w:t>Zamawiający nie przewiduje udzielenia zaliczek na poczet wykonania zamówienia.</w:t>
      </w:r>
    </w:p>
    <w:p w:rsidR="00BD3D5A" w:rsidRDefault="00504D97" w:rsidP="009219F7">
      <w:pPr>
        <w:pStyle w:val="Nagwek2"/>
      </w:pPr>
      <w:r>
        <w:t>5</w:t>
      </w:r>
      <w:r w:rsidR="00332DBE">
        <w:t xml:space="preserve">) </w:t>
      </w:r>
      <w:r w:rsidR="00BD3D5A">
        <w:t>Katalogi elektroniczne:</w:t>
      </w:r>
    </w:p>
    <w:p w:rsidR="00BD3D5A" w:rsidRDefault="00BD3D5A" w:rsidP="009219F7">
      <w:pPr>
        <w:pStyle w:val="Nagwek2"/>
      </w:pPr>
      <w:r>
        <w:t xml:space="preserve">Zamawiający </w:t>
      </w:r>
      <w:r w:rsidR="00240619">
        <w:fldChar w:fldCharType="begin">
          <w:ffData>
            <w:name w:val="Wybór1"/>
            <w:enabled/>
            <w:calcOnExit w:val="0"/>
            <w:checkBox>
              <w:sizeAuto/>
              <w:default w:val="0"/>
              <w:checked w:val="0"/>
            </w:checkBox>
          </w:ffData>
        </w:fldChar>
      </w:r>
      <w:bookmarkStart w:id="4" w:name="Wybór1"/>
      <w:r>
        <w:instrText xml:space="preserve"> FORMCHECKBOX </w:instrText>
      </w:r>
      <w:r w:rsidR="00240619">
        <w:fldChar w:fldCharType="separate"/>
      </w:r>
      <w:r w:rsidR="00240619">
        <w:fldChar w:fldCharType="end"/>
      </w:r>
      <w:bookmarkEnd w:id="4"/>
      <w:r>
        <w:t xml:space="preserve"> wymaga/</w:t>
      </w:r>
      <w:r w:rsidR="00CF0C3F">
        <w:t xml:space="preserve"> </w:t>
      </w:r>
      <w:r w:rsidR="00240619">
        <w:fldChar w:fldCharType="begin">
          <w:ffData>
            <w:name w:val="Wybór2"/>
            <w:enabled/>
            <w:calcOnExit w:val="0"/>
            <w:checkBox>
              <w:sizeAuto/>
              <w:default w:val="0"/>
              <w:checked/>
            </w:checkBox>
          </w:ffData>
        </w:fldChar>
      </w:r>
      <w:bookmarkStart w:id="5" w:name="Wybór2"/>
      <w:r>
        <w:instrText xml:space="preserve"> FORMCHECKBOX </w:instrText>
      </w:r>
      <w:r w:rsidR="00240619">
        <w:fldChar w:fldCharType="separate"/>
      </w:r>
      <w:r w:rsidR="00240619">
        <w:fldChar w:fldCharType="end"/>
      </w:r>
      <w:bookmarkEnd w:id="5"/>
      <w:r>
        <w:t xml:space="preserve"> nie wymaga złożenia ofert w postaci katalogów elektronicznych.</w:t>
      </w:r>
    </w:p>
    <w:p w:rsidR="00BD3D5A" w:rsidRDefault="00AF2872" w:rsidP="009219F7">
      <w:pPr>
        <w:pStyle w:val="Nagwek2"/>
      </w:pPr>
      <w:r>
        <w:t>6</w:t>
      </w:r>
      <w:r w:rsidR="00332DBE">
        <w:t xml:space="preserve">) </w:t>
      </w:r>
      <w:r w:rsidR="00BD3D5A">
        <w:t xml:space="preserve">Do spraw nieuregulowanych w niniejszej SWZ mają zastosowanie przepisy ustawy </w:t>
      </w:r>
      <w:r w:rsidR="00BD3D5A">
        <w:br/>
        <w:t xml:space="preserve">z dnia 11 września 2019 roku - Prawo zamówień publicznych </w:t>
      </w:r>
      <w:r w:rsidR="00BD3D5A" w:rsidRPr="002F6D1F">
        <w:t>(Dz.</w:t>
      </w:r>
      <w:r w:rsidR="00BD3D5A">
        <w:t xml:space="preserve"> </w:t>
      </w:r>
      <w:r w:rsidR="00BD3D5A" w:rsidRPr="002F6D1F">
        <w:t>U.</w:t>
      </w:r>
      <w:r w:rsidR="00BE0E6B">
        <w:t xml:space="preserve"> z 202</w:t>
      </w:r>
      <w:r w:rsidR="00AC30EF">
        <w:t>4</w:t>
      </w:r>
      <w:r w:rsidR="00BD3D5A">
        <w:t xml:space="preserve"> r. poz. </w:t>
      </w:r>
      <w:r w:rsidR="00F2338D">
        <w:t>1320</w:t>
      </w:r>
      <w:r w:rsidR="00BD3D5A" w:rsidRPr="002F6D1F">
        <w:t>)</w:t>
      </w:r>
      <w:r w:rsidR="00BD3D5A">
        <w:t>.</w:t>
      </w:r>
    </w:p>
    <w:p w:rsidR="00AC30EF" w:rsidRDefault="00AC30EF" w:rsidP="009219F7">
      <w:pPr>
        <w:pStyle w:val="Nagwek2"/>
      </w:pPr>
    </w:p>
    <w:p w:rsidR="00BD3D5A" w:rsidRPr="00B71A9A" w:rsidRDefault="00BD3D5A" w:rsidP="00D64318">
      <w:pPr>
        <w:pStyle w:val="Nagwek1"/>
      </w:pPr>
      <w:r w:rsidRPr="00B71A9A">
        <w:t>Opis przedmiotu zamówienia</w:t>
      </w:r>
      <w:bookmarkEnd w:id="3"/>
    </w:p>
    <w:p w:rsidR="00760A2A" w:rsidRPr="00760A2A" w:rsidRDefault="00992B1C" w:rsidP="00760A2A">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6437AB">
        <w:rPr>
          <w:b/>
          <w:bCs/>
        </w:rPr>
        <w:t>modernizacja</w:t>
      </w:r>
      <w:r w:rsidR="00116742" w:rsidRPr="00116742">
        <w:rPr>
          <w:b/>
          <w:bCs/>
        </w:rPr>
        <w:t xml:space="preserve"> </w:t>
      </w:r>
      <w:r w:rsidR="006437AB">
        <w:rPr>
          <w:b/>
          <w:bCs/>
        </w:rPr>
        <w:t xml:space="preserve">(remont) </w:t>
      </w:r>
      <w:r w:rsidR="00116742" w:rsidRPr="00116742">
        <w:rPr>
          <w:b/>
          <w:bCs/>
        </w:rPr>
        <w:t xml:space="preserve">pomieszczeń laboratorium  budynku „A” w </w:t>
      </w:r>
      <w:r w:rsidR="00D36A81">
        <w:rPr>
          <w:b/>
          <w:bCs/>
        </w:rPr>
        <w:t>S</w:t>
      </w:r>
      <w:r w:rsidR="00116742" w:rsidRPr="00116742">
        <w:rPr>
          <w:b/>
          <w:bCs/>
        </w:rPr>
        <w:t xml:space="preserve">zpitalu </w:t>
      </w:r>
      <w:r w:rsidR="00D36A81">
        <w:rPr>
          <w:b/>
          <w:bCs/>
        </w:rPr>
        <w:t>P</w:t>
      </w:r>
      <w:r w:rsidR="00116742" w:rsidRPr="00116742">
        <w:rPr>
          <w:b/>
          <w:bCs/>
        </w:rPr>
        <w:t>owiatowym we Wrześni.</w:t>
      </w:r>
    </w:p>
    <w:p w:rsidR="00B71A9A" w:rsidRPr="0024078E" w:rsidRDefault="00B71A9A" w:rsidP="0024078E">
      <w:pPr>
        <w:spacing w:line="276" w:lineRule="auto"/>
        <w:jc w:val="both"/>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75"/>
      </w:tblGrid>
      <w:tr w:rsidR="00BD3D5A" w:rsidRPr="00B71A9A" w:rsidTr="00A61772">
        <w:trPr>
          <w:jc w:val="center"/>
        </w:trPr>
        <w:tc>
          <w:tcPr>
            <w:tcW w:w="88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A61772">
        <w:trPr>
          <w:jc w:val="center"/>
        </w:trPr>
        <w:tc>
          <w:tcPr>
            <w:tcW w:w="8875" w:type="dxa"/>
            <w:tcBorders>
              <w:top w:val="single" w:sz="4" w:space="0" w:color="auto"/>
              <w:left w:val="single" w:sz="4" w:space="0" w:color="auto"/>
              <w:bottom w:val="single" w:sz="4" w:space="0" w:color="auto"/>
              <w:right w:val="single" w:sz="4" w:space="0" w:color="auto"/>
            </w:tcBorders>
            <w:hideMark/>
          </w:tcPr>
          <w:p w:rsidR="00EF0B96" w:rsidRDefault="00805414" w:rsidP="00BA48C4">
            <w:pPr>
              <w:jc w:val="both"/>
            </w:pPr>
            <w:r w:rsidRPr="000A77A5">
              <w:t xml:space="preserve">Wspólny Słownik Zamówień: </w:t>
            </w:r>
          </w:p>
          <w:p w:rsidR="00116742" w:rsidRDefault="00116742" w:rsidP="00BA48C4">
            <w:pPr>
              <w:ind w:right="-428"/>
              <w:jc w:val="both"/>
            </w:pPr>
            <w:r>
              <w:t>45000000 – 7 - Roboty budowlane</w:t>
            </w:r>
          </w:p>
          <w:p w:rsidR="00116742" w:rsidRDefault="00116742" w:rsidP="00BA48C4">
            <w:pPr>
              <w:ind w:right="-428"/>
              <w:jc w:val="both"/>
            </w:pPr>
            <w:r>
              <w:t>45330000 - 9 – Roboty instalacyjne wodno-kanalizacyjne i sanitarne</w:t>
            </w:r>
          </w:p>
          <w:p w:rsidR="00116742" w:rsidRDefault="00116742" w:rsidP="00BA48C4">
            <w:pPr>
              <w:ind w:right="-428"/>
              <w:jc w:val="both"/>
            </w:pPr>
            <w:r>
              <w:t>45310000 - 3 – Roboty instalacyjne elektrycznie</w:t>
            </w:r>
          </w:p>
          <w:p w:rsidR="00481086" w:rsidRDefault="00116742" w:rsidP="00BA48C4">
            <w:pPr>
              <w:ind w:right="-428"/>
              <w:jc w:val="both"/>
            </w:pPr>
            <w:r>
              <w:t>45400000 - 1 – Roboty wykończeniowe w zakresie obiektów budowlanych</w:t>
            </w:r>
          </w:p>
          <w:p w:rsidR="000D3CE3" w:rsidRPr="00540404" w:rsidRDefault="000D3CE3" w:rsidP="00BA48C4">
            <w:pPr>
              <w:ind w:right="-428"/>
              <w:jc w:val="both"/>
            </w:pPr>
          </w:p>
          <w:p w:rsidR="0019420C" w:rsidRPr="00114711" w:rsidRDefault="006A7C38" w:rsidP="006A7C38">
            <w:pPr>
              <w:suppressAutoHyphens/>
              <w:jc w:val="both"/>
            </w:pPr>
            <w:r w:rsidRPr="00114711">
              <w:t xml:space="preserve">Przedmiotem zamówienia jest </w:t>
            </w:r>
            <w:r w:rsidR="006437AB" w:rsidRPr="006437AB">
              <w:rPr>
                <w:bCs/>
              </w:rPr>
              <w:t>modernizacja (remont)</w:t>
            </w:r>
            <w:r w:rsidR="006437AB">
              <w:rPr>
                <w:b/>
                <w:bCs/>
              </w:rPr>
              <w:t xml:space="preserve"> </w:t>
            </w:r>
            <w:r w:rsidR="00D43AE3" w:rsidRPr="00114711">
              <w:t xml:space="preserve">pomieszczeń </w:t>
            </w:r>
            <w:r w:rsidR="000D3CE3" w:rsidRPr="00114711">
              <w:t xml:space="preserve">laboratorium </w:t>
            </w:r>
            <w:r w:rsidRPr="00114711">
              <w:t>w istniejącym budynku (stara c</w:t>
            </w:r>
            <w:r w:rsidR="00AC30EF">
              <w:t>zęść) „Szpitala Powiatowego we Wrześni”</w:t>
            </w:r>
            <w:r w:rsidRPr="00114711">
              <w:t xml:space="preserve"> Sp. z o.</w:t>
            </w:r>
            <w:r w:rsidR="00D36A81" w:rsidRPr="00114711">
              <w:t xml:space="preserve"> </w:t>
            </w:r>
            <w:r w:rsidRPr="00114711">
              <w:t>o</w:t>
            </w:r>
            <w:r w:rsidR="00D36A81" w:rsidRPr="00114711">
              <w:t>.</w:t>
            </w:r>
            <w:r w:rsidRPr="00114711">
              <w:t xml:space="preserve"> </w:t>
            </w:r>
            <w:r w:rsidR="003E7608" w:rsidRPr="00F37D8F">
              <w:t>w restrukturyzacji</w:t>
            </w:r>
            <w:r w:rsidRPr="00114711">
              <w:t xml:space="preserve"> zlokalizowanego przy ul. Słowackiego 2 na działce nr 1557/6,</w:t>
            </w:r>
            <w:r w:rsidRPr="00114711">
              <w:rPr>
                <w:b/>
              </w:rPr>
              <w:t xml:space="preserve"> </w:t>
            </w:r>
            <w:r w:rsidRPr="00114711">
              <w:t xml:space="preserve">obręb Września. </w:t>
            </w:r>
            <w:r w:rsidR="00D43AE3" w:rsidRPr="00114711">
              <w:br/>
            </w:r>
            <w:r w:rsidR="0019420C" w:rsidRPr="00114711">
              <w:t xml:space="preserve">Remont (modernizacja) </w:t>
            </w:r>
            <w:r w:rsidRPr="00114711">
              <w:t>obejmuje część  parteru budynku w zakresie prac niezbędnych do prawidłowego funkcjonowania</w:t>
            </w:r>
            <w:r w:rsidR="0019420C" w:rsidRPr="00114711">
              <w:t xml:space="preserve"> laboratorium. </w:t>
            </w:r>
          </w:p>
          <w:p w:rsidR="00D36A81" w:rsidRPr="00114711" w:rsidRDefault="00D36A81" w:rsidP="006A7C38">
            <w:pPr>
              <w:suppressAutoHyphens/>
              <w:jc w:val="both"/>
            </w:pPr>
            <w:r w:rsidRPr="00114711">
              <w:t>Zakres prac</w:t>
            </w:r>
            <w:r w:rsidR="0042430F" w:rsidRPr="00114711">
              <w:t xml:space="preserve"> </w:t>
            </w:r>
            <w:r w:rsidRPr="00114711">
              <w:t>obejmuje</w:t>
            </w:r>
            <w:r w:rsidR="00D34541" w:rsidRPr="00114711">
              <w:t xml:space="preserve"> m.in.</w:t>
            </w:r>
            <w:r w:rsidRPr="00114711">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Roboty przygotowawcze,</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Roboty wykończeniowe,</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Stolarkę</w:t>
            </w:r>
            <w:r w:rsidR="005C6937">
              <w:rPr>
                <w:rFonts w:ascii="Times New Roman" w:hAnsi="Times New Roman"/>
                <w:sz w:val="24"/>
                <w:szCs w:val="24"/>
              </w:rPr>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Instalacje sanitarne</w:t>
            </w:r>
            <w:r w:rsidR="005C6937">
              <w:rPr>
                <w:rFonts w:ascii="Times New Roman" w:hAnsi="Times New Roman"/>
                <w:sz w:val="24"/>
                <w:szCs w:val="24"/>
              </w:rPr>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Instalacje wodociągowe</w:t>
            </w:r>
            <w:r w:rsidR="005C6937">
              <w:rPr>
                <w:rFonts w:ascii="Times New Roman" w:hAnsi="Times New Roman"/>
                <w:sz w:val="24"/>
                <w:szCs w:val="24"/>
              </w:rPr>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 xml:space="preserve">Instalacje kanalizacji </w:t>
            </w:r>
            <w:r w:rsidR="0042430F" w:rsidRPr="00114711">
              <w:rPr>
                <w:rFonts w:ascii="Times New Roman" w:hAnsi="Times New Roman"/>
                <w:sz w:val="24"/>
                <w:szCs w:val="24"/>
              </w:rPr>
              <w:t>sanitarnej</w:t>
            </w:r>
            <w:r w:rsidR="005C6937">
              <w:rPr>
                <w:rFonts w:ascii="Times New Roman" w:hAnsi="Times New Roman"/>
                <w:sz w:val="24"/>
                <w:szCs w:val="24"/>
              </w:rPr>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Instalacje centralnego ogrzewania,</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Instalację wentylacyjne</w:t>
            </w:r>
            <w:r w:rsidR="005C6937">
              <w:rPr>
                <w:rFonts w:ascii="Times New Roman" w:hAnsi="Times New Roman"/>
                <w:sz w:val="24"/>
                <w:szCs w:val="24"/>
              </w:rPr>
              <w:t>,</w:t>
            </w:r>
          </w:p>
          <w:p w:rsidR="00D36A81" w:rsidRPr="00114711" w:rsidRDefault="00D36A8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Instalacje klimatyzacji</w:t>
            </w:r>
            <w:r w:rsidR="005C6937">
              <w:rPr>
                <w:rFonts w:ascii="Times New Roman" w:hAnsi="Times New Roman"/>
                <w:sz w:val="24"/>
                <w:szCs w:val="24"/>
              </w:rPr>
              <w:t>,</w:t>
            </w:r>
          </w:p>
          <w:p w:rsidR="00D34541" w:rsidRPr="00114711" w:rsidRDefault="00D34541" w:rsidP="00644925">
            <w:pPr>
              <w:pStyle w:val="Akapitzlist"/>
              <w:numPr>
                <w:ilvl w:val="0"/>
                <w:numId w:val="91"/>
              </w:numPr>
              <w:suppressAutoHyphens/>
              <w:jc w:val="both"/>
              <w:rPr>
                <w:rFonts w:ascii="Times New Roman" w:hAnsi="Times New Roman"/>
                <w:sz w:val="24"/>
                <w:szCs w:val="24"/>
              </w:rPr>
            </w:pPr>
            <w:r w:rsidRPr="00114711">
              <w:rPr>
                <w:rFonts w:ascii="Times New Roman" w:hAnsi="Times New Roman"/>
                <w:sz w:val="24"/>
                <w:szCs w:val="24"/>
              </w:rPr>
              <w:t>Instalacje elektryczne</w:t>
            </w:r>
            <w:r w:rsidR="005C6937">
              <w:rPr>
                <w:rFonts w:ascii="Times New Roman" w:hAnsi="Times New Roman"/>
                <w:sz w:val="24"/>
                <w:szCs w:val="24"/>
              </w:rPr>
              <w:t>.</w:t>
            </w:r>
          </w:p>
          <w:p w:rsidR="00A53CC4" w:rsidRPr="00114711" w:rsidRDefault="00CF5B6C" w:rsidP="00BA48C4">
            <w:r w:rsidRPr="00114711">
              <w:t>Szczegółowe wymagania dla realizacji zamówienia zawiera  załącznik</w:t>
            </w:r>
            <w:r w:rsidR="00F45B6F" w:rsidRPr="00114711">
              <w:t xml:space="preserve"> nr 2</w:t>
            </w:r>
            <w:r w:rsidRPr="00114711">
              <w:t xml:space="preserve"> do SWZ</w:t>
            </w:r>
            <w:r w:rsidR="00AC30EF">
              <w:t>.</w:t>
            </w:r>
          </w:p>
          <w:p w:rsidR="002773A1" w:rsidRPr="00114711" w:rsidRDefault="002773A1" w:rsidP="00BA48C4">
            <w:pPr>
              <w:jc w:val="both"/>
            </w:pPr>
          </w:p>
          <w:p w:rsidR="002773A1" w:rsidRPr="00114711" w:rsidRDefault="002773A1" w:rsidP="00BA48C4">
            <w:pPr>
              <w:jc w:val="both"/>
            </w:pPr>
            <w:r w:rsidRPr="00114711">
              <w:t xml:space="preserve">Przedmiot zamówienia należy wykonać zgodnie z Polskimi Normami, z aktualnie obowiązującymi w danym zakresie przepisami prawa, w tym przepisami ustawy Prawo Budowlane, przepisami BHP i </w:t>
            </w:r>
            <w:proofErr w:type="spellStart"/>
            <w:r w:rsidRPr="00114711">
              <w:t>Ppoż</w:t>
            </w:r>
            <w:proofErr w:type="spellEnd"/>
            <w:r w:rsidRPr="00114711">
              <w:t>, normami,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rsidR="00CF5B6C" w:rsidRPr="00114711" w:rsidRDefault="00CF5B6C" w:rsidP="00BA48C4"/>
          <w:p w:rsidR="00344134" w:rsidRPr="00114711" w:rsidRDefault="00A53CC4" w:rsidP="00BA48C4">
            <w:pPr>
              <w:rPr>
                <w:u w:val="single"/>
              </w:rPr>
            </w:pPr>
            <w:r w:rsidRPr="00114711">
              <w:rPr>
                <w:u w:val="single"/>
              </w:rPr>
              <w:t>Inwestycja nie wymaga uzyskanie pozwolenia na budowę.</w:t>
            </w:r>
          </w:p>
          <w:p w:rsidR="00A53CC4" w:rsidRPr="00114711" w:rsidRDefault="00A53CC4" w:rsidP="00BA48C4"/>
          <w:p w:rsidR="00344134" w:rsidRPr="00114711" w:rsidRDefault="00344134" w:rsidP="00BA48C4">
            <w:pPr>
              <w:jc w:val="both"/>
              <w:rPr>
                <w:rFonts w:eastAsia="Calibri"/>
              </w:rPr>
            </w:pPr>
            <w:r w:rsidRPr="00114711">
              <w:t>W organizacji prac</w:t>
            </w:r>
            <w:r w:rsidRPr="00114711">
              <w:rPr>
                <w:rFonts w:eastAsia="Calibri"/>
              </w:rPr>
              <w:t xml:space="preserve"> należy</w:t>
            </w:r>
            <w:r w:rsidRPr="00114711">
              <w:t xml:space="preserve"> uwzględnić, iż wszystkie prace</w:t>
            </w:r>
            <w:r w:rsidRPr="00114711">
              <w:rPr>
                <w:rFonts w:eastAsia="Calibri"/>
              </w:rPr>
              <w:t xml:space="preserve"> na terenie inwestycji wykonywane będą przy czynnym szpitalu, a tym samym przy czynnych sieciach. Wykonawca zobowiązuje się do starannego planowania i uzgadniania </w:t>
            </w:r>
            <w:r w:rsidR="0019420C" w:rsidRPr="00114711">
              <w:rPr>
                <w:rFonts w:eastAsia="Calibri"/>
              </w:rPr>
              <w:t>włączeń</w:t>
            </w:r>
            <w:r w:rsidRPr="00114711">
              <w:rPr>
                <w:rFonts w:eastAsia="Calibri"/>
              </w:rPr>
              <w:t xml:space="preserve"> w sieci oraz realizacji uciążliwych prac z Kierownikiem Działu Techniczn</w:t>
            </w:r>
            <w:r w:rsidR="00CD2064" w:rsidRPr="00114711">
              <w:rPr>
                <w:rFonts w:eastAsia="Calibri"/>
              </w:rPr>
              <w:t>o-Gospodarczego</w:t>
            </w:r>
            <w:r w:rsidR="00540404" w:rsidRPr="00114711">
              <w:rPr>
                <w:rFonts w:eastAsia="Calibri"/>
              </w:rPr>
              <w:t xml:space="preserve"> oraz Inspektorem Nadzoru</w:t>
            </w:r>
            <w:r w:rsidR="00CD2064" w:rsidRPr="00114711">
              <w:rPr>
                <w:rFonts w:eastAsia="Calibri"/>
              </w:rPr>
              <w:t>.</w:t>
            </w:r>
            <w:r w:rsidR="00084E22" w:rsidRPr="00114711">
              <w:rPr>
                <w:rFonts w:eastAsia="Calibri"/>
              </w:rPr>
              <w:t xml:space="preserve"> </w:t>
            </w:r>
          </w:p>
          <w:p w:rsidR="00D34541" w:rsidRPr="00114711" w:rsidRDefault="00D34541" w:rsidP="00BA48C4">
            <w:pPr>
              <w:jc w:val="both"/>
              <w:rPr>
                <w:rFonts w:eastAsia="Calibri"/>
              </w:rPr>
            </w:pPr>
          </w:p>
          <w:p w:rsidR="0042430F" w:rsidRPr="00114711" w:rsidRDefault="0042430F" w:rsidP="00BA48C4">
            <w:pPr>
              <w:jc w:val="both"/>
            </w:pPr>
            <w:r w:rsidRPr="00114711">
              <w:rPr>
                <w:rFonts w:eastAsia="Calibri"/>
              </w:rPr>
              <w:t>Zamawiający wymaga aby pracami kierowała osoba posiadająca odpowiednie uprawnienia budowlane.</w:t>
            </w:r>
          </w:p>
          <w:p w:rsidR="00CF5B6C" w:rsidRDefault="00CF5B6C" w:rsidP="00BA48C4">
            <w:pPr>
              <w:pStyle w:val="Tekstpodstawowywcity"/>
              <w:spacing w:after="0"/>
              <w:ind w:left="0"/>
              <w:jc w:val="both"/>
            </w:pPr>
          </w:p>
          <w:p w:rsidR="00BD3D5A" w:rsidRPr="00B71A9A" w:rsidRDefault="00435A30" w:rsidP="00BA48C4">
            <w:pPr>
              <w:pStyle w:val="Tekstpodstawowywcity"/>
              <w:spacing w:after="0"/>
              <w:ind w:left="0"/>
              <w:jc w:val="both"/>
            </w:pPr>
            <w:r w:rsidRPr="004B7960">
              <w:t xml:space="preserve">Termin płatności należności za </w:t>
            </w:r>
            <w:r w:rsidR="00FB3203" w:rsidRPr="005C6937">
              <w:rPr>
                <w:bCs/>
              </w:rPr>
              <w:t xml:space="preserve">roboty </w:t>
            </w:r>
            <w:r w:rsidRPr="006E4C30">
              <w:t>wynosi 60 dni</w:t>
            </w:r>
            <w:r w:rsidRPr="004B7960">
              <w:t xml:space="preserve"> od </w:t>
            </w:r>
            <w:r w:rsidR="001706DD">
              <w:t xml:space="preserve">prawidłowo wystawionej </w:t>
            </w:r>
            <w:r w:rsidR="00257D5D">
              <w:t>i dostarczonej</w:t>
            </w:r>
            <w:r w:rsidRPr="004B7960">
              <w:t xml:space="preserve"> faktury VAT do siedziby Zamawiającego.</w:t>
            </w:r>
          </w:p>
        </w:tc>
      </w:tr>
    </w:tbl>
    <w:p w:rsidR="004D541C" w:rsidRPr="00C051D7" w:rsidRDefault="004D541C" w:rsidP="009219F7">
      <w:pPr>
        <w:pStyle w:val="Nagwek2"/>
      </w:pPr>
      <w:r w:rsidRPr="00C051D7">
        <w:t xml:space="preserve">Zamawiający nie dokonuje podziału zamówienia na części i tym samym nie dopuszcza składania ofert częściowych. Oferty </w:t>
      </w:r>
      <w:r w:rsidR="00A20EC9">
        <w:t>nie</w:t>
      </w:r>
      <w:r w:rsidRPr="00C051D7">
        <w:t>zawierające pełnego zakresu przedmiotu zamówienia zostaną odrzucone.</w:t>
      </w:r>
    </w:p>
    <w:p w:rsidR="00CF5B6C" w:rsidRDefault="00CF5B6C" w:rsidP="009219F7">
      <w:pPr>
        <w:pStyle w:val="Nagwek2"/>
      </w:pPr>
      <w:r w:rsidRPr="002D527F">
        <w:rPr>
          <w:rFonts w:eastAsia="Calibri"/>
        </w:rPr>
        <w:lastRenderedPageBreak/>
        <w:t>Zamówienie nie zostało podzielone na części ponieważ przedmiot zamówienia jest niepodzielny. Przedmiot zamówienia stanowi niepodzielną całość i wskazane jest aby wykonywał go jeden Wykonawca</w:t>
      </w:r>
      <w:r>
        <w:rPr>
          <w:rFonts w:eastAsia="Calibri"/>
        </w:rPr>
        <w:t xml:space="preserve">. </w:t>
      </w:r>
      <w:r w:rsidRPr="002D527F">
        <w:rPr>
          <w:rFonts w:eastAsia="Calibri"/>
        </w:rPr>
        <w:t>Podział przedmiotu zamówienia na części groziłby nadmiernymi trudnościami technicznymi, skoordynowanie działań różnych wykonawców realizujących poszczególne części zamówienia mogłaby również poważnie zagrozić właściwemu wykonaniu zamówienia oraz funkcjonowaniu jednostki.</w:t>
      </w:r>
      <w:r w:rsidRPr="002D527F">
        <w:t xml:space="preserve"> </w:t>
      </w:r>
      <w:r w:rsidRPr="009F0E2D">
        <w:t>Dodatkowo podział przedmiotu zamówienia na części w znaczny sposób utrudniałby właściwy nadzór nad prawidłową realizacją zamówienia, a także uniemożliwiałby skuteczne egzekwowanie  przez Zamawiającego ewentualnych roszczeń odszkodowawczych</w:t>
      </w:r>
      <w:r w:rsidR="0019420C">
        <w:t>.</w:t>
      </w:r>
    </w:p>
    <w:p w:rsidR="0019420C" w:rsidRDefault="0019420C" w:rsidP="009219F7">
      <w:pPr>
        <w:pStyle w:val="Nagwek2"/>
      </w:pPr>
      <w:r w:rsidRPr="0019420C">
        <w:t>Charakterystyka przedmiotu zamówienia odpowiada profilowi działalności sektora małych i średnich przedsiębiorstw funkcjonującym na rynku regionalnym i lokalnym, a ponadto Zamawiający w postępowaniu dopuszcza udział podwykonawców przy realizacji zamówienia. Brak podziału na części nie ogranicza uczciwej konkurencji.</w:t>
      </w:r>
    </w:p>
    <w:p w:rsidR="000A7938" w:rsidRPr="00EC73D6" w:rsidRDefault="0085486B" w:rsidP="009219F7">
      <w:pPr>
        <w:pStyle w:val="Nagwek2"/>
      </w:pPr>
      <w:r w:rsidRPr="00EC73D6">
        <w:t xml:space="preserve">3) </w:t>
      </w:r>
      <w:r w:rsidR="00D604AE" w:rsidRPr="00EC73D6">
        <w:t xml:space="preserve">W przypadku użycia w SWZ oraz jego załącznikach, opisie przedmiotu zamówienia </w:t>
      </w:r>
      <w:r w:rsidR="000A7938" w:rsidRPr="00EC73D6">
        <w:t xml:space="preserve"> </w:t>
      </w:r>
    </w:p>
    <w:p w:rsidR="00D604AE" w:rsidRPr="00EC73D6" w:rsidRDefault="000A7938" w:rsidP="009219F7">
      <w:pPr>
        <w:pStyle w:val="Nagwek2"/>
      </w:pPr>
      <w:r w:rsidRPr="00EC73D6">
        <w:t xml:space="preserve">    </w:t>
      </w:r>
      <w:r w:rsidR="00D604AE" w:rsidRPr="00EC73D6">
        <w:t xml:space="preserve">znaków towarowych, patentów lub pochodzenia, źródła lub szczególnego procesu, </w:t>
      </w:r>
      <w:r w:rsidRPr="00EC73D6">
        <w:t xml:space="preserve">   </w:t>
      </w:r>
      <w:r w:rsidR="00D604AE" w:rsidRPr="00EC73D6">
        <w:t xml:space="preserve">który charakteryzuje produkty lub usługi dostarczane przez konkretnego wykonawcę, zamawiający dopuszcza rozwiązania równoważne zgodnie z art. 99 ust. 5 Ustawy </w:t>
      </w:r>
      <w:proofErr w:type="spellStart"/>
      <w:r w:rsidR="00D604AE" w:rsidRPr="00EC73D6">
        <w:t>Pzp</w:t>
      </w:r>
      <w:proofErr w:type="spellEnd"/>
      <w:r w:rsidR="00D604AE" w:rsidRPr="00EC73D6">
        <w:t>.</w:t>
      </w:r>
    </w:p>
    <w:p w:rsidR="000A7938" w:rsidRPr="0098298C" w:rsidRDefault="000A7938" w:rsidP="009219F7">
      <w:pPr>
        <w:pStyle w:val="Nagwek2"/>
      </w:pPr>
      <w:r w:rsidRPr="0098298C">
        <w:t xml:space="preserve">Zamawiający stosownie do art. 95 ust 1 ustawy PZP, wymaga zatrudnienia przez      Wykonawcę lub podwykonawcę </w:t>
      </w:r>
      <w:r w:rsidR="00B42978" w:rsidRPr="0098298C">
        <w:t>n</w:t>
      </w:r>
      <w:r w:rsidR="005D7379" w:rsidRPr="0098298C">
        <w:t>a podstawie umowy o pracę osób</w:t>
      </w:r>
      <w:r w:rsidRPr="0098298C">
        <w:t xml:space="preserve">  bezpośrednio</w:t>
      </w:r>
      <w:r w:rsidR="000B0333" w:rsidRPr="0098298C">
        <w:t xml:space="preserve"> zwią</w:t>
      </w:r>
      <w:r w:rsidR="00B42978" w:rsidRPr="0098298C">
        <w:t>zanych</w:t>
      </w:r>
      <w:r w:rsidR="000B0333" w:rsidRPr="0098298C">
        <w:t xml:space="preserve"> w wykonywanie robót, czyli tzw. pracowników fizycznych przez okres realizacji umowy.</w:t>
      </w:r>
    </w:p>
    <w:p w:rsidR="004867FF" w:rsidRPr="0098298C" w:rsidRDefault="004867FF" w:rsidP="009219F7">
      <w:pPr>
        <w:pStyle w:val="Nagwek2"/>
      </w:pPr>
      <w:r w:rsidRPr="0098298C">
        <w:t>Wymóg nie dotyczy m.in. następujących osób: kierujących budową, posiadających uprawnienia budowlane lub dostawców materiałów budowlanych</w:t>
      </w:r>
      <w:r w:rsidR="00AC30EF" w:rsidRPr="0098298C">
        <w:t>.</w:t>
      </w:r>
    </w:p>
    <w:p w:rsidR="000A7938" w:rsidRPr="001D6723" w:rsidRDefault="000A7938" w:rsidP="009219F7">
      <w:pPr>
        <w:pStyle w:val="Nagwek2"/>
      </w:pPr>
      <w:r w:rsidRPr="001D6723">
        <w:t xml:space="preserve">Zamawiający, w trakcie realizacji zamówienia, ma prawo do weryfikacji wiarygodności złożonego przez Wykonawcę oświadczenia, w szczególności poprzez żądanie przedłożenia kopii poświadczonej za zgodność z oryginałem zawartych umów </w:t>
      </w:r>
      <w:r w:rsidR="00BA03FC" w:rsidRPr="001D6723">
        <w:t>(</w:t>
      </w:r>
      <w:proofErr w:type="spellStart"/>
      <w:r w:rsidR="00BA03FC" w:rsidRPr="001D6723">
        <w:t>zanonimizowanych</w:t>
      </w:r>
      <w:proofErr w:type="spellEnd"/>
      <w:r w:rsidR="00BA03FC" w:rsidRPr="001D6723">
        <w:t xml:space="preserve">) </w:t>
      </w:r>
      <w:r w:rsidRPr="001D6723">
        <w:t>o pracę.</w:t>
      </w:r>
    </w:p>
    <w:p w:rsidR="00F2158F" w:rsidRPr="00844D53" w:rsidRDefault="00F2158F" w:rsidP="00844D53">
      <w:pPr>
        <w:pStyle w:val="Tekstpodstawowy"/>
        <w:numPr>
          <w:ilvl w:val="0"/>
          <w:numId w:val="46"/>
        </w:numPr>
        <w:ind w:left="284" w:hanging="284"/>
      </w:pPr>
      <w:r w:rsidRPr="00844D53">
        <w:t xml:space="preserve">Informacje dotyczące oferty wariantowej, o której mowa w art. 92 ustawy </w:t>
      </w:r>
      <w:proofErr w:type="spellStart"/>
      <w:r w:rsidRPr="00844D53">
        <w:t>Pzp</w:t>
      </w:r>
      <w:proofErr w:type="spellEnd"/>
      <w:r w:rsidRPr="00844D53">
        <w:t>:</w:t>
      </w:r>
      <w:r w:rsidR="000B0333" w:rsidRPr="00844D53">
        <w:t xml:space="preserve">               Zamawiający nie dopuszcza składania ofert wariantowych.</w:t>
      </w:r>
    </w:p>
    <w:p w:rsidR="000002F1" w:rsidRPr="00844D53" w:rsidRDefault="000002F1" w:rsidP="00844D53">
      <w:pPr>
        <w:pStyle w:val="Akapitzlist"/>
        <w:numPr>
          <w:ilvl w:val="0"/>
          <w:numId w:val="46"/>
        </w:numPr>
        <w:spacing w:after="0" w:line="240" w:lineRule="auto"/>
        <w:ind w:left="284" w:hanging="284"/>
        <w:jc w:val="both"/>
        <w:rPr>
          <w:rFonts w:ascii="Times New Roman" w:hAnsi="Times New Roman"/>
          <w:sz w:val="24"/>
          <w:szCs w:val="24"/>
        </w:rPr>
      </w:pPr>
      <w:r w:rsidRPr="00844D53">
        <w:rPr>
          <w:rFonts w:ascii="Times New Roman" w:hAnsi="Times New Roman"/>
          <w:sz w:val="24"/>
          <w:szCs w:val="24"/>
        </w:rPr>
        <w:t xml:space="preserve">Wykonawca może powierzyć wykonanie części zamówienia podwykonawcy (podwykonawcom). </w:t>
      </w:r>
    </w:p>
    <w:p w:rsidR="000002F1" w:rsidRPr="00844D53" w:rsidRDefault="000002F1" w:rsidP="00844D53">
      <w:pPr>
        <w:pStyle w:val="Akapitzlist"/>
        <w:numPr>
          <w:ilvl w:val="0"/>
          <w:numId w:val="46"/>
        </w:numPr>
        <w:spacing w:after="0" w:line="240" w:lineRule="auto"/>
        <w:ind w:left="284" w:hanging="284"/>
        <w:jc w:val="both"/>
        <w:rPr>
          <w:rFonts w:ascii="Times New Roman" w:hAnsi="Times New Roman"/>
          <w:sz w:val="24"/>
          <w:szCs w:val="24"/>
        </w:rPr>
      </w:pPr>
      <w:r w:rsidRPr="00844D53">
        <w:rPr>
          <w:rFonts w:ascii="Times New Roman" w:hAnsi="Times New Roman"/>
          <w:sz w:val="24"/>
          <w:szCs w:val="24"/>
        </w:rPr>
        <w:t xml:space="preserve">Zamawiający nie zastrzega obowiązku osobistego wykonania przez Wykonawcę kluczowych części zamówienia. </w:t>
      </w:r>
    </w:p>
    <w:p w:rsidR="000002F1" w:rsidRPr="00844D53" w:rsidRDefault="000002F1" w:rsidP="00844D53">
      <w:pPr>
        <w:pStyle w:val="Tekstpodstawowywcity3"/>
        <w:numPr>
          <w:ilvl w:val="0"/>
          <w:numId w:val="46"/>
        </w:numPr>
        <w:tabs>
          <w:tab w:val="left" w:pos="426"/>
        </w:tabs>
        <w:spacing w:after="0"/>
        <w:ind w:left="426" w:hanging="426"/>
        <w:jc w:val="both"/>
        <w:rPr>
          <w:sz w:val="24"/>
          <w:szCs w:val="24"/>
        </w:rPr>
      </w:pPr>
      <w:r w:rsidRPr="00844D53">
        <w:rPr>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zgodnie z </w:t>
      </w:r>
      <w:r w:rsidRPr="00844D53">
        <w:rPr>
          <w:b/>
          <w:bCs/>
          <w:sz w:val="24"/>
          <w:szCs w:val="24"/>
        </w:rPr>
        <w:t xml:space="preserve">załącznikiem nr </w:t>
      </w:r>
      <w:r w:rsidR="005A706F" w:rsidRPr="00844D53">
        <w:rPr>
          <w:b/>
          <w:bCs/>
          <w:sz w:val="24"/>
          <w:szCs w:val="24"/>
        </w:rPr>
        <w:t xml:space="preserve">1 lit. H </w:t>
      </w:r>
    </w:p>
    <w:p w:rsidR="000002F1" w:rsidRPr="00844D53" w:rsidRDefault="000002F1" w:rsidP="00844D53">
      <w:pPr>
        <w:pStyle w:val="Akapitzlist"/>
        <w:numPr>
          <w:ilvl w:val="0"/>
          <w:numId w:val="46"/>
        </w:numPr>
        <w:spacing w:after="0" w:line="240" w:lineRule="auto"/>
        <w:ind w:left="284" w:hanging="284"/>
        <w:jc w:val="both"/>
        <w:rPr>
          <w:rFonts w:ascii="Times New Roman" w:hAnsi="Times New Roman"/>
          <w:sz w:val="24"/>
          <w:szCs w:val="24"/>
        </w:rPr>
      </w:pPr>
      <w:r w:rsidRPr="00844D53">
        <w:rPr>
          <w:rFonts w:ascii="Times New Roman" w:hAnsi="Times New Roman"/>
          <w:sz w:val="24"/>
          <w:szCs w:val="24"/>
        </w:rPr>
        <w:t xml:space="preserve">Powierzenie części zamówienia podwykonawcom nie zwalnia Wykonawcy </w:t>
      </w:r>
      <w:r w:rsidRPr="00844D53">
        <w:rPr>
          <w:rFonts w:ascii="Times New Roman" w:hAnsi="Times New Roman"/>
          <w:sz w:val="24"/>
          <w:szCs w:val="24"/>
        </w:rPr>
        <w:br/>
        <w:t>z odpowiedzialności za należyte wykonanie zamówienia.</w:t>
      </w:r>
    </w:p>
    <w:p w:rsidR="00BD3D5A" w:rsidRPr="00844D53" w:rsidRDefault="000002F1" w:rsidP="009219F7">
      <w:pPr>
        <w:pStyle w:val="Nagwek2"/>
      </w:pPr>
      <w:r w:rsidRPr="00844D53">
        <w:t>11</w:t>
      </w:r>
      <w:r w:rsidR="000B0333" w:rsidRPr="00844D53">
        <w:t xml:space="preserve">) </w:t>
      </w:r>
      <w:r w:rsidR="00113152" w:rsidRPr="00844D53">
        <w:t xml:space="preserve"> </w:t>
      </w:r>
      <w:r w:rsidR="00BD3D5A" w:rsidRPr="00844D53">
        <w:t>Miejsce realizacji:</w:t>
      </w:r>
    </w:p>
    <w:p w:rsidR="000B0333" w:rsidRPr="00844D53" w:rsidRDefault="000B0333" w:rsidP="000B0333">
      <w:pPr>
        <w:spacing w:line="276" w:lineRule="auto"/>
        <w:jc w:val="both"/>
      </w:pPr>
      <w:r w:rsidRPr="00844D53">
        <w:t xml:space="preserve">     </w:t>
      </w:r>
      <w:r w:rsidR="00113152" w:rsidRPr="00844D53">
        <w:t xml:space="preserve">     </w:t>
      </w:r>
      <w:r w:rsidRPr="00844D53">
        <w:t xml:space="preserve">   </w:t>
      </w:r>
      <w:r w:rsidR="00BD3D5A" w:rsidRPr="00844D53">
        <w:t xml:space="preserve">Szpital Powiatowy we Wrześni Sp. z o.o. w restrukturyzacji ul. Słowackiego 2, 62-300 </w:t>
      </w:r>
      <w:r w:rsidRPr="00844D53">
        <w:t xml:space="preserve"> </w:t>
      </w:r>
    </w:p>
    <w:p w:rsidR="008B1362" w:rsidRPr="00844D53" w:rsidRDefault="000B0333" w:rsidP="00AC30EF">
      <w:pPr>
        <w:spacing w:line="276" w:lineRule="auto"/>
        <w:jc w:val="both"/>
      </w:pPr>
      <w:r w:rsidRPr="00844D53">
        <w:t xml:space="preserve">      </w:t>
      </w:r>
      <w:r w:rsidR="00113152" w:rsidRPr="00844D53">
        <w:t xml:space="preserve">    </w:t>
      </w:r>
      <w:r w:rsidRPr="00844D53">
        <w:t xml:space="preserve">   </w:t>
      </w:r>
      <w:r w:rsidR="00BD3D5A" w:rsidRPr="00844D53">
        <w:t>Września .</w:t>
      </w:r>
    </w:p>
    <w:p w:rsidR="00BD3D5A" w:rsidRDefault="00BD3D5A" w:rsidP="00D64318">
      <w:pPr>
        <w:pStyle w:val="Nagwek1"/>
      </w:pPr>
      <w:bookmarkStart w:id="6" w:name="_Toc258314245"/>
      <w:r>
        <w:t>Informacja o przewidywanych zamówieniach, o których mowa w art. 214 ust. 1 pkt. 7 i 8 USTAWY PZP</w:t>
      </w:r>
      <w:bookmarkEnd w:id="6"/>
    </w:p>
    <w:p w:rsidR="000976F0" w:rsidRDefault="00BD3D5A" w:rsidP="009219F7">
      <w:pPr>
        <w:pStyle w:val="Nagwek2"/>
      </w:pPr>
      <w:r w:rsidRPr="00751E37">
        <w:t>Zamawiający nie przewiduje udzielenia zamówień, o któr</w:t>
      </w:r>
      <w:r w:rsidR="000976F0">
        <w:t>ych mowa w art. 214 ust. 1 pkt.</w:t>
      </w:r>
    </w:p>
    <w:p w:rsidR="008B1362" w:rsidRPr="00751E37" w:rsidRDefault="00BD3D5A" w:rsidP="009219F7">
      <w:pPr>
        <w:pStyle w:val="Nagwek2"/>
      </w:pPr>
      <w:r w:rsidRPr="00751E37">
        <w:t xml:space="preserve">7 i 8 ustawy </w:t>
      </w:r>
      <w:proofErr w:type="spellStart"/>
      <w:r w:rsidRPr="00751E37">
        <w:t>Pzp</w:t>
      </w:r>
      <w:proofErr w:type="spellEnd"/>
      <w:r w:rsidRPr="00751E37">
        <w:t>.</w:t>
      </w:r>
    </w:p>
    <w:p w:rsidR="00BD3D5A" w:rsidRPr="00D64318" w:rsidRDefault="00BD3D5A" w:rsidP="00D64318">
      <w:pPr>
        <w:pStyle w:val="Nagwek1"/>
      </w:pPr>
      <w:bookmarkStart w:id="7" w:name="_Toc258314246"/>
      <w:r w:rsidRPr="00D64318">
        <w:t>Termin wykonania zamówienia</w:t>
      </w:r>
      <w:bookmarkEnd w:id="7"/>
    </w:p>
    <w:p w:rsidR="008B1362" w:rsidRDefault="001F4DE9" w:rsidP="009219F7">
      <w:pPr>
        <w:pStyle w:val="Nagwek2"/>
        <w:rPr>
          <w:b/>
          <w:bCs/>
          <w:color w:val="FF0000"/>
        </w:rPr>
      </w:pPr>
      <w:r>
        <w:lastRenderedPageBreak/>
        <w:t>Zamówienie należy</w:t>
      </w:r>
      <w:r w:rsidR="00B10AC3" w:rsidRPr="004628EA">
        <w:t xml:space="preserve"> zostać zrealizowane w terminie</w:t>
      </w:r>
      <w:r w:rsidR="00B10AC3" w:rsidRPr="005C6937">
        <w:t xml:space="preserve">: </w:t>
      </w:r>
      <w:r w:rsidR="0042430F" w:rsidRPr="005C6937">
        <w:rPr>
          <w:b/>
          <w:bCs/>
        </w:rPr>
        <w:t>do 6 miesięcy</w:t>
      </w:r>
      <w:r w:rsidR="00AC30EF" w:rsidRPr="005C6937">
        <w:rPr>
          <w:b/>
          <w:bCs/>
        </w:rPr>
        <w:t>.</w:t>
      </w:r>
    </w:p>
    <w:p w:rsidR="00BD3D5A" w:rsidRDefault="00BD3D5A" w:rsidP="00D64318">
      <w:pPr>
        <w:pStyle w:val="Nagwek1"/>
      </w:pPr>
      <w:bookmarkStart w:id="8" w:name="_Toc258314247"/>
      <w:r>
        <w:t>Informacja o warunkach udziału w postępowaniu</w:t>
      </w:r>
      <w:bookmarkEnd w:id="8"/>
    </w:p>
    <w:p w:rsidR="00B90AFE" w:rsidRDefault="00D64318" w:rsidP="009219F7">
      <w:pPr>
        <w:pStyle w:val="Nagwek2"/>
      </w:pPr>
      <w:r>
        <w:t xml:space="preserve">1) </w:t>
      </w:r>
      <w:r w:rsidR="00B90AFE">
        <w:t xml:space="preserve">O udzielenie zamówienia mogą ubiegać się Wykonawcy, którzy nie podlegają </w:t>
      </w:r>
      <w:r>
        <w:t xml:space="preserve">    </w:t>
      </w:r>
      <w:r w:rsidR="00B90AFE">
        <w:t xml:space="preserve">wykluczeniu oraz spełniają warunki udziału w postępowaniu i wymagania określone </w:t>
      </w:r>
      <w:r w:rsidR="00B90AFE">
        <w:br/>
      </w:r>
      <w:r w:rsidR="00B90AFE" w:rsidRPr="00361F40">
        <w:t>w niniejszej SWZ.</w:t>
      </w:r>
    </w:p>
    <w:p w:rsidR="00B90AFE" w:rsidRDefault="00D64318" w:rsidP="009219F7">
      <w:pPr>
        <w:pStyle w:val="Nagwek2"/>
      </w:pPr>
      <w:r>
        <w:t xml:space="preserve">2) </w:t>
      </w:r>
      <w:r w:rsidR="00B90AFE" w:rsidRPr="00B31986">
        <w:t xml:space="preserve">Zamawiający, na podstawie art. 112 ustawy </w:t>
      </w:r>
      <w:proofErr w:type="spellStart"/>
      <w:r w:rsidR="00B90AFE" w:rsidRPr="00B31986">
        <w:t>Pzp</w:t>
      </w:r>
      <w:proofErr w:type="spellEnd"/>
      <w:r w:rsidR="00B90AFE" w:rsidRPr="00B31986">
        <w:t xml:space="preserve">, </w:t>
      </w:r>
      <w:r w:rsidR="00B90AFE"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6F6872">
            <w:pPr>
              <w:spacing w:before="60" w:after="120" w:line="276" w:lineRule="auto"/>
              <w:jc w:val="both"/>
              <w:rPr>
                <w:b/>
                <w:bCs/>
              </w:rPr>
            </w:pPr>
            <w:r w:rsidRPr="00540404">
              <w:rPr>
                <w:b/>
                <w:bCs/>
              </w:rPr>
              <w:t>Sytuacja ekonomiczna lub finansowa</w:t>
            </w:r>
            <w:r w:rsidR="00D34A91" w:rsidRPr="00540404">
              <w:rPr>
                <w:b/>
                <w:bCs/>
              </w:rPr>
              <w:t xml:space="preserve"> </w:t>
            </w:r>
          </w:p>
          <w:p w:rsidR="004A799D" w:rsidRPr="00540404" w:rsidRDefault="007B456B" w:rsidP="005A0041">
            <w:pPr>
              <w:jc w:val="both"/>
              <w:textAlignment w:val="baseline"/>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FD110A">
            <w:pPr>
              <w:spacing w:before="60" w:after="120"/>
              <w:jc w:val="both"/>
              <w:rPr>
                <w:b/>
                <w:bCs/>
              </w:rPr>
            </w:pPr>
            <w:r w:rsidRPr="00540404">
              <w:rPr>
                <w:b/>
                <w:bCs/>
              </w:rPr>
              <w:t>Zdolność techniczna lub zawodowa</w:t>
            </w:r>
            <w:r w:rsidR="00D34A91" w:rsidRPr="00540404">
              <w:rPr>
                <w:b/>
                <w:bCs/>
              </w:rPr>
              <w:t xml:space="preserve"> </w:t>
            </w:r>
          </w:p>
          <w:p w:rsidR="00540404" w:rsidRPr="00540404" w:rsidRDefault="00540404" w:rsidP="00540404">
            <w:pPr>
              <w:spacing w:before="60" w:after="120"/>
              <w:jc w:val="both"/>
            </w:pPr>
            <w:r w:rsidRPr="00540404">
              <w:t>O udzielenie zamówieni</w:t>
            </w:r>
            <w:r w:rsidR="00B742BB">
              <w:t>a publicznego mogą ubiegać się W</w:t>
            </w:r>
            <w:r w:rsidRPr="00540404">
              <w:t>ykonawcy, którzy spełniają warunki, dotyczące  zdolności technicznej lub zawodowej. Ocena spełniania warunków udziału w postępowaniu będzie dokonana na zasadzie spełnia/nie spełnia.</w:t>
            </w:r>
          </w:p>
          <w:p w:rsidR="00540404" w:rsidRPr="00540404" w:rsidRDefault="00540404" w:rsidP="00540404">
            <w:pPr>
              <w:spacing w:before="60" w:after="120"/>
              <w:jc w:val="both"/>
              <w:rPr>
                <w:b/>
              </w:rPr>
            </w:pPr>
            <w:r w:rsidRPr="00540404">
              <w:rPr>
                <w:b/>
              </w:rPr>
              <w:t>Zdolność techniczna</w:t>
            </w:r>
          </w:p>
          <w:p w:rsidR="00540404" w:rsidRPr="00540404" w:rsidRDefault="00540404" w:rsidP="00540404">
            <w:pPr>
              <w:spacing w:line="276" w:lineRule="auto"/>
              <w:jc w:val="both"/>
            </w:pPr>
            <w:r w:rsidRPr="00540404">
              <w:t xml:space="preserve"> Wykonawca spełni warunek, jeżeli wykaże że:</w:t>
            </w:r>
          </w:p>
          <w:p w:rsidR="00342C88" w:rsidRPr="00540404" w:rsidRDefault="00540404" w:rsidP="00516746">
            <w:pPr>
              <w:pStyle w:val="Akapitzlist"/>
              <w:numPr>
                <w:ilvl w:val="0"/>
                <w:numId w:val="47"/>
              </w:numPr>
              <w:autoSpaceDE w:val="0"/>
              <w:autoSpaceDN w:val="0"/>
              <w:adjustRightInd w:val="0"/>
              <w:jc w:val="both"/>
            </w:pPr>
            <w:r w:rsidRPr="00F2588A">
              <w:rPr>
                <w:rFonts w:ascii="Times New Roman" w:hAnsi="Times New Roman"/>
                <w:sz w:val="24"/>
                <w:szCs w:val="24"/>
              </w:rPr>
              <w:t xml:space="preserve">w okresie nie wcześniejszym niż w ostatnich pięciu latach przed upływem terminu składania ofert, a jeżeli okres prowadzenia działalności jest krótszy - w tym okresie, </w:t>
            </w:r>
            <w:r w:rsidRPr="005C6937">
              <w:rPr>
                <w:rFonts w:ascii="Times New Roman" w:hAnsi="Times New Roman"/>
                <w:sz w:val="24"/>
                <w:szCs w:val="24"/>
              </w:rPr>
              <w:t xml:space="preserve">jednej roboty </w:t>
            </w:r>
            <w:r w:rsidR="006F1D3F" w:rsidRPr="007D65DF">
              <w:rPr>
                <w:rFonts w:ascii="Times New Roman" w:hAnsi="Times New Roman"/>
                <w:sz w:val="24"/>
                <w:szCs w:val="24"/>
              </w:rPr>
              <w:t xml:space="preserve">budowlanej o </w:t>
            </w:r>
            <w:r w:rsidR="00516746" w:rsidRPr="007D65DF">
              <w:rPr>
                <w:rFonts w:ascii="Times New Roman" w:hAnsi="Times New Roman"/>
                <w:sz w:val="24"/>
                <w:szCs w:val="24"/>
              </w:rPr>
              <w:t>charakterze zbliżonym do przedmiotu zamówienia</w:t>
            </w:r>
            <w:r w:rsidR="00F2588A" w:rsidRPr="007D65DF">
              <w:rPr>
                <w:rFonts w:ascii="Times New Roman" w:hAnsi="Times New Roman"/>
                <w:sz w:val="24"/>
                <w:szCs w:val="24"/>
              </w:rPr>
              <w:t xml:space="preserve"> </w:t>
            </w:r>
            <w:r w:rsidR="0042430F" w:rsidRPr="007D65DF">
              <w:rPr>
                <w:rFonts w:ascii="Times New Roman" w:hAnsi="Times New Roman"/>
                <w:sz w:val="24"/>
                <w:szCs w:val="24"/>
              </w:rPr>
              <w:t xml:space="preserve"> </w:t>
            </w:r>
            <w:r w:rsidR="00951516" w:rsidRPr="007D65DF">
              <w:rPr>
                <w:rFonts w:ascii="Times New Roman" w:hAnsi="Times New Roman"/>
                <w:sz w:val="24"/>
                <w:szCs w:val="24"/>
              </w:rPr>
              <w:t>o wartości m</w:t>
            </w:r>
            <w:r w:rsidR="00114711" w:rsidRPr="007D65DF">
              <w:rPr>
                <w:rFonts w:ascii="Times New Roman" w:hAnsi="Times New Roman"/>
                <w:sz w:val="24"/>
                <w:szCs w:val="24"/>
              </w:rPr>
              <w:t>inimalnej</w:t>
            </w:r>
            <w:r w:rsidR="00114711" w:rsidRPr="005C6937">
              <w:rPr>
                <w:rFonts w:ascii="Times New Roman" w:hAnsi="Times New Roman"/>
                <w:sz w:val="24"/>
                <w:szCs w:val="24"/>
              </w:rPr>
              <w:t xml:space="preserve"> </w:t>
            </w:r>
            <w:r w:rsidR="00114711" w:rsidRPr="00516746">
              <w:rPr>
                <w:rFonts w:ascii="Times New Roman" w:hAnsi="Times New Roman"/>
                <w:sz w:val="24"/>
                <w:szCs w:val="24"/>
              </w:rPr>
              <w:t>900 000,00</w:t>
            </w:r>
            <w:r w:rsidR="006F1D3F" w:rsidRPr="00516746">
              <w:rPr>
                <w:rFonts w:ascii="Times New Roman" w:hAnsi="Times New Roman"/>
                <w:sz w:val="24"/>
                <w:szCs w:val="24"/>
              </w:rPr>
              <w:t xml:space="preserve"> </w:t>
            </w:r>
            <w:r w:rsidRPr="00516746">
              <w:rPr>
                <w:rFonts w:ascii="Times New Roman" w:hAnsi="Times New Roman"/>
                <w:sz w:val="24"/>
                <w:szCs w:val="24"/>
              </w:rPr>
              <w:t xml:space="preserve">zł brutto </w:t>
            </w:r>
            <w:r w:rsidR="006F1D3F" w:rsidRPr="00516746">
              <w:rPr>
                <w:rFonts w:ascii="Times New Roman" w:hAnsi="Times New Roman"/>
                <w:sz w:val="24"/>
                <w:szCs w:val="24"/>
              </w:rPr>
              <w:t xml:space="preserve"> </w:t>
            </w:r>
            <w:r w:rsidRPr="00F2588A">
              <w:rPr>
                <w:rFonts w:ascii="Times New Roman" w:hAnsi="Times New Roman"/>
                <w:sz w:val="24"/>
                <w:szCs w:val="24"/>
              </w:rPr>
              <w:t>wraz z podaniem daty, 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w:t>
            </w:r>
            <w:r w:rsidR="00B742BB" w:rsidRPr="00F2588A">
              <w:rPr>
                <w:rFonts w:ascii="Times New Roman" w:hAnsi="Times New Roman"/>
                <w:sz w:val="24"/>
                <w:szCs w:val="24"/>
              </w:rPr>
              <w:t>zyny o obiektywnym charakterze W</w:t>
            </w:r>
            <w:r w:rsidRPr="00F2588A">
              <w:rPr>
                <w:rFonts w:ascii="Times New Roman" w:hAnsi="Times New Roman"/>
                <w:sz w:val="24"/>
                <w:szCs w:val="24"/>
              </w:rPr>
              <w:t>ykonawcy nie jest w stanie uzyskać tych dokumentów- inne dokumenty</w:t>
            </w:r>
            <w:r w:rsidRPr="00540404">
              <w:rPr>
                <w:rFonts w:ascii="Times New Roman" w:hAnsi="Times New Roman"/>
                <w:sz w:val="24"/>
                <w:szCs w:val="24"/>
              </w:rPr>
              <w:t>.</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t>Zamawiający nie stawia szczególnych warunków w tym zakresie.</w:t>
            </w:r>
          </w:p>
        </w:tc>
      </w:tr>
    </w:tbl>
    <w:p w:rsidR="00BD3D5A" w:rsidRDefault="00BD3D5A" w:rsidP="00D64318">
      <w:pPr>
        <w:pStyle w:val="Nagwek1"/>
      </w:pPr>
      <w:r>
        <w:t>Podstawy wykluczenia wykonawcy Z POSTĘPOWANIA</w:t>
      </w:r>
    </w:p>
    <w:p w:rsidR="00280804" w:rsidRDefault="00D64318" w:rsidP="009219F7">
      <w:pPr>
        <w:pStyle w:val="Nagwek2"/>
      </w:pPr>
      <w:bookmarkStart w:id="9" w:name="_Toc258314248"/>
      <w:r>
        <w:t xml:space="preserve">1) </w:t>
      </w:r>
      <w:r w:rsidR="00280804" w:rsidRPr="008F7B5E">
        <w:t>Zamawiający wykluczy z postępowania o udzielenie zamówienia Wykonawcę, wobec którego zachodzą podstawy wykluczenia, o których mo</w:t>
      </w:r>
      <w:r w:rsidR="00280804">
        <w:t xml:space="preserve">wa w art. 108 ust. 1 ustawy </w:t>
      </w:r>
      <w:proofErr w:type="spellStart"/>
      <w:r w:rsidR="00280804">
        <w:t>Pzp</w:t>
      </w:r>
      <w:proofErr w:type="spellEnd"/>
      <w:r w:rsidR="00280804">
        <w:t>:</w:t>
      </w:r>
    </w:p>
    <w:p w:rsidR="00280804" w:rsidRDefault="00D64318" w:rsidP="009219F7">
      <w:pPr>
        <w:pStyle w:val="Nagwek2"/>
      </w:pPr>
      <w:r>
        <w:t xml:space="preserve">a) </w:t>
      </w:r>
      <w:r w:rsidR="00280804">
        <w:t xml:space="preserve">będącego osobą fizyczną, którego prawomocnie skazano za przestępstwo: </w:t>
      </w:r>
    </w:p>
    <w:p w:rsidR="00280804" w:rsidRDefault="00D64318" w:rsidP="009219F7">
      <w:pPr>
        <w:pStyle w:val="Nagwek2"/>
      </w:pPr>
      <w:r>
        <w:t xml:space="preserve">- </w:t>
      </w:r>
      <w:r w:rsidR="00280804">
        <w:t xml:space="preserve">udziału w zorganizowanej grupie przestępczej albo związku mającym na celu popełnienie przestępstwa lub przestępstwa skarbowego, o którym mowa w art. 258 Kodeksu karnego, </w:t>
      </w:r>
    </w:p>
    <w:p w:rsidR="00280804" w:rsidRDefault="00D64318" w:rsidP="009219F7">
      <w:pPr>
        <w:pStyle w:val="Nagwek2"/>
      </w:pPr>
      <w:r>
        <w:lastRenderedPageBreak/>
        <w:t xml:space="preserve">- </w:t>
      </w:r>
      <w:r w:rsidR="00280804">
        <w:t xml:space="preserve">handlu ludźmi, o którym mowa w art. 189a Kodeksu karnego, </w:t>
      </w:r>
    </w:p>
    <w:p w:rsidR="00280804" w:rsidRDefault="00D64318" w:rsidP="009219F7">
      <w:pPr>
        <w:pStyle w:val="Nagwek2"/>
      </w:pPr>
      <w:r>
        <w:t xml:space="preserve">-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D64318" w:rsidP="009219F7">
      <w:pPr>
        <w:pStyle w:val="Nagwek2"/>
      </w:pPr>
      <w:r>
        <w:t xml:space="preserve">- </w:t>
      </w:r>
      <w:r w:rsidR="00280804">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D64318" w:rsidP="009219F7">
      <w:pPr>
        <w:pStyle w:val="Nagwek2"/>
      </w:pPr>
      <w:r>
        <w:t xml:space="preserve">- </w:t>
      </w:r>
      <w:r w:rsidR="00280804">
        <w:t xml:space="preserve">o charakterze terrorystycznym, o którym mowa w art. 115 § 20 Kodeksu karnego, lub mające na celu popełnienie tego przestępstwa, </w:t>
      </w:r>
    </w:p>
    <w:p w:rsidR="00280804" w:rsidRDefault="00D64318" w:rsidP="009219F7">
      <w:pPr>
        <w:pStyle w:val="Nagwek2"/>
      </w:pPr>
      <w:r>
        <w:t xml:space="preserve">-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D64318" w:rsidP="009219F7">
      <w:pPr>
        <w:pStyle w:val="Nagwek2"/>
      </w:pPr>
      <w:r>
        <w:t xml:space="preserve">-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D64318" w:rsidP="009219F7">
      <w:pPr>
        <w:pStyle w:val="Nagwek2"/>
      </w:pPr>
      <w:r>
        <w:t xml:space="preserve">-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280804" w:rsidP="009219F7">
      <w:pPr>
        <w:pStyle w:val="Nagwek2"/>
      </w:pPr>
      <w:r>
        <w:t xml:space="preserve">– lub za odpowiedni czyn zabroniony określony w przepisach prawa obcego; </w:t>
      </w:r>
    </w:p>
    <w:p w:rsidR="00280804" w:rsidRDefault="0096559D" w:rsidP="009219F7">
      <w:pPr>
        <w:pStyle w:val="Nagwek2"/>
      </w:pPr>
      <w:r>
        <w:t xml:space="preserve">         b) </w:t>
      </w:r>
      <w:r w:rsidR="00280804">
        <w:t xml:space="preserve">jeżeli urzędującego członka jego organu zarządzającego lub nadzorczego, wspólnika spółki w spółce jawnej lub partnerskiej albo </w:t>
      </w:r>
      <w:proofErr w:type="spellStart"/>
      <w:r w:rsidR="00280804">
        <w:t>komplementariusza</w:t>
      </w:r>
      <w:proofErr w:type="spellEnd"/>
      <w:r w:rsidR="00280804">
        <w:t xml:space="preserve"> w spółce komandytowej lub komandytowo-akcyjnej lub prokurenta prawomocnie skazano za przestępstwo, o którym mowa w </w:t>
      </w:r>
      <w:proofErr w:type="spellStart"/>
      <w:r w:rsidR="00280804">
        <w:t>pkt</w:t>
      </w:r>
      <w:proofErr w:type="spellEnd"/>
      <w:r w:rsidR="00280804">
        <w:t xml:space="preserve"> 1; </w:t>
      </w:r>
    </w:p>
    <w:p w:rsidR="00280804" w:rsidRDefault="0096559D" w:rsidP="009219F7">
      <w:pPr>
        <w:pStyle w:val="Nagwek2"/>
      </w:pPr>
      <w:r>
        <w:t xml:space="preserve">         </w:t>
      </w:r>
      <w:r w:rsidR="00D64318">
        <w:t xml:space="preserve">c) </w:t>
      </w:r>
      <w:r w:rsidR="0028080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96559D" w:rsidP="009219F7">
      <w:pPr>
        <w:pStyle w:val="Nagwek2"/>
      </w:pPr>
      <w:r>
        <w:t xml:space="preserve">         d) </w:t>
      </w:r>
      <w:r w:rsidR="00280804">
        <w:t xml:space="preserve">wobec którego prawomocnie orzeczono zakaz ubiegania się o zamówienia publiczne; </w:t>
      </w:r>
    </w:p>
    <w:p w:rsidR="00280804" w:rsidRDefault="0096559D" w:rsidP="009219F7">
      <w:pPr>
        <w:pStyle w:val="Nagwek2"/>
      </w:pPr>
      <w:r>
        <w:t xml:space="preserve">         </w:t>
      </w:r>
      <w:r w:rsidR="00D64318">
        <w:t xml:space="preserve">e) </w:t>
      </w:r>
      <w:r w:rsidR="00280804">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96559D" w:rsidP="009219F7">
      <w:pPr>
        <w:pStyle w:val="Nagwek2"/>
      </w:pPr>
      <w:r>
        <w:t xml:space="preserve">         </w:t>
      </w:r>
      <w:r w:rsidR="00D64318">
        <w:t xml:space="preserve">f) </w:t>
      </w:r>
      <w:r w:rsidR="00280804">
        <w:t>jeżeli, w przypadkach, o których mowa w art. 85 ust. 1, doszło do zakłócenia konkurencji wynikającego z wcz</w:t>
      </w:r>
      <w:r w:rsidR="00B742BB">
        <w:t>eśniejszego zaangażowania tego W</w:t>
      </w:r>
      <w:r w:rsidR="00280804">
        <w:t xml:space="preserve">ykonawcy lub podmiotu, który należy z wykonawcą do tej samej grupy kapitałowej w rozumieniu ustawy z dnia 16 lutego 2007 r. o ochronie konkurencji i konsumentów, chyba że spowodowane tym zakłócenie </w:t>
      </w:r>
      <w:r w:rsidR="00280804">
        <w:lastRenderedPageBreak/>
        <w:t>konkurencji może być wyeliminowane w inn</w:t>
      </w:r>
      <w:r w:rsidR="00B742BB">
        <w:t>y sposób niż przez wykluczenie W</w:t>
      </w:r>
      <w:r w:rsidR="00280804">
        <w:t>ykonawcy z udziału w postępowaniu o udzielenie zamówienia.</w:t>
      </w:r>
      <w:r w:rsidR="00280804" w:rsidRPr="001B748A">
        <w:t xml:space="preserve"> </w:t>
      </w:r>
    </w:p>
    <w:p w:rsidR="00280804" w:rsidRPr="008F7B5E" w:rsidRDefault="006661C8" w:rsidP="009219F7">
      <w:pPr>
        <w:pStyle w:val="Nagwek2"/>
      </w:pPr>
      <w:r>
        <w:t xml:space="preserve">2) </w:t>
      </w:r>
      <w:r w:rsidR="00280804" w:rsidRPr="008F7B5E">
        <w:t xml:space="preserve">Wykluczenie Wykonawcy nastąpi </w:t>
      </w:r>
      <w:r w:rsidR="00280804">
        <w:t>zgodnie z</w:t>
      </w:r>
      <w:r w:rsidR="00280804" w:rsidRPr="008F7B5E">
        <w:t xml:space="preserve"> art. 111 ustawy </w:t>
      </w:r>
      <w:proofErr w:type="spellStart"/>
      <w:r w:rsidR="00280804" w:rsidRPr="008F7B5E">
        <w:t>Pzp</w:t>
      </w:r>
      <w:proofErr w:type="spellEnd"/>
      <w:r w:rsidR="00280804" w:rsidRPr="008F7B5E">
        <w:t>.</w:t>
      </w:r>
    </w:p>
    <w:p w:rsidR="00280804" w:rsidRPr="008F7B5E" w:rsidRDefault="006661C8" w:rsidP="009219F7">
      <w:pPr>
        <w:pStyle w:val="Nagwek2"/>
      </w:pPr>
      <w:r>
        <w:t xml:space="preserve">3) </w:t>
      </w:r>
      <w:r w:rsidR="00280804" w:rsidRPr="008F7B5E">
        <w:t xml:space="preserve">Wykonawca nie podlega wykluczeniu w okolicznościach określonych w art. 108 ust. 1 pkt. 1, 2, 5 ustawy </w:t>
      </w:r>
      <w:proofErr w:type="spellStart"/>
      <w:r w:rsidR="00280804" w:rsidRPr="008F7B5E">
        <w:t>Pzp</w:t>
      </w:r>
      <w:proofErr w:type="spellEnd"/>
      <w:r w:rsidR="00280804" w:rsidRPr="008F7B5E">
        <w:t xml:space="preserve">, jeżeli udowodni Zamawiającemu, że spełnił łącznie przesłanki określone w art. 110 ust. 2 ustawy </w:t>
      </w:r>
      <w:proofErr w:type="spellStart"/>
      <w:r w:rsidR="00280804" w:rsidRPr="008F7B5E">
        <w:t>Pzp</w:t>
      </w:r>
      <w:proofErr w:type="spellEnd"/>
      <w:r w:rsidR="00280804" w:rsidRPr="008F7B5E">
        <w:t>.</w:t>
      </w:r>
    </w:p>
    <w:p w:rsidR="00280804" w:rsidRPr="008F7B5E" w:rsidRDefault="006661C8" w:rsidP="009219F7">
      <w:pPr>
        <w:pStyle w:val="Nagwek2"/>
      </w:pPr>
      <w:r>
        <w:t xml:space="preserve">4) </w:t>
      </w:r>
      <w:r w:rsidR="00280804"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6661C8" w:rsidP="009219F7">
      <w:pPr>
        <w:pStyle w:val="Nagwek2"/>
      </w:pPr>
      <w:r>
        <w:t xml:space="preserve">5) </w:t>
      </w:r>
      <w:r w:rsidR="00280804" w:rsidRPr="008F7B5E">
        <w:t>Zamawiający może wykluczyć Wykonawcę na każdym etapie postępowania, ofertę Wykonawcy wykluczonego uznaje się za odrzuconą.</w:t>
      </w:r>
    </w:p>
    <w:p w:rsidR="00FB3203" w:rsidRPr="00FB3203" w:rsidRDefault="006661C8" w:rsidP="00FB3203">
      <w:pPr>
        <w:shd w:val="clear" w:color="auto" w:fill="FFFFFF"/>
        <w:jc w:val="both"/>
        <w:rPr>
          <w:color w:val="333333"/>
        </w:rPr>
      </w:pPr>
      <w:r w:rsidRPr="00FB3203">
        <w:t xml:space="preserve">6) </w:t>
      </w:r>
      <w:r w:rsidR="00280804" w:rsidRPr="00FB3203">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w:t>
      </w:r>
      <w:r w:rsidR="00B42978" w:rsidRPr="00FB3203">
        <w:t>eństwa narodowego (Dz. U. z 2024</w:t>
      </w:r>
      <w:r w:rsidR="00280804" w:rsidRPr="00FB3203">
        <w:t xml:space="preserve">r. poz. </w:t>
      </w:r>
      <w:r w:rsidR="00B42978" w:rsidRPr="00FB3203">
        <w:t>507</w:t>
      </w:r>
      <w:r w:rsidR="00280804" w:rsidRPr="00FB3203">
        <w:t>):</w:t>
      </w:r>
      <w:r w:rsidR="00F2338D">
        <w:rPr>
          <w:color w:val="333333"/>
        </w:rPr>
        <w:t xml:space="preserve"> </w:t>
      </w:r>
    </w:p>
    <w:p w:rsidR="00FB3203" w:rsidRPr="005C6937" w:rsidRDefault="00FB3203" w:rsidP="00EB6B16">
      <w:pPr>
        <w:shd w:val="clear" w:color="auto" w:fill="FFFFFF"/>
        <w:ind w:left="113"/>
        <w:jc w:val="both"/>
        <w:rPr>
          <w:bCs/>
        </w:rPr>
      </w:pPr>
      <w:r w:rsidRPr="005C6937">
        <w:rPr>
          <w:bCs/>
        </w:rPr>
        <w:t xml:space="preserve">a) wykonawcę oraz uczestnika konkursu wymienionego w wykazach określonych w </w:t>
      </w:r>
      <w:hyperlink r:id="rId14" w:anchor="/document/67607987?cm=DOCUMENT" w:history="1">
        <w:r w:rsidRPr="005C6937">
          <w:rPr>
            <w:bCs/>
          </w:rPr>
          <w:t>rozporządzeniu</w:t>
        </w:r>
      </w:hyperlink>
      <w:r w:rsidRPr="005C6937">
        <w:rPr>
          <w:bCs/>
        </w:rPr>
        <w:t xml:space="preserve"> 765/2006 i </w:t>
      </w:r>
      <w:hyperlink r:id="rId15" w:anchor="/document/68410867?cm=DOCUMENT" w:history="1">
        <w:r w:rsidRPr="005C6937">
          <w:rPr>
            <w:bCs/>
          </w:rPr>
          <w:t>rozporządzeniu</w:t>
        </w:r>
      </w:hyperlink>
      <w:r w:rsidRPr="005C6937">
        <w:rPr>
          <w:bCs/>
        </w:rPr>
        <w:t xml:space="preserve"> 269/2014 albo wpisanego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FB3203" w:rsidRPr="005C6937" w:rsidRDefault="00FB3203" w:rsidP="00EB6B16">
      <w:pPr>
        <w:shd w:val="clear" w:color="auto" w:fill="FFFFFF"/>
        <w:ind w:left="113"/>
        <w:jc w:val="both"/>
        <w:rPr>
          <w:bCs/>
        </w:rPr>
      </w:pPr>
      <w:r w:rsidRPr="005C6937">
        <w:rPr>
          <w:bCs/>
        </w:rPr>
        <w:t xml:space="preserve">b) ) wykonawcę oraz uczestnika konkursu, którego beneficjentem rzeczywistym w rozumieniu  ustawy z dnia 1 marca 2018 r. o przeciwdziałaniu praniu pieniędzy oraz finansowaniu terroryzmu (Dz. U. z 2023 r. poz. 1124, 1285, 1723 i 1843) jest osoba wymieniona w wykazach określonych w </w:t>
      </w:r>
      <w:hyperlink r:id="rId16" w:anchor="/document/67607987?cm=DOCUMENT" w:history="1">
        <w:r w:rsidRPr="005C6937">
          <w:rPr>
            <w:bCs/>
          </w:rPr>
          <w:t>rozporządzeniu</w:t>
        </w:r>
      </w:hyperlink>
      <w:r w:rsidRPr="005C6937">
        <w:rPr>
          <w:bCs/>
        </w:rPr>
        <w:t xml:space="preserve"> 765/2006 i </w:t>
      </w:r>
      <w:hyperlink r:id="rId17" w:anchor="/document/68410867?cm=DOCUMENT" w:history="1">
        <w:r w:rsidRPr="005C6937">
          <w:rPr>
            <w:bCs/>
          </w:rPr>
          <w:t>rozporządzeniu</w:t>
        </w:r>
      </w:hyperlink>
      <w:r w:rsidRPr="005C6937">
        <w:rPr>
          <w:bCs/>
        </w:rPr>
        <w:t xml:space="preserve">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FB3203" w:rsidRPr="005C6937" w:rsidRDefault="00FB3203" w:rsidP="00EB6B16">
      <w:pPr>
        <w:shd w:val="clear" w:color="auto" w:fill="FFFFFF"/>
        <w:ind w:left="113"/>
        <w:jc w:val="both"/>
        <w:rPr>
          <w:bCs/>
        </w:rPr>
      </w:pPr>
      <w:r w:rsidRPr="005C6937">
        <w:rPr>
          <w:bCs/>
        </w:rPr>
        <w:t xml:space="preserve">c)wykonawcę oraz uczestnika konkursu, którego jednostką dominującą w rozumieniu </w:t>
      </w:r>
      <w:hyperlink r:id="rId18" w:anchor="/document/16796295?unitId=art(3)ust(1)pkt(37)&amp;cm=DOCUMENT" w:history="1">
        <w:r w:rsidRPr="005C6937">
          <w:rPr>
            <w:bCs/>
          </w:rPr>
          <w:t xml:space="preserve">art. 3 ust. 1 </w:t>
        </w:r>
        <w:proofErr w:type="spellStart"/>
        <w:r w:rsidRPr="005C6937">
          <w:rPr>
            <w:bCs/>
          </w:rPr>
          <w:t>pkt</w:t>
        </w:r>
        <w:proofErr w:type="spellEnd"/>
        <w:r w:rsidRPr="005C6937">
          <w:rPr>
            <w:bCs/>
          </w:rPr>
          <w:t xml:space="preserve"> 37</w:t>
        </w:r>
      </w:hyperlink>
      <w:r w:rsidRPr="005C6937">
        <w:rPr>
          <w:bCs/>
        </w:rPr>
        <w:t xml:space="preserve"> ustawy z dnia  29 września 1994 r. o rachunkowości (Dz. U. z 2023 r. poz. 120, 295 i 1598) jest podmiot wymieniony w wykazach określonych w </w:t>
      </w:r>
      <w:hyperlink r:id="rId19" w:anchor="/document/67607987?cm=DOCUMENT" w:history="1">
        <w:r w:rsidRPr="005C6937">
          <w:rPr>
            <w:bCs/>
          </w:rPr>
          <w:t>rozporządzeniu</w:t>
        </w:r>
      </w:hyperlink>
      <w:r w:rsidRPr="005C6937">
        <w:rPr>
          <w:bCs/>
        </w:rPr>
        <w:t xml:space="preserve"> 765/2006 i </w:t>
      </w:r>
      <w:hyperlink r:id="rId20" w:anchor="/document/68410867?cm=DOCUMENT" w:history="1">
        <w:r w:rsidRPr="005C6937">
          <w:rPr>
            <w:bCs/>
          </w:rPr>
          <w:t>rozporządzeniu</w:t>
        </w:r>
      </w:hyperlink>
      <w:r w:rsidRPr="005C6937">
        <w:rPr>
          <w:bCs/>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8B1362" w:rsidRPr="009219F7" w:rsidRDefault="006661C8" w:rsidP="009219F7">
      <w:pPr>
        <w:pStyle w:val="Nagwek2"/>
      </w:pPr>
      <w:r w:rsidRPr="009219F7">
        <w:t xml:space="preserve">7) </w:t>
      </w:r>
      <w:r w:rsidR="00280804" w:rsidRPr="009219F7">
        <w:t>Wykluczenie następuje na okres trwania okoliczności określonych w pkt. 6.</w:t>
      </w:r>
    </w:p>
    <w:p w:rsidR="00342C88" w:rsidRPr="00F2338D" w:rsidRDefault="00342C88" w:rsidP="009219F7">
      <w:pPr>
        <w:pStyle w:val="Nagwek2"/>
      </w:pPr>
    </w:p>
    <w:p w:rsidR="00BD3D5A" w:rsidRDefault="00BD3D5A" w:rsidP="00D64318">
      <w:pPr>
        <w:pStyle w:val="Nagwek1"/>
      </w:pPr>
      <w:r>
        <w:t>wykaz podmiotowych środków dowodowych</w:t>
      </w:r>
      <w:bookmarkEnd w:id="9"/>
      <w:r w:rsidR="00E30156">
        <w:t xml:space="preserve"> I INNYCH DOKUMENTÓW</w:t>
      </w:r>
    </w:p>
    <w:p w:rsidR="00BD3D5A" w:rsidRDefault="00BD3D5A" w:rsidP="009219F7">
      <w:pPr>
        <w:pStyle w:val="Nagwek2"/>
        <w:numPr>
          <w:ilvl w:val="0"/>
          <w:numId w:val="99"/>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CD206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r w:rsidR="00085638" w:rsidTr="00085638">
        <w:trPr>
          <w:trHeight w:val="643"/>
        </w:trPr>
        <w:tc>
          <w:tcPr>
            <w:tcW w:w="709" w:type="dxa"/>
            <w:tcBorders>
              <w:top w:val="single" w:sz="4" w:space="0" w:color="auto"/>
              <w:left w:val="single" w:sz="4" w:space="0" w:color="auto"/>
              <w:bottom w:val="single" w:sz="4" w:space="0" w:color="auto"/>
              <w:right w:val="single" w:sz="4" w:space="0" w:color="auto"/>
            </w:tcBorders>
            <w:hideMark/>
          </w:tcPr>
          <w:p w:rsidR="00085638" w:rsidRDefault="00085638"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085638" w:rsidRPr="00E718E0" w:rsidRDefault="00085638" w:rsidP="00DF7066">
            <w:pPr>
              <w:autoSpaceDE w:val="0"/>
              <w:autoSpaceDN w:val="0"/>
              <w:adjustRightInd w:val="0"/>
              <w:jc w:val="both"/>
              <w:rPr>
                <w:rFonts w:eastAsia="Calibri"/>
                <w:b/>
              </w:rPr>
            </w:pPr>
            <w:r w:rsidRPr="002473ED">
              <w:rPr>
                <w:b/>
                <w:color w:val="000000"/>
              </w:rPr>
              <w:t>Dokument potwierdzający wniesienie wadium</w:t>
            </w:r>
            <w:r w:rsidRPr="009B265B">
              <w:rPr>
                <w:color w:val="000000"/>
              </w:rPr>
              <w:t xml:space="preserve"> (wadium wniesione w innej formie niż w pieniądzu należ</w:t>
            </w:r>
            <w:r>
              <w:rPr>
                <w:color w:val="000000"/>
              </w:rPr>
              <w:t>y złożyć do oferty w oryginale).</w:t>
            </w:r>
          </w:p>
        </w:tc>
      </w:tr>
    </w:tbl>
    <w:p w:rsidR="00F33A8E" w:rsidRDefault="00BD3D5A" w:rsidP="009219F7">
      <w:pPr>
        <w:pStyle w:val="Nagwek2"/>
        <w:numPr>
          <w:ilvl w:val="0"/>
          <w:numId w:val="99"/>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9219F7">
      <w:pPr>
        <w:pStyle w:val="Nagwek2"/>
        <w:numPr>
          <w:ilvl w:val="0"/>
          <w:numId w:val="100"/>
        </w:numPr>
      </w:pPr>
      <w:r>
        <w:t xml:space="preserve">W celu </w:t>
      </w:r>
      <w:r w:rsidRPr="00CD2064">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w:t>
            </w:r>
            <w:proofErr w:type="spellStart"/>
            <w:r w:rsidR="00E2174C">
              <w:rPr>
                <w:rFonts w:eastAsia="Calibri"/>
              </w:rPr>
              <w:t>późn</w:t>
            </w:r>
            <w:proofErr w:type="spellEnd"/>
            <w:r w:rsidR="00E2174C">
              <w:rPr>
                <w:rFonts w:eastAsia="Calibri"/>
              </w:rPr>
              <w:t>.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1F4DE9">
        <w:trPr>
          <w:trHeight w:val="416"/>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9219F7">
      <w:pPr>
        <w:pStyle w:val="Nagwek2"/>
        <w:numPr>
          <w:ilvl w:val="0"/>
          <w:numId w:val="100"/>
        </w:numPr>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9219F7">
            <w:pPr>
              <w:pStyle w:val="Nagwek2"/>
              <w:outlineLvl w:val="1"/>
            </w:pPr>
            <w:r w:rsidRPr="00B01D02">
              <w:t>Lp.</w:t>
            </w:r>
          </w:p>
        </w:tc>
        <w:tc>
          <w:tcPr>
            <w:tcW w:w="7988" w:type="dxa"/>
          </w:tcPr>
          <w:p w:rsidR="00435A30" w:rsidRPr="00B01D02" w:rsidRDefault="00435A30" w:rsidP="009219F7">
            <w:pPr>
              <w:pStyle w:val="Nagwek2"/>
              <w:outlineLvl w:val="1"/>
            </w:pPr>
            <w:r w:rsidRPr="00B01D02">
              <w:t>Wymagany dokument</w:t>
            </w:r>
          </w:p>
        </w:tc>
      </w:tr>
      <w:tr w:rsidR="00085638" w:rsidTr="00627838">
        <w:tc>
          <w:tcPr>
            <w:tcW w:w="709" w:type="dxa"/>
          </w:tcPr>
          <w:p w:rsidR="00085638" w:rsidRDefault="00215522" w:rsidP="009219F7">
            <w:pPr>
              <w:pStyle w:val="Nagwek2"/>
              <w:outlineLvl w:val="1"/>
            </w:pPr>
            <w:r>
              <w:t>1</w:t>
            </w:r>
          </w:p>
        </w:tc>
        <w:tc>
          <w:tcPr>
            <w:tcW w:w="7988" w:type="dxa"/>
          </w:tcPr>
          <w:p w:rsidR="00085638" w:rsidRPr="00525864" w:rsidRDefault="00085638" w:rsidP="00085638">
            <w:pPr>
              <w:spacing w:line="276" w:lineRule="auto"/>
              <w:jc w:val="both"/>
              <w:rPr>
                <w:b/>
              </w:rPr>
            </w:pPr>
            <w:r w:rsidRPr="00525864">
              <w:rPr>
                <w:b/>
              </w:rPr>
              <w:t xml:space="preserve">Wykaz </w:t>
            </w:r>
            <w:r>
              <w:rPr>
                <w:b/>
              </w:rPr>
              <w:t>robót budowlanych</w:t>
            </w:r>
          </w:p>
          <w:p w:rsidR="00085638" w:rsidRPr="00D34A91" w:rsidRDefault="00085638" w:rsidP="00085638">
            <w:pPr>
              <w:spacing w:before="60" w:after="60"/>
              <w:ind w:left="176" w:hanging="176"/>
              <w:jc w:val="both"/>
              <w:rPr>
                <w:b/>
                <w:color w:val="FF0000"/>
              </w:rPr>
            </w:pPr>
            <w:r>
              <w:rPr>
                <w:color w:val="000000"/>
              </w:rPr>
              <w:t>W</w:t>
            </w:r>
            <w:r w:rsidRPr="009B265B">
              <w:rPr>
                <w:color w:val="000000"/>
              </w:rPr>
              <w:t xml:space="preserve">ykaz robót budowlanych wykonanych nie wcześniej niż w okresie ostatnich pięciu lat przed upływem terminu składania ofert, a jeżeli okres prowadzenia </w:t>
            </w:r>
            <w:r w:rsidRPr="009B265B">
              <w:rPr>
                <w:color w:val="000000"/>
              </w:rPr>
              <w:lastRenderedPageBreak/>
              <w:t xml:space="preserve">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t>
            </w:r>
            <w:r>
              <w:t xml:space="preserve">– </w:t>
            </w:r>
            <w:r w:rsidRPr="00525864">
              <w:rPr>
                <w:b/>
              </w:rPr>
              <w:t xml:space="preserve">Załącznik nr </w:t>
            </w:r>
            <w:r w:rsidR="00E77020">
              <w:rPr>
                <w:b/>
              </w:rPr>
              <w:t>3</w:t>
            </w:r>
          </w:p>
        </w:tc>
      </w:tr>
    </w:tbl>
    <w:p w:rsidR="00B01D02" w:rsidRDefault="00B01D02" w:rsidP="009219F7">
      <w:pPr>
        <w:pStyle w:val="Nagwek2"/>
      </w:pPr>
    </w:p>
    <w:p w:rsidR="0042367B" w:rsidRDefault="0042367B" w:rsidP="00464FB5">
      <w:pPr>
        <w:pStyle w:val="Nagwek2"/>
        <w:numPr>
          <w:ilvl w:val="0"/>
          <w:numId w:val="99"/>
        </w:numPr>
      </w:pPr>
      <w:r>
        <w:t>Jeżeli przedstawione dokumenty są w języku obcym wymagane jest tłumaczenie na język polski.</w:t>
      </w:r>
    </w:p>
    <w:p w:rsidR="00A55F01" w:rsidRPr="00885ADD" w:rsidRDefault="00A55F01" w:rsidP="00464FB5">
      <w:pPr>
        <w:pStyle w:val="Nagwek2"/>
        <w:numPr>
          <w:ilvl w:val="0"/>
          <w:numId w:val="99"/>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464FB5">
      <w:pPr>
        <w:pStyle w:val="Nagwek2"/>
        <w:numPr>
          <w:ilvl w:val="0"/>
          <w:numId w:val="99"/>
        </w:numPr>
      </w:pPr>
      <w:r>
        <w:t>Zamawiający może żądać od Wykonawców w</w:t>
      </w:r>
      <w:r w:rsidR="00361F40">
        <w:t>yjaśnień dotyczących treści po</w:t>
      </w:r>
      <w:r>
        <w:t>dmiotowych środków dowodowych.</w:t>
      </w:r>
    </w:p>
    <w:p w:rsidR="00BD3D5A" w:rsidRDefault="00BD3D5A" w:rsidP="00464FB5">
      <w:pPr>
        <w:pStyle w:val="Nagwek2"/>
        <w:numPr>
          <w:ilvl w:val="0"/>
          <w:numId w:val="99"/>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464FB5">
      <w:pPr>
        <w:pStyle w:val="Nagwek2"/>
        <w:numPr>
          <w:ilvl w:val="0"/>
          <w:numId w:val="99"/>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464FB5">
      <w:pPr>
        <w:pStyle w:val="Nagwek2"/>
        <w:numPr>
          <w:ilvl w:val="0"/>
          <w:numId w:val="99"/>
        </w:numPr>
      </w:pPr>
      <w:r w:rsidRPr="000E676D">
        <w:t>Wykonawca nie jest zobowiązany do złożenia podmiotowych środków dowodowych, które Zamawiający posiada, jeżeli Wykonawca wskaże te środki oraz potwierdzi ich prawidłowość i aktualność.</w:t>
      </w:r>
    </w:p>
    <w:p w:rsidR="008B1362" w:rsidRDefault="00BD3D5A" w:rsidP="00464FB5">
      <w:pPr>
        <w:pStyle w:val="Nagwek2"/>
        <w:numPr>
          <w:ilvl w:val="0"/>
          <w:numId w:val="99"/>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r w:rsidR="0023404F" w:rsidRPr="0023404F">
        <w:t xml:space="preserve"> </w:t>
      </w:r>
      <w:r w:rsidR="0023404F" w:rsidRPr="00691AB6">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342C88" w:rsidRPr="007D65DF" w:rsidRDefault="00464FB5" w:rsidP="00464FB5">
      <w:pPr>
        <w:widowControl w:val="0"/>
        <w:tabs>
          <w:tab w:val="left" w:pos="937"/>
          <w:tab w:val="left" w:pos="939"/>
        </w:tabs>
        <w:autoSpaceDE w:val="0"/>
        <w:autoSpaceDN w:val="0"/>
        <w:spacing w:before="99"/>
        <w:ind w:left="709" w:hanging="425"/>
        <w:jc w:val="both"/>
      </w:pPr>
      <w:r w:rsidRPr="007D65DF">
        <w:t xml:space="preserve">10. </w:t>
      </w:r>
      <w:r w:rsidR="00342C88" w:rsidRPr="007D65DF">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w:t>
      </w:r>
      <w:r w:rsidR="00342C88" w:rsidRPr="007D65DF">
        <w:rPr>
          <w:spacing w:val="-2"/>
        </w:rPr>
        <w:t xml:space="preserve"> </w:t>
      </w:r>
      <w:r w:rsidR="00342C88" w:rsidRPr="007D65DF">
        <w:t>zamawiający od wykonawcy (</w:t>
      </w:r>
      <w:proofErr w:type="spellStart"/>
      <w:r w:rsidR="00342C88" w:rsidRPr="007D65DF">
        <w:t>Dz.U</w:t>
      </w:r>
      <w:proofErr w:type="spellEnd"/>
      <w:r w:rsidR="00342C88" w:rsidRPr="007D65DF">
        <w:t>. z 2020 r.</w:t>
      </w:r>
      <w:r w:rsidR="00342C88" w:rsidRPr="007D65DF">
        <w:rPr>
          <w:spacing w:val="-1"/>
        </w:rPr>
        <w:t xml:space="preserve"> </w:t>
      </w:r>
      <w:r w:rsidR="00342C88" w:rsidRPr="007D65DF">
        <w:t>poz. 2415) oraz rozporządzenia Prezesa Rady Ministrów</w:t>
      </w:r>
      <w:r w:rsidR="00342C88" w:rsidRPr="007D65DF">
        <w:rPr>
          <w:spacing w:val="40"/>
        </w:rPr>
        <w:t xml:space="preserve"> </w:t>
      </w:r>
      <w:r w:rsidR="00342C88" w:rsidRPr="007D65DF">
        <w:t>z</w:t>
      </w:r>
      <w:r w:rsidR="00342C88" w:rsidRPr="007D65DF">
        <w:rPr>
          <w:spacing w:val="40"/>
        </w:rPr>
        <w:t xml:space="preserve"> </w:t>
      </w:r>
      <w:r w:rsidR="00342C88" w:rsidRPr="007D65DF">
        <w:t>dnia</w:t>
      </w:r>
      <w:r w:rsidR="00342C88" w:rsidRPr="007D65DF">
        <w:rPr>
          <w:spacing w:val="80"/>
        </w:rPr>
        <w:t xml:space="preserve"> </w:t>
      </w:r>
      <w:r w:rsidR="00342C88" w:rsidRPr="007D65DF">
        <w:t>30 grudnia</w:t>
      </w:r>
      <w:r w:rsidR="00342C88" w:rsidRPr="007D65DF">
        <w:rPr>
          <w:spacing w:val="40"/>
        </w:rPr>
        <w:t xml:space="preserve"> </w:t>
      </w:r>
      <w:r w:rsidR="00342C88" w:rsidRPr="007D65DF">
        <w:t>2020</w:t>
      </w:r>
      <w:r w:rsidR="00342C88" w:rsidRPr="007D65DF">
        <w:rPr>
          <w:spacing w:val="40"/>
        </w:rPr>
        <w:t xml:space="preserve"> </w:t>
      </w:r>
      <w:r w:rsidR="00342C88" w:rsidRPr="007D65DF">
        <w:t>r.</w:t>
      </w:r>
      <w:r w:rsidR="00342C88" w:rsidRPr="007D65DF">
        <w:rPr>
          <w:spacing w:val="40"/>
        </w:rPr>
        <w:t xml:space="preserve"> </w:t>
      </w:r>
      <w:r w:rsidR="00342C88" w:rsidRPr="007D65DF">
        <w:t>w</w:t>
      </w:r>
      <w:r w:rsidR="00342C88" w:rsidRPr="007D65DF">
        <w:rPr>
          <w:spacing w:val="40"/>
        </w:rPr>
        <w:t xml:space="preserve"> </w:t>
      </w:r>
      <w:r w:rsidR="00342C88" w:rsidRPr="007D65DF">
        <w:t>sprawie</w:t>
      </w:r>
      <w:r w:rsidR="00342C88" w:rsidRPr="007D65DF">
        <w:rPr>
          <w:spacing w:val="40"/>
        </w:rPr>
        <w:t xml:space="preserve"> </w:t>
      </w:r>
      <w:r w:rsidR="00342C88" w:rsidRPr="007D65DF">
        <w:t>sposobu</w:t>
      </w:r>
      <w:r w:rsidR="00342C88" w:rsidRPr="007D65DF">
        <w:rPr>
          <w:spacing w:val="40"/>
        </w:rPr>
        <w:t xml:space="preserve"> </w:t>
      </w:r>
      <w:r w:rsidR="00342C88" w:rsidRPr="007D65DF">
        <w:t>sporządzania</w:t>
      </w:r>
      <w:r w:rsidR="00342C88" w:rsidRPr="007D65DF">
        <w:rPr>
          <w:spacing w:val="40"/>
        </w:rPr>
        <w:t xml:space="preserve"> </w:t>
      </w:r>
      <w:r w:rsidR="00342C88" w:rsidRPr="007D65DF">
        <w:t>i</w:t>
      </w:r>
      <w:r w:rsidR="00342C88" w:rsidRPr="007D65DF">
        <w:rPr>
          <w:spacing w:val="-2"/>
        </w:rPr>
        <w:t xml:space="preserve"> </w:t>
      </w:r>
      <w:r w:rsidR="00342C88" w:rsidRPr="007D65DF">
        <w:t>przekazywania informacji oraz wymagań technicznych dla dokumentów elektronicznych oraz środków komunikacji elektronicznej w</w:t>
      </w:r>
      <w:r w:rsidR="00342C88" w:rsidRPr="007D65DF">
        <w:rPr>
          <w:spacing w:val="-4"/>
        </w:rPr>
        <w:t xml:space="preserve"> </w:t>
      </w:r>
      <w:r w:rsidR="00342C88" w:rsidRPr="007D65DF">
        <w:t>postępowaniu o udzielenie zamówienia publicznego lub konkursie (</w:t>
      </w:r>
      <w:proofErr w:type="spellStart"/>
      <w:r w:rsidR="00342C88" w:rsidRPr="007D65DF">
        <w:t>Dz.U</w:t>
      </w:r>
      <w:proofErr w:type="spellEnd"/>
      <w:r w:rsidR="00342C88" w:rsidRPr="007D65DF">
        <w:t>. z 2020 r. poz. 2452).</w:t>
      </w:r>
      <w:r w:rsidR="00184A74" w:rsidRPr="007D65DF">
        <w:t xml:space="preserve"> </w:t>
      </w:r>
    </w:p>
    <w:p w:rsidR="002D0CE0" w:rsidRDefault="002D0CE0" w:rsidP="00D64318">
      <w:pPr>
        <w:pStyle w:val="Nagwek1"/>
      </w:pPr>
      <w:bookmarkStart w:id="10" w:name="_Toc258314249"/>
      <w:r w:rsidRPr="002D0CE0">
        <w:lastRenderedPageBreak/>
        <w:t>PRZEDMIOTOWE ŚRODKI DOWODOWE</w:t>
      </w:r>
    </w:p>
    <w:p w:rsidR="001F4DE9" w:rsidRPr="00DC4042" w:rsidRDefault="001F4DE9" w:rsidP="009219F7">
      <w:pPr>
        <w:pStyle w:val="Nagwek2"/>
      </w:pPr>
      <w:r>
        <w:t>Zamawiający nie wymaga złożenia przedmiotowych środków dowodowych.</w:t>
      </w:r>
    </w:p>
    <w:p w:rsidR="00BD3D5A" w:rsidRDefault="00BD3D5A" w:rsidP="00D64318">
      <w:pPr>
        <w:pStyle w:val="Nagwek1"/>
      </w:pPr>
      <w:r>
        <w:t>INFORMACJA DLA WYKONAWCÓW POLEGAJĄCYCH NA ZASOBACH podmiotów trzecich</w:t>
      </w:r>
    </w:p>
    <w:p w:rsidR="00BD3D5A" w:rsidRDefault="00B940BB" w:rsidP="009219F7">
      <w:pPr>
        <w:pStyle w:val="Nagwek2"/>
      </w:pPr>
      <w:r>
        <w:t xml:space="preserve">1) </w:t>
      </w:r>
      <w:r w:rsidR="00BD3D5A">
        <w:t>Wykonaw</w:t>
      </w:r>
      <w:r w:rsidR="007B3A46">
        <w:t>ca, w celu potwierdzenia spełnia</w:t>
      </w:r>
      <w:r w:rsidR="00BD3D5A">
        <w:t xml:space="preserv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B940BB" w:rsidP="009219F7">
      <w:pPr>
        <w:pStyle w:val="Nagwek2"/>
      </w:pPr>
      <w:r>
        <w:t xml:space="preserve">2) </w:t>
      </w:r>
      <w:r w:rsidR="00BD3D5A">
        <w:t>Wykonawca, który polega na zdolnościach lub sytuacji podmiotów udostępniających zasoby, zobowiązany jest:</w:t>
      </w:r>
    </w:p>
    <w:p w:rsidR="00BD3D5A" w:rsidRDefault="00B93D4A" w:rsidP="009219F7">
      <w:pPr>
        <w:pStyle w:val="Nagwek2"/>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940BB" w:rsidP="009219F7">
      <w:pPr>
        <w:pStyle w:val="Nagwek2"/>
      </w:pPr>
      <w:r>
        <w:t xml:space="preserve">- </w:t>
      </w:r>
      <w:r w:rsidR="00BD3D5A">
        <w:t>zakres dostępnych Wykonawcy zasobów podmiotu udostępniającego zasoby;</w:t>
      </w:r>
    </w:p>
    <w:p w:rsidR="00BD3D5A" w:rsidRDefault="00B940BB" w:rsidP="009219F7">
      <w:pPr>
        <w:pStyle w:val="Nagwek2"/>
      </w:pPr>
      <w:r>
        <w:t xml:space="preserve">- </w:t>
      </w:r>
      <w:r w:rsidR="00D419C2">
        <w:t>s</w:t>
      </w:r>
      <w:r w:rsidR="00BD3D5A">
        <w:t>posób i okres udostępnienia Wykonawcy i wykorzystania przez niego zasobów podmiotu udostępniającego te zasoby przy wykonywaniu zamówienia;</w:t>
      </w:r>
    </w:p>
    <w:p w:rsidR="00BD3D5A" w:rsidRDefault="00B940BB" w:rsidP="009219F7">
      <w:pPr>
        <w:pStyle w:val="Nagwek2"/>
      </w:pPr>
      <w:r>
        <w:t xml:space="preserve">-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219F7">
      <w:pPr>
        <w:pStyle w:val="Nagwek2"/>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9219F7">
      <w:pPr>
        <w:pStyle w:val="Nagwek2"/>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8B1362" w:rsidRDefault="00BD3D5A" w:rsidP="009219F7">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64318">
      <w:pPr>
        <w:pStyle w:val="Nagwek1"/>
      </w:pPr>
      <w:r>
        <w:t>INFORMACJA DLA WYKONAWCÓW zamierzających powierzyć wykonanie części zamówienia podwykonawcom</w:t>
      </w:r>
    </w:p>
    <w:p w:rsidR="00BD3D5A" w:rsidRDefault="00B940BB" w:rsidP="009219F7">
      <w:pPr>
        <w:pStyle w:val="Nagwek2"/>
      </w:pPr>
      <w:r>
        <w:t xml:space="preserve">1) </w:t>
      </w:r>
      <w:r w:rsidR="00BD3D5A">
        <w:t xml:space="preserve">Wykonawca może powierzyć wykonanie części zamówienia Podwykonawcom. </w:t>
      </w:r>
    </w:p>
    <w:p w:rsidR="00BD3D5A" w:rsidRDefault="00B940BB" w:rsidP="009219F7">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BD3D5A" w:rsidP="009219F7">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rsidR="00346E60" w:rsidRDefault="00BD3D5A" w:rsidP="009219F7">
      <w:pPr>
        <w:pStyle w:val="Nagwek2"/>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D64318">
      <w:pPr>
        <w:pStyle w:val="Nagwek1"/>
      </w:pPr>
      <w:r>
        <w:t>Informacja dla wykonawców wspólnie ubiegających się o udzielenie zamówienia</w:t>
      </w:r>
    </w:p>
    <w:p w:rsidR="00BD3D5A" w:rsidRDefault="00B940BB" w:rsidP="009219F7">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940BB" w:rsidP="009219F7">
      <w:pPr>
        <w:pStyle w:val="Nagwek2"/>
      </w:pPr>
      <w:r>
        <w:t xml:space="preserve">2) </w:t>
      </w:r>
      <w:r w:rsidR="00BD3D5A">
        <w:t>Pełnomocnictwo należy dołączyć do oferty i powinno ono zawierać w szczególności wskazanie:</w:t>
      </w:r>
    </w:p>
    <w:p w:rsidR="00BD3D5A" w:rsidRDefault="00BD3D5A" w:rsidP="009219F7">
      <w:pPr>
        <w:pStyle w:val="Nagwek2"/>
      </w:pPr>
      <w:r>
        <w:t>postępowania o udzielenie zamówienie publicznego, którego dotyczy;</w:t>
      </w:r>
    </w:p>
    <w:p w:rsidR="00BD3D5A" w:rsidRDefault="00BD3D5A" w:rsidP="009219F7">
      <w:pPr>
        <w:pStyle w:val="Nagwek2"/>
      </w:pPr>
      <w:r>
        <w:t>wszystkich Wykonawców ubiegających się wspólnie o udzielenie zamówienia;</w:t>
      </w:r>
    </w:p>
    <w:p w:rsidR="00346E60" w:rsidRDefault="00BD3D5A" w:rsidP="009219F7">
      <w:pPr>
        <w:pStyle w:val="Nagwek2"/>
      </w:pPr>
      <w:r>
        <w:t>ustanowionego pełnomocnika oraz zakresu jego  umocowania.</w:t>
      </w:r>
    </w:p>
    <w:p w:rsidR="004C14A0" w:rsidRDefault="004C14A0" w:rsidP="009219F7">
      <w:pPr>
        <w:pStyle w:val="Nagwek2"/>
      </w:pPr>
      <w:r>
        <w:t>3.</w:t>
      </w:r>
      <w:r w:rsidRPr="00E12A04">
        <w:t xml:space="preserve"> </w:t>
      </w:r>
      <w:r w:rsidRPr="00127036">
        <w:t xml:space="preserve">W przypadku </w:t>
      </w:r>
      <w:r w:rsidRPr="009F4797">
        <w:t xml:space="preserve">wspólnego ubiegania się o zamówienie przez Wykonawców, dokument ”Oświadczenia o niepodleganiu wykluczeniu oraz spełnianiu warunków udziału”, o którym mowa w </w:t>
      </w:r>
      <w:r w:rsidRPr="007D65DF">
        <w:t xml:space="preserve">pkt. 9.1 </w:t>
      </w:r>
      <w:proofErr w:type="spellStart"/>
      <w:r w:rsidRPr="007D65DF">
        <w:t>ppkt</w:t>
      </w:r>
      <w:proofErr w:type="spellEnd"/>
      <w:r w:rsidRPr="007D65DF">
        <w:t>. 2</w:t>
      </w:r>
      <w:r>
        <w:t xml:space="preserve"> </w:t>
      </w:r>
      <w:r w:rsidRPr="00C167BA">
        <w:t>SWZ</w:t>
      </w:r>
      <w:r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t>postępowaniu</w:t>
      </w:r>
      <w:r w:rsidRPr="00127036">
        <w:t>.</w:t>
      </w:r>
    </w:p>
    <w:p w:rsidR="004C14A0" w:rsidRDefault="004C14A0" w:rsidP="009219F7">
      <w:pPr>
        <w:pStyle w:val="Nagwek2"/>
      </w:pPr>
    </w:p>
    <w:p w:rsidR="00BD3D5A" w:rsidRDefault="00BD3D5A" w:rsidP="00D64318">
      <w:pPr>
        <w:pStyle w:val="Nagwek1"/>
      </w:pPr>
      <w:r>
        <w:t>Informacje o sposobie porozumiewania się zamawiającego z Wykonawcami</w:t>
      </w:r>
      <w:bookmarkEnd w:id="10"/>
    </w:p>
    <w:p w:rsidR="00BD3D5A" w:rsidRPr="009F1AAE" w:rsidRDefault="00B940BB" w:rsidP="009219F7">
      <w:pPr>
        <w:pStyle w:val="Nagwek2"/>
      </w:pPr>
      <w:r>
        <w:t xml:space="preserve">1) </w:t>
      </w:r>
      <w:r w:rsidR="00BD3D5A" w:rsidRPr="009F1AAE">
        <w:t>W niniejszym postępowaniu komunikacja Zamawiającego z Wykonawcami odbywa się przy użyciu środków komunikacji elektronicznej, za pośrednictwem:</w:t>
      </w:r>
    </w:p>
    <w:p w:rsidR="00427053" w:rsidRDefault="00B940BB" w:rsidP="009219F7">
      <w:pPr>
        <w:pStyle w:val="Nagwek2"/>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w:t>
      </w:r>
      <w:r w:rsidR="00EE1D56">
        <w:t>:</w:t>
      </w:r>
    </w:p>
    <w:p w:rsidR="00BD3D5A" w:rsidRPr="009F1AAE" w:rsidRDefault="00240619" w:rsidP="009219F7">
      <w:pPr>
        <w:pStyle w:val="Nagwek2"/>
      </w:pPr>
      <w:hyperlink r:id="rId21" w:history="1">
        <w:r w:rsidR="00915282" w:rsidRPr="00F32AC3">
          <w:rPr>
            <w:rStyle w:val="Hipercze"/>
          </w:rPr>
          <w:t>https://platformazakupowa.pl/pn/szpital_wrzesnia</w:t>
        </w:r>
      </w:hyperlink>
      <w:r w:rsidR="00BD3D5A">
        <w:t>;</w:t>
      </w:r>
    </w:p>
    <w:p w:rsidR="00BD3D5A" w:rsidRPr="00061917" w:rsidRDefault="00B940BB" w:rsidP="009219F7">
      <w:pPr>
        <w:pStyle w:val="Nagwek2"/>
      </w:pPr>
      <w:r>
        <w:t xml:space="preserve">b) </w:t>
      </w:r>
      <w:r w:rsidR="00BD3D5A" w:rsidRPr="00061917">
        <w:t xml:space="preserve">poczty elektronicznej: </w:t>
      </w:r>
      <w:hyperlink r:id="rId22" w:history="1">
        <w:r w:rsidR="00BD3D5A" w:rsidRPr="003E7A23">
          <w:rPr>
            <w:rStyle w:val="Hipercze"/>
            <w:color w:val="auto"/>
          </w:rPr>
          <w:t>kjedraszak@szpitalwrzesnia.home.pl</w:t>
        </w:r>
      </w:hyperlink>
      <w:r w:rsidR="00BD3D5A" w:rsidRPr="003E7A23">
        <w:t xml:space="preserve">,  </w:t>
      </w:r>
      <w:hyperlink r:id="rId23" w:history="1">
        <w:r w:rsidR="00BD3D5A" w:rsidRPr="003E7A23">
          <w:rPr>
            <w:rStyle w:val="Hipercze"/>
            <w:color w:val="auto"/>
          </w:rPr>
          <w:t>ezawiska@szpitalwrzesnia.home.pl</w:t>
        </w:r>
      </w:hyperlink>
      <w:r w:rsidR="00BD3D5A" w:rsidRPr="003E7A23">
        <w:t xml:space="preserve">, </w:t>
      </w:r>
      <w:r w:rsidR="00BD3D5A" w:rsidRPr="00061917">
        <w:t xml:space="preserve">(z zastrzeżeniem, iż oferta oraz wszystkie dokumenty na wezwanie Zamawiającego należy przekazać  wyłącznie za pomocą powyższej Platformy). </w:t>
      </w:r>
    </w:p>
    <w:p w:rsidR="00B90AFE" w:rsidRDefault="00427053" w:rsidP="009219F7">
      <w:pPr>
        <w:pStyle w:val="Nagwek2"/>
      </w:pPr>
      <w:r>
        <w:t xml:space="preserve">2) </w:t>
      </w:r>
      <w:bookmarkStart w:id="12" w:name="_Hlk37863747"/>
      <w:r w:rsidR="00BD3D5A" w:rsidRPr="009F1AAE">
        <w:t>Korzystanie z Platformy przez Wykonawcę jest bezpłatne</w:t>
      </w:r>
      <w:bookmarkEnd w:id="12"/>
      <w:r w:rsidR="00BD3D5A" w:rsidRPr="009F1AAE">
        <w:t>.</w:t>
      </w:r>
      <w:bookmarkStart w:id="13" w:name="_Hlk37863788"/>
    </w:p>
    <w:p w:rsidR="00BD3D5A" w:rsidRPr="0076346F" w:rsidRDefault="00427053" w:rsidP="009219F7">
      <w:pPr>
        <w:pStyle w:val="Nagwek2"/>
        <w:rPr>
          <w:color w:val="FF0000"/>
        </w:rPr>
      </w:pPr>
      <w:r>
        <w:t xml:space="preserve">3) </w:t>
      </w:r>
      <w:r w:rsidR="00BD3D5A" w:rsidRPr="00D670CE">
        <w:t>Na</w:t>
      </w:r>
      <w:r w:rsidR="007B3A46" w:rsidRPr="00D670CE">
        <w:t xml:space="preserve"> Platformie p</w:t>
      </w:r>
      <w:r w:rsidR="00BD3D5A" w:rsidRPr="00D670CE">
        <w:t>ostępow</w:t>
      </w:r>
      <w:r w:rsidR="00CA618E" w:rsidRPr="00D670CE">
        <w:t xml:space="preserve">anie prowadzone jest pod nazwą: </w:t>
      </w:r>
      <w:r w:rsidR="00114711" w:rsidRPr="00AC30EF">
        <w:t>„Modernizacja (remont) pomieszczeń laboratorium w budynku A "Szpitala Powiatoweg</w:t>
      </w:r>
      <w:r w:rsidR="00114711" w:rsidRPr="00844D53">
        <w:t xml:space="preserve">o we Wrześni” </w:t>
      </w:r>
      <w:r w:rsidR="00BD3D5A" w:rsidRPr="00844D53">
        <w:t xml:space="preserve">znak sprawy: </w:t>
      </w:r>
      <w:bookmarkEnd w:id="13"/>
      <w:r w:rsidR="00BD3D5A" w:rsidRPr="00844D53">
        <w:t>SA-381</w:t>
      </w:r>
      <w:r w:rsidR="00B43EEB" w:rsidRPr="00844D53">
        <w:t>-</w:t>
      </w:r>
      <w:r w:rsidR="00844D53" w:rsidRPr="00844D53">
        <w:t>30</w:t>
      </w:r>
      <w:r w:rsidR="00140181" w:rsidRPr="00844D53">
        <w:t xml:space="preserve"> </w:t>
      </w:r>
      <w:r w:rsidR="00012B81" w:rsidRPr="00844D53">
        <w:t>/24</w:t>
      </w:r>
      <w:r w:rsidR="00BD3D5A" w:rsidRPr="00844D53">
        <w:t xml:space="preserve">. </w:t>
      </w:r>
    </w:p>
    <w:p w:rsidR="00BD3D5A" w:rsidRPr="009F1AAE" w:rsidRDefault="00427053" w:rsidP="009219F7">
      <w:pPr>
        <w:pStyle w:val="Nagwek2"/>
      </w:pPr>
      <w:r>
        <w:t xml:space="preserve">4) </w:t>
      </w:r>
      <w:bookmarkStart w:id="14" w:name="_Hlk37863807"/>
      <w:r w:rsidR="00BD3D5A" w:rsidRPr="009F1AAE">
        <w:t xml:space="preserve">Wykonawca przystępując do postępowania o udzielenie zamówienia publicznego, akceptuje warunki korzystania z Platformy określone w Regulaminie zamieszczonym na stronie internetowej </w:t>
      </w:r>
      <w:hyperlink r:id="rId24"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C16587" w:rsidRDefault="00427053" w:rsidP="009219F7">
      <w:pPr>
        <w:pStyle w:val="Nagwek2"/>
      </w:pPr>
      <w:bookmarkStart w:id="15" w:name="_Hlk37863841"/>
      <w:r>
        <w:t xml:space="preserve">5) </w:t>
      </w:r>
      <w:r w:rsidR="00BD3D5A" w:rsidRPr="00C16587">
        <w:t>Wykonawca zamierzający wziąć udział w postępowaniu musi posiadać konto na Platformie</w:t>
      </w:r>
      <w:bookmarkEnd w:id="15"/>
      <w:r w:rsidR="00BD3D5A" w:rsidRPr="00C16587">
        <w:t>.</w:t>
      </w:r>
    </w:p>
    <w:p w:rsidR="00BD3D5A" w:rsidRPr="009F1AAE" w:rsidRDefault="00427053" w:rsidP="009219F7">
      <w:pPr>
        <w:pStyle w:val="Nagwek2"/>
      </w:pPr>
      <w:bookmarkStart w:id="16" w:name="_Hlk37863867"/>
      <w:r>
        <w:lastRenderedPageBreak/>
        <w:t xml:space="preserve">6) </w:t>
      </w:r>
      <w:r w:rsidR="00BD3D5A" w:rsidRPr="009F1AAE">
        <w:t>Do złożenia oferty konieczne jest posiadanie przez osobę upoważnioną do reprezentowania Wykonawcy ważnego</w:t>
      </w:r>
      <w:r w:rsidR="00BD3D5A" w:rsidRPr="00D75C33">
        <w:t xml:space="preserve"> </w:t>
      </w:r>
      <w:r w:rsidR="00BD3D5A">
        <w:t>kwalifikowanego podpisu elektronicz</w:t>
      </w:r>
      <w:bookmarkEnd w:id="16"/>
      <w:r w:rsidR="00BD3D5A">
        <w:t>nego, podpisu zaufanego lub podpisu osobistego.</w:t>
      </w:r>
    </w:p>
    <w:p w:rsidR="00BD3D5A" w:rsidRPr="009F1AAE" w:rsidRDefault="00427053" w:rsidP="009219F7">
      <w:pPr>
        <w:pStyle w:val="Nagwek2"/>
      </w:pPr>
      <w:bookmarkStart w:id="17" w:name="_Hlk37937004"/>
      <w:r>
        <w:t xml:space="preserve">7) </w:t>
      </w:r>
      <w:r w:rsidR="00BD3D5A" w:rsidRPr="009F1AAE">
        <w:t>Zamawiający określa następujące wymagania sprzętowo – aplikacyjne pozwalające na korzystanie z Platformy</w:t>
      </w:r>
      <w:bookmarkEnd w:id="17"/>
      <w:r w:rsidR="00BD3D5A" w:rsidRPr="009F1AAE">
        <w:t>:</w:t>
      </w:r>
    </w:p>
    <w:p w:rsidR="00BD3D5A" w:rsidRPr="00BA58C6" w:rsidRDefault="00BD3D5A" w:rsidP="009219F7">
      <w:pPr>
        <w:pStyle w:val="Nagwek2"/>
      </w:pPr>
      <w:bookmarkStart w:id="18" w:name="_Hlk37937034"/>
      <w:r w:rsidRPr="00BA58C6">
        <w:t>stały dostęp do sieci Internet</w:t>
      </w:r>
      <w:bookmarkEnd w:id="18"/>
      <w:r w:rsidRPr="00BA58C6">
        <w:t>,</w:t>
      </w:r>
    </w:p>
    <w:p w:rsidR="00BD3D5A" w:rsidRPr="00BA58C6" w:rsidRDefault="00BD3D5A" w:rsidP="00AD2AD2">
      <w:pPr>
        <w:pStyle w:val="Akapitzlist"/>
        <w:numPr>
          <w:ilvl w:val="0"/>
          <w:numId w:val="1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D2AD2">
      <w:pPr>
        <w:numPr>
          <w:ilvl w:val="0"/>
          <w:numId w:val="1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D2AD2">
      <w:pPr>
        <w:numPr>
          <w:ilvl w:val="0"/>
          <w:numId w:val="1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9219F7">
      <w:pPr>
        <w:pStyle w:val="Nagwek2"/>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427053" w:rsidP="009219F7">
      <w:pPr>
        <w:pStyle w:val="Nagwek2"/>
      </w:pPr>
      <w:r>
        <w:t xml:space="preserve">8) </w:t>
      </w:r>
      <w:r w:rsidR="00BD3D5A" w:rsidRPr="009F1AAE">
        <w:t xml:space="preserve">Zamawiający dopuszcza następujący format przesyłanych danych: pliki o wielkości 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346E60" w:rsidRDefault="00427053" w:rsidP="009219F7">
      <w:pPr>
        <w:pStyle w:val="Nagwek2"/>
      </w:pPr>
      <w:bookmarkStart w:id="23" w:name="_Hlk37937156"/>
      <w:r>
        <w:t xml:space="preserve">9) </w:t>
      </w:r>
      <w:r w:rsidR="00BD3D5A" w:rsidRPr="009F1AAE">
        <w:t xml:space="preserve">Zamawiający określa następujące informacje na temat kodowania i czasu odbioru </w:t>
      </w:r>
    </w:p>
    <w:p w:rsidR="00BD3D5A" w:rsidRPr="009F1AAE" w:rsidRDefault="00BD3D5A" w:rsidP="009219F7">
      <w:pPr>
        <w:pStyle w:val="Nagwek2"/>
      </w:pPr>
      <w:r w:rsidRPr="009F1AAE">
        <w:t>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D2AD2">
      <w:pPr>
        <w:numPr>
          <w:ilvl w:val="0"/>
          <w:numId w:val="1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427053" w:rsidP="009219F7">
      <w:pPr>
        <w:pStyle w:val="Nagwek2"/>
      </w:pPr>
      <w:bookmarkStart w:id="27" w:name="_Hlk37864389"/>
      <w:r>
        <w:t xml:space="preserve">10) </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427053" w:rsidP="009219F7">
      <w:pPr>
        <w:pStyle w:val="Nagwek2"/>
      </w:pPr>
      <w:bookmarkStart w:id="28" w:name="_Hlk37864921"/>
      <w:bookmarkStart w:id="29" w:name="_Hlk37865118"/>
      <w:r>
        <w:t xml:space="preserve">12) </w:t>
      </w:r>
      <w:r w:rsidR="00BD3D5A" w:rsidRPr="009F1AAE">
        <w:t>Ofertę, wraz ze stanowiącymi jej integralną część załącznikami, składa się pod rygorem nieważności w formie elektronicznej za pośrednictwem Platformy, podpisaną</w:t>
      </w:r>
      <w:bookmarkEnd w:id="28"/>
      <w:bookmarkEnd w:id="29"/>
      <w:r w:rsidR="00BD3D5A" w:rsidRPr="009F1AAE">
        <w:t xml:space="preserve"> kwalifi</w:t>
      </w:r>
      <w:r w:rsidR="00BD3D5A">
        <w:t>kowanym podpisem elektronicznym, podpisem zaufanym lub podpisem osobistym</w:t>
      </w:r>
      <w:r w:rsidR="00BD3D5A" w:rsidRPr="007D65DF">
        <w:t>.</w:t>
      </w:r>
      <w:r w:rsidR="001F2AC6" w:rsidRPr="007D65DF">
        <w:t xml:space="preserve"> 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346E60" w:rsidRPr="009F1AAE" w:rsidRDefault="00427053" w:rsidP="009219F7">
      <w:pPr>
        <w:pStyle w:val="Nagwek2"/>
      </w:pPr>
      <w:bookmarkStart w:id="30" w:name="_Hlk37938680"/>
      <w:r>
        <w:t xml:space="preserve">13) </w:t>
      </w:r>
      <w:r w:rsidR="00BD3D5A" w:rsidRPr="009F1AAE">
        <w:t>Postępowanie o udzielenie zamówienia prowadzi się w języku polskim. Dokumenty sporządzone w języku obcym są składane wraz z tłumaczeniem na język polski</w:t>
      </w:r>
      <w:bookmarkEnd w:id="30"/>
      <w:r w:rsidR="00BD3D5A" w:rsidRPr="009F1AAE">
        <w:t>.</w:t>
      </w:r>
    </w:p>
    <w:p w:rsidR="00BD3D5A" w:rsidRDefault="00BD3D5A" w:rsidP="00D64318">
      <w:pPr>
        <w:pStyle w:val="Nagwek1"/>
      </w:pPr>
      <w:bookmarkStart w:id="31" w:name="_Toc258314250"/>
      <w:r>
        <w:t>OPIS SPO</w:t>
      </w:r>
      <w:bookmarkStart w:id="32" w:name="_Hlk37938975"/>
      <w:r>
        <w:t>SOBU UDZIELANIA WYJAŚNIEŃ TREŚCI SWZ</w:t>
      </w:r>
      <w:bookmarkEnd w:id="32"/>
    </w:p>
    <w:p w:rsidR="00BD3D5A" w:rsidRDefault="00BE5BEB" w:rsidP="009219F7">
      <w:pPr>
        <w:pStyle w:val="Nagwek2"/>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BE5BEB" w:rsidP="009219F7">
      <w:pPr>
        <w:pStyle w:val="Nagwek2"/>
      </w:pPr>
      <w:r>
        <w:lastRenderedPageBreak/>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427053" w:rsidP="009219F7">
      <w:pPr>
        <w:pStyle w:val="Nagwek2"/>
      </w:pPr>
      <w:r>
        <w:t xml:space="preserve">3) </w:t>
      </w:r>
      <w:r w:rsidR="00BD3D5A">
        <w:t>Jeżeli wniosek o wyjaśnienie treści SWZ nie wpłynie w terminie, o którym mowa w punkcie powyżej, Zamawiający nie ma obowiązku udzielania wyjaśnień SWZ.</w:t>
      </w:r>
    </w:p>
    <w:p w:rsidR="00BD3D5A" w:rsidRDefault="00427053" w:rsidP="009219F7">
      <w:pPr>
        <w:pStyle w:val="Nagwek2"/>
      </w:pPr>
      <w:r>
        <w:t xml:space="preserve">4) </w:t>
      </w:r>
      <w:r w:rsidR="00BD3D5A">
        <w:t>Przedłużenie terminu składania ofert, nie wpływa na bieg terminu składania wniosku o wyjaśnienie treści SWZ.</w:t>
      </w:r>
    </w:p>
    <w:p w:rsidR="00BD3D5A" w:rsidRDefault="00427053" w:rsidP="009219F7">
      <w:pPr>
        <w:pStyle w:val="Nagwek2"/>
      </w:pPr>
      <w:r>
        <w:t xml:space="preserve">5) </w:t>
      </w:r>
      <w:r w:rsidR="00BD3D5A">
        <w:t>Treść zapytań wraz z wyjaśnieniami Zamawiający udostępni na stronie internetowej prowadzonego postępowania, bez ujawniania źródła zapytania.</w:t>
      </w:r>
    </w:p>
    <w:p w:rsidR="008B1362" w:rsidRDefault="00427053" w:rsidP="009219F7">
      <w:pPr>
        <w:pStyle w:val="Nagwek2"/>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Pr="00132C83" w:rsidRDefault="00BD3D5A" w:rsidP="00D64318">
      <w:pPr>
        <w:pStyle w:val="Nagwek1"/>
      </w:pPr>
      <w:r w:rsidRPr="00132C83">
        <w:t>Wymagania dotycz</w:t>
      </w:r>
      <w:r w:rsidRPr="00132C83">
        <w:rPr>
          <w:rFonts w:eastAsia="TimesNewRoman" w:cs="TimesNewRoman"/>
        </w:rPr>
        <w:t>ą</w:t>
      </w:r>
      <w:r w:rsidRPr="00132C83">
        <w:t>ce wadium</w:t>
      </w:r>
      <w:bookmarkEnd w:id="31"/>
      <w:r w:rsidR="00ED591F" w:rsidRPr="00132C83">
        <w:t xml:space="preserve"> </w:t>
      </w:r>
    </w:p>
    <w:p w:rsidR="00F500A0" w:rsidRPr="00132C83" w:rsidRDefault="00F500A0" w:rsidP="00C51B2F">
      <w:pPr>
        <w:numPr>
          <w:ilvl w:val="0"/>
          <w:numId w:val="26"/>
        </w:numPr>
        <w:autoSpaceDE w:val="0"/>
        <w:autoSpaceDN w:val="0"/>
        <w:adjustRightInd w:val="0"/>
        <w:jc w:val="both"/>
      </w:pPr>
      <w:r w:rsidRPr="00132C83">
        <w:t xml:space="preserve">Wykonawca zobowiązany jest wnieść wadium w wysokości </w:t>
      </w:r>
      <w:r w:rsidR="00847E3C" w:rsidRPr="00132C83">
        <w:rPr>
          <w:b/>
        </w:rPr>
        <w:t>8 2</w:t>
      </w:r>
      <w:r w:rsidR="00680854" w:rsidRPr="00132C83">
        <w:rPr>
          <w:b/>
        </w:rPr>
        <w:t>00,00</w:t>
      </w:r>
      <w:r w:rsidRPr="00132C83">
        <w:rPr>
          <w:b/>
        </w:rPr>
        <w:t xml:space="preserve"> zł</w:t>
      </w:r>
      <w:r w:rsidRPr="00132C83">
        <w:t>.</w:t>
      </w:r>
      <w:r w:rsidR="00680854" w:rsidRPr="00132C83">
        <w:t xml:space="preserve"> </w:t>
      </w:r>
      <w:r w:rsidRPr="00132C83">
        <w:t xml:space="preserve">Wadium wnosi się przed upływem terminu składania ofert. </w:t>
      </w:r>
    </w:p>
    <w:p w:rsidR="00F500A0" w:rsidRPr="00085638" w:rsidRDefault="00F500A0" w:rsidP="00C51B2F">
      <w:pPr>
        <w:numPr>
          <w:ilvl w:val="0"/>
          <w:numId w:val="26"/>
        </w:numPr>
        <w:autoSpaceDE w:val="0"/>
        <w:autoSpaceDN w:val="0"/>
        <w:adjustRightInd w:val="0"/>
        <w:jc w:val="both"/>
      </w:pPr>
      <w:r w:rsidRPr="00085638">
        <w:t xml:space="preserve">Wadium może być wnoszone w jednej lub kilku następujących formach: </w:t>
      </w:r>
    </w:p>
    <w:p w:rsidR="00F500A0" w:rsidRPr="00085638" w:rsidRDefault="00F500A0" w:rsidP="00C51B2F">
      <w:pPr>
        <w:numPr>
          <w:ilvl w:val="0"/>
          <w:numId w:val="27"/>
        </w:numPr>
        <w:autoSpaceDE w:val="0"/>
        <w:autoSpaceDN w:val="0"/>
        <w:adjustRightInd w:val="0"/>
        <w:jc w:val="both"/>
      </w:pPr>
      <w:r w:rsidRPr="00085638">
        <w:t xml:space="preserve">pieniądzu; </w:t>
      </w:r>
    </w:p>
    <w:p w:rsidR="00F500A0" w:rsidRPr="00085638" w:rsidRDefault="00F500A0" w:rsidP="00C51B2F">
      <w:pPr>
        <w:numPr>
          <w:ilvl w:val="0"/>
          <w:numId w:val="27"/>
        </w:numPr>
        <w:autoSpaceDE w:val="0"/>
        <w:autoSpaceDN w:val="0"/>
        <w:adjustRightInd w:val="0"/>
        <w:jc w:val="both"/>
      </w:pPr>
      <w:r w:rsidRPr="00085638">
        <w:t xml:space="preserve">gwarancjach bankowych; </w:t>
      </w:r>
    </w:p>
    <w:p w:rsidR="00F500A0" w:rsidRPr="00085638" w:rsidRDefault="00F500A0" w:rsidP="00C51B2F">
      <w:pPr>
        <w:numPr>
          <w:ilvl w:val="0"/>
          <w:numId w:val="27"/>
        </w:numPr>
        <w:autoSpaceDE w:val="0"/>
        <w:autoSpaceDN w:val="0"/>
        <w:adjustRightInd w:val="0"/>
        <w:jc w:val="both"/>
      </w:pPr>
      <w:r w:rsidRPr="00085638">
        <w:t xml:space="preserve">gwarancjach ubezpieczeniowych; </w:t>
      </w:r>
    </w:p>
    <w:p w:rsidR="00F500A0" w:rsidRPr="00085638" w:rsidRDefault="00F500A0" w:rsidP="00C51B2F">
      <w:pPr>
        <w:numPr>
          <w:ilvl w:val="0"/>
          <w:numId w:val="27"/>
        </w:numPr>
        <w:autoSpaceDE w:val="0"/>
        <w:autoSpaceDN w:val="0"/>
        <w:adjustRightInd w:val="0"/>
        <w:jc w:val="both"/>
      </w:pPr>
      <w:r w:rsidRPr="00085638">
        <w:t xml:space="preserve">poręczeniach udzielanych przez podmioty, o których mowa w art. 6b ust. 5 pkt. 2 ustawy z dnia 9 listopada 2000 r. o utworzeniu Polskiej Agencji Rozwoju Przedsiębiorczości (Dz. U. z 2023 r. poz. 462). </w:t>
      </w:r>
    </w:p>
    <w:p w:rsidR="00F500A0" w:rsidRPr="00085638" w:rsidRDefault="00F500A0" w:rsidP="00C51B2F">
      <w:pPr>
        <w:numPr>
          <w:ilvl w:val="0"/>
          <w:numId w:val="26"/>
        </w:numPr>
        <w:autoSpaceDE w:val="0"/>
        <w:autoSpaceDN w:val="0"/>
        <w:adjustRightInd w:val="0"/>
        <w:jc w:val="both"/>
      </w:pPr>
      <w:r w:rsidRPr="00085638">
        <w:t xml:space="preserve">Wadium wnoszone w pieniądzu wpłaca się przelewem na rachunek bankowy: </w:t>
      </w:r>
    </w:p>
    <w:p w:rsidR="00F500A0" w:rsidRPr="00085638" w:rsidRDefault="00F500A0" w:rsidP="00F500A0">
      <w:pPr>
        <w:pStyle w:val="Akapitzlist"/>
        <w:autoSpaceDE w:val="0"/>
        <w:autoSpaceDN w:val="0"/>
        <w:adjustRightInd w:val="0"/>
        <w:spacing w:after="0"/>
        <w:rPr>
          <w:rFonts w:ascii="Times New Roman" w:hAnsi="Times New Roman"/>
          <w:sz w:val="24"/>
          <w:szCs w:val="24"/>
        </w:rPr>
      </w:pPr>
      <w:r w:rsidRPr="00085638">
        <w:rPr>
          <w:rFonts w:ascii="Times New Roman" w:hAnsi="Times New Roman"/>
          <w:sz w:val="24"/>
          <w:szCs w:val="24"/>
        </w:rPr>
        <w:t xml:space="preserve">55 1440 1101 0000 </w:t>
      </w:r>
      <w:proofErr w:type="spellStart"/>
      <w:r w:rsidRPr="00085638">
        <w:rPr>
          <w:rFonts w:ascii="Times New Roman" w:hAnsi="Times New Roman"/>
          <w:sz w:val="24"/>
          <w:szCs w:val="24"/>
        </w:rPr>
        <w:t>0000</w:t>
      </w:r>
      <w:proofErr w:type="spellEnd"/>
      <w:r w:rsidRPr="00085638">
        <w:rPr>
          <w:rFonts w:ascii="Times New Roman" w:hAnsi="Times New Roman"/>
          <w:sz w:val="24"/>
          <w:szCs w:val="24"/>
        </w:rPr>
        <w:t xml:space="preserve"> 0655 1971. </w:t>
      </w:r>
    </w:p>
    <w:p w:rsidR="00F500A0" w:rsidRPr="00085638" w:rsidRDefault="00F500A0" w:rsidP="00C51B2F">
      <w:pPr>
        <w:pStyle w:val="Akapitzlist"/>
        <w:numPr>
          <w:ilvl w:val="0"/>
          <w:numId w:val="26"/>
        </w:numPr>
        <w:autoSpaceDE w:val="0"/>
        <w:autoSpaceDN w:val="0"/>
        <w:adjustRightInd w:val="0"/>
        <w:rPr>
          <w:rFonts w:ascii="Times New Roman" w:hAnsi="Times New Roman"/>
          <w:sz w:val="24"/>
          <w:szCs w:val="24"/>
        </w:rPr>
      </w:pPr>
      <w:r w:rsidRPr="00085638">
        <w:rPr>
          <w:rFonts w:ascii="Times New Roman" w:hAnsi="Times New Roman"/>
          <w:sz w:val="24"/>
          <w:szCs w:val="24"/>
        </w:rPr>
        <w:t xml:space="preserve">Zamawiający </w:t>
      </w:r>
      <w:r w:rsidR="001424D2" w:rsidRPr="00085638">
        <w:rPr>
          <w:rFonts w:ascii="Times New Roman" w:hAnsi="Times New Roman"/>
          <w:sz w:val="24"/>
          <w:szCs w:val="24"/>
        </w:rPr>
        <w:t>zwraca wadium niezwłocznie, nie</w:t>
      </w:r>
      <w:r w:rsidR="00B742BB">
        <w:rPr>
          <w:rFonts w:ascii="Times New Roman" w:hAnsi="Times New Roman"/>
          <w:sz w:val="24"/>
          <w:szCs w:val="24"/>
        </w:rPr>
        <w:t xml:space="preserve"> </w:t>
      </w:r>
      <w:r w:rsidRPr="00085638">
        <w:rPr>
          <w:rFonts w:ascii="Times New Roman" w:hAnsi="Times New Roman"/>
          <w:sz w:val="24"/>
          <w:szCs w:val="24"/>
        </w:rPr>
        <w:t>później jednak niż w terminie 7 dni od dnia wystąpienia jednej z okoliczności:</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upływu terminu związania ofertą;</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zawarcia umowy w sprawie zamówienia publicznego;</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F500A0" w:rsidRPr="00085638" w:rsidRDefault="001424D2" w:rsidP="00C51B2F">
      <w:pPr>
        <w:pStyle w:val="Akapitzlist"/>
        <w:numPr>
          <w:ilvl w:val="0"/>
          <w:numId w:val="26"/>
        </w:numPr>
        <w:rPr>
          <w:rFonts w:ascii="Times New Roman" w:hAnsi="Times New Roman"/>
          <w:sz w:val="24"/>
          <w:szCs w:val="24"/>
        </w:rPr>
      </w:pPr>
      <w:r w:rsidRPr="00085638">
        <w:rPr>
          <w:rFonts w:ascii="Times New Roman" w:hAnsi="Times New Roman"/>
          <w:sz w:val="24"/>
          <w:szCs w:val="24"/>
        </w:rPr>
        <w:t>Zamawiający, niezwłocznie, nie</w:t>
      </w:r>
      <w:r w:rsidR="00793496">
        <w:rPr>
          <w:rFonts w:ascii="Times New Roman" w:hAnsi="Times New Roman"/>
          <w:sz w:val="24"/>
          <w:szCs w:val="24"/>
        </w:rPr>
        <w:t xml:space="preserve"> </w:t>
      </w:r>
      <w:r w:rsidR="00F500A0" w:rsidRPr="00085638">
        <w:rPr>
          <w:rFonts w:ascii="Times New Roman" w:hAnsi="Times New Roman"/>
          <w:sz w:val="24"/>
          <w:szCs w:val="24"/>
        </w:rPr>
        <w:t xml:space="preserve">później jednak niż w terminie 7 dni od dnia </w:t>
      </w:r>
      <w:r w:rsidR="00B742BB">
        <w:rPr>
          <w:rFonts w:ascii="Times New Roman" w:hAnsi="Times New Roman"/>
          <w:sz w:val="24"/>
          <w:szCs w:val="24"/>
        </w:rPr>
        <w:t>złożenia wniosku zwraca wadium W</w:t>
      </w:r>
      <w:r w:rsidR="00F500A0" w:rsidRPr="00085638">
        <w:rPr>
          <w:rFonts w:ascii="Times New Roman" w:hAnsi="Times New Roman"/>
          <w:sz w:val="24"/>
          <w:szCs w:val="24"/>
        </w:rPr>
        <w:t>ykonawcy:</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który wycofał ofertę przed upływem terminu składania ofert;</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którego oferta została odrzucona;</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po wyborze najkorzy</w:t>
      </w:r>
      <w:r w:rsidR="00B742BB">
        <w:rPr>
          <w:rFonts w:ascii="Times New Roman" w:hAnsi="Times New Roman"/>
          <w:sz w:val="24"/>
          <w:szCs w:val="24"/>
        </w:rPr>
        <w:t>stniejszej oferty, z wyjątkiem W</w:t>
      </w:r>
      <w:r w:rsidRPr="00085638">
        <w:rPr>
          <w:rFonts w:ascii="Times New Roman" w:hAnsi="Times New Roman"/>
          <w:sz w:val="24"/>
          <w:szCs w:val="24"/>
        </w:rPr>
        <w:t>ykonawcy, którego oferta została wybrana jako najkorzystniejsza;</w:t>
      </w:r>
    </w:p>
    <w:p w:rsidR="00F500A0" w:rsidRPr="00085638" w:rsidRDefault="00F500A0" w:rsidP="00C51B2F">
      <w:pPr>
        <w:pStyle w:val="Akapitzlist"/>
        <w:numPr>
          <w:ilvl w:val="0"/>
          <w:numId w:val="29"/>
        </w:numPr>
        <w:spacing w:after="0"/>
        <w:rPr>
          <w:rFonts w:ascii="Times New Roman" w:hAnsi="Times New Roman"/>
          <w:sz w:val="24"/>
          <w:szCs w:val="24"/>
        </w:rPr>
      </w:pPr>
      <w:r w:rsidRPr="00085638">
        <w:rPr>
          <w:rFonts w:ascii="Times New Roman" w:hAnsi="Times New Roman"/>
          <w:sz w:val="24"/>
          <w:szCs w:val="24"/>
        </w:rPr>
        <w:t>po unieważnieniu postępowania, w przypadku gdy nie zostało rozstrzygnięte odwołanie na czynność unieważnienia albo nie upłynął termin do jego wniesienia.</w:t>
      </w:r>
    </w:p>
    <w:p w:rsidR="00F500A0" w:rsidRPr="00085638" w:rsidRDefault="00F500A0" w:rsidP="00C51B2F">
      <w:pPr>
        <w:numPr>
          <w:ilvl w:val="0"/>
          <w:numId w:val="26"/>
        </w:numPr>
        <w:autoSpaceDE w:val="0"/>
        <w:autoSpaceDN w:val="0"/>
        <w:adjustRightInd w:val="0"/>
        <w:jc w:val="both"/>
      </w:pPr>
      <w:r w:rsidRPr="00085638">
        <w:t xml:space="preserve">Zamawiający żąda ponownego wniesienia wadium przez wykonawcę, któremu zwrócono wadium na podstawie art. 98 ust. 2 ustawy PZP, jeżeli w wyniku rozstrzygnięcia odwołania jego oferta została wybrana jako najkorzystniejsza. Wykonawca wnosi wadium w terminie określonym przez Zamawiającego. </w:t>
      </w:r>
    </w:p>
    <w:p w:rsidR="00F500A0" w:rsidRPr="00085638" w:rsidRDefault="00F500A0" w:rsidP="00C51B2F">
      <w:pPr>
        <w:numPr>
          <w:ilvl w:val="0"/>
          <w:numId w:val="26"/>
        </w:numPr>
        <w:autoSpaceDE w:val="0"/>
        <w:autoSpaceDN w:val="0"/>
        <w:adjustRightInd w:val="0"/>
        <w:jc w:val="both"/>
      </w:pPr>
      <w:r w:rsidRPr="00085638">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F500A0" w:rsidRPr="00085638" w:rsidRDefault="00F500A0" w:rsidP="00C51B2F">
      <w:pPr>
        <w:pStyle w:val="Akapitzlist"/>
        <w:numPr>
          <w:ilvl w:val="0"/>
          <w:numId w:val="26"/>
        </w:numPr>
        <w:jc w:val="both"/>
        <w:rPr>
          <w:rFonts w:ascii="Times New Roman" w:hAnsi="Times New Roman"/>
          <w:sz w:val="24"/>
          <w:szCs w:val="24"/>
        </w:rPr>
      </w:pPr>
      <w:r w:rsidRPr="00085638">
        <w:rPr>
          <w:rFonts w:ascii="Times New Roman" w:hAnsi="Times New Roman"/>
          <w:sz w:val="24"/>
          <w:szCs w:val="24"/>
        </w:rPr>
        <w:lastRenderedPageBreak/>
        <w:t xml:space="preserve">Zamawiający zatrzymuje wadium wraz z odsetkami, a w przypadku wadium wniesionego w formie gwarancji lub poręczenia, o których mowa w art. 97 ust. 7 </w:t>
      </w:r>
      <w:proofErr w:type="spellStart"/>
      <w:r w:rsidRPr="00085638">
        <w:rPr>
          <w:rFonts w:ascii="Times New Roman" w:hAnsi="Times New Roman"/>
          <w:sz w:val="24"/>
          <w:szCs w:val="24"/>
        </w:rPr>
        <w:t>pkt</w:t>
      </w:r>
      <w:proofErr w:type="spellEnd"/>
      <w:r w:rsidRPr="00085638">
        <w:rPr>
          <w:rFonts w:ascii="Times New Roman" w:hAnsi="Times New Roman"/>
          <w:sz w:val="24"/>
          <w:szCs w:val="24"/>
        </w:rPr>
        <w:t xml:space="preserve"> 2-4, występuje odpowiednio do gwaranta lub poręczyciela z żądaniem zapłaty wadium, jeżeli:</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t>wykonawca, którego oferta została wybrana:</w:t>
      </w:r>
    </w:p>
    <w:p w:rsidR="00F500A0" w:rsidRPr="00085638" w:rsidRDefault="00F500A0" w:rsidP="00C51B2F">
      <w:pPr>
        <w:pStyle w:val="Akapitzlist"/>
        <w:numPr>
          <w:ilvl w:val="0"/>
          <w:numId w:val="31"/>
        </w:numPr>
        <w:rPr>
          <w:rFonts w:ascii="Times New Roman" w:hAnsi="Times New Roman"/>
          <w:sz w:val="24"/>
          <w:szCs w:val="24"/>
        </w:rPr>
      </w:pPr>
      <w:r w:rsidRPr="00085638">
        <w:rPr>
          <w:rFonts w:ascii="Times New Roman" w:hAnsi="Times New Roman"/>
          <w:sz w:val="24"/>
          <w:szCs w:val="24"/>
        </w:rPr>
        <w:t>odmówił podpisania umowy w sprawie zamówienia publicznego na warunkach określonych w ofercie,</w:t>
      </w:r>
    </w:p>
    <w:p w:rsidR="00F500A0" w:rsidRPr="00085638" w:rsidRDefault="00F500A0" w:rsidP="00C51B2F">
      <w:pPr>
        <w:pStyle w:val="Akapitzlist"/>
        <w:numPr>
          <w:ilvl w:val="0"/>
          <w:numId w:val="31"/>
        </w:numPr>
        <w:spacing w:after="0"/>
        <w:rPr>
          <w:rFonts w:ascii="Times New Roman" w:hAnsi="Times New Roman"/>
          <w:sz w:val="24"/>
          <w:szCs w:val="24"/>
        </w:rPr>
      </w:pPr>
      <w:r w:rsidRPr="00085638">
        <w:rPr>
          <w:rFonts w:ascii="Times New Roman" w:hAnsi="Times New Roman"/>
          <w:sz w:val="24"/>
          <w:szCs w:val="24"/>
        </w:rPr>
        <w:t>zawarcie umowy w sprawie zamówienia publicznego stało się niemożliwe z przyczyn leżących po stroni</w:t>
      </w:r>
      <w:r w:rsidR="00B742BB">
        <w:rPr>
          <w:rFonts w:ascii="Times New Roman" w:hAnsi="Times New Roman"/>
          <w:sz w:val="24"/>
          <w:szCs w:val="24"/>
        </w:rPr>
        <w:t>e W</w:t>
      </w:r>
      <w:r w:rsidRPr="00085638">
        <w:rPr>
          <w:rFonts w:ascii="Times New Roman" w:hAnsi="Times New Roman"/>
          <w:sz w:val="24"/>
          <w:szCs w:val="24"/>
        </w:rPr>
        <w:t>ykonawcy, którego oferta została wybrana.</w:t>
      </w:r>
    </w:p>
    <w:p w:rsidR="00F16892" w:rsidRPr="00E77020" w:rsidRDefault="00F500A0" w:rsidP="00E77020">
      <w:pPr>
        <w:pStyle w:val="Akapitzlist"/>
        <w:numPr>
          <w:ilvl w:val="0"/>
          <w:numId w:val="26"/>
        </w:numPr>
        <w:spacing w:line="276" w:lineRule="auto"/>
        <w:rPr>
          <w:rFonts w:ascii="Times New Roman" w:hAnsi="Times New Roman"/>
          <w:sz w:val="24"/>
          <w:szCs w:val="24"/>
        </w:rPr>
      </w:pPr>
      <w:r w:rsidRPr="00085638">
        <w:rPr>
          <w:rFonts w:ascii="Times New Roman" w:hAnsi="Times New Roman"/>
          <w:bCs/>
          <w:sz w:val="24"/>
          <w:szCs w:val="24"/>
        </w:rPr>
        <w:t>Wadium wniesione w innej formie niż w pieniądzu należy złożyć do oferty w oryginale.</w:t>
      </w:r>
    </w:p>
    <w:p w:rsidR="00BD3D5A" w:rsidRDefault="00BD3D5A" w:rsidP="00D6431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E5BEB" w:rsidP="009219F7">
      <w:pPr>
        <w:pStyle w:val="Nagwek2"/>
      </w:pPr>
      <w:r>
        <w:t xml:space="preserve">1) </w:t>
      </w:r>
      <w:r w:rsidR="00BD3D5A">
        <w:t xml:space="preserve">Wykonawca pozostaje związany </w:t>
      </w:r>
      <w:r w:rsidR="00BD3D5A" w:rsidRPr="003A4A86">
        <w:t xml:space="preserve">ofertą do </w:t>
      </w:r>
      <w:r w:rsidR="00BD3D5A" w:rsidRPr="002340F1">
        <w:t>dnia</w:t>
      </w:r>
      <w:r w:rsidR="00E1518A" w:rsidRPr="002340F1">
        <w:rPr>
          <w:b/>
        </w:rPr>
        <w:t xml:space="preserve"> </w:t>
      </w:r>
      <w:r w:rsidR="00CE4CFB">
        <w:rPr>
          <w:b/>
          <w:color w:val="FF0000"/>
        </w:rPr>
        <w:t xml:space="preserve"> </w:t>
      </w:r>
      <w:r w:rsidR="00060D03">
        <w:rPr>
          <w:b/>
        </w:rPr>
        <w:t>13.02.2025</w:t>
      </w:r>
      <w:r w:rsidR="006B5B57" w:rsidRPr="0034110C">
        <w:rPr>
          <w:b/>
        </w:rPr>
        <w:t>r</w:t>
      </w:r>
      <w:r w:rsidR="0032680F" w:rsidRPr="0034110C">
        <w:rPr>
          <w:b/>
        </w:rPr>
        <w:t>.</w:t>
      </w:r>
    </w:p>
    <w:p w:rsidR="00BE5BEB" w:rsidRDefault="00BE5BEB" w:rsidP="009219F7">
      <w:pPr>
        <w:pStyle w:val="Nagwek2"/>
      </w:pPr>
      <w:r>
        <w:t xml:space="preserve">2) </w:t>
      </w:r>
      <w:r w:rsidR="00BD3D5A">
        <w:t>Bieg terminu związania ofertą rozpoczyna się wraz z upływem terminu składania ofert.</w:t>
      </w:r>
    </w:p>
    <w:p w:rsidR="00BD3D5A" w:rsidRDefault="00BE5BEB" w:rsidP="009219F7">
      <w:pPr>
        <w:pStyle w:val="Nagwek2"/>
      </w:pPr>
      <w:r>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8B1362" w:rsidRDefault="00BE5BEB" w:rsidP="009219F7">
      <w:pPr>
        <w:pStyle w:val="Nagwek2"/>
      </w:pPr>
      <w:r>
        <w:t xml:space="preserve">4) </w:t>
      </w:r>
      <w:r w:rsidR="00BD3D5A">
        <w:t xml:space="preserve">Przedłużenie terminu związania ofertą wymaga złożenia pisemnego oświadczenia. </w:t>
      </w:r>
    </w:p>
    <w:p w:rsidR="00BD3D5A" w:rsidRDefault="00BD3D5A" w:rsidP="00D64318">
      <w:pPr>
        <w:pStyle w:val="Nagwek1"/>
      </w:pPr>
      <w:bookmarkStart w:id="37" w:name="_Toc258314252"/>
      <w:r>
        <w:t>Opis sposobu przygotowywania ofert</w:t>
      </w:r>
      <w:bookmarkEnd w:id="37"/>
    </w:p>
    <w:p w:rsidR="00BD3D5A" w:rsidRDefault="00BE5BEB" w:rsidP="009219F7">
      <w:pPr>
        <w:pStyle w:val="Nagwek2"/>
      </w:pPr>
      <w:r>
        <w:t xml:space="preserve">1) </w:t>
      </w:r>
      <w:r w:rsidR="00BD3D5A">
        <w:t>Wykonawca może złożyć tylko jedną ofertę.</w:t>
      </w:r>
    </w:p>
    <w:p w:rsidR="00BD3D5A" w:rsidRDefault="00BE5BEB" w:rsidP="009219F7">
      <w:pPr>
        <w:pStyle w:val="Nagwek2"/>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BE5BEB" w:rsidP="009219F7">
      <w:pPr>
        <w:pStyle w:val="Nagwek2"/>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BE5BEB" w:rsidP="009219F7">
      <w:pPr>
        <w:pStyle w:val="Nagwek2"/>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BE5BEB" w:rsidP="009219F7">
      <w:pPr>
        <w:pStyle w:val="Nagwek2"/>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r w:rsidR="001F2AC6" w:rsidRPr="001F2AC6">
        <w:rPr>
          <w:color w:val="FF0000"/>
        </w:rPr>
        <w:t xml:space="preserve"> </w:t>
      </w:r>
      <w:r w:rsidR="001F2AC6" w:rsidRPr="007D65DF">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3A4A86" w:rsidRDefault="00BE5BEB" w:rsidP="009219F7">
      <w:pPr>
        <w:pStyle w:val="Nagwek2"/>
      </w:pPr>
      <w:r>
        <w:t xml:space="preserve">6) </w:t>
      </w:r>
      <w:bookmarkStart w:id="41" w:name="_Hlk37939197"/>
      <w:r w:rsidR="00BD3D5A" w:rsidRPr="003A4A86">
        <w:t xml:space="preserve">Zamawiający informuje, iż zgodnie z art. 18 ust. 3 ustawy </w:t>
      </w:r>
      <w:proofErr w:type="spellStart"/>
      <w:r w:rsidR="00BD3D5A" w:rsidRPr="003A4A86">
        <w:t>Pzp</w:t>
      </w:r>
      <w:proofErr w:type="spellEnd"/>
      <w:r w:rsidR="00BD3D5A" w:rsidRPr="003A4A86">
        <w:t xml:space="preserve">, nie ujawnia się informacji stanowiących tajemnicę przedsiębiorstwa, w rozumieniu przepisów ustawy z dnia 16 kwietnia </w:t>
      </w:r>
      <w:r w:rsidR="00BD3D5A" w:rsidRPr="003A4A86">
        <w:lastRenderedPageBreak/>
        <w:t>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BD3D5A" w:rsidP="009219F7">
      <w:pPr>
        <w:pStyle w:val="Nagwek2"/>
      </w:pPr>
      <w:r w:rsidRPr="003A4A86">
        <w:t>wraz z przekazaniem takich informacji, zastrzegł, że nie mogą być one udostępniane;</w:t>
      </w:r>
    </w:p>
    <w:p w:rsidR="00BD3D5A" w:rsidRPr="003A4A86" w:rsidRDefault="00BD3D5A" w:rsidP="009219F7">
      <w:pPr>
        <w:pStyle w:val="Nagwek2"/>
      </w:pPr>
      <w:r w:rsidRPr="003A4A86">
        <w:t>wykazał, załączając stosowne uzasadnienie, iż zastrzeżone informacje stanowią tajemnicę przedsiębiorstwa.</w:t>
      </w:r>
      <w:bookmarkStart w:id="42" w:name="_Hlk37939296"/>
    </w:p>
    <w:p w:rsidR="00BD3D5A" w:rsidRPr="003A4A86" w:rsidRDefault="00BE5BEB" w:rsidP="009219F7">
      <w:pPr>
        <w:pStyle w:val="Nagwek2"/>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BE5BEB" w:rsidP="009219F7">
      <w:pPr>
        <w:pStyle w:val="Nagwek2"/>
      </w:pPr>
      <w:bookmarkStart w:id="43" w:name="_Hlk38143710"/>
      <w:r>
        <w:t xml:space="preserve">8) </w:t>
      </w:r>
      <w:r w:rsidR="00BD3D5A" w:rsidRPr="003A4A86">
        <w:t xml:space="preserve">Wykonawca nie może zastrzec informacji, o których mowa w art. 222 ust. 5 ustawy </w:t>
      </w:r>
      <w:proofErr w:type="spellStart"/>
      <w:r w:rsidR="00BD3D5A" w:rsidRPr="003A4A86">
        <w:t>Pzp</w:t>
      </w:r>
      <w:bookmarkEnd w:id="42"/>
      <w:bookmarkEnd w:id="43"/>
      <w:proofErr w:type="spellEnd"/>
      <w:r w:rsidR="00BD3D5A" w:rsidRPr="003A4A86">
        <w:t>.</w:t>
      </w:r>
    </w:p>
    <w:p w:rsidR="00BD3D5A" w:rsidRPr="003A4A86" w:rsidRDefault="00BE5BEB" w:rsidP="009219F7">
      <w:pPr>
        <w:pStyle w:val="Nagwek2"/>
      </w:pPr>
      <w:bookmarkStart w:id="44" w:name="_Hlk37928068"/>
      <w:r>
        <w:t xml:space="preserve">9) </w:t>
      </w:r>
      <w:r w:rsidR="00BD3D5A" w:rsidRPr="003A4A86">
        <w:t>Opis sposobu przygotowania oferty składanej w formie elektronicznej</w:t>
      </w:r>
      <w:bookmarkEnd w:id="44"/>
      <w:r w:rsidR="00BD3D5A" w:rsidRPr="003A4A86">
        <w:t>:</w:t>
      </w:r>
    </w:p>
    <w:p w:rsidR="008B1362" w:rsidRPr="00266F3E" w:rsidRDefault="00BD3D5A" w:rsidP="00266F3E">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5"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D64318">
      <w:pPr>
        <w:pStyle w:val="Nagwek1"/>
      </w:pPr>
      <w:bookmarkStart w:id="45" w:name="_Toc258314253"/>
      <w:r w:rsidRPr="003A4A86">
        <w:t>Miejsce oraz termin składania i otwarcia ofert</w:t>
      </w:r>
      <w:bookmarkEnd w:id="45"/>
    </w:p>
    <w:p w:rsidR="00BD3D5A" w:rsidRPr="009A4D6C" w:rsidRDefault="00BE5BEB" w:rsidP="009219F7">
      <w:pPr>
        <w:pStyle w:val="Nagwek2"/>
      </w:pPr>
      <w:r>
        <w:t xml:space="preserve">1) </w:t>
      </w:r>
      <w:r w:rsidR="00BD3D5A" w:rsidRPr="003A4A86">
        <w:t>Oferty n</w:t>
      </w:r>
      <w:r w:rsidR="004A3C76">
        <w:t xml:space="preserve">ależy złożyć w terminie do dnia </w:t>
      </w:r>
      <w:r w:rsidR="00060D03">
        <w:rPr>
          <w:b/>
        </w:rPr>
        <w:t>15.01.2025</w:t>
      </w:r>
      <w:r w:rsidR="006B5B57" w:rsidRPr="00346E60">
        <w:rPr>
          <w:b/>
        </w:rPr>
        <w:t>r</w:t>
      </w:r>
      <w:r w:rsidR="0032680F" w:rsidRPr="00346E60">
        <w:rPr>
          <w:b/>
        </w:rPr>
        <w:t>.</w:t>
      </w:r>
      <w:r w:rsidR="00BD3D5A" w:rsidRPr="00346E60">
        <w:rPr>
          <w:b/>
        </w:rPr>
        <w:t xml:space="preserve"> do godz. </w:t>
      </w:r>
      <w:r w:rsidR="000B09C4" w:rsidRPr="00346E60">
        <w:rPr>
          <w:b/>
        </w:rPr>
        <w:t>10</w:t>
      </w:r>
      <w:r w:rsidR="001D1962" w:rsidRPr="00346E60">
        <w:rPr>
          <w:b/>
        </w:rPr>
        <w:t>:00</w:t>
      </w:r>
      <w:r w:rsidR="00BD3D5A" w:rsidRPr="00346E60">
        <w:rPr>
          <w:b/>
        </w:rPr>
        <w:t xml:space="preserve"> przy</w:t>
      </w:r>
      <w:r w:rsidR="00BD3D5A" w:rsidRPr="009A4D6C">
        <w:t xml:space="preserve"> użyciu Platformy pod adresem: </w:t>
      </w:r>
      <w:hyperlink r:id="rId26" w:history="1">
        <w:r w:rsidR="000B5BAF" w:rsidRPr="005D6027">
          <w:rPr>
            <w:rStyle w:val="Hipercze"/>
          </w:rPr>
          <w:t>https://platformazakupowa.pl/pn/szpital_wrzesnia</w:t>
        </w:r>
      </w:hyperlink>
      <w:r w:rsidR="000B5BAF">
        <w:t xml:space="preserve"> </w:t>
      </w:r>
      <w:r w:rsidR="00BD3D5A" w:rsidRPr="009A4D6C">
        <w:t>w zakładce „Oferty" zgodnie z instrukcjami wyświetlanymi na Platformie Zakupowej.</w:t>
      </w:r>
    </w:p>
    <w:p w:rsidR="008B1362" w:rsidRDefault="00BE5BEB" w:rsidP="009219F7">
      <w:pPr>
        <w:pStyle w:val="Nagwek2"/>
      </w:pPr>
      <w:r>
        <w:t xml:space="preserve">2) </w:t>
      </w:r>
      <w:r w:rsidR="00BD3D5A"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E77020" w:rsidRPr="00B90AFE" w:rsidRDefault="00E77020" w:rsidP="009219F7">
      <w:pPr>
        <w:pStyle w:val="Nagwek2"/>
      </w:pPr>
    </w:p>
    <w:p w:rsidR="00BD3D5A" w:rsidRPr="009A4D6C" w:rsidRDefault="00BD3D5A" w:rsidP="00D64318">
      <w:pPr>
        <w:pStyle w:val="Nagwek1"/>
      </w:pPr>
      <w:bookmarkStart w:id="46" w:name="_Toc258314254"/>
      <w:r w:rsidRPr="009A4D6C">
        <w:t>termin otwarcia ofert</w:t>
      </w:r>
    </w:p>
    <w:p w:rsidR="00BD3D5A" w:rsidRPr="003A4A86" w:rsidRDefault="00BE5BEB" w:rsidP="009219F7">
      <w:pPr>
        <w:pStyle w:val="Nagwek2"/>
      </w:pPr>
      <w:r>
        <w:t xml:space="preserve">1) </w:t>
      </w:r>
      <w:r w:rsidR="00BD3D5A" w:rsidRPr="009A4D6C">
        <w:t>Otwarcie ofert nastąpi w dniu</w:t>
      </w:r>
      <w:r w:rsidR="00D1119C">
        <w:t xml:space="preserve"> </w:t>
      </w:r>
      <w:r w:rsidR="00060D03">
        <w:rPr>
          <w:b/>
        </w:rPr>
        <w:t>15.01.2025</w:t>
      </w:r>
      <w:r w:rsidR="006B5B57" w:rsidRPr="00346E60">
        <w:rPr>
          <w:b/>
        </w:rPr>
        <w:t>r</w:t>
      </w:r>
      <w:r w:rsidR="0032680F" w:rsidRPr="00346E60">
        <w:rPr>
          <w:b/>
        </w:rPr>
        <w:t>.</w:t>
      </w:r>
      <w:r w:rsidR="001D1962" w:rsidRPr="00346E60">
        <w:rPr>
          <w:b/>
        </w:rPr>
        <w:t xml:space="preserve"> </w:t>
      </w:r>
      <w:r w:rsidR="00BD3D5A" w:rsidRPr="00346E60">
        <w:rPr>
          <w:b/>
        </w:rPr>
        <w:t xml:space="preserve">o godz. </w:t>
      </w:r>
      <w:r w:rsidR="00F14193" w:rsidRPr="00346E60">
        <w:rPr>
          <w:b/>
        </w:rPr>
        <w:t>1</w:t>
      </w:r>
      <w:r w:rsidR="000B09C4" w:rsidRPr="00346E60">
        <w:rPr>
          <w:b/>
        </w:rPr>
        <w:t>0</w:t>
      </w:r>
      <w:r w:rsidR="001D1962" w:rsidRPr="00346E60">
        <w:rPr>
          <w:b/>
        </w:rPr>
        <w:t>:15</w:t>
      </w:r>
      <w:r w:rsidR="00BD3D5A" w:rsidRPr="0034110C">
        <w:rPr>
          <w:b/>
        </w:rPr>
        <w:t>,</w:t>
      </w:r>
      <w:r w:rsidR="00BD3D5A" w:rsidRPr="003A4A86">
        <w:t xml:space="preserve"> za pośrednictwem Platformy, poprzez użycie aplikacji do szyfrowania ofert dostępnej na stronie </w:t>
      </w:r>
      <w:hyperlink r:id="rId27" w:history="1">
        <w:r w:rsidR="00BD3D5A" w:rsidRPr="00E57E3C">
          <w:rPr>
            <w:rStyle w:val="Hipercze"/>
          </w:rPr>
          <w:t>https://platformazakupowa.pl</w:t>
        </w:r>
      </w:hyperlink>
      <w:r w:rsidR="00BD3D5A">
        <w:t xml:space="preserve">. </w:t>
      </w:r>
    </w:p>
    <w:p w:rsidR="00BD3D5A" w:rsidRPr="003A4A86" w:rsidRDefault="00BE5BEB" w:rsidP="009219F7">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BE5BEB" w:rsidP="009219F7">
      <w:pPr>
        <w:pStyle w:val="Nagwek2"/>
      </w:pPr>
      <w:r>
        <w:t xml:space="preserve">3) </w:t>
      </w:r>
      <w:r w:rsidR="00BD3D5A" w:rsidRPr="003A4A86">
        <w:t>Niezwłocznie po otwarciu ofert, Zamawiający zamieści na stronie internetowej pro</w:t>
      </w:r>
      <w:r w:rsidR="00EC5A96">
        <w:tab/>
      </w:r>
      <w:r w:rsidR="00BD3D5A" w:rsidRPr="003A4A86">
        <w:t>wadzonego postępowania informacje o:</w:t>
      </w:r>
    </w:p>
    <w:p w:rsidR="00BD3D5A" w:rsidRPr="003A4A86" w:rsidRDefault="00BD3D5A" w:rsidP="009219F7">
      <w:pPr>
        <w:pStyle w:val="Nagwek2"/>
      </w:pPr>
      <w:r w:rsidRPr="003A4A86">
        <w:t>nazwach albo imionach i nazwiskach oraz siedzibach lub miejscach prowadzonej działalności gospodarczej bądź miejscach zamieszkania Wykonawców, których oferty zostały otwarte;</w:t>
      </w:r>
    </w:p>
    <w:p w:rsidR="008B1362" w:rsidRDefault="00BD3D5A" w:rsidP="009219F7">
      <w:pPr>
        <w:pStyle w:val="Nagwek2"/>
      </w:pPr>
      <w:r w:rsidRPr="003A4A86">
        <w:t>cenach lub kosztach zawartych</w:t>
      </w:r>
      <w:r>
        <w:t xml:space="preserve"> w ofertach.</w:t>
      </w:r>
    </w:p>
    <w:p w:rsidR="00BD3D5A" w:rsidRDefault="00BD3D5A" w:rsidP="00D64318">
      <w:pPr>
        <w:pStyle w:val="Nagwek1"/>
      </w:pPr>
      <w:r>
        <w:t>Opis sposobu obliczenia ceny</w:t>
      </w:r>
      <w:bookmarkEnd w:id="46"/>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8B1362" w:rsidRPr="00E77020" w:rsidRDefault="00751E37" w:rsidP="00E77020">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D6431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F96D96" w:rsidP="009219F7">
      <w:pPr>
        <w:pStyle w:val="Nagwek2"/>
      </w:pPr>
      <w:r>
        <w:t xml:space="preserve">1) </w:t>
      </w:r>
      <w:r w:rsidR="00BD3D5A" w:rsidRPr="004C7F19">
        <w:t>Przy dokonywaniu wyboru najkorzystniejszej oferty Zamawiający stosow</w:t>
      </w:r>
      <w:r w:rsidR="00A55F01">
        <w:t>ać będzie niżej podane kryteria</w:t>
      </w:r>
      <w:r w:rsidR="00BD3D5A"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E77020" w:rsidRDefault="00F52760" w:rsidP="006F6872">
            <w:pPr>
              <w:spacing w:before="60" w:after="100" w:line="276" w:lineRule="auto"/>
              <w:jc w:val="center"/>
              <w:rPr>
                <w:lang w:eastAsia="en-US"/>
              </w:rPr>
            </w:pPr>
            <w:r w:rsidRPr="00E77020">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E77020" w:rsidRDefault="00F52760" w:rsidP="0080330A">
            <w:pPr>
              <w:spacing w:before="60" w:after="100" w:line="276" w:lineRule="auto"/>
              <w:rPr>
                <w:b/>
              </w:rPr>
            </w:pPr>
            <w:r w:rsidRPr="00E77020">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E77020" w:rsidRDefault="00243456" w:rsidP="0047336E">
            <w:pPr>
              <w:spacing w:before="60" w:after="100" w:line="276" w:lineRule="auto"/>
              <w:jc w:val="center"/>
              <w:rPr>
                <w:lang w:eastAsia="en-US"/>
              </w:rPr>
            </w:pPr>
            <w:r w:rsidRPr="00E77020">
              <w:rPr>
                <w:lang w:eastAsia="en-US"/>
              </w:rPr>
              <w:t xml:space="preserve">     </w:t>
            </w:r>
            <w:r w:rsidR="00F34A08" w:rsidRPr="00E77020">
              <w:rPr>
                <w:lang w:eastAsia="en-US"/>
              </w:rPr>
              <w:t>90</w:t>
            </w:r>
            <w:r w:rsidRPr="00E77020">
              <w:rPr>
                <w:lang w:eastAsia="en-US"/>
              </w:rPr>
              <w:t xml:space="preserve"> </w:t>
            </w:r>
            <w:r w:rsidR="00F52760" w:rsidRPr="00E77020">
              <w:rPr>
                <w:lang w:eastAsia="en-US"/>
              </w:rPr>
              <w:t>%</w:t>
            </w:r>
          </w:p>
        </w:tc>
      </w:tr>
      <w:tr w:rsidR="00F52760" w:rsidRPr="00F52760" w:rsidTr="00266F3E">
        <w:trPr>
          <w:trHeight w:val="816"/>
        </w:trPr>
        <w:tc>
          <w:tcPr>
            <w:tcW w:w="708" w:type="dxa"/>
            <w:tcBorders>
              <w:top w:val="single" w:sz="4" w:space="0" w:color="000000"/>
              <w:left w:val="single" w:sz="4" w:space="0" w:color="000000"/>
              <w:bottom w:val="single" w:sz="4" w:space="0" w:color="000000"/>
            </w:tcBorders>
            <w:shd w:val="clear" w:color="auto" w:fill="auto"/>
            <w:vAlign w:val="center"/>
          </w:tcPr>
          <w:p w:rsidR="00F52760" w:rsidRPr="00E77020" w:rsidRDefault="00F52760" w:rsidP="00266F3E">
            <w:pPr>
              <w:spacing w:before="60" w:after="100" w:line="276" w:lineRule="auto"/>
              <w:jc w:val="center"/>
              <w:rPr>
                <w:lang w:eastAsia="en-US"/>
              </w:rPr>
            </w:pPr>
            <w:r w:rsidRPr="00E77020">
              <w:rPr>
                <w:lang w:eastAsia="en-US"/>
              </w:rPr>
              <w:t>2</w:t>
            </w:r>
            <w:r w:rsidR="00266F3E" w:rsidRPr="00E77020">
              <w:rPr>
                <w:lang w:eastAsia="en-US"/>
              </w:rPr>
              <w:t>.</w:t>
            </w:r>
          </w:p>
        </w:tc>
        <w:tc>
          <w:tcPr>
            <w:tcW w:w="5812" w:type="dxa"/>
            <w:tcBorders>
              <w:top w:val="single" w:sz="4" w:space="0" w:color="000000"/>
              <w:left w:val="single" w:sz="4" w:space="0" w:color="000000"/>
              <w:bottom w:val="single" w:sz="4" w:space="0" w:color="000000"/>
            </w:tcBorders>
            <w:shd w:val="clear" w:color="auto" w:fill="auto"/>
          </w:tcPr>
          <w:p w:rsidR="00F52760" w:rsidRPr="00E77020" w:rsidRDefault="0034110C" w:rsidP="00F564C1">
            <w:pPr>
              <w:spacing w:before="60" w:after="120" w:line="276" w:lineRule="auto"/>
              <w:jc w:val="both"/>
              <w:rPr>
                <w:b/>
              </w:rPr>
            </w:pPr>
            <w:r w:rsidRPr="00E77020">
              <w:rPr>
                <w:b/>
              </w:rPr>
              <w:t>Okres gwarancji (o</w:t>
            </w:r>
            <w:r w:rsidR="00CE4CFB" w:rsidRPr="00E77020">
              <w:rPr>
                <w:b/>
              </w:rPr>
              <w:t>kres gwarancji – pod</w:t>
            </w:r>
            <w:r w:rsidRPr="00E77020">
              <w:rPr>
                <w:b/>
              </w:rPr>
              <w:t xml:space="preserve">any w pełnych </w:t>
            </w:r>
            <w:r w:rsidR="00CE4CFB" w:rsidRPr="00E77020">
              <w:rPr>
                <w:b/>
              </w:rPr>
              <w:t>miesiącach</w:t>
            </w:r>
            <w:r w:rsidR="0080330A" w:rsidRPr="00E77020">
              <w:rPr>
                <w: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7318A" w:rsidRPr="00E77020" w:rsidRDefault="00F34A08" w:rsidP="00266F3E">
            <w:pPr>
              <w:spacing w:before="60" w:after="120" w:line="276" w:lineRule="auto"/>
            </w:pPr>
            <w:r w:rsidRPr="00E77020">
              <w:t xml:space="preserve">                  10</w:t>
            </w:r>
            <w:r w:rsidR="00F52760" w:rsidRPr="00E77020">
              <w:t>%</w:t>
            </w:r>
          </w:p>
        </w:tc>
      </w:tr>
    </w:tbl>
    <w:p w:rsidR="00266F3E" w:rsidRDefault="00266F3E" w:rsidP="00EC5A96">
      <w:pPr>
        <w:pStyle w:val="Bezodstpw"/>
        <w:suppressAutoHyphens/>
        <w:spacing w:after="200"/>
        <w:ind w:firstLine="426"/>
        <w:jc w:val="both"/>
        <w:rPr>
          <w:rFonts w:ascii="Times New Roman" w:hAnsi="Times New Roman"/>
          <w:sz w:val="24"/>
          <w:szCs w:val="24"/>
        </w:rPr>
      </w:pPr>
    </w:p>
    <w:p w:rsidR="007C24A2" w:rsidRPr="007B3A46" w:rsidRDefault="00F96D96" w:rsidP="00EC5A96">
      <w:pPr>
        <w:pStyle w:val="Bezodstpw"/>
        <w:suppressAutoHyphens/>
        <w:spacing w:after="200"/>
        <w:ind w:firstLine="426"/>
        <w:jc w:val="both"/>
        <w:rPr>
          <w:rFonts w:ascii="Times New Roman" w:hAnsi="Times New Roman"/>
          <w:sz w:val="24"/>
          <w:szCs w:val="24"/>
        </w:rPr>
      </w:pPr>
      <w:r>
        <w:rPr>
          <w:rFonts w:ascii="Times New Roman" w:hAnsi="Times New Roman"/>
          <w:sz w:val="24"/>
          <w:szCs w:val="24"/>
        </w:rPr>
        <w:t xml:space="preserve">2) </w:t>
      </w:r>
      <w:r w:rsidR="007C24A2"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E0A52">
              <w:rPr>
                <w:rFonts w:ascii="Times New Roman" w:hAnsi="Times New Roman"/>
                <w:sz w:val="24"/>
                <w:szCs w:val="24"/>
              </w:rPr>
              <w:t>x 90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t>2</w:t>
            </w:r>
          </w:p>
        </w:tc>
        <w:tc>
          <w:tcPr>
            <w:tcW w:w="8364" w:type="dxa"/>
          </w:tcPr>
          <w:p w:rsidR="00875C3E" w:rsidRPr="007B456B" w:rsidRDefault="00875C3E" w:rsidP="00875C3E">
            <w:pPr>
              <w:jc w:val="both"/>
            </w:pPr>
            <w:r w:rsidRPr="007B456B">
              <w:t>Przy obliczaniu liczby punktów w kryterium „</w:t>
            </w:r>
            <w:r w:rsidRPr="007B456B">
              <w:rPr>
                <w:rFonts w:eastAsia="Calibri"/>
              </w:rPr>
              <w:t>Okres gwarancji</w:t>
            </w:r>
            <w:r w:rsidRPr="007B456B">
              <w:t>”, Zamawiający zastosuje następujące wyliczenie:</w:t>
            </w:r>
          </w:p>
          <w:p w:rsidR="00875C3E" w:rsidRPr="007B456B" w:rsidRDefault="00875C3E" w:rsidP="0027318A">
            <w:pPr>
              <w:autoSpaceDE w:val="0"/>
              <w:autoSpaceDN w:val="0"/>
              <w:adjustRightInd w:val="0"/>
              <w:rPr>
                <w:rFonts w:eastAsia="Calibri"/>
              </w:rPr>
            </w:pPr>
          </w:p>
          <w:p w:rsidR="0027318A" w:rsidRPr="007B456B" w:rsidRDefault="0027318A" w:rsidP="0027318A">
            <w:pPr>
              <w:autoSpaceDE w:val="0"/>
              <w:autoSpaceDN w:val="0"/>
              <w:adjustRightInd w:val="0"/>
              <w:rPr>
                <w:rFonts w:eastAsia="Calibri"/>
              </w:rPr>
            </w:pPr>
            <w:r w:rsidRPr="007B456B">
              <w:rPr>
                <w:rFonts w:eastAsia="Calibri"/>
              </w:rPr>
              <w:t xml:space="preserve">36 miesięcy – </w:t>
            </w:r>
            <w:r w:rsidR="00F34A08">
              <w:rPr>
                <w:rFonts w:eastAsia="Calibri"/>
              </w:rPr>
              <w:t>0</w:t>
            </w:r>
            <w:r w:rsidRPr="007B456B">
              <w:rPr>
                <w:rFonts w:eastAsia="Calibri"/>
              </w:rPr>
              <w:t xml:space="preserve"> pkt.</w:t>
            </w:r>
          </w:p>
          <w:p w:rsidR="0027318A" w:rsidRPr="007B456B" w:rsidRDefault="0027318A" w:rsidP="0027318A">
            <w:pPr>
              <w:autoSpaceDE w:val="0"/>
              <w:autoSpaceDN w:val="0"/>
              <w:adjustRightInd w:val="0"/>
              <w:rPr>
                <w:rFonts w:eastAsia="Calibri"/>
              </w:rPr>
            </w:pPr>
            <w:r w:rsidRPr="007B456B">
              <w:rPr>
                <w:rFonts w:eastAsia="Calibri"/>
              </w:rPr>
              <w:t xml:space="preserve">48 miesięcy – </w:t>
            </w:r>
            <w:r w:rsidR="00F34A08">
              <w:rPr>
                <w:rFonts w:eastAsia="Calibri"/>
              </w:rPr>
              <w:t>5</w:t>
            </w:r>
            <w:r w:rsidRPr="007B456B">
              <w:rPr>
                <w:rFonts w:eastAsia="Calibri"/>
              </w:rPr>
              <w:t xml:space="preserve"> pkt.</w:t>
            </w:r>
          </w:p>
          <w:p w:rsidR="00C956F8" w:rsidRPr="007B456B" w:rsidRDefault="00793496" w:rsidP="0027318A">
            <w:pPr>
              <w:autoSpaceDE w:val="0"/>
              <w:autoSpaceDN w:val="0"/>
              <w:adjustRightInd w:val="0"/>
              <w:rPr>
                <w:rFonts w:eastAsia="Calibri"/>
              </w:rPr>
            </w:pPr>
            <w:r w:rsidRPr="007B456B">
              <w:rPr>
                <w:rFonts w:eastAsia="Calibri"/>
              </w:rPr>
              <w:t>6</w:t>
            </w:r>
            <w:r w:rsidR="00F34A08">
              <w:rPr>
                <w:rFonts w:eastAsia="Calibri"/>
              </w:rPr>
              <w:t>0 miesięcy – 10</w:t>
            </w:r>
            <w:r w:rsidR="00C956F8" w:rsidRPr="007B456B">
              <w:rPr>
                <w:rFonts w:eastAsia="Calibri"/>
              </w:rPr>
              <w:t xml:space="preserve"> pkt.</w:t>
            </w:r>
          </w:p>
          <w:p w:rsidR="0027318A" w:rsidRPr="0034110C" w:rsidRDefault="0027318A" w:rsidP="0027318A">
            <w:pPr>
              <w:autoSpaceDE w:val="0"/>
              <w:autoSpaceDN w:val="0"/>
              <w:adjustRightInd w:val="0"/>
              <w:rPr>
                <w:rFonts w:eastAsia="Calibri"/>
              </w:rPr>
            </w:pPr>
            <w:r w:rsidRPr="0034110C">
              <w:rPr>
                <w:rFonts w:eastAsia="Calibri"/>
              </w:rPr>
              <w:t>Brak wpisania w formularzu ofertowym okresu gwarancji będzie traktowany, jako zaoferowanie min</w:t>
            </w:r>
            <w:r w:rsidR="00F34A08">
              <w:rPr>
                <w:rFonts w:eastAsia="Calibri"/>
              </w:rPr>
              <w:t>imalnego okresu gwarancji tj. 36</w:t>
            </w:r>
            <w:r w:rsidRPr="0034110C">
              <w:rPr>
                <w:rFonts w:eastAsia="Calibri"/>
              </w:rPr>
              <w:t xml:space="preserve"> </w:t>
            </w:r>
            <w:proofErr w:type="spellStart"/>
            <w:r w:rsidRPr="0034110C">
              <w:rPr>
                <w:rFonts w:eastAsia="Calibri"/>
              </w:rPr>
              <w:t>m-cy</w:t>
            </w:r>
            <w:proofErr w:type="spellEnd"/>
            <w:r w:rsidRPr="0034110C">
              <w:rPr>
                <w:rFonts w:eastAsia="Calibri"/>
              </w:rPr>
              <w:t>.</w:t>
            </w:r>
          </w:p>
          <w:p w:rsidR="0027318A" w:rsidRPr="0034110C" w:rsidRDefault="0027318A" w:rsidP="0027318A">
            <w:pPr>
              <w:autoSpaceDE w:val="0"/>
              <w:autoSpaceDN w:val="0"/>
              <w:adjustRightInd w:val="0"/>
              <w:rPr>
                <w:rFonts w:eastAsia="Calibri"/>
              </w:rPr>
            </w:pPr>
            <w:r w:rsidRPr="0034110C">
              <w:rPr>
                <w:rFonts w:eastAsia="Calibri"/>
              </w:rPr>
              <w:t xml:space="preserve">Maksymalna przyznana liczba punktów, w tym </w:t>
            </w:r>
            <w:r w:rsidR="009B5D89">
              <w:rPr>
                <w:rFonts w:eastAsia="Calibri"/>
              </w:rPr>
              <w:t>kryterium nie przekroczy 1</w:t>
            </w:r>
            <w:r w:rsidR="00F37800">
              <w:rPr>
                <w:rFonts w:eastAsia="Calibri"/>
              </w:rPr>
              <w:t>0</w:t>
            </w:r>
          </w:p>
          <w:p w:rsidR="0027318A" w:rsidRPr="00F564C1" w:rsidRDefault="0027318A" w:rsidP="0027318A">
            <w:pPr>
              <w:autoSpaceDE w:val="0"/>
              <w:autoSpaceDN w:val="0"/>
              <w:adjustRightInd w:val="0"/>
              <w:rPr>
                <w:b/>
              </w:rPr>
            </w:pPr>
            <w:r w:rsidRPr="0034110C">
              <w:rPr>
                <w:rFonts w:eastAsia="Calibri"/>
              </w:rPr>
              <w:t>Wyko</w:t>
            </w:r>
            <w:r w:rsidR="00CE4CFB" w:rsidRPr="0034110C">
              <w:rPr>
                <w:rFonts w:eastAsia="Calibri"/>
              </w:rPr>
              <w:t>nawca określi okres gwarancji</w:t>
            </w:r>
            <w:r w:rsidRPr="0034110C">
              <w:rPr>
                <w:rFonts w:eastAsia="Calibri"/>
              </w:rPr>
              <w:t xml:space="preserve"> w pełnych miesiącach.</w:t>
            </w:r>
          </w:p>
        </w:tc>
      </w:tr>
    </w:tbl>
    <w:p w:rsidR="00843066" w:rsidRPr="00843066" w:rsidRDefault="00843066" w:rsidP="00843066">
      <w:pPr>
        <w:jc w:val="both"/>
        <w:rPr>
          <w:color w:val="FF0000"/>
        </w:rPr>
      </w:pPr>
    </w:p>
    <w:p w:rsidR="00BD3D5A" w:rsidRPr="004C7F19" w:rsidRDefault="00F96D96" w:rsidP="009219F7">
      <w:pPr>
        <w:pStyle w:val="Nagwek2"/>
      </w:pPr>
      <w:r>
        <w:lastRenderedPageBreak/>
        <w:t xml:space="preserve">3) </w:t>
      </w:r>
      <w:r w:rsidR="00BD3D5A" w:rsidRPr="004C7F19">
        <w:t xml:space="preserve">Po dokonaniu oceny </w:t>
      </w:r>
      <w:r w:rsidR="00D919D5">
        <w:t>przez  Komisję przetargową punkty zostaną przyznane</w:t>
      </w:r>
      <w:r w:rsidR="00BD3D5A" w:rsidRPr="004C7F19">
        <w:t xml:space="preserve"> dla podanego kryterium. Sum</w:t>
      </w:r>
      <w:r w:rsidR="00FD5985">
        <w:t>a punktów uzyskanych z</w:t>
      </w:r>
      <w:r w:rsidR="00AE5537">
        <w:t>a kryteria</w:t>
      </w:r>
      <w:r w:rsidR="005B658C">
        <w:t xml:space="preserve"> oceny stanowić będzie </w:t>
      </w:r>
      <w:r w:rsidR="00BD3D5A" w:rsidRPr="004C7F19">
        <w:t>końcową ocenę danej oferty.</w:t>
      </w:r>
    </w:p>
    <w:p w:rsidR="00BD3D5A" w:rsidRPr="004C7F19" w:rsidRDefault="00F96D96" w:rsidP="009219F7">
      <w:pPr>
        <w:pStyle w:val="Nagwek2"/>
      </w:pPr>
      <w:r>
        <w:t xml:space="preserve">4) </w:t>
      </w:r>
      <w:r w:rsidR="00BD3D5A" w:rsidRPr="004C7F19">
        <w:t>Zamawiaj</w:t>
      </w:r>
      <w:r w:rsidR="00BD3D5A" w:rsidRPr="004C7F19">
        <w:rPr>
          <w:rFonts w:eastAsia="TimesNewRoman"/>
        </w:rPr>
        <w:t>ą</w:t>
      </w:r>
      <w:r w:rsidR="00BD3D5A" w:rsidRPr="004C7F19">
        <w:t>cy poprawi w ofercie:</w:t>
      </w:r>
    </w:p>
    <w:p w:rsidR="00BD3D5A" w:rsidRPr="004C7F19" w:rsidRDefault="00F96D96" w:rsidP="009219F7">
      <w:pPr>
        <w:pStyle w:val="Nagwek2"/>
      </w:pPr>
      <w:r>
        <w:t xml:space="preserve">a) </w:t>
      </w:r>
      <w:r w:rsidR="00BD3D5A" w:rsidRPr="004C7F19">
        <w:t>oczywiste omyłki pisarskie,</w:t>
      </w:r>
    </w:p>
    <w:p w:rsidR="00BD3D5A" w:rsidRPr="004C7F19" w:rsidRDefault="00F96D96" w:rsidP="009219F7">
      <w:pPr>
        <w:pStyle w:val="Nagwek2"/>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BD3D5A" w:rsidP="009219F7">
      <w:pPr>
        <w:pStyle w:val="Nagwek2"/>
      </w:pPr>
      <w:r w:rsidRPr="004C7F19">
        <w:t>inne omyłki</w:t>
      </w:r>
      <w:r>
        <w:t xml:space="preserve"> polegające na niezgodności oferty z dokumentami zamówienia, niepowodujące istotnych zmian w treści oferty </w:t>
      </w:r>
    </w:p>
    <w:p w:rsidR="00BD3D5A" w:rsidRDefault="007B3A46" w:rsidP="009219F7">
      <w:pPr>
        <w:pStyle w:val="Nagwek2"/>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96D96" w:rsidP="009219F7">
      <w:pPr>
        <w:pStyle w:val="Nagwek2"/>
      </w:pPr>
      <w:r>
        <w:t xml:space="preserve">5) </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F96D96" w:rsidP="009219F7">
      <w:pPr>
        <w:pStyle w:val="Nagwek2"/>
      </w:pPr>
      <w:r>
        <w:t xml:space="preserve">6) </w:t>
      </w:r>
      <w:r w:rsidR="00BD3D5A">
        <w:t>Obowiązek wykazania, że oferta nie zawiera rażąco niskiej ceny spoczywa na Wykonawcy.</w:t>
      </w:r>
    </w:p>
    <w:p w:rsidR="00BD3D5A" w:rsidRDefault="00F96D96" w:rsidP="009219F7">
      <w:pPr>
        <w:pStyle w:val="Nagwek2"/>
      </w:pPr>
      <w:r>
        <w:t xml:space="preserve">7) </w:t>
      </w:r>
      <w:r w:rsidR="00BD3D5A">
        <w:t>Zamawiający odrzuci ofertę Wykonawcy, który nie złożył wyjaśnień lub jeżeli dokonana ocena wyjaśnień wraz z dostarczonymi dowodami potwierdzi, że oferta zawiera rażąco niską cenę w stosunku do przedmiotu zamówienia.</w:t>
      </w:r>
    </w:p>
    <w:p w:rsidR="008B1362" w:rsidRDefault="00F96D96" w:rsidP="009219F7">
      <w:pPr>
        <w:pStyle w:val="Nagwek2"/>
      </w:pPr>
      <w:r>
        <w:t xml:space="preserve">8) </w:t>
      </w:r>
      <w:r w:rsidR="00BD3D5A">
        <w:t>Zamawiający odrzuci ofertę Wykonawcy, który nie udzielił wyjaśnień w wyznaczonym terminie, lub jeżeli złożone wyjaśnienia wraz z dowodami nie uzasadniają rażąco niskiej ceny tej oferty.</w:t>
      </w:r>
    </w:p>
    <w:p w:rsidR="005B73B9" w:rsidRPr="004026B6" w:rsidRDefault="005B73B9" w:rsidP="00D64318">
      <w:pPr>
        <w:pStyle w:val="Nagwek1"/>
      </w:pPr>
      <w:bookmarkStart w:id="48" w:name="_Toc258314256"/>
      <w:r w:rsidRPr="004026B6">
        <w:t>PROWADZENIE PROCEDURY WRAZ Z NEGOCJACJAMI</w:t>
      </w:r>
    </w:p>
    <w:p w:rsidR="005B73B9" w:rsidRPr="00F50D66" w:rsidRDefault="005B73B9" w:rsidP="00AD2AD2">
      <w:pPr>
        <w:pStyle w:val="pkt"/>
        <w:numPr>
          <w:ilvl w:val="0"/>
          <w:numId w:val="15"/>
        </w:numPr>
        <w:spacing w:before="120"/>
        <w:rPr>
          <w:color w:val="FF0000"/>
        </w:rPr>
      </w:pPr>
      <w:r w:rsidRPr="004026B6">
        <w:t xml:space="preserve">W przypadku skorzystania przez Zamawiającego z uprawnienia wynikającego z art. 275 pkt. 2 ustawy </w:t>
      </w:r>
      <w:proofErr w:type="spellStart"/>
      <w:r w:rsidRPr="004026B6">
        <w:t>Pzp</w:t>
      </w:r>
      <w:proofErr w:type="spellEnd"/>
      <w:r w:rsidRPr="004026B6">
        <w:t xml:space="preserve">, Zamawiający przewiduje możliwość ograniczenia liczby Wykonawców, których zaprosi do negocjacji do liczby zapewniającej konkurencję – </w:t>
      </w:r>
      <w:r w:rsidRPr="00680854">
        <w:t xml:space="preserve">nie </w:t>
      </w:r>
      <w:r w:rsidRPr="00E77020">
        <w:t>więcej ni</w:t>
      </w:r>
      <w:r w:rsidR="00680854" w:rsidRPr="00E77020">
        <w:t>ż 5</w:t>
      </w:r>
      <w:r w:rsidRPr="00E77020">
        <w:t>.</w:t>
      </w:r>
    </w:p>
    <w:p w:rsidR="005B73B9" w:rsidRPr="004026B6" w:rsidRDefault="005B73B9" w:rsidP="00AD2AD2">
      <w:pPr>
        <w:pStyle w:val="pkt"/>
        <w:numPr>
          <w:ilvl w:val="0"/>
          <w:numId w:val="15"/>
        </w:numPr>
        <w:spacing w:before="120"/>
      </w:pPr>
      <w:r w:rsidRPr="004026B6">
        <w:t>Zamawiający, w celu ograniczenia liczby Wykonawców zapraszanych do negocjacji ofert, zastosuje kryterium oceny ofert: najniższa cena brutto.</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AD2AD2">
      <w:pPr>
        <w:pStyle w:val="Akapitzlist"/>
        <w:numPr>
          <w:ilvl w:val="0"/>
          <w:numId w:val="16"/>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8B1362" w:rsidRPr="00266F3E" w:rsidRDefault="005B73B9" w:rsidP="00266F3E">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D64318">
      <w:pPr>
        <w:pStyle w:val="Nagwek1"/>
      </w:pPr>
      <w:r>
        <w:t>UDZIELENIE ZAMÓWIENIA</w:t>
      </w:r>
      <w:bookmarkEnd w:id="48"/>
    </w:p>
    <w:p w:rsidR="00BD3D5A" w:rsidRDefault="00F96D96" w:rsidP="009219F7">
      <w:pPr>
        <w:pStyle w:val="Nagwek2"/>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96D96" w:rsidP="009219F7">
      <w:pPr>
        <w:pStyle w:val="Nagwek2"/>
        <w:rPr>
          <w:b/>
        </w:rPr>
      </w:pPr>
      <w:r>
        <w:t xml:space="preserve">2) </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8" w:history="1">
        <w:r w:rsidR="00BD3D5A" w:rsidRPr="00E57E3C">
          <w:rPr>
            <w:rStyle w:val="Hipercze"/>
          </w:rPr>
          <w:t>https://platformazakupowa.pl/pn/szpital_wrzesnia</w:t>
        </w:r>
      </w:hyperlink>
      <w:r w:rsidR="00BD3D5A">
        <w:t xml:space="preserve">. </w:t>
      </w:r>
    </w:p>
    <w:p w:rsidR="007D711B" w:rsidRDefault="00F96D96" w:rsidP="009219F7">
      <w:pPr>
        <w:pStyle w:val="Nagwek2"/>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6431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96D96" w:rsidP="009219F7">
      <w:pPr>
        <w:pStyle w:val="Nagwek2"/>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0A01B9" w:rsidRDefault="00F96D96" w:rsidP="009219F7">
      <w:pPr>
        <w:pStyle w:val="Nagwek2"/>
      </w:pPr>
      <w:r>
        <w:t xml:space="preserve">2) </w:t>
      </w:r>
      <w:r w:rsidR="00BD3D5A">
        <w:t>Przed zawarciem umowy Wykonawca, na wezwanie Zamawiającego, zobowiązany jest do podania wszelkich informacji niezbędnych do wypełnienia treści umowy.</w:t>
      </w:r>
    </w:p>
    <w:p w:rsidR="00BD3D5A" w:rsidRPr="00E77020" w:rsidRDefault="00BD3D5A" w:rsidP="00D64318">
      <w:pPr>
        <w:pStyle w:val="Nagwek1"/>
      </w:pPr>
      <w:bookmarkStart w:id="50" w:name="_Toc258314258"/>
      <w:r w:rsidRPr="00E77020">
        <w:t>Wymagania dotycz</w:t>
      </w:r>
      <w:r w:rsidRPr="00E77020">
        <w:rPr>
          <w:rFonts w:eastAsia="TimesNewRoman" w:cs="TimesNewRoman"/>
        </w:rPr>
        <w:t>ą</w:t>
      </w:r>
      <w:r w:rsidRPr="00E77020">
        <w:t>ce zabezpieczenia nale</w:t>
      </w:r>
      <w:r w:rsidRPr="00E77020">
        <w:rPr>
          <w:rFonts w:eastAsia="TimesNewRoman" w:cs="TimesNewRoman"/>
        </w:rPr>
        <w:t>ż</w:t>
      </w:r>
      <w:r w:rsidRPr="00E77020">
        <w:t>ytego wykonania umowy</w:t>
      </w:r>
      <w:bookmarkEnd w:id="50"/>
    </w:p>
    <w:p w:rsidR="001473F5" w:rsidRPr="00E77020" w:rsidRDefault="001473F5" w:rsidP="00644925">
      <w:pPr>
        <w:pStyle w:val="NormalnyWeb"/>
        <w:numPr>
          <w:ilvl w:val="0"/>
          <w:numId w:val="93"/>
        </w:numPr>
        <w:spacing w:before="60" w:after="120"/>
        <w:rPr>
          <w:sz w:val="24"/>
          <w:szCs w:val="24"/>
        </w:rPr>
      </w:pPr>
      <w:r w:rsidRPr="00E77020">
        <w:rPr>
          <w:sz w:val="24"/>
          <w:szCs w:val="24"/>
        </w:rPr>
        <w:t>Zamawiający żąda od wykonawcy zabezpieczenia należytego wykonania umowy w wysokości 4% ceny całkowitej podanej w ofercie, zwanego dalej "zabezpieczeniem".</w:t>
      </w:r>
    </w:p>
    <w:p w:rsidR="001473F5" w:rsidRPr="00E77020" w:rsidRDefault="001473F5" w:rsidP="00644925">
      <w:pPr>
        <w:pStyle w:val="NormalnyWeb"/>
        <w:numPr>
          <w:ilvl w:val="0"/>
          <w:numId w:val="93"/>
        </w:numPr>
        <w:spacing w:before="60" w:after="120"/>
        <w:rPr>
          <w:sz w:val="24"/>
          <w:szCs w:val="24"/>
        </w:rPr>
      </w:pPr>
      <w:r w:rsidRPr="00E77020">
        <w:rPr>
          <w:sz w:val="24"/>
          <w:szCs w:val="24"/>
        </w:rPr>
        <w:t>Zabezpieczenie służy pokryciu roszczeń z tytułu niewykonania lub nienależytego wykonania umowy.</w:t>
      </w:r>
    </w:p>
    <w:p w:rsidR="001473F5" w:rsidRPr="00E77020" w:rsidRDefault="001473F5" w:rsidP="00644925">
      <w:pPr>
        <w:pStyle w:val="NormalnyWeb"/>
        <w:numPr>
          <w:ilvl w:val="0"/>
          <w:numId w:val="93"/>
        </w:numPr>
        <w:spacing w:before="60" w:after="120"/>
        <w:rPr>
          <w:sz w:val="24"/>
          <w:szCs w:val="24"/>
        </w:rPr>
      </w:pPr>
      <w:r w:rsidRPr="00E77020">
        <w:rPr>
          <w:sz w:val="24"/>
          <w:szCs w:val="24"/>
        </w:rPr>
        <w:t>Zabezpieczenie może być wnoszone według wyboru wykonawcy w jednej lub w kilku następujących formach:</w:t>
      </w:r>
    </w:p>
    <w:p w:rsidR="001473F5" w:rsidRPr="00E77020" w:rsidRDefault="001473F5" w:rsidP="00644925">
      <w:pPr>
        <w:pStyle w:val="NormalnyWeb"/>
        <w:numPr>
          <w:ilvl w:val="0"/>
          <w:numId w:val="94"/>
        </w:numPr>
        <w:spacing w:before="60" w:after="120"/>
        <w:rPr>
          <w:sz w:val="24"/>
          <w:szCs w:val="24"/>
        </w:rPr>
      </w:pPr>
      <w:r w:rsidRPr="00E77020">
        <w:rPr>
          <w:sz w:val="24"/>
          <w:szCs w:val="24"/>
        </w:rPr>
        <w:t>pieniądzu;</w:t>
      </w:r>
    </w:p>
    <w:p w:rsidR="001473F5" w:rsidRPr="00E77020" w:rsidRDefault="001473F5" w:rsidP="00644925">
      <w:pPr>
        <w:pStyle w:val="NormalnyWeb"/>
        <w:numPr>
          <w:ilvl w:val="0"/>
          <w:numId w:val="94"/>
        </w:numPr>
        <w:spacing w:before="60" w:after="120"/>
        <w:rPr>
          <w:sz w:val="24"/>
          <w:szCs w:val="24"/>
        </w:rPr>
      </w:pPr>
      <w:r w:rsidRPr="00E77020">
        <w:rPr>
          <w:sz w:val="24"/>
          <w:szCs w:val="24"/>
        </w:rPr>
        <w:t>poręczeniach bankowych lub poręczeniach spółdzielczej kasy oszczędnościowo-kredytowej, z tym że zobowiązanie kasy jest zawsze zobowiązaniem pieniężnym;</w:t>
      </w:r>
    </w:p>
    <w:p w:rsidR="001473F5" w:rsidRPr="00E77020" w:rsidRDefault="001473F5" w:rsidP="00644925">
      <w:pPr>
        <w:pStyle w:val="NormalnyWeb"/>
        <w:numPr>
          <w:ilvl w:val="0"/>
          <w:numId w:val="94"/>
        </w:numPr>
        <w:spacing w:before="60" w:after="120"/>
        <w:rPr>
          <w:sz w:val="24"/>
          <w:szCs w:val="24"/>
        </w:rPr>
      </w:pPr>
      <w:r w:rsidRPr="00E77020">
        <w:rPr>
          <w:sz w:val="24"/>
          <w:szCs w:val="24"/>
        </w:rPr>
        <w:lastRenderedPageBreak/>
        <w:t>gwarancjach bankowych;</w:t>
      </w:r>
    </w:p>
    <w:p w:rsidR="001473F5" w:rsidRPr="00E77020" w:rsidRDefault="001473F5" w:rsidP="00644925">
      <w:pPr>
        <w:pStyle w:val="NormalnyWeb"/>
        <w:numPr>
          <w:ilvl w:val="0"/>
          <w:numId w:val="94"/>
        </w:numPr>
        <w:spacing w:before="60" w:after="120"/>
        <w:rPr>
          <w:sz w:val="24"/>
          <w:szCs w:val="24"/>
        </w:rPr>
      </w:pPr>
      <w:r w:rsidRPr="00E77020">
        <w:rPr>
          <w:sz w:val="24"/>
          <w:szCs w:val="24"/>
        </w:rPr>
        <w:t>gwarancjach ubezpieczeniowych;</w:t>
      </w:r>
    </w:p>
    <w:p w:rsidR="001473F5" w:rsidRPr="00E77020" w:rsidRDefault="001473F5" w:rsidP="00644925">
      <w:pPr>
        <w:pStyle w:val="NormalnyWeb"/>
        <w:numPr>
          <w:ilvl w:val="0"/>
          <w:numId w:val="94"/>
        </w:numPr>
        <w:spacing w:before="60" w:after="120"/>
        <w:rPr>
          <w:sz w:val="24"/>
          <w:szCs w:val="24"/>
        </w:rPr>
      </w:pPr>
      <w:r w:rsidRPr="00E77020">
        <w:rPr>
          <w:sz w:val="24"/>
          <w:szCs w:val="24"/>
        </w:rPr>
        <w:t>poręczeniach udzielanych przez podmioty, o których mowa w art. 6b ust. 5 pkt. 2 ustawy z dnia 9 listopada 2000r. o utworzeniu Polskiej Agencji Rozwoju Przedsiębiorczości.</w:t>
      </w:r>
    </w:p>
    <w:p w:rsidR="001473F5" w:rsidRPr="00E77020" w:rsidRDefault="001473F5" w:rsidP="00644925">
      <w:pPr>
        <w:pStyle w:val="NormalnyWeb"/>
        <w:numPr>
          <w:ilvl w:val="0"/>
          <w:numId w:val="93"/>
        </w:numPr>
        <w:spacing w:before="60" w:after="120"/>
        <w:rPr>
          <w:sz w:val="24"/>
          <w:szCs w:val="24"/>
        </w:rPr>
      </w:pPr>
      <w:r w:rsidRPr="00E77020">
        <w:rPr>
          <w:sz w:val="24"/>
          <w:szCs w:val="24"/>
        </w:rPr>
        <w:t>Za zgodą zamawiającego zabezpieczenie może być wnoszone również:</w:t>
      </w:r>
    </w:p>
    <w:p w:rsidR="001473F5" w:rsidRPr="00E77020" w:rsidRDefault="001473F5" w:rsidP="00644925">
      <w:pPr>
        <w:pStyle w:val="NormalnyWeb"/>
        <w:numPr>
          <w:ilvl w:val="0"/>
          <w:numId w:val="95"/>
        </w:numPr>
        <w:spacing w:before="60" w:after="120"/>
        <w:rPr>
          <w:sz w:val="24"/>
          <w:szCs w:val="24"/>
        </w:rPr>
      </w:pPr>
      <w:r w:rsidRPr="00E77020">
        <w:rPr>
          <w:sz w:val="24"/>
          <w:szCs w:val="24"/>
        </w:rPr>
        <w:t>w wekslach z poręczeniem wekslowym banku lub spółdzielczej kasy oszczędnościowo-kredytowej;</w:t>
      </w:r>
    </w:p>
    <w:p w:rsidR="001473F5" w:rsidRPr="00E77020" w:rsidRDefault="001473F5" w:rsidP="00644925">
      <w:pPr>
        <w:pStyle w:val="NormalnyWeb"/>
        <w:numPr>
          <w:ilvl w:val="0"/>
          <w:numId w:val="95"/>
        </w:numPr>
        <w:spacing w:before="60" w:after="120"/>
        <w:rPr>
          <w:sz w:val="24"/>
          <w:szCs w:val="24"/>
        </w:rPr>
      </w:pPr>
      <w:r w:rsidRPr="00E77020">
        <w:rPr>
          <w:sz w:val="24"/>
          <w:szCs w:val="24"/>
        </w:rPr>
        <w:t>przez ustanowienie zastawu na papierach wartościowych emitowanych przez Skarb Państwa lub jednostkę samorządu terytorialnego;</w:t>
      </w:r>
    </w:p>
    <w:p w:rsidR="001473F5" w:rsidRPr="00E77020" w:rsidRDefault="001473F5" w:rsidP="00644925">
      <w:pPr>
        <w:pStyle w:val="NormalnyWeb"/>
        <w:numPr>
          <w:ilvl w:val="0"/>
          <w:numId w:val="95"/>
        </w:numPr>
        <w:spacing w:before="60" w:after="120"/>
        <w:rPr>
          <w:sz w:val="24"/>
          <w:szCs w:val="24"/>
        </w:rPr>
      </w:pPr>
      <w:r w:rsidRPr="00E77020">
        <w:rPr>
          <w:sz w:val="24"/>
          <w:szCs w:val="24"/>
        </w:rPr>
        <w:t>przez ustanowienie zastawu rejestrowego na zasadach określonych w ustawie z dnia 6 grudnia 1996 r. o zastawie rejestrowym i rejestrze zastawów.</w:t>
      </w:r>
    </w:p>
    <w:p w:rsidR="001473F5" w:rsidRPr="00E77020" w:rsidRDefault="001473F5" w:rsidP="00644925">
      <w:pPr>
        <w:pStyle w:val="NormalnyWeb"/>
        <w:numPr>
          <w:ilvl w:val="0"/>
          <w:numId w:val="93"/>
        </w:numPr>
        <w:spacing w:before="60" w:after="120"/>
        <w:rPr>
          <w:sz w:val="24"/>
          <w:szCs w:val="24"/>
        </w:rPr>
      </w:pPr>
      <w:r w:rsidRPr="00E77020">
        <w:rPr>
          <w:sz w:val="24"/>
          <w:szCs w:val="24"/>
        </w:rPr>
        <w:t xml:space="preserve">Zabezpieczenie wnoszone w pieniądzu wykonawca wpłaca przelewem na rachunek bankowy: 55 1440 1101 0000 </w:t>
      </w:r>
      <w:proofErr w:type="spellStart"/>
      <w:r w:rsidRPr="00E77020">
        <w:rPr>
          <w:sz w:val="24"/>
          <w:szCs w:val="24"/>
        </w:rPr>
        <w:t>0000</w:t>
      </w:r>
      <w:proofErr w:type="spellEnd"/>
      <w:r w:rsidRPr="00E77020">
        <w:rPr>
          <w:sz w:val="24"/>
          <w:szCs w:val="24"/>
        </w:rPr>
        <w:t xml:space="preserve"> 0655 1971.</w:t>
      </w:r>
    </w:p>
    <w:p w:rsidR="001473F5" w:rsidRPr="00E77020" w:rsidRDefault="001473F5" w:rsidP="00644925">
      <w:pPr>
        <w:pStyle w:val="NormalnyWeb"/>
        <w:numPr>
          <w:ilvl w:val="0"/>
          <w:numId w:val="93"/>
        </w:numPr>
        <w:spacing w:before="60" w:after="120"/>
        <w:rPr>
          <w:sz w:val="24"/>
          <w:szCs w:val="24"/>
        </w:rPr>
      </w:pPr>
      <w:r w:rsidRPr="00E77020">
        <w:rPr>
          <w:sz w:val="24"/>
          <w:szCs w:val="24"/>
        </w:rPr>
        <w:t>W przypadku wniesienia wadium w pieniądzu wykonawca może wyrazić zgodę na zaliczenie kwoty wadium na poczet zabezpieczenia.</w:t>
      </w:r>
    </w:p>
    <w:p w:rsidR="001473F5" w:rsidRPr="00E77020" w:rsidRDefault="001473F5" w:rsidP="00644925">
      <w:pPr>
        <w:pStyle w:val="NormalnyWeb"/>
        <w:numPr>
          <w:ilvl w:val="0"/>
          <w:numId w:val="93"/>
        </w:numPr>
        <w:spacing w:before="60" w:after="120"/>
        <w:rPr>
          <w:sz w:val="24"/>
          <w:szCs w:val="24"/>
        </w:rPr>
      </w:pPr>
      <w:r w:rsidRPr="00E77020">
        <w:rPr>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473F5" w:rsidRPr="00E77020" w:rsidRDefault="001473F5" w:rsidP="00644925">
      <w:pPr>
        <w:pStyle w:val="NormalnyWeb"/>
        <w:numPr>
          <w:ilvl w:val="0"/>
          <w:numId w:val="93"/>
        </w:numPr>
        <w:spacing w:before="60" w:after="120"/>
        <w:rPr>
          <w:sz w:val="24"/>
          <w:szCs w:val="24"/>
        </w:rPr>
      </w:pPr>
      <w:r w:rsidRPr="00E77020">
        <w:rPr>
          <w:sz w:val="24"/>
          <w:szCs w:val="24"/>
        </w:rPr>
        <w:t>W trakcie realizacji umowy wykonawca może dokonać zmiany formy zabezpieczenia na jedną lub kilka form, o których mowa w ust. 3.</w:t>
      </w:r>
    </w:p>
    <w:p w:rsidR="001473F5" w:rsidRPr="00E77020" w:rsidRDefault="001473F5" w:rsidP="00644925">
      <w:pPr>
        <w:pStyle w:val="NormalnyWeb"/>
        <w:numPr>
          <w:ilvl w:val="0"/>
          <w:numId w:val="93"/>
        </w:numPr>
        <w:spacing w:before="60" w:after="120"/>
        <w:rPr>
          <w:sz w:val="24"/>
          <w:szCs w:val="24"/>
        </w:rPr>
      </w:pPr>
      <w:r w:rsidRPr="00E77020">
        <w:rPr>
          <w:sz w:val="24"/>
          <w:szCs w:val="24"/>
        </w:rPr>
        <w:t>Za zgodą zamawiającego wykonawca może dokonać zmiany formy zabezpieczenia na jedną lub kilka form, o których mowa w ust. 4.</w:t>
      </w:r>
    </w:p>
    <w:p w:rsidR="001473F5" w:rsidRPr="00E77020" w:rsidRDefault="001473F5" w:rsidP="00644925">
      <w:pPr>
        <w:pStyle w:val="NormalnyWeb"/>
        <w:numPr>
          <w:ilvl w:val="0"/>
          <w:numId w:val="93"/>
        </w:numPr>
        <w:spacing w:before="60" w:after="120"/>
        <w:rPr>
          <w:sz w:val="24"/>
          <w:szCs w:val="24"/>
        </w:rPr>
      </w:pPr>
      <w:r w:rsidRPr="00E77020">
        <w:rPr>
          <w:sz w:val="24"/>
          <w:szCs w:val="24"/>
        </w:rPr>
        <w:t>Zmiana formy zabezpieczenia jest dokonywana z zachowaniem ciągłości zabezpieczenia i bez zmniejszenia jego wysokości.</w:t>
      </w:r>
    </w:p>
    <w:p w:rsidR="001473F5" w:rsidRPr="00E77020" w:rsidRDefault="001473F5" w:rsidP="00644925">
      <w:pPr>
        <w:pStyle w:val="NormalnyWeb"/>
        <w:numPr>
          <w:ilvl w:val="0"/>
          <w:numId w:val="93"/>
        </w:numPr>
        <w:spacing w:before="60" w:after="120"/>
        <w:rPr>
          <w:sz w:val="24"/>
          <w:szCs w:val="24"/>
        </w:rPr>
      </w:pPr>
      <w:r w:rsidRPr="00E77020">
        <w:rPr>
          <w:sz w:val="24"/>
          <w:szCs w:val="24"/>
        </w:rPr>
        <w:t>Wysokość zabezpieczenia ustala się w stosunku procentowym do ceny całkowitej podanej w ofercie.</w:t>
      </w:r>
    </w:p>
    <w:p w:rsidR="001473F5" w:rsidRPr="00E77020" w:rsidRDefault="001473F5" w:rsidP="00644925">
      <w:pPr>
        <w:pStyle w:val="NormalnyWeb"/>
        <w:numPr>
          <w:ilvl w:val="0"/>
          <w:numId w:val="93"/>
        </w:numPr>
        <w:spacing w:before="60" w:after="120"/>
        <w:rPr>
          <w:sz w:val="24"/>
          <w:szCs w:val="24"/>
        </w:rPr>
      </w:pPr>
      <w:r w:rsidRPr="00E77020">
        <w:rPr>
          <w:sz w:val="24"/>
          <w:szCs w:val="24"/>
        </w:rPr>
        <w:t>Zabezpieczenie ustala się w wysokości 4% ceny całkowitej podanej w ofercie.</w:t>
      </w:r>
    </w:p>
    <w:p w:rsidR="001473F5" w:rsidRPr="00E77020" w:rsidRDefault="001473F5" w:rsidP="00644925">
      <w:pPr>
        <w:pStyle w:val="NormalnyWeb"/>
        <w:numPr>
          <w:ilvl w:val="0"/>
          <w:numId w:val="93"/>
        </w:numPr>
        <w:spacing w:before="60" w:after="120"/>
        <w:rPr>
          <w:sz w:val="24"/>
          <w:szCs w:val="24"/>
        </w:rPr>
      </w:pPr>
      <w:r w:rsidRPr="00E77020">
        <w:rPr>
          <w:sz w:val="24"/>
          <w:szCs w:val="24"/>
        </w:rPr>
        <w:t>Zamawiający zwraca zabezpieczenie w wysokości 70% w terminie 30 dni od dnia wykonania zamówienia i uznania przez zamawiającego za należycie wykonane.</w:t>
      </w:r>
    </w:p>
    <w:p w:rsidR="001473F5" w:rsidRPr="00E77020" w:rsidRDefault="001473F5" w:rsidP="00644925">
      <w:pPr>
        <w:pStyle w:val="NormalnyWeb"/>
        <w:numPr>
          <w:ilvl w:val="0"/>
          <w:numId w:val="93"/>
        </w:numPr>
        <w:spacing w:before="60" w:after="120"/>
        <w:rPr>
          <w:sz w:val="24"/>
          <w:szCs w:val="24"/>
        </w:rPr>
      </w:pPr>
      <w:r w:rsidRPr="00E77020">
        <w:rPr>
          <w:sz w:val="24"/>
          <w:szCs w:val="24"/>
        </w:rPr>
        <w:t>Kwota pozostawiona na zabezpieczenie roszczeń z tytułu rękojmi</w:t>
      </w:r>
      <w:r w:rsidR="00EA2C30" w:rsidRPr="00E77020">
        <w:rPr>
          <w:sz w:val="24"/>
          <w:szCs w:val="24"/>
        </w:rPr>
        <w:t xml:space="preserve"> i gwarancji</w:t>
      </w:r>
      <w:r w:rsidRPr="00E77020">
        <w:rPr>
          <w:sz w:val="24"/>
          <w:szCs w:val="24"/>
        </w:rPr>
        <w:t xml:space="preserve"> za wady wynosi 30% wysokości zabezpieczenia.</w:t>
      </w:r>
    </w:p>
    <w:p w:rsidR="00ED4D8D" w:rsidRPr="00E77020" w:rsidRDefault="001473F5" w:rsidP="00644925">
      <w:pPr>
        <w:pStyle w:val="NormalnyWeb"/>
        <w:numPr>
          <w:ilvl w:val="0"/>
          <w:numId w:val="93"/>
        </w:numPr>
        <w:spacing w:before="60" w:after="120"/>
        <w:rPr>
          <w:sz w:val="24"/>
          <w:szCs w:val="24"/>
        </w:rPr>
      </w:pPr>
      <w:r w:rsidRPr="00E77020">
        <w:rPr>
          <w:sz w:val="24"/>
          <w:szCs w:val="24"/>
        </w:rPr>
        <w:t>Kwota, o której mowa w punkcie powyżej, jest zwracana nie później niż w 15 dniu po upływie okresu rękojmi</w:t>
      </w:r>
      <w:r w:rsidR="00FA203B" w:rsidRPr="00E77020">
        <w:rPr>
          <w:sz w:val="24"/>
          <w:szCs w:val="24"/>
        </w:rPr>
        <w:t xml:space="preserve"> i gwarancji</w:t>
      </w:r>
      <w:r w:rsidR="00513F9A" w:rsidRPr="00E77020">
        <w:rPr>
          <w:sz w:val="24"/>
          <w:szCs w:val="24"/>
        </w:rPr>
        <w:t>.</w:t>
      </w:r>
      <w:r w:rsidR="00FA203B" w:rsidRPr="00E77020">
        <w:rPr>
          <w:sz w:val="24"/>
          <w:szCs w:val="24"/>
        </w:rPr>
        <w:t xml:space="preserve"> </w:t>
      </w:r>
    </w:p>
    <w:p w:rsidR="00BD3D5A" w:rsidRDefault="00BD3D5A" w:rsidP="00D6431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9219F7">
      <w:pPr>
        <w:pStyle w:val="Nagwek2"/>
      </w:pPr>
      <w:r>
        <w:t xml:space="preserve">Wzór umowy stanowi </w:t>
      </w:r>
      <w:r w:rsidR="00CB1FBA">
        <w:rPr>
          <w:b/>
        </w:rPr>
        <w:t>Z</w:t>
      </w:r>
      <w:r w:rsidRPr="007D2500">
        <w:rPr>
          <w:b/>
        </w:rPr>
        <w:t xml:space="preserve">ałącznik nr </w:t>
      </w:r>
      <w:r w:rsidR="00E77020">
        <w:rPr>
          <w:b/>
        </w:rPr>
        <w:t>6</w:t>
      </w:r>
      <w:r>
        <w:rPr>
          <w:b/>
        </w:rPr>
        <w:t xml:space="preserve"> </w:t>
      </w:r>
      <w:r>
        <w:t xml:space="preserve">do niniejszej SWZ. </w:t>
      </w:r>
    </w:p>
    <w:p w:rsidR="00BD3D5A" w:rsidRDefault="00BD3D5A" w:rsidP="00D64318">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5711C9" w:rsidRDefault="00BD3D5A" w:rsidP="009219F7">
      <w:pPr>
        <w:pStyle w:val="Nagwek2"/>
      </w:pPr>
      <w:r>
        <w:lastRenderedPageBreak/>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D64318">
      <w:pPr>
        <w:pStyle w:val="Nagwek1"/>
      </w:pPr>
      <w:r>
        <w:t>Aukcja elektroniczna</w:t>
      </w:r>
    </w:p>
    <w:p w:rsidR="008339BF" w:rsidRDefault="00BD3D5A" w:rsidP="009219F7">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660E59" w:rsidRDefault="00660E59" w:rsidP="00D64318">
      <w:pPr>
        <w:pStyle w:val="Nagwek1"/>
      </w:pPr>
      <w:r w:rsidRPr="003F127F">
        <w:t xml:space="preserve">Klauzula informacyjna RODO </w:t>
      </w:r>
      <w:r>
        <w:t>dla kontrahentów „szpitala powiatowego we wrześni” sp. z. o.o. w restrukturyzacji</w:t>
      </w:r>
    </w:p>
    <w:p w:rsidR="00660E59" w:rsidRPr="004D72C1" w:rsidRDefault="00660E59" w:rsidP="00AD2AD2">
      <w:pPr>
        <w:pStyle w:val="NormalnyWeb"/>
        <w:numPr>
          <w:ilvl w:val="0"/>
          <w:numId w:val="2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9"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30" w:history="1">
        <w:r w:rsidRPr="0076022D">
          <w:rPr>
            <w:rStyle w:val="Hipercze"/>
            <w:sz w:val="24"/>
            <w:szCs w:val="24"/>
          </w:rPr>
          <w:t>iod@szpitalwrzesnia.home.pl</w:t>
        </w:r>
      </w:hyperlink>
      <w:r w:rsidRPr="004D72C1">
        <w:rPr>
          <w:sz w:val="24"/>
          <w:szCs w:val="24"/>
        </w:rPr>
        <w:t>.</w:t>
      </w:r>
    </w:p>
    <w:p w:rsidR="00660E59" w:rsidRPr="004D72C1" w:rsidRDefault="00660E59" w:rsidP="00AD2AD2">
      <w:pPr>
        <w:pStyle w:val="NormalnyWeb"/>
        <w:numPr>
          <w:ilvl w:val="0"/>
          <w:numId w:val="2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AD2AD2">
      <w:pPr>
        <w:numPr>
          <w:ilvl w:val="0"/>
          <w:numId w:val="1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AD2AD2">
      <w:pPr>
        <w:numPr>
          <w:ilvl w:val="0"/>
          <w:numId w:val="18"/>
        </w:numPr>
        <w:tabs>
          <w:tab w:val="clear" w:pos="720"/>
          <w:tab w:val="num" w:pos="1080"/>
        </w:tabs>
        <w:spacing w:before="120" w:after="60"/>
        <w:ind w:left="1080"/>
        <w:jc w:val="both"/>
      </w:pPr>
      <w:r w:rsidRPr="004D72C1">
        <w:t>dane rozliczeniowe (numer rachunku bankowego).</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AD2AD2">
      <w:pPr>
        <w:numPr>
          <w:ilvl w:val="0"/>
          <w:numId w:val="19"/>
        </w:numPr>
        <w:spacing w:before="120" w:after="60"/>
        <w:ind w:left="1080"/>
        <w:jc w:val="both"/>
      </w:pPr>
      <w:r w:rsidRPr="004D72C1">
        <w:t xml:space="preserve">zawarciem i wykonaniem umowy – w myśl art. 6 ust. 1 lit. b) RODO; </w:t>
      </w:r>
    </w:p>
    <w:p w:rsidR="00660E59" w:rsidRPr="004D72C1" w:rsidRDefault="00660E59" w:rsidP="00AD2AD2">
      <w:pPr>
        <w:numPr>
          <w:ilvl w:val="0"/>
          <w:numId w:val="1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AD2AD2">
      <w:pPr>
        <w:numPr>
          <w:ilvl w:val="0"/>
          <w:numId w:val="1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AD2AD2">
      <w:pPr>
        <w:numPr>
          <w:ilvl w:val="0"/>
          <w:numId w:val="1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AD2AD2">
      <w:pPr>
        <w:pStyle w:val="NormalnyWeb"/>
        <w:numPr>
          <w:ilvl w:val="0"/>
          <w:numId w:val="2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AD2AD2">
      <w:pPr>
        <w:numPr>
          <w:ilvl w:val="0"/>
          <w:numId w:val="2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AD2AD2">
      <w:pPr>
        <w:numPr>
          <w:ilvl w:val="0"/>
          <w:numId w:val="2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AD2AD2">
      <w:pPr>
        <w:numPr>
          <w:ilvl w:val="0"/>
          <w:numId w:val="20"/>
        </w:numPr>
        <w:spacing w:before="120" w:after="60"/>
        <w:ind w:left="1080"/>
        <w:jc w:val="both"/>
      </w:pPr>
      <w:r w:rsidRPr="004D72C1">
        <w:t>podmiotom uprawnionym na podstawie przepisów prawa.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lastRenderedPageBreak/>
        <w:t>Powyższe będzie miało na celu jedynie realizację obowiązków ustawowych lub prawidłową realizację zawartej umowy.</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AD2AD2">
      <w:pPr>
        <w:pStyle w:val="NormalnyWeb"/>
        <w:numPr>
          <w:ilvl w:val="0"/>
          <w:numId w:val="2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AD2AD2">
      <w:pPr>
        <w:pStyle w:val="NormalnyWeb"/>
        <w:numPr>
          <w:ilvl w:val="0"/>
          <w:numId w:val="2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AD2AD2">
      <w:pPr>
        <w:pStyle w:val="NormalnyWeb"/>
        <w:numPr>
          <w:ilvl w:val="0"/>
          <w:numId w:val="21"/>
        </w:numPr>
        <w:spacing w:before="120" w:after="60"/>
        <w:rPr>
          <w:sz w:val="24"/>
          <w:szCs w:val="24"/>
        </w:rPr>
      </w:pPr>
      <w:r w:rsidRPr="004D72C1">
        <w:rPr>
          <w:bCs/>
          <w:sz w:val="24"/>
          <w:szCs w:val="24"/>
        </w:rPr>
        <w:t>Administrator nie będzie stosował wobec Pani/Pana zautomatyzowanego podejmowania decyzji, w tym profilowania.</w:t>
      </w: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prawo wniesienia skargi do organu nadzorczego, tj. Prezesa Urzędu Ochrony Danych . </w:t>
      </w: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31587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31587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315878">
        <w:trPr>
          <w:trHeight w:val="542"/>
        </w:trPr>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BE7203" w:rsidRDefault="00BE7203" w:rsidP="00BE7203">
            <w:pPr>
              <w:spacing w:before="60" w:after="120"/>
              <w:jc w:val="both"/>
              <w:rPr>
                <w:b/>
              </w:rPr>
            </w:pPr>
            <w:r>
              <w:rPr>
                <w:rFonts w:eastAsia="Arial"/>
              </w:rPr>
              <w:t xml:space="preserve">Specyfikacja techniczna wykonania i odbioru robót budowlanych </w:t>
            </w:r>
          </w:p>
        </w:tc>
      </w:tr>
      <w:tr w:rsidR="00A4340B" w:rsidRPr="00FA1A3A" w:rsidTr="00315878">
        <w:tc>
          <w:tcPr>
            <w:tcW w:w="828" w:type="dxa"/>
            <w:tcBorders>
              <w:top w:val="single" w:sz="4" w:space="0" w:color="auto"/>
              <w:left w:val="single" w:sz="4" w:space="0" w:color="auto"/>
              <w:bottom w:val="single" w:sz="4" w:space="0" w:color="auto"/>
              <w:right w:val="single" w:sz="4" w:space="0" w:color="auto"/>
            </w:tcBorders>
            <w:hideMark/>
          </w:tcPr>
          <w:p w:rsidR="00A4340B" w:rsidRDefault="00E77020"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4340B" w:rsidRDefault="00843094" w:rsidP="00627838">
            <w:pPr>
              <w:spacing w:before="60" w:after="120"/>
              <w:jc w:val="both"/>
            </w:pPr>
            <w:r>
              <w:t>Wykaz robót budowlanych</w:t>
            </w:r>
          </w:p>
        </w:tc>
      </w:tr>
      <w:tr w:rsidR="00AB3613" w:rsidRPr="00FA1A3A" w:rsidTr="00315878">
        <w:tc>
          <w:tcPr>
            <w:tcW w:w="828" w:type="dxa"/>
            <w:tcBorders>
              <w:top w:val="single" w:sz="4" w:space="0" w:color="auto"/>
              <w:left w:val="single" w:sz="4" w:space="0" w:color="auto"/>
              <w:bottom w:val="single" w:sz="4" w:space="0" w:color="auto"/>
              <w:right w:val="single" w:sz="4" w:space="0" w:color="auto"/>
            </w:tcBorders>
            <w:hideMark/>
          </w:tcPr>
          <w:p w:rsidR="00AB3613" w:rsidRPr="00645F0B" w:rsidRDefault="00E77020"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645F0B" w:rsidRDefault="00E861A7" w:rsidP="00627838">
            <w:pPr>
              <w:spacing w:before="60" w:after="120"/>
              <w:jc w:val="both"/>
              <w:rPr>
                <w:b/>
              </w:rPr>
            </w:pPr>
            <w:r w:rsidRPr="00645F0B">
              <w:rPr>
                <w:bCs/>
              </w:rPr>
              <w:t>Zobowiązanie podmiotu udostępniającego zasoby</w:t>
            </w:r>
          </w:p>
        </w:tc>
      </w:tr>
      <w:tr w:rsidR="00AB3613"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E77020"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E861A7" w:rsidP="00627838">
            <w:pPr>
              <w:spacing w:before="60" w:after="120"/>
              <w:jc w:val="both"/>
              <w:rPr>
                <w:b/>
                <w:iCs/>
              </w:rPr>
            </w:pPr>
            <w:r w:rsidRPr="00FA1A3A">
              <w:t>Oświadczenie Wykonawcy w sprawie grupy kapitałowej</w:t>
            </w:r>
          </w:p>
        </w:tc>
      </w:tr>
      <w:tr w:rsidR="006839E9"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E77020"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r w:rsidR="00166B8B"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166B8B" w:rsidRDefault="00095EE7" w:rsidP="0062783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rPr>
                <w:rStyle w:val="tekstdokbold"/>
                <w:b w:val="0"/>
                <w:bCs/>
              </w:rPr>
            </w:pPr>
            <w:r>
              <w:rPr>
                <w:rStyle w:val="tekstdokbold"/>
                <w:b w:val="0"/>
                <w:bCs/>
              </w:rPr>
              <w:t>Protokół z przeprowadzenia wizji lokalnej</w:t>
            </w:r>
          </w:p>
        </w:tc>
      </w:tr>
    </w:tbl>
    <w:p w:rsidR="00837172" w:rsidRDefault="00837172" w:rsidP="00BD3D5A"/>
    <w:p w:rsidR="004D7DDE" w:rsidRDefault="004D7DDE" w:rsidP="00BD3D5A"/>
    <w:p w:rsidR="004D7DDE" w:rsidRDefault="004D7DDE" w:rsidP="00BD3D5A"/>
    <w:p w:rsidR="004D7DDE" w:rsidRDefault="004D7DDE" w:rsidP="00BD3D5A"/>
    <w:p w:rsidR="004D7DDE" w:rsidRDefault="004D7DDE" w:rsidP="00BD3D5A"/>
    <w:p w:rsidR="00132C83" w:rsidRDefault="00132C83"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lastRenderedPageBreak/>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060D03" w:rsidP="00331F2D">
            <w:pPr>
              <w:tabs>
                <w:tab w:val="left" w:pos="360"/>
              </w:tabs>
              <w:jc w:val="both"/>
            </w:pPr>
            <w:r>
              <w:t>20.12.</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Aldona Mielcarek               ……………………….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Pr>
                <w:rFonts w:ascii="Times New Roman" w:hAnsi="Times New Roman"/>
                <w:sz w:val="24"/>
                <w:szCs w:val="24"/>
              </w:rPr>
              <w:t>Pasternak               ……………………….</w:t>
            </w:r>
          </w:p>
          <w:p w:rsidR="00AB3613" w:rsidRDefault="00A81114"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284751"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r w:rsidR="00CA5D23">
              <w:rPr>
                <w:rFonts w:ascii="Times New Roman" w:hAnsi="Times New Roman"/>
                <w:sz w:val="24"/>
                <w:szCs w:val="24"/>
              </w:rPr>
              <w:t>.</w:t>
            </w:r>
          </w:p>
          <w:p w:rsidR="00F50D66" w:rsidRPr="00680854" w:rsidRDefault="00F50D66" w:rsidP="00AD2AD2">
            <w:pPr>
              <w:pStyle w:val="Akapitzlist"/>
              <w:numPr>
                <w:ilvl w:val="0"/>
                <w:numId w:val="23"/>
              </w:numPr>
              <w:tabs>
                <w:tab w:val="left" w:pos="360"/>
              </w:tabs>
              <w:spacing w:line="360" w:lineRule="auto"/>
              <w:ind w:right="561"/>
              <w:rPr>
                <w:rFonts w:ascii="Times New Roman" w:hAnsi="Times New Roman"/>
                <w:sz w:val="24"/>
                <w:szCs w:val="24"/>
              </w:rPr>
            </w:pPr>
            <w:r w:rsidRPr="00680854">
              <w:rPr>
                <w:rFonts w:ascii="Times New Roman" w:hAnsi="Times New Roman"/>
                <w:sz w:val="24"/>
                <w:szCs w:val="24"/>
              </w:rPr>
              <w:t>Ilona Fajkowska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B16674" w:rsidRDefault="00B16674" w:rsidP="006839E9">
      <w:pPr>
        <w:pStyle w:val="Nagwek"/>
        <w:ind w:firstLine="709"/>
        <w:rPr>
          <w:sz w:val="22"/>
          <w:szCs w:val="22"/>
        </w:rPr>
      </w:pPr>
    </w:p>
    <w:p w:rsidR="00B16674" w:rsidRDefault="00B16674" w:rsidP="006839E9">
      <w:pPr>
        <w:pStyle w:val="Nagwek"/>
        <w:ind w:firstLine="709"/>
        <w:rPr>
          <w:sz w:val="22"/>
          <w:szCs w:val="22"/>
        </w:rPr>
      </w:pPr>
    </w:p>
    <w:p w:rsidR="00B16674" w:rsidRDefault="00B16674" w:rsidP="006839E9">
      <w:pPr>
        <w:pStyle w:val="Nagwek"/>
        <w:ind w:firstLine="709"/>
        <w:rPr>
          <w:sz w:val="22"/>
          <w:szCs w:val="22"/>
        </w:rPr>
      </w:pPr>
    </w:p>
    <w:p w:rsidR="00B16674" w:rsidRDefault="00B16674" w:rsidP="006839E9">
      <w:pPr>
        <w:pStyle w:val="Nagwek"/>
        <w:ind w:firstLine="709"/>
        <w:rPr>
          <w:sz w:val="22"/>
          <w:szCs w:val="22"/>
        </w:rPr>
      </w:pPr>
    </w:p>
    <w:p w:rsidR="00B16674" w:rsidRDefault="00B16674"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525A3B" w:rsidRDefault="00525A3B" w:rsidP="006839E9">
      <w:pPr>
        <w:pStyle w:val="Nagwek"/>
        <w:ind w:firstLine="709"/>
        <w:rPr>
          <w:sz w:val="22"/>
          <w:szCs w:val="22"/>
        </w:rPr>
      </w:pPr>
    </w:p>
    <w:p w:rsidR="006839E9" w:rsidRDefault="006839E9" w:rsidP="006839E9">
      <w:pPr>
        <w:pStyle w:val="Nagwek"/>
        <w:ind w:firstLine="709"/>
        <w:rPr>
          <w:b/>
          <w:sz w:val="22"/>
          <w:szCs w:val="22"/>
        </w:rPr>
      </w:pPr>
      <w:r w:rsidRPr="00360BC3">
        <w:rPr>
          <w:sz w:val="22"/>
          <w:szCs w:val="22"/>
        </w:rPr>
        <w:lastRenderedPageBreak/>
        <w:t xml:space="preserve">Znak Sprawy: </w:t>
      </w:r>
      <w:r w:rsidR="00D7357C">
        <w:rPr>
          <w:b/>
          <w:sz w:val="22"/>
          <w:szCs w:val="22"/>
        </w:rPr>
        <w:t xml:space="preserve">SA-381- </w:t>
      </w:r>
      <w:r w:rsidR="007D65DF">
        <w:rPr>
          <w:b/>
          <w:sz w:val="22"/>
          <w:szCs w:val="22"/>
        </w:rPr>
        <w:t>30</w:t>
      </w:r>
      <w:r w:rsidR="00F2338D">
        <w:rPr>
          <w:b/>
          <w:sz w:val="22"/>
          <w:szCs w:val="22"/>
        </w:rPr>
        <w:t xml:space="preserve"> </w:t>
      </w:r>
      <w:r w:rsidR="00071588">
        <w:rPr>
          <w:b/>
          <w:sz w:val="22"/>
          <w:szCs w:val="22"/>
        </w:rPr>
        <w:t>/24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31"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32"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963"/>
      </w:tblGrid>
      <w:tr w:rsidR="00BD3D5A" w:rsidRPr="00677A1C" w:rsidTr="00D52A02">
        <w:trPr>
          <w:trHeight w:val="657"/>
        </w:trPr>
        <w:tc>
          <w:tcPr>
            <w:tcW w:w="960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D52A02">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963" w:type="dxa"/>
            <w:shd w:val="clear" w:color="auto" w:fill="auto"/>
          </w:tcPr>
          <w:p w:rsidR="00BD3D5A" w:rsidRPr="00EB08DC" w:rsidRDefault="00BD3D5A" w:rsidP="00331F2D">
            <w:pPr>
              <w:rPr>
                <w:b/>
                <w:iCs/>
              </w:rPr>
            </w:pPr>
          </w:p>
        </w:tc>
      </w:tr>
      <w:tr w:rsidR="00BD3D5A" w:rsidRPr="00677A1C" w:rsidTr="00D52A02">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963" w:type="dxa"/>
            <w:shd w:val="clear" w:color="auto" w:fill="auto"/>
          </w:tcPr>
          <w:p w:rsidR="00BD3D5A" w:rsidRPr="00EB08DC" w:rsidRDefault="00BD3D5A" w:rsidP="00331F2D">
            <w:pPr>
              <w:rPr>
                <w:b/>
                <w:iCs/>
              </w:rPr>
            </w:pPr>
          </w:p>
        </w:tc>
      </w:tr>
      <w:tr w:rsidR="00BD3D5A" w:rsidRPr="00677A1C" w:rsidTr="00D52A02">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96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D52A02">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 xml:space="preserve">Bank, </w:t>
            </w:r>
            <w:proofErr w:type="spellStart"/>
            <w:r w:rsidRPr="00EB08DC">
              <w:rPr>
                <w:bCs/>
                <w:snapToGrid w:val="0"/>
                <w:lang w:val="en-US"/>
              </w:rPr>
              <w:t>numer</w:t>
            </w:r>
            <w:proofErr w:type="spellEnd"/>
            <w:r w:rsidRPr="00EB08DC">
              <w:rPr>
                <w:bCs/>
                <w:snapToGrid w:val="0"/>
                <w:lang w:val="en-US"/>
              </w:rPr>
              <w:t xml:space="preserve"> </w:t>
            </w:r>
            <w:proofErr w:type="spellStart"/>
            <w:r w:rsidRPr="00EB08DC">
              <w:rPr>
                <w:bCs/>
                <w:snapToGrid w:val="0"/>
                <w:lang w:val="en-US"/>
              </w:rPr>
              <w:t>konta</w:t>
            </w:r>
            <w:proofErr w:type="spellEnd"/>
          </w:p>
        </w:tc>
        <w:tc>
          <w:tcPr>
            <w:tcW w:w="4963" w:type="dxa"/>
            <w:shd w:val="clear" w:color="auto" w:fill="auto"/>
          </w:tcPr>
          <w:p w:rsidR="00CB401B" w:rsidRPr="00EB08DC" w:rsidRDefault="00CB401B" w:rsidP="00331F2D">
            <w:pPr>
              <w:rPr>
                <w:b/>
                <w:iCs/>
              </w:rPr>
            </w:pPr>
          </w:p>
        </w:tc>
      </w:tr>
      <w:tr w:rsidR="007714DB" w:rsidRPr="00677A1C" w:rsidTr="00D52A02">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963" w:type="dxa"/>
            <w:shd w:val="clear" w:color="auto" w:fill="auto"/>
          </w:tcPr>
          <w:p w:rsidR="007714DB" w:rsidRPr="00EB08DC" w:rsidRDefault="007714DB" w:rsidP="00331F2D">
            <w:pPr>
              <w:rPr>
                <w:b/>
                <w:iCs/>
              </w:rPr>
            </w:pPr>
          </w:p>
        </w:tc>
      </w:tr>
      <w:tr w:rsidR="007714DB" w:rsidRPr="00677A1C" w:rsidTr="00D52A02">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963" w:type="dxa"/>
            <w:shd w:val="clear" w:color="auto" w:fill="auto"/>
          </w:tcPr>
          <w:p w:rsidR="007714DB" w:rsidRPr="00EB08DC" w:rsidRDefault="007714DB" w:rsidP="00331F2D">
            <w:pPr>
              <w:rPr>
                <w:b/>
                <w:iCs/>
              </w:rPr>
            </w:pPr>
          </w:p>
        </w:tc>
      </w:tr>
      <w:tr w:rsidR="007714DB" w:rsidRPr="00677A1C" w:rsidTr="00D52A02">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963" w:type="dxa"/>
            <w:shd w:val="clear" w:color="auto" w:fill="auto"/>
          </w:tcPr>
          <w:p w:rsidR="007714DB" w:rsidRPr="00EB08DC" w:rsidRDefault="007714DB" w:rsidP="00331F2D">
            <w:pPr>
              <w:rPr>
                <w:b/>
                <w:iCs/>
              </w:rPr>
            </w:pPr>
          </w:p>
        </w:tc>
      </w:tr>
      <w:tr w:rsidR="007714DB" w:rsidRPr="00677A1C" w:rsidTr="00D52A02">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963" w:type="dxa"/>
            <w:shd w:val="clear" w:color="auto" w:fill="auto"/>
          </w:tcPr>
          <w:p w:rsidR="007714DB" w:rsidRPr="00EB08DC" w:rsidRDefault="007714DB" w:rsidP="00331F2D">
            <w:pPr>
              <w:rPr>
                <w:b/>
                <w:iCs/>
              </w:rPr>
            </w:pPr>
          </w:p>
        </w:tc>
      </w:tr>
      <w:tr w:rsidR="007714DB" w:rsidRPr="00677A1C" w:rsidTr="00D52A02">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963" w:type="dxa"/>
            <w:tcBorders>
              <w:bottom w:val="single" w:sz="4" w:space="0" w:color="auto"/>
            </w:tcBorders>
            <w:shd w:val="clear" w:color="auto" w:fill="auto"/>
          </w:tcPr>
          <w:p w:rsidR="007714DB" w:rsidRPr="00EB08DC" w:rsidRDefault="007714DB" w:rsidP="00331F2D">
            <w:pPr>
              <w:rPr>
                <w:b/>
                <w:iCs/>
              </w:rPr>
            </w:pPr>
          </w:p>
        </w:tc>
      </w:tr>
      <w:tr w:rsidR="007714DB" w:rsidRPr="00677A1C" w:rsidTr="00D52A02">
        <w:trPr>
          <w:trHeight w:val="416"/>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Default="007714DB" w:rsidP="00A26A37">
            <w:pPr>
              <w:spacing w:line="302" w:lineRule="exact"/>
              <w:jc w:val="both"/>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F2588A" w:rsidRPr="00A26A37">
              <w:rPr>
                <w:b/>
              </w:rPr>
              <w:t>„Modernizacja (remont) pomieszczeń laboratorium  w budynku A "Szpitala Powiatowego we Wrześni”</w:t>
            </w:r>
            <w:r w:rsidR="00F2588A">
              <w:rPr>
                <w:b/>
                <w:color w:val="FF0000"/>
              </w:rPr>
              <w:t xml:space="preserve">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A26A37" w:rsidRPr="00B20745" w:rsidRDefault="00A26A37" w:rsidP="00A26A37">
            <w:pPr>
              <w:spacing w:line="302" w:lineRule="exact"/>
              <w:jc w:val="both"/>
              <w:rPr>
                <w:b/>
                <w:shd w:val="clear" w:color="auto" w:fill="FFFFFF"/>
              </w:rPr>
            </w:pPr>
          </w:p>
          <w:p w:rsidR="00EB08DC" w:rsidRPr="00B20745" w:rsidRDefault="00EB08DC" w:rsidP="00EB08DC">
            <w:pPr>
              <w:spacing w:after="5" w:line="276" w:lineRule="auto"/>
              <w:jc w:val="both"/>
            </w:pPr>
            <w:r w:rsidRPr="00B20745">
              <w:t>Wartość netto za wykonanie całości przedmiotu zamówienia wynosi: ………………… zł</w:t>
            </w:r>
          </w:p>
          <w:p w:rsidR="00EB08DC" w:rsidRDefault="00EB08DC" w:rsidP="00EB08DC">
            <w:pPr>
              <w:spacing w:after="5" w:line="276" w:lineRule="auto"/>
              <w:jc w:val="both"/>
            </w:pPr>
            <w:r w:rsidRPr="00B20745">
              <w:lastRenderedPageBreak/>
              <w:t>podatek VAT  w wysokości ___% tj. _____________ PLN,</w:t>
            </w:r>
          </w:p>
          <w:p w:rsidR="00EB08DC" w:rsidRDefault="00EB08DC" w:rsidP="00EB08DC">
            <w:pPr>
              <w:spacing w:after="5" w:line="276" w:lineRule="auto"/>
              <w:jc w:val="both"/>
            </w:pPr>
            <w:r w:rsidRPr="00B20745">
              <w:t>Wartość brutto za wykonanie całości przedmiotu zamówienia wynosi: ………………… zł</w:t>
            </w:r>
          </w:p>
          <w:p w:rsidR="00D52A02" w:rsidRDefault="00D52A02" w:rsidP="00EB08DC">
            <w:pPr>
              <w:spacing w:after="5"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835"/>
              <w:gridCol w:w="1843"/>
              <w:gridCol w:w="1276"/>
              <w:gridCol w:w="992"/>
              <w:gridCol w:w="1843"/>
            </w:tblGrid>
            <w:tr w:rsidR="00D52A02" w:rsidRPr="000D4FBF" w:rsidTr="00017911">
              <w:tc>
                <w:tcPr>
                  <w:tcW w:w="562" w:type="dxa"/>
                </w:tcPr>
                <w:p w:rsidR="00D52A02" w:rsidRPr="007D65DF" w:rsidRDefault="00017911" w:rsidP="00D34FF0">
                  <w:pPr>
                    <w:pStyle w:val="Default"/>
                    <w:jc w:val="center"/>
                    <w:rPr>
                      <w:color w:val="auto"/>
                      <w:sz w:val="20"/>
                      <w:szCs w:val="20"/>
                    </w:rPr>
                  </w:pPr>
                  <w:r w:rsidRPr="007D65DF">
                    <w:rPr>
                      <w:color w:val="auto"/>
                      <w:sz w:val="20"/>
                      <w:szCs w:val="20"/>
                    </w:rPr>
                    <w:t>LP.</w:t>
                  </w:r>
                </w:p>
              </w:tc>
              <w:tc>
                <w:tcPr>
                  <w:tcW w:w="2835" w:type="dxa"/>
                  <w:shd w:val="clear" w:color="auto" w:fill="auto"/>
                </w:tcPr>
                <w:p w:rsidR="00D52A02" w:rsidRPr="007D65DF" w:rsidRDefault="00017911" w:rsidP="00D34FF0">
                  <w:pPr>
                    <w:pStyle w:val="Default"/>
                    <w:jc w:val="center"/>
                    <w:rPr>
                      <w:b/>
                      <w:color w:val="auto"/>
                      <w:sz w:val="20"/>
                      <w:szCs w:val="20"/>
                      <w:u w:val="single"/>
                    </w:rPr>
                  </w:pPr>
                  <w:r w:rsidRPr="007D65DF">
                    <w:rPr>
                      <w:color w:val="auto"/>
                      <w:sz w:val="20"/>
                      <w:szCs w:val="20"/>
                    </w:rPr>
                    <w:t>Elementy scalone zamówienia</w:t>
                  </w:r>
                </w:p>
                <w:p w:rsidR="00D52A02" w:rsidRPr="007D65DF" w:rsidRDefault="00D52A02" w:rsidP="00D34FF0">
                  <w:pPr>
                    <w:pStyle w:val="Default"/>
                    <w:jc w:val="center"/>
                    <w:rPr>
                      <w:b/>
                      <w:color w:val="auto"/>
                      <w:sz w:val="20"/>
                      <w:szCs w:val="20"/>
                      <w:u w:val="single"/>
                    </w:rPr>
                  </w:pPr>
                </w:p>
              </w:tc>
              <w:tc>
                <w:tcPr>
                  <w:tcW w:w="1843" w:type="dxa"/>
                  <w:shd w:val="clear" w:color="auto" w:fill="auto"/>
                </w:tcPr>
                <w:p w:rsidR="00D52A02" w:rsidRPr="007D65DF" w:rsidRDefault="00D52A02" w:rsidP="00D34FF0">
                  <w:pPr>
                    <w:jc w:val="center"/>
                    <w:rPr>
                      <w:sz w:val="20"/>
                      <w:szCs w:val="20"/>
                    </w:rPr>
                  </w:pPr>
                  <w:r w:rsidRPr="007D65DF">
                    <w:rPr>
                      <w:sz w:val="20"/>
                      <w:szCs w:val="20"/>
                    </w:rPr>
                    <w:t xml:space="preserve">Cena ryczałtowa netto  </w:t>
                  </w:r>
                </w:p>
                <w:p w:rsidR="00D52A02" w:rsidRPr="007D65DF" w:rsidRDefault="00D52A02" w:rsidP="00D34FF0">
                  <w:pPr>
                    <w:pStyle w:val="Default"/>
                    <w:jc w:val="center"/>
                    <w:rPr>
                      <w:b/>
                      <w:color w:val="auto"/>
                      <w:sz w:val="20"/>
                      <w:szCs w:val="20"/>
                      <w:u w:val="single"/>
                    </w:rPr>
                  </w:pPr>
                </w:p>
              </w:tc>
              <w:tc>
                <w:tcPr>
                  <w:tcW w:w="1276" w:type="dxa"/>
                  <w:shd w:val="clear" w:color="auto" w:fill="auto"/>
                </w:tcPr>
                <w:p w:rsidR="00D52A02" w:rsidRPr="007D65DF" w:rsidRDefault="00D52A02" w:rsidP="00D34FF0">
                  <w:pPr>
                    <w:pStyle w:val="Default"/>
                    <w:jc w:val="center"/>
                    <w:rPr>
                      <w:b/>
                      <w:color w:val="auto"/>
                      <w:sz w:val="20"/>
                      <w:szCs w:val="20"/>
                      <w:u w:val="single"/>
                    </w:rPr>
                  </w:pPr>
                  <w:r w:rsidRPr="007D65DF">
                    <w:rPr>
                      <w:color w:val="auto"/>
                      <w:sz w:val="20"/>
                      <w:szCs w:val="20"/>
                    </w:rPr>
                    <w:t>Stawka VAT [%]</w:t>
                  </w:r>
                </w:p>
              </w:tc>
              <w:tc>
                <w:tcPr>
                  <w:tcW w:w="992" w:type="dxa"/>
                  <w:shd w:val="clear" w:color="auto" w:fill="auto"/>
                </w:tcPr>
                <w:p w:rsidR="00D52A02" w:rsidRPr="007D65DF" w:rsidRDefault="00D52A02" w:rsidP="00D34FF0">
                  <w:pPr>
                    <w:pStyle w:val="Default"/>
                    <w:jc w:val="center"/>
                    <w:rPr>
                      <w:bCs/>
                      <w:color w:val="auto"/>
                      <w:sz w:val="20"/>
                      <w:szCs w:val="20"/>
                    </w:rPr>
                  </w:pPr>
                  <w:r w:rsidRPr="007D65DF">
                    <w:rPr>
                      <w:bCs/>
                      <w:color w:val="auto"/>
                      <w:sz w:val="20"/>
                      <w:szCs w:val="20"/>
                    </w:rPr>
                    <w:t>Kwota VAT (zł)</w:t>
                  </w:r>
                </w:p>
              </w:tc>
              <w:tc>
                <w:tcPr>
                  <w:tcW w:w="1843" w:type="dxa"/>
                  <w:shd w:val="clear" w:color="auto" w:fill="auto"/>
                </w:tcPr>
                <w:p w:rsidR="00D52A02" w:rsidRPr="007D65DF" w:rsidRDefault="00D52A02" w:rsidP="00D34FF0">
                  <w:pPr>
                    <w:pStyle w:val="Default"/>
                    <w:jc w:val="center"/>
                    <w:rPr>
                      <w:color w:val="auto"/>
                      <w:sz w:val="20"/>
                      <w:szCs w:val="20"/>
                    </w:rPr>
                  </w:pPr>
                  <w:r w:rsidRPr="007D65DF">
                    <w:rPr>
                      <w:color w:val="auto"/>
                      <w:sz w:val="20"/>
                      <w:szCs w:val="20"/>
                    </w:rPr>
                    <w:t xml:space="preserve">Cena ryczałtowa brutto </w:t>
                  </w:r>
                </w:p>
                <w:p w:rsidR="00D52A02" w:rsidRPr="007D65DF" w:rsidRDefault="00D52A02" w:rsidP="00D34FF0">
                  <w:pPr>
                    <w:pStyle w:val="Default"/>
                    <w:jc w:val="center"/>
                    <w:rPr>
                      <w:b/>
                      <w:color w:val="auto"/>
                      <w:sz w:val="20"/>
                      <w:szCs w:val="20"/>
                      <w:u w:val="single"/>
                    </w:rPr>
                  </w:pPr>
                </w:p>
              </w:tc>
            </w:tr>
            <w:tr w:rsidR="00D52A02" w:rsidRPr="000D4FBF" w:rsidTr="00017911">
              <w:tc>
                <w:tcPr>
                  <w:tcW w:w="562" w:type="dxa"/>
                </w:tcPr>
                <w:p w:rsidR="00D52A02" w:rsidRPr="007D65DF" w:rsidRDefault="00017911" w:rsidP="00D34FF0">
                  <w:pPr>
                    <w:pStyle w:val="Default"/>
                    <w:rPr>
                      <w:bCs/>
                      <w:color w:val="auto"/>
                      <w:sz w:val="20"/>
                      <w:szCs w:val="20"/>
                    </w:rPr>
                  </w:pPr>
                  <w:r w:rsidRPr="007D65DF">
                    <w:rPr>
                      <w:bCs/>
                      <w:color w:val="auto"/>
                      <w:sz w:val="20"/>
                      <w:szCs w:val="20"/>
                    </w:rPr>
                    <w:t>1</w:t>
                  </w:r>
                </w:p>
              </w:tc>
              <w:tc>
                <w:tcPr>
                  <w:tcW w:w="2835" w:type="dxa"/>
                  <w:shd w:val="clear" w:color="auto" w:fill="auto"/>
                </w:tcPr>
                <w:p w:rsidR="00D52A02" w:rsidRPr="007D65DF" w:rsidRDefault="00017911" w:rsidP="00D34FF0">
                  <w:pPr>
                    <w:pStyle w:val="Default"/>
                    <w:rPr>
                      <w:bCs/>
                      <w:color w:val="auto"/>
                      <w:sz w:val="20"/>
                      <w:szCs w:val="20"/>
                    </w:rPr>
                  </w:pPr>
                  <w:r w:rsidRPr="007D65DF">
                    <w:rPr>
                      <w:bCs/>
                      <w:color w:val="auto"/>
                      <w:sz w:val="20"/>
                      <w:szCs w:val="20"/>
                    </w:rPr>
                    <w:t>Roboty ogólnobudowlane</w:t>
                  </w:r>
                </w:p>
                <w:p w:rsidR="00B22FA5" w:rsidRPr="007D65DF" w:rsidRDefault="00B22FA5" w:rsidP="00D34FF0">
                  <w:pPr>
                    <w:pStyle w:val="Default"/>
                    <w:rPr>
                      <w:bCs/>
                      <w:color w:val="auto"/>
                      <w:sz w:val="20"/>
                      <w:szCs w:val="20"/>
                    </w:rPr>
                  </w:pPr>
                </w:p>
              </w:tc>
              <w:tc>
                <w:tcPr>
                  <w:tcW w:w="1843" w:type="dxa"/>
                  <w:shd w:val="clear" w:color="auto" w:fill="auto"/>
                </w:tcPr>
                <w:p w:rsidR="00D52A02" w:rsidRPr="007D65DF" w:rsidRDefault="00D52A02" w:rsidP="00D34FF0">
                  <w:pPr>
                    <w:pStyle w:val="Default"/>
                    <w:jc w:val="both"/>
                    <w:rPr>
                      <w:b/>
                      <w:color w:val="auto"/>
                      <w:sz w:val="20"/>
                      <w:szCs w:val="20"/>
                      <w:u w:val="single"/>
                    </w:rPr>
                  </w:pPr>
                </w:p>
              </w:tc>
              <w:tc>
                <w:tcPr>
                  <w:tcW w:w="1276" w:type="dxa"/>
                  <w:shd w:val="clear" w:color="auto" w:fill="auto"/>
                </w:tcPr>
                <w:p w:rsidR="00D52A02" w:rsidRPr="007D65DF" w:rsidRDefault="00D52A02" w:rsidP="00D34FF0">
                  <w:pPr>
                    <w:pStyle w:val="Default"/>
                    <w:jc w:val="both"/>
                    <w:rPr>
                      <w:b/>
                      <w:color w:val="auto"/>
                      <w:sz w:val="20"/>
                      <w:szCs w:val="20"/>
                      <w:u w:val="single"/>
                    </w:rPr>
                  </w:pPr>
                </w:p>
              </w:tc>
              <w:tc>
                <w:tcPr>
                  <w:tcW w:w="992" w:type="dxa"/>
                  <w:shd w:val="clear" w:color="auto" w:fill="auto"/>
                </w:tcPr>
                <w:p w:rsidR="00D52A02" w:rsidRPr="007D65DF" w:rsidRDefault="00D52A02" w:rsidP="00D34FF0">
                  <w:pPr>
                    <w:pStyle w:val="Default"/>
                    <w:jc w:val="both"/>
                    <w:rPr>
                      <w:b/>
                      <w:color w:val="auto"/>
                      <w:sz w:val="20"/>
                      <w:szCs w:val="20"/>
                      <w:u w:val="single"/>
                    </w:rPr>
                  </w:pPr>
                </w:p>
              </w:tc>
              <w:tc>
                <w:tcPr>
                  <w:tcW w:w="1843" w:type="dxa"/>
                  <w:shd w:val="clear" w:color="auto" w:fill="auto"/>
                </w:tcPr>
                <w:p w:rsidR="00D52A02" w:rsidRPr="007D65DF" w:rsidRDefault="00D52A02" w:rsidP="00D34FF0">
                  <w:pPr>
                    <w:pStyle w:val="Default"/>
                    <w:jc w:val="both"/>
                    <w:rPr>
                      <w:b/>
                      <w:color w:val="auto"/>
                      <w:sz w:val="20"/>
                      <w:szCs w:val="20"/>
                      <w:u w:val="single"/>
                    </w:rPr>
                  </w:pPr>
                </w:p>
              </w:tc>
            </w:tr>
            <w:tr w:rsidR="00017911" w:rsidRPr="000D4FBF" w:rsidTr="00017911">
              <w:tc>
                <w:tcPr>
                  <w:tcW w:w="562" w:type="dxa"/>
                </w:tcPr>
                <w:p w:rsidR="00017911" w:rsidRPr="007D65DF" w:rsidRDefault="00017911" w:rsidP="00D34FF0">
                  <w:pPr>
                    <w:pStyle w:val="Default"/>
                    <w:rPr>
                      <w:bCs/>
                      <w:color w:val="auto"/>
                      <w:sz w:val="20"/>
                      <w:szCs w:val="20"/>
                    </w:rPr>
                  </w:pPr>
                  <w:r w:rsidRPr="007D65DF">
                    <w:rPr>
                      <w:bCs/>
                      <w:color w:val="auto"/>
                      <w:sz w:val="20"/>
                      <w:szCs w:val="20"/>
                    </w:rPr>
                    <w:t>2</w:t>
                  </w:r>
                </w:p>
              </w:tc>
              <w:tc>
                <w:tcPr>
                  <w:tcW w:w="2835" w:type="dxa"/>
                  <w:shd w:val="clear" w:color="auto" w:fill="auto"/>
                </w:tcPr>
                <w:p w:rsidR="00017911" w:rsidRPr="007D65DF" w:rsidRDefault="00017911" w:rsidP="00D34FF0">
                  <w:pPr>
                    <w:pStyle w:val="Default"/>
                    <w:rPr>
                      <w:bCs/>
                      <w:color w:val="auto"/>
                      <w:sz w:val="20"/>
                      <w:szCs w:val="20"/>
                    </w:rPr>
                  </w:pPr>
                  <w:r w:rsidRPr="007D65DF">
                    <w:rPr>
                      <w:bCs/>
                      <w:color w:val="auto"/>
                      <w:sz w:val="20"/>
                      <w:szCs w:val="20"/>
                    </w:rPr>
                    <w:t>Instalacje sanitarne</w:t>
                  </w:r>
                </w:p>
                <w:p w:rsidR="00B22FA5" w:rsidRPr="007D65DF" w:rsidRDefault="00B22FA5" w:rsidP="00D34FF0">
                  <w:pPr>
                    <w:pStyle w:val="Default"/>
                    <w:rPr>
                      <w:bCs/>
                      <w:color w:val="auto"/>
                      <w:sz w:val="20"/>
                      <w:szCs w:val="20"/>
                    </w:rPr>
                  </w:pPr>
                </w:p>
              </w:tc>
              <w:tc>
                <w:tcPr>
                  <w:tcW w:w="1843" w:type="dxa"/>
                  <w:shd w:val="clear" w:color="auto" w:fill="auto"/>
                </w:tcPr>
                <w:p w:rsidR="00017911" w:rsidRPr="007D65DF" w:rsidRDefault="00017911" w:rsidP="00D34FF0">
                  <w:pPr>
                    <w:pStyle w:val="Default"/>
                    <w:jc w:val="both"/>
                    <w:rPr>
                      <w:b/>
                      <w:color w:val="auto"/>
                      <w:sz w:val="20"/>
                      <w:szCs w:val="20"/>
                      <w:u w:val="single"/>
                    </w:rPr>
                  </w:pPr>
                </w:p>
              </w:tc>
              <w:tc>
                <w:tcPr>
                  <w:tcW w:w="1276" w:type="dxa"/>
                  <w:shd w:val="clear" w:color="auto" w:fill="auto"/>
                </w:tcPr>
                <w:p w:rsidR="00017911" w:rsidRPr="007D65DF" w:rsidRDefault="00017911" w:rsidP="00D34FF0">
                  <w:pPr>
                    <w:pStyle w:val="Default"/>
                    <w:jc w:val="both"/>
                    <w:rPr>
                      <w:b/>
                      <w:color w:val="auto"/>
                      <w:sz w:val="20"/>
                      <w:szCs w:val="20"/>
                      <w:u w:val="single"/>
                    </w:rPr>
                  </w:pPr>
                </w:p>
              </w:tc>
              <w:tc>
                <w:tcPr>
                  <w:tcW w:w="992" w:type="dxa"/>
                  <w:shd w:val="clear" w:color="auto" w:fill="auto"/>
                </w:tcPr>
                <w:p w:rsidR="00017911" w:rsidRPr="007D65DF" w:rsidRDefault="00017911" w:rsidP="00D34FF0">
                  <w:pPr>
                    <w:pStyle w:val="Default"/>
                    <w:jc w:val="both"/>
                    <w:rPr>
                      <w:b/>
                      <w:color w:val="auto"/>
                      <w:sz w:val="20"/>
                      <w:szCs w:val="20"/>
                      <w:u w:val="single"/>
                    </w:rPr>
                  </w:pPr>
                </w:p>
              </w:tc>
              <w:tc>
                <w:tcPr>
                  <w:tcW w:w="1843" w:type="dxa"/>
                  <w:shd w:val="clear" w:color="auto" w:fill="auto"/>
                </w:tcPr>
                <w:p w:rsidR="00017911" w:rsidRPr="007D65DF" w:rsidRDefault="00017911" w:rsidP="00D34FF0">
                  <w:pPr>
                    <w:pStyle w:val="Default"/>
                    <w:jc w:val="both"/>
                    <w:rPr>
                      <w:b/>
                      <w:color w:val="auto"/>
                      <w:sz w:val="20"/>
                      <w:szCs w:val="20"/>
                      <w:u w:val="single"/>
                    </w:rPr>
                  </w:pPr>
                </w:p>
              </w:tc>
            </w:tr>
            <w:tr w:rsidR="00017911" w:rsidRPr="000D4FBF" w:rsidTr="00017911">
              <w:tc>
                <w:tcPr>
                  <w:tcW w:w="562" w:type="dxa"/>
                </w:tcPr>
                <w:p w:rsidR="00017911" w:rsidRPr="007D65DF" w:rsidRDefault="00017911" w:rsidP="00D34FF0">
                  <w:pPr>
                    <w:pStyle w:val="Default"/>
                    <w:rPr>
                      <w:bCs/>
                      <w:color w:val="auto"/>
                      <w:sz w:val="20"/>
                      <w:szCs w:val="20"/>
                    </w:rPr>
                  </w:pPr>
                  <w:r w:rsidRPr="007D65DF">
                    <w:rPr>
                      <w:bCs/>
                      <w:color w:val="auto"/>
                      <w:sz w:val="20"/>
                      <w:szCs w:val="20"/>
                    </w:rPr>
                    <w:t>3</w:t>
                  </w:r>
                </w:p>
              </w:tc>
              <w:tc>
                <w:tcPr>
                  <w:tcW w:w="2835" w:type="dxa"/>
                  <w:shd w:val="clear" w:color="auto" w:fill="auto"/>
                </w:tcPr>
                <w:p w:rsidR="00017911" w:rsidRPr="007D65DF" w:rsidRDefault="00017911" w:rsidP="00D34FF0">
                  <w:pPr>
                    <w:pStyle w:val="Default"/>
                    <w:rPr>
                      <w:bCs/>
                      <w:color w:val="auto"/>
                      <w:sz w:val="20"/>
                      <w:szCs w:val="20"/>
                    </w:rPr>
                  </w:pPr>
                  <w:r w:rsidRPr="007D65DF">
                    <w:rPr>
                      <w:bCs/>
                      <w:color w:val="auto"/>
                      <w:sz w:val="20"/>
                      <w:szCs w:val="20"/>
                    </w:rPr>
                    <w:t>Instalacje elektryczne</w:t>
                  </w:r>
                </w:p>
                <w:p w:rsidR="00B22FA5" w:rsidRPr="007D65DF" w:rsidRDefault="00B22FA5" w:rsidP="00D34FF0">
                  <w:pPr>
                    <w:pStyle w:val="Default"/>
                    <w:rPr>
                      <w:bCs/>
                      <w:color w:val="auto"/>
                      <w:sz w:val="20"/>
                      <w:szCs w:val="20"/>
                    </w:rPr>
                  </w:pPr>
                </w:p>
              </w:tc>
              <w:tc>
                <w:tcPr>
                  <w:tcW w:w="1843" w:type="dxa"/>
                  <w:shd w:val="clear" w:color="auto" w:fill="auto"/>
                </w:tcPr>
                <w:p w:rsidR="00017911" w:rsidRPr="007D65DF" w:rsidRDefault="00017911" w:rsidP="00D34FF0">
                  <w:pPr>
                    <w:pStyle w:val="Default"/>
                    <w:jc w:val="both"/>
                    <w:rPr>
                      <w:b/>
                      <w:color w:val="auto"/>
                      <w:sz w:val="20"/>
                      <w:szCs w:val="20"/>
                      <w:u w:val="single"/>
                    </w:rPr>
                  </w:pPr>
                </w:p>
              </w:tc>
              <w:tc>
                <w:tcPr>
                  <w:tcW w:w="1276" w:type="dxa"/>
                  <w:shd w:val="clear" w:color="auto" w:fill="auto"/>
                </w:tcPr>
                <w:p w:rsidR="00017911" w:rsidRPr="007D65DF" w:rsidRDefault="00017911" w:rsidP="00D34FF0">
                  <w:pPr>
                    <w:pStyle w:val="Default"/>
                    <w:jc w:val="both"/>
                    <w:rPr>
                      <w:b/>
                      <w:color w:val="auto"/>
                      <w:sz w:val="20"/>
                      <w:szCs w:val="20"/>
                      <w:u w:val="single"/>
                    </w:rPr>
                  </w:pPr>
                </w:p>
              </w:tc>
              <w:tc>
                <w:tcPr>
                  <w:tcW w:w="992" w:type="dxa"/>
                  <w:shd w:val="clear" w:color="auto" w:fill="auto"/>
                </w:tcPr>
                <w:p w:rsidR="00017911" w:rsidRPr="007D65DF" w:rsidRDefault="00017911" w:rsidP="00D34FF0">
                  <w:pPr>
                    <w:pStyle w:val="Default"/>
                    <w:jc w:val="both"/>
                    <w:rPr>
                      <w:b/>
                      <w:color w:val="auto"/>
                      <w:sz w:val="20"/>
                      <w:szCs w:val="20"/>
                      <w:u w:val="single"/>
                    </w:rPr>
                  </w:pPr>
                </w:p>
              </w:tc>
              <w:tc>
                <w:tcPr>
                  <w:tcW w:w="1843" w:type="dxa"/>
                  <w:shd w:val="clear" w:color="auto" w:fill="auto"/>
                </w:tcPr>
                <w:p w:rsidR="00017911" w:rsidRPr="007D65DF" w:rsidRDefault="00017911" w:rsidP="00D34FF0">
                  <w:pPr>
                    <w:pStyle w:val="Default"/>
                    <w:jc w:val="both"/>
                    <w:rPr>
                      <w:b/>
                      <w:color w:val="auto"/>
                      <w:sz w:val="20"/>
                      <w:szCs w:val="20"/>
                      <w:u w:val="single"/>
                    </w:rPr>
                  </w:pPr>
                </w:p>
              </w:tc>
            </w:tr>
            <w:tr w:rsidR="00B22FA5" w:rsidRPr="000D4FBF" w:rsidTr="00D34FF0">
              <w:tc>
                <w:tcPr>
                  <w:tcW w:w="3397" w:type="dxa"/>
                  <w:gridSpan w:val="2"/>
                </w:tcPr>
                <w:p w:rsidR="00B22FA5" w:rsidRPr="007D65DF" w:rsidRDefault="00B22FA5" w:rsidP="00D34FF0">
                  <w:pPr>
                    <w:pStyle w:val="Default"/>
                    <w:rPr>
                      <w:b/>
                      <w:bCs/>
                      <w:color w:val="auto"/>
                      <w:sz w:val="20"/>
                      <w:szCs w:val="20"/>
                    </w:rPr>
                  </w:pPr>
                  <w:r w:rsidRPr="007D65DF">
                    <w:rPr>
                      <w:b/>
                      <w:bCs/>
                      <w:color w:val="auto"/>
                      <w:sz w:val="20"/>
                      <w:szCs w:val="20"/>
                    </w:rPr>
                    <w:t>Razem</w:t>
                  </w:r>
                </w:p>
                <w:p w:rsidR="00B22FA5" w:rsidRPr="007D65DF" w:rsidRDefault="00B22FA5" w:rsidP="00D34FF0">
                  <w:pPr>
                    <w:pStyle w:val="Default"/>
                    <w:rPr>
                      <w:b/>
                      <w:bCs/>
                      <w:color w:val="auto"/>
                      <w:sz w:val="20"/>
                      <w:szCs w:val="20"/>
                    </w:rPr>
                  </w:pPr>
                </w:p>
              </w:tc>
              <w:tc>
                <w:tcPr>
                  <w:tcW w:w="1843" w:type="dxa"/>
                  <w:shd w:val="clear" w:color="auto" w:fill="auto"/>
                </w:tcPr>
                <w:p w:rsidR="00B22FA5" w:rsidRPr="007D65DF" w:rsidRDefault="00B22FA5" w:rsidP="00D34FF0">
                  <w:pPr>
                    <w:pStyle w:val="Default"/>
                    <w:jc w:val="both"/>
                    <w:rPr>
                      <w:b/>
                      <w:color w:val="auto"/>
                      <w:sz w:val="20"/>
                      <w:szCs w:val="20"/>
                      <w:u w:val="single"/>
                    </w:rPr>
                  </w:pPr>
                </w:p>
              </w:tc>
              <w:tc>
                <w:tcPr>
                  <w:tcW w:w="1276" w:type="dxa"/>
                  <w:shd w:val="clear" w:color="auto" w:fill="auto"/>
                </w:tcPr>
                <w:p w:rsidR="00B22FA5" w:rsidRPr="007D65DF" w:rsidRDefault="00B22FA5" w:rsidP="00D34FF0">
                  <w:pPr>
                    <w:pStyle w:val="Default"/>
                    <w:jc w:val="both"/>
                    <w:rPr>
                      <w:b/>
                      <w:color w:val="auto"/>
                      <w:sz w:val="20"/>
                      <w:szCs w:val="20"/>
                      <w:u w:val="single"/>
                    </w:rPr>
                  </w:pPr>
                </w:p>
              </w:tc>
              <w:tc>
                <w:tcPr>
                  <w:tcW w:w="992" w:type="dxa"/>
                  <w:shd w:val="clear" w:color="auto" w:fill="auto"/>
                </w:tcPr>
                <w:p w:rsidR="00B22FA5" w:rsidRPr="007D65DF" w:rsidRDefault="00B22FA5" w:rsidP="00D34FF0">
                  <w:pPr>
                    <w:pStyle w:val="Default"/>
                    <w:jc w:val="both"/>
                    <w:rPr>
                      <w:b/>
                      <w:color w:val="auto"/>
                      <w:sz w:val="20"/>
                      <w:szCs w:val="20"/>
                      <w:u w:val="single"/>
                    </w:rPr>
                  </w:pPr>
                </w:p>
              </w:tc>
              <w:tc>
                <w:tcPr>
                  <w:tcW w:w="1843" w:type="dxa"/>
                  <w:shd w:val="clear" w:color="auto" w:fill="auto"/>
                </w:tcPr>
                <w:p w:rsidR="00B22FA5" w:rsidRPr="007D65DF" w:rsidRDefault="00B22FA5" w:rsidP="00D34FF0">
                  <w:pPr>
                    <w:pStyle w:val="Default"/>
                    <w:jc w:val="both"/>
                    <w:rPr>
                      <w:b/>
                      <w:color w:val="auto"/>
                      <w:sz w:val="20"/>
                      <w:szCs w:val="20"/>
                      <w:u w:val="single"/>
                    </w:rPr>
                  </w:pPr>
                </w:p>
              </w:tc>
            </w:tr>
          </w:tbl>
          <w:p w:rsidR="00D52A02" w:rsidRPr="00B20745" w:rsidRDefault="00D52A02" w:rsidP="00EB08DC">
            <w:pPr>
              <w:spacing w:after="5" w:line="276" w:lineRule="auto"/>
              <w:jc w:val="both"/>
            </w:pPr>
          </w:p>
          <w:p w:rsidR="0074561A" w:rsidRPr="00B742BB" w:rsidRDefault="0074561A" w:rsidP="0074561A">
            <w:pPr>
              <w:jc w:val="both"/>
              <w:rPr>
                <w:b/>
              </w:rPr>
            </w:pPr>
            <w:r w:rsidRPr="00B742BB">
              <w:rPr>
                <w:b/>
              </w:rPr>
              <w:t>Okres gwarancji …………………. mies.</w:t>
            </w:r>
            <w:r w:rsidR="00A21A5A" w:rsidRPr="00B742BB">
              <w:rPr>
                <w:b/>
              </w:rPr>
              <w:t xml:space="preserve"> </w:t>
            </w:r>
          </w:p>
          <w:p w:rsidR="00D13D17" w:rsidRPr="00782324" w:rsidRDefault="00D13D17" w:rsidP="00BD42D2">
            <w:pPr>
              <w:jc w:val="both"/>
              <w:rPr>
                <w:i/>
                <w:iCs/>
              </w:rPr>
            </w:pPr>
          </w:p>
        </w:tc>
      </w:tr>
      <w:tr w:rsidR="007714DB" w:rsidRPr="00677A1C" w:rsidTr="00D52A02">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7714DB" w:rsidRPr="00B742BB" w:rsidRDefault="007714DB" w:rsidP="00331F2D">
            <w:pPr>
              <w:jc w:val="both"/>
              <w:rPr>
                <w:b/>
                <w:iCs/>
              </w:rPr>
            </w:pPr>
            <w:r w:rsidRPr="00B742BB">
              <w:rPr>
                <w:b/>
                <w:iCs/>
              </w:rPr>
              <w:lastRenderedPageBreak/>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4561A" w:rsidRDefault="007714DB" w:rsidP="00A11C34">
            <w:pPr>
              <w:numPr>
                <w:ilvl w:val="0"/>
                <w:numId w:val="4"/>
              </w:numPr>
              <w:ind w:left="426"/>
              <w:jc w:val="both"/>
              <w:rPr>
                <w:b/>
                <w:i/>
                <w:iCs/>
              </w:rPr>
            </w:pPr>
            <w:r w:rsidRPr="00B20745">
              <w:rPr>
                <w:iCs/>
              </w:rPr>
              <w:t>w cenie oferty zostały wliczone wszelkie koszty związane z realizacją zamówienia.</w:t>
            </w:r>
          </w:p>
          <w:p w:rsidR="0074561A" w:rsidRPr="00900329" w:rsidRDefault="0074561A" w:rsidP="0074561A">
            <w:pPr>
              <w:pStyle w:val="body1"/>
              <w:numPr>
                <w:ilvl w:val="0"/>
                <w:numId w:val="4"/>
              </w:numPr>
              <w:tabs>
                <w:tab w:val="left" w:pos="426"/>
              </w:tabs>
              <w:spacing w:before="0" w:after="0"/>
              <w:ind w:hanging="720"/>
              <w:rPr>
                <w:szCs w:val="24"/>
              </w:rPr>
            </w:pPr>
            <w:r w:rsidRPr="00900329">
              <w:rPr>
                <w:spacing w:val="2"/>
                <w:szCs w:val="24"/>
              </w:rPr>
              <w:t xml:space="preserve">Informujemy, że wnieśliśmy wadium w wysokości </w:t>
            </w:r>
            <w:r w:rsidRPr="00900329">
              <w:rPr>
                <w:b/>
                <w:spacing w:val="2"/>
                <w:szCs w:val="24"/>
              </w:rPr>
              <w:t xml:space="preserve">……………… zł </w:t>
            </w:r>
            <w:r w:rsidRPr="00900329">
              <w:rPr>
                <w:b/>
                <w:bCs/>
                <w:szCs w:val="24"/>
              </w:rPr>
              <w:t>(słownie: …………….. złotych)</w:t>
            </w:r>
            <w:r w:rsidRPr="00900329">
              <w:rPr>
                <w:b/>
                <w:spacing w:val="2"/>
                <w:szCs w:val="24"/>
              </w:rPr>
              <w:t xml:space="preserve">, w formie: ….................................... </w:t>
            </w:r>
          </w:p>
          <w:p w:rsidR="0074561A" w:rsidRPr="00782324" w:rsidRDefault="0074561A" w:rsidP="0074561A">
            <w:pPr>
              <w:ind w:left="426"/>
              <w:jc w:val="both"/>
              <w:rPr>
                <w:b/>
                <w:i/>
                <w:iCs/>
              </w:rPr>
            </w:pPr>
          </w:p>
        </w:tc>
      </w:tr>
      <w:tr w:rsidR="00D52A02" w:rsidRPr="00677A1C" w:rsidTr="00D52A02">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D52A02" w:rsidRPr="007D65DF" w:rsidRDefault="00D52A02" w:rsidP="00D52A02">
            <w:pPr>
              <w:jc w:val="both"/>
              <w:rPr>
                <w:b/>
                <w:iCs/>
              </w:rPr>
            </w:pPr>
            <w:r w:rsidRPr="007D65DF">
              <w:rPr>
                <w:b/>
                <w:iCs/>
              </w:rPr>
              <w:t>D. Oświadczenie:</w:t>
            </w:r>
          </w:p>
          <w:p w:rsidR="00D52A02" w:rsidRPr="007D65DF" w:rsidRDefault="00D52A02" w:rsidP="00D52A02">
            <w:pPr>
              <w:autoSpaceDE w:val="0"/>
              <w:autoSpaceDN w:val="0"/>
              <w:adjustRightInd w:val="0"/>
              <w:rPr>
                <w:bCs/>
              </w:rPr>
            </w:pPr>
          </w:p>
          <w:p w:rsidR="00D52A02" w:rsidRPr="007D65DF" w:rsidRDefault="00D52A02" w:rsidP="00D52A02">
            <w:pPr>
              <w:autoSpaceDE w:val="0"/>
              <w:autoSpaceDN w:val="0"/>
              <w:adjustRightInd w:val="0"/>
              <w:spacing w:after="120"/>
              <w:ind w:left="284" w:hanging="284"/>
              <w:rPr>
                <w:bCs/>
              </w:rPr>
            </w:pPr>
            <w:r w:rsidRPr="007D65DF">
              <w:rPr>
                <w:bCs/>
              </w:rPr>
              <w:t xml:space="preserve">1)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7D65DF">
              <w:t xml:space="preserve">(t. j. Dz. U. z 2022 r. poz. 1510 z </w:t>
            </w:r>
            <w:proofErr w:type="spellStart"/>
            <w:r w:rsidRPr="007D65DF">
              <w:t>późn</w:t>
            </w:r>
            <w:proofErr w:type="spellEnd"/>
            <w:r w:rsidRPr="007D65DF">
              <w:t>. zm.)</w:t>
            </w:r>
            <w:r w:rsidRPr="007D65DF">
              <w:rPr>
                <w:bCs/>
              </w:rPr>
              <w:t>;</w:t>
            </w:r>
          </w:p>
          <w:p w:rsidR="00D52A02" w:rsidRPr="007D65DF" w:rsidRDefault="00D52A02" w:rsidP="00D52A02">
            <w:pPr>
              <w:autoSpaceDE w:val="0"/>
              <w:autoSpaceDN w:val="0"/>
              <w:adjustRightInd w:val="0"/>
              <w:ind w:left="284" w:hanging="284"/>
              <w:rPr>
                <w:bCs/>
              </w:rPr>
            </w:pPr>
            <w:r w:rsidRPr="007D65DF">
              <w:rPr>
                <w:bCs/>
              </w:rPr>
              <w:t>2)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52A02" w:rsidRPr="00B742BB" w:rsidRDefault="00D52A02" w:rsidP="00331F2D">
            <w:pPr>
              <w:jc w:val="both"/>
              <w:rPr>
                <w:b/>
                <w:iCs/>
              </w:rPr>
            </w:pPr>
          </w:p>
        </w:tc>
      </w:tr>
      <w:tr w:rsidR="007714DB" w:rsidRPr="00677A1C" w:rsidTr="00D52A02">
        <w:tc>
          <w:tcPr>
            <w:tcW w:w="9606" w:type="dxa"/>
            <w:gridSpan w:val="2"/>
            <w:tcBorders>
              <w:top w:val="single" w:sz="4" w:space="0" w:color="auto"/>
            </w:tcBorders>
            <w:shd w:val="clear" w:color="auto" w:fill="auto"/>
          </w:tcPr>
          <w:p w:rsidR="007714DB" w:rsidRPr="00677A1C" w:rsidRDefault="00D52A02" w:rsidP="00331F2D">
            <w:pPr>
              <w:jc w:val="both"/>
              <w:rPr>
                <w:b/>
                <w:iCs/>
              </w:rPr>
            </w:pPr>
            <w:r>
              <w:rPr>
                <w:b/>
                <w:iCs/>
              </w:rPr>
              <w:t>E</w:t>
            </w:r>
            <w:r w:rsidR="007714DB" w:rsidRPr="00677A1C">
              <w:rPr>
                <w:b/>
                <w:iCs/>
              </w:rPr>
              <w:t>.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D52A02">
        <w:tc>
          <w:tcPr>
            <w:tcW w:w="9606" w:type="dxa"/>
            <w:gridSpan w:val="2"/>
            <w:shd w:val="clear" w:color="auto" w:fill="auto"/>
          </w:tcPr>
          <w:p w:rsidR="007714DB" w:rsidRPr="00677A1C" w:rsidRDefault="00D52A02" w:rsidP="00331F2D">
            <w:pPr>
              <w:rPr>
                <w:b/>
                <w:iCs/>
              </w:rPr>
            </w:pPr>
            <w:r>
              <w:rPr>
                <w:b/>
                <w:iCs/>
              </w:rPr>
              <w:t>F</w:t>
            </w:r>
            <w:r w:rsidR="007714DB" w:rsidRPr="00677A1C">
              <w:rPr>
                <w:b/>
                <w:iCs/>
              </w:rPr>
              <w:t xml:space="preserv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D52A02">
        <w:trPr>
          <w:trHeight w:val="272"/>
        </w:trPr>
        <w:tc>
          <w:tcPr>
            <w:tcW w:w="9606" w:type="dxa"/>
            <w:gridSpan w:val="2"/>
            <w:shd w:val="clear" w:color="auto" w:fill="auto"/>
          </w:tcPr>
          <w:p w:rsidR="007714DB" w:rsidRPr="003A4A86" w:rsidRDefault="00D52A02" w:rsidP="00331F2D">
            <w:pPr>
              <w:jc w:val="both"/>
              <w:rPr>
                <w:b/>
                <w:iCs/>
              </w:rPr>
            </w:pPr>
            <w:r>
              <w:rPr>
                <w:b/>
                <w:iCs/>
              </w:rPr>
              <w:lastRenderedPageBreak/>
              <w:t>G</w:t>
            </w:r>
            <w:r w:rsidR="007714DB" w:rsidRPr="003A4A86">
              <w:rPr>
                <w:b/>
                <w:iCs/>
              </w:rPr>
              <w:t>. Czy wykonawca jest:</w:t>
            </w:r>
          </w:p>
          <w:p w:rsidR="007714DB" w:rsidRPr="003A4A86" w:rsidRDefault="00240619" w:rsidP="00331F2D">
            <w:pPr>
              <w:ind w:left="426"/>
              <w:jc w:val="both"/>
              <w:rPr>
                <w:shd w:val="clear" w:color="auto" w:fill="FFFFFF"/>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240619" w:rsidP="00331F2D">
            <w:pPr>
              <w:ind w:left="426"/>
              <w:jc w:val="both"/>
              <w:rPr>
                <w:shd w:val="clear" w:color="auto" w:fill="FFFFFF"/>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240619" w:rsidP="00331F2D">
            <w:pPr>
              <w:ind w:left="426"/>
              <w:jc w:val="both"/>
              <w:rPr>
                <w:shd w:val="clear" w:color="auto" w:fill="FFFFFF"/>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240619" w:rsidP="00331F2D">
            <w:pPr>
              <w:ind w:left="426"/>
              <w:jc w:val="both"/>
              <w:rPr>
                <w:shd w:val="clear" w:color="auto" w:fill="FFFFFF"/>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240619" w:rsidP="00331F2D">
            <w:pPr>
              <w:ind w:left="426"/>
              <w:jc w:val="both"/>
              <w:rPr>
                <w:shd w:val="clear" w:color="auto" w:fill="FFFFFF"/>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240619" w:rsidP="00331F2D">
            <w:pPr>
              <w:ind w:left="426"/>
              <w:jc w:val="both"/>
              <w:rPr>
                <w:b/>
                <w:iCs/>
              </w:rPr>
            </w:pPr>
            <w:r w:rsidRPr="00240619">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D52A02">
        <w:trPr>
          <w:trHeight w:val="551"/>
        </w:trPr>
        <w:tc>
          <w:tcPr>
            <w:tcW w:w="9606" w:type="dxa"/>
            <w:gridSpan w:val="2"/>
            <w:shd w:val="clear" w:color="auto" w:fill="auto"/>
          </w:tcPr>
          <w:p w:rsidR="007714DB" w:rsidRDefault="00D52A02" w:rsidP="00331F2D">
            <w:pPr>
              <w:jc w:val="both"/>
              <w:rPr>
                <w:b/>
                <w:bCs/>
                <w:iCs/>
              </w:rPr>
            </w:pPr>
            <w:r>
              <w:rPr>
                <w:b/>
                <w:iCs/>
              </w:rPr>
              <w:t>H</w:t>
            </w:r>
            <w:r w:rsidR="007714DB" w:rsidRPr="003A4A86">
              <w:rPr>
                <w:b/>
                <w:iCs/>
              </w:rPr>
              <w:t xml:space="preserve">. </w:t>
            </w:r>
            <w:r w:rsidR="007714DB" w:rsidRPr="003A4A86">
              <w:rPr>
                <w:b/>
                <w:bCs/>
                <w:iCs/>
              </w:rPr>
              <w:t>Aktualne na dzień składania ofert oświadczenie o niepodleganiu wykluczeniu                                        i spe</w:t>
            </w:r>
            <w:r w:rsidR="007714DB">
              <w:rPr>
                <w:b/>
                <w:bCs/>
                <w:iCs/>
              </w:rPr>
              <w:t>łnianiu warunków udziału w postę</w:t>
            </w:r>
            <w:r w:rsidR="007714DB" w:rsidRPr="003A4A86">
              <w:rPr>
                <w:b/>
                <w:bCs/>
                <w:iCs/>
              </w:rPr>
              <w:t>powaniu, składane na p</w:t>
            </w:r>
            <w:r w:rsidR="007714DB">
              <w:rPr>
                <w:b/>
                <w:bCs/>
                <w:iCs/>
              </w:rPr>
              <w:t>odstawie art. 125 ust. 1 ustawy</w:t>
            </w:r>
            <w:r w:rsidR="007714DB"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5B184A">
              <w:t>eństwa narodowego (Dz. U. z 2024</w:t>
            </w:r>
            <w:r>
              <w:t xml:space="preserve"> </w:t>
            </w:r>
            <w:r w:rsidRPr="006B6D4B">
              <w:t xml:space="preserve">r. poz. </w:t>
            </w:r>
            <w:r w:rsidR="005B184A">
              <w:t>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D65DF" w:rsidRDefault="007D65DF" w:rsidP="007D65DF">
            <w:pPr>
              <w:jc w:val="both"/>
              <w:rPr>
                <w:b/>
                <w:iCs/>
              </w:rPr>
            </w:pPr>
          </w:p>
          <w:p w:rsidR="007D65DF" w:rsidRDefault="007D65DF" w:rsidP="007D65DF">
            <w:pPr>
              <w:jc w:val="both"/>
              <w:rPr>
                <w:iCs/>
              </w:rPr>
            </w:pPr>
            <w:r>
              <w:rPr>
                <w:b/>
                <w:iCs/>
              </w:rPr>
              <w:t>3) Oświadczam, że zachodzą w stosunku do mnie podstawy wykluczenia z postępowania</w:t>
            </w:r>
            <w:r>
              <w:rPr>
                <w:iCs/>
              </w:rPr>
              <w:t xml:space="preserve"> na podstawie art. ……………………………………………… ustawy </w:t>
            </w:r>
            <w:proofErr w:type="spellStart"/>
            <w:r>
              <w:rPr>
                <w:iCs/>
              </w:rPr>
              <w:t>Pzp</w:t>
            </w:r>
            <w:proofErr w:type="spellEnd"/>
            <w:r>
              <w:rPr>
                <w:iCs/>
              </w:rPr>
              <w:t xml:space="preserve"> </w:t>
            </w:r>
          </w:p>
          <w:p w:rsidR="007D65DF" w:rsidRDefault="007D65DF" w:rsidP="007D65DF">
            <w:pPr>
              <w:rPr>
                <w:iCs/>
              </w:rPr>
            </w:pPr>
            <w:r>
              <w:rPr>
                <w:iCs/>
              </w:rPr>
              <w:t>(podać mającą zastosowanie podstawę wykluczenia spośród wymienionych w 108 ust. 1 pkt. 1, 2, 5 ustawy Prawo zamówień publicznych).</w:t>
            </w:r>
          </w:p>
          <w:p w:rsidR="007D65DF" w:rsidRDefault="007D65DF" w:rsidP="007D65DF">
            <w:pPr>
              <w:spacing w:after="160"/>
              <w:jc w:val="both"/>
              <w:rPr>
                <w:iCs/>
              </w:rPr>
            </w:pPr>
            <w:r>
              <w:rPr>
                <w:iCs/>
              </w:rPr>
              <w:t>Jednocześnie oświadczam, że w związku z ww. okolicznością, spełniłem łącznie przesłanki o których mowa w art. 110 ust. 2 ustawy (wymienić, opisać): …………………………………………………………………………………………………</w:t>
            </w:r>
          </w:p>
          <w:p w:rsidR="005711C9" w:rsidRDefault="007714DB" w:rsidP="00FD5985">
            <w:pPr>
              <w:rPr>
                <w:iCs/>
              </w:rPr>
            </w:pPr>
            <w:r w:rsidRPr="003A4A86">
              <w:rPr>
                <w:iCs/>
              </w:rPr>
              <w:t>*niepotrzebne skreślić</w:t>
            </w:r>
          </w:p>
          <w:p w:rsidR="00A26A37" w:rsidRDefault="00A26A37" w:rsidP="00FD5985">
            <w:pPr>
              <w:rPr>
                <w:iCs/>
              </w:rPr>
            </w:pP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D52A02">
        <w:trPr>
          <w:trHeight w:val="551"/>
        </w:trPr>
        <w:tc>
          <w:tcPr>
            <w:tcW w:w="9606" w:type="dxa"/>
            <w:gridSpan w:val="2"/>
            <w:shd w:val="clear" w:color="auto" w:fill="auto"/>
          </w:tcPr>
          <w:p w:rsidR="0097346D" w:rsidRPr="00FB5CB3" w:rsidRDefault="00D52A02"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I</w:t>
            </w:r>
            <w:r w:rsidR="007714DB">
              <w:rPr>
                <w:rFonts w:ascii="Times New Roman" w:hAnsi="Times New Roman" w:cs="Times New Roman"/>
                <w:b/>
                <w:bCs/>
                <w:iCs/>
                <w:sz w:val="24"/>
                <w:szCs w:val="24"/>
              </w:rPr>
              <w:t xml:space="preserve">. </w:t>
            </w:r>
            <w:r w:rsidR="007714DB" w:rsidRPr="00FB5CB3">
              <w:rPr>
                <w:rFonts w:ascii="Times New Roman" w:hAnsi="Times New Roman" w:cs="Times New Roman"/>
                <w:b/>
                <w:bCs/>
                <w:iCs/>
                <w:sz w:val="24"/>
                <w:szCs w:val="24"/>
              </w:rPr>
              <w:t>Z</w:t>
            </w:r>
            <w:r w:rsidR="007714DB">
              <w:rPr>
                <w:rFonts w:ascii="Times New Roman" w:hAnsi="Times New Roman" w:cs="Times New Roman"/>
                <w:b/>
                <w:sz w:val="24"/>
                <w:szCs w:val="24"/>
              </w:rPr>
              <w:t xml:space="preserve">amówienie zrealizujemy: </w:t>
            </w:r>
            <w:r w:rsidR="007714DB">
              <w:rPr>
                <w:rFonts w:ascii="Times New Roman" w:hAnsi="Times New Roman" w:cs="Times New Roman"/>
                <w:sz w:val="24"/>
                <w:szCs w:val="24"/>
              </w:rPr>
              <w:t xml:space="preserve">sami </w:t>
            </w:r>
            <w:r w:rsidR="007714DB" w:rsidRPr="00FB5CB3">
              <w:rPr>
                <w:rFonts w:ascii="Times New Roman" w:hAnsi="Times New Roman" w:cs="Times New Roman"/>
                <w:sz w:val="24"/>
                <w:szCs w:val="24"/>
              </w:rPr>
              <w:t>/</w:t>
            </w:r>
            <w:r w:rsidR="007714DB">
              <w:rPr>
                <w:rFonts w:ascii="Times New Roman" w:hAnsi="Times New Roman" w:cs="Times New Roman"/>
                <w:sz w:val="24"/>
                <w:szCs w:val="24"/>
              </w:rPr>
              <w:t xml:space="preserve"> </w:t>
            </w:r>
            <w:r w:rsidR="007714DB"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8C57F8">
        <w:trPr>
          <w:trHeight w:val="558"/>
        </w:trPr>
        <w:tc>
          <w:tcPr>
            <w:tcW w:w="9606" w:type="dxa"/>
            <w:gridSpan w:val="2"/>
            <w:shd w:val="clear" w:color="auto" w:fill="auto"/>
          </w:tcPr>
          <w:p w:rsidR="007714DB" w:rsidRPr="00677A1C" w:rsidRDefault="00D52A02" w:rsidP="00331F2D">
            <w:pPr>
              <w:jc w:val="both"/>
              <w:rPr>
                <w:b/>
                <w:iCs/>
              </w:rPr>
            </w:pPr>
            <w:r>
              <w:rPr>
                <w:b/>
                <w:iCs/>
              </w:rPr>
              <w:t>J</w:t>
            </w:r>
            <w:r w:rsidR="007714DB"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lastRenderedPageBreak/>
              <w:t>Partner konsorcjum (nazwa): ……………………………………………………………………</w:t>
            </w:r>
            <w:r>
              <w:rPr>
                <w:iCs/>
              </w:rPr>
              <w:t>….</w:t>
            </w:r>
          </w:p>
        </w:tc>
      </w:tr>
      <w:tr w:rsidR="002A5717" w:rsidRPr="00677A1C" w:rsidTr="008C57F8">
        <w:trPr>
          <w:trHeight w:val="558"/>
        </w:trPr>
        <w:tc>
          <w:tcPr>
            <w:tcW w:w="9606" w:type="dxa"/>
            <w:gridSpan w:val="2"/>
            <w:shd w:val="clear" w:color="auto" w:fill="auto"/>
          </w:tcPr>
          <w:p w:rsidR="002A5717" w:rsidRPr="002A5717" w:rsidRDefault="002A5717" w:rsidP="002A5717">
            <w:pPr>
              <w:pStyle w:val="Tekstpodstawowy"/>
              <w:spacing w:after="0"/>
              <w:rPr>
                <w:b/>
                <w:u w:val="single"/>
              </w:rPr>
            </w:pPr>
            <w:r w:rsidRPr="002A5717">
              <w:rPr>
                <w:b/>
                <w:u w:val="single"/>
              </w:rPr>
              <w:lastRenderedPageBreak/>
              <w:t>K. Tajemnica przedsiębiorstwa:</w:t>
            </w:r>
          </w:p>
          <w:p w:rsidR="002A5717" w:rsidRPr="002A5717" w:rsidRDefault="002A5717" w:rsidP="002A5717">
            <w:pPr>
              <w:pStyle w:val="Tekstpodstawowy"/>
              <w:spacing w:after="0"/>
              <w:rPr>
                <w:b/>
              </w:rPr>
            </w:pPr>
          </w:p>
          <w:p w:rsidR="002A5717" w:rsidRPr="002A5717" w:rsidRDefault="002A5717" w:rsidP="002A5717">
            <w:pPr>
              <w:pStyle w:val="Tekstpodstawowy"/>
              <w:spacing w:after="0"/>
              <w:jc w:val="both"/>
              <w:rPr>
                <w:color w:val="000000"/>
              </w:rPr>
            </w:pPr>
            <w:r w:rsidRPr="002A5717">
              <w:rPr>
                <w:color w:val="000000"/>
              </w:rPr>
              <w:t xml:space="preserve">Niniejsza oferta zawiera na stronach nr od ____ do ____ informacje stanowiące tajemnicę przedsiębiorstwa w rozumieniu przepisów ustawy z dnia 16 kwietnia 1993 r. o zwalczaniu nieuczciwej konkurencji (tekst jednolity Dz. U. z 2017 r., poz. 933 z </w:t>
            </w:r>
            <w:proofErr w:type="spellStart"/>
            <w:r w:rsidRPr="002A5717">
              <w:rPr>
                <w:color w:val="000000"/>
              </w:rPr>
              <w:t>późn</w:t>
            </w:r>
            <w:proofErr w:type="spellEnd"/>
            <w:r w:rsidRPr="002A5717">
              <w:rPr>
                <w:color w:val="000000"/>
              </w:rPr>
              <w:t xml:space="preserve">. zm.) i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Pr="002A5717">
              <w:rPr>
                <w:color w:val="000000"/>
              </w:rPr>
              <w:t>późn</w:t>
            </w:r>
            <w:proofErr w:type="spellEnd"/>
            <w:r w:rsidRPr="002A5717">
              <w:rPr>
                <w:color w:val="000000"/>
              </w:rPr>
              <w:t>. zm.) w oparciu o następujące uzasadnienie:</w:t>
            </w:r>
          </w:p>
          <w:p w:rsidR="002A5717" w:rsidRPr="002A5717" w:rsidRDefault="002A5717" w:rsidP="002A5717">
            <w:pPr>
              <w:pStyle w:val="Tekstpodstawowy"/>
              <w:spacing w:after="0"/>
              <w:jc w:val="both"/>
              <w:rPr>
                <w:color w:val="000000"/>
              </w:rPr>
            </w:pPr>
            <w:r w:rsidRPr="002A5717">
              <w:rPr>
                <w:color w:val="000000"/>
              </w:rPr>
              <w:t>………………………………………………………………………………………………………….……………………………………………………………………………………………………………………………………</w:t>
            </w:r>
          </w:p>
          <w:p w:rsidR="002A5717" w:rsidRDefault="002A5717" w:rsidP="00331F2D">
            <w:pPr>
              <w:jc w:val="both"/>
              <w:rPr>
                <w:b/>
                <w:iCs/>
              </w:rPr>
            </w:pPr>
          </w:p>
        </w:tc>
      </w:tr>
      <w:tr w:rsidR="007714DB" w:rsidRPr="00677A1C" w:rsidTr="00D52A02">
        <w:tc>
          <w:tcPr>
            <w:tcW w:w="9606" w:type="dxa"/>
            <w:gridSpan w:val="2"/>
            <w:shd w:val="clear" w:color="auto" w:fill="auto"/>
          </w:tcPr>
          <w:p w:rsidR="007714DB" w:rsidRPr="00677A1C" w:rsidRDefault="002A5717" w:rsidP="00331F2D">
            <w:pPr>
              <w:jc w:val="both"/>
              <w:rPr>
                <w:b/>
              </w:rPr>
            </w:pPr>
            <w:r>
              <w:rPr>
                <w:b/>
                <w:iCs/>
              </w:rPr>
              <w:t>L</w:t>
            </w:r>
            <w:r w:rsidR="007714DB" w:rsidRPr="00677A1C">
              <w:rPr>
                <w:b/>
                <w:iCs/>
              </w:rPr>
              <w:t xml:space="preserve">. Oświadczenie </w:t>
            </w:r>
            <w:r w:rsidR="007714DB"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D52A02">
        <w:tc>
          <w:tcPr>
            <w:tcW w:w="9606" w:type="dxa"/>
            <w:gridSpan w:val="2"/>
            <w:shd w:val="clear" w:color="auto" w:fill="auto"/>
          </w:tcPr>
          <w:p w:rsidR="007714DB" w:rsidRPr="00677A1C" w:rsidRDefault="002A5717" w:rsidP="00331F2D">
            <w:pPr>
              <w:rPr>
                <w:b/>
              </w:rPr>
            </w:pPr>
            <w:r>
              <w:rPr>
                <w:b/>
              </w:rPr>
              <w:t>Ł</w:t>
            </w:r>
            <w:r w:rsidR="007714DB"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D52A02">
        <w:tc>
          <w:tcPr>
            <w:tcW w:w="9606" w:type="dxa"/>
            <w:gridSpan w:val="2"/>
            <w:shd w:val="clear" w:color="auto" w:fill="auto"/>
          </w:tcPr>
          <w:p w:rsidR="007714DB" w:rsidRPr="002E6E2A" w:rsidRDefault="002A5717" w:rsidP="00331F2D">
            <w:pPr>
              <w:jc w:val="both"/>
              <w:rPr>
                <w:b/>
                <w:iCs/>
              </w:rPr>
            </w:pPr>
            <w:r>
              <w:rPr>
                <w:b/>
                <w:iCs/>
              </w:rPr>
              <w:t>M</w:t>
            </w:r>
            <w:r w:rsidR="007714DB"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114711">
          <w:footerReference w:type="default" r:id="rId33"/>
          <w:pgSz w:w="11906" w:h="16838" w:code="9"/>
          <w:pgMar w:top="993"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F77D36">
        <w:rPr>
          <w:b/>
          <w:sz w:val="22"/>
          <w:szCs w:val="22"/>
        </w:rPr>
        <w:t xml:space="preserve"> </w:t>
      </w:r>
      <w:r w:rsidR="007D65DF">
        <w:rPr>
          <w:b/>
          <w:sz w:val="22"/>
          <w:szCs w:val="22"/>
        </w:rPr>
        <w:t>30</w:t>
      </w:r>
      <w:r w:rsidR="00F77D36">
        <w:rPr>
          <w:b/>
          <w:sz w:val="22"/>
          <w:szCs w:val="22"/>
        </w:rPr>
        <w:t>/24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89286A" w:rsidRPr="00512B66" w:rsidRDefault="0089286A" w:rsidP="00680B49">
      <w:pPr>
        <w:jc w:val="center"/>
        <w:rPr>
          <w:b/>
          <w:bCs/>
        </w:rPr>
      </w:pPr>
    </w:p>
    <w:p w:rsidR="00512B66" w:rsidRDefault="00512B66" w:rsidP="00680B49">
      <w:pPr>
        <w:jc w:val="center"/>
        <w:rPr>
          <w:rFonts w:eastAsia="Arial"/>
          <w:b/>
        </w:rPr>
      </w:pPr>
    </w:p>
    <w:p w:rsidR="00F103CD" w:rsidRPr="00E77020" w:rsidRDefault="00E77020" w:rsidP="00680B49">
      <w:pPr>
        <w:jc w:val="center"/>
        <w:rPr>
          <w:b/>
          <w:bCs/>
        </w:rPr>
      </w:pPr>
      <w:r w:rsidRPr="00E77020">
        <w:rPr>
          <w:rFonts w:eastAsia="Arial"/>
          <w:b/>
        </w:rPr>
        <w:t>Dokumentacja (</w:t>
      </w:r>
      <w:r w:rsidR="00512B66" w:rsidRPr="00E77020">
        <w:rPr>
          <w:rFonts w:eastAsia="Arial"/>
          <w:b/>
        </w:rPr>
        <w:t>Specyfikacj</w:t>
      </w:r>
      <w:r w:rsidR="00315878" w:rsidRPr="00E77020">
        <w:rPr>
          <w:rFonts w:eastAsia="Arial"/>
          <w:b/>
        </w:rPr>
        <w:t xml:space="preserve">e </w:t>
      </w:r>
      <w:r w:rsidR="00512B66" w:rsidRPr="00E77020">
        <w:rPr>
          <w:rFonts w:eastAsia="Arial"/>
          <w:b/>
        </w:rPr>
        <w:t>techniczn</w:t>
      </w:r>
      <w:r w:rsidR="00315878" w:rsidRPr="00E77020">
        <w:rPr>
          <w:rFonts w:eastAsia="Arial"/>
          <w:b/>
        </w:rPr>
        <w:t>e</w:t>
      </w:r>
      <w:r w:rsidR="00512B66" w:rsidRPr="00E77020">
        <w:rPr>
          <w:rFonts w:eastAsia="Arial"/>
          <w:b/>
        </w:rPr>
        <w:t xml:space="preserve"> wykonania i odbioru robót budowlanych</w:t>
      </w:r>
      <w:r>
        <w:rPr>
          <w:rFonts w:eastAsia="Arial"/>
          <w:b/>
        </w:rPr>
        <w:t xml:space="preserve">, </w:t>
      </w:r>
      <w:r w:rsidRPr="00E77020">
        <w:rPr>
          <w:rFonts w:eastAsia="Arial"/>
          <w:b/>
        </w:rPr>
        <w:t>przedmiar</w:t>
      </w:r>
      <w:r>
        <w:rPr>
          <w:rFonts w:eastAsia="Arial"/>
          <w:b/>
        </w:rPr>
        <w:t>, opis robót</w:t>
      </w:r>
      <w:r w:rsidRPr="00E77020">
        <w:rPr>
          <w:rFonts w:eastAsia="Arial"/>
          <w:b/>
        </w:rPr>
        <w:t>)</w:t>
      </w:r>
    </w:p>
    <w:p w:rsidR="009675C5" w:rsidRDefault="009675C5" w:rsidP="00680B49">
      <w:pPr>
        <w:jc w:val="center"/>
        <w:rPr>
          <w:b/>
          <w:bCs/>
        </w:rPr>
      </w:pPr>
    </w:p>
    <w:p w:rsidR="009675C5" w:rsidRDefault="009675C5" w:rsidP="00680B49">
      <w:pPr>
        <w:jc w:val="center"/>
        <w:rPr>
          <w:b/>
          <w:bCs/>
        </w:rPr>
      </w:pPr>
    </w:p>
    <w:p w:rsidR="009675C5" w:rsidRDefault="009675C5" w:rsidP="00680B49">
      <w:pPr>
        <w:jc w:val="center"/>
        <w:rPr>
          <w:b/>
          <w:bCs/>
        </w:rPr>
      </w:pPr>
    </w:p>
    <w:p w:rsidR="00F103CD" w:rsidRDefault="00F103CD" w:rsidP="00680B49">
      <w:pPr>
        <w:jc w:val="center"/>
        <w:rPr>
          <w:b/>
          <w:bCs/>
        </w:rPr>
      </w:pPr>
    </w:p>
    <w:p w:rsidR="00346E60" w:rsidRDefault="00346E60" w:rsidP="002C0B1F">
      <w:pPr>
        <w:tabs>
          <w:tab w:val="left" w:pos="426"/>
        </w:tabs>
        <w:spacing w:after="107"/>
        <w:ind w:right="543"/>
        <w:jc w:val="both"/>
        <w:rPr>
          <w:color w:val="FF0000"/>
        </w:rPr>
      </w:pPr>
    </w:p>
    <w:tbl>
      <w:tblPr>
        <w:tblW w:w="14731" w:type="dxa"/>
        <w:tblCellSpacing w:w="0" w:type="dxa"/>
        <w:tblInd w:w="-127" w:type="dxa"/>
        <w:tblCellMar>
          <w:top w:w="15" w:type="dxa"/>
          <w:left w:w="15" w:type="dxa"/>
          <w:bottom w:w="15" w:type="dxa"/>
          <w:right w:w="15" w:type="dxa"/>
        </w:tblCellMar>
        <w:tblLook w:val="04A0"/>
      </w:tblPr>
      <w:tblGrid>
        <w:gridCol w:w="10385"/>
        <w:gridCol w:w="4346"/>
      </w:tblGrid>
      <w:tr w:rsidR="00BF6141" w:rsidRPr="00A6643C" w:rsidTr="00285064">
        <w:trPr>
          <w:trHeight w:val="825"/>
          <w:tblCellSpacing w:w="0" w:type="dxa"/>
        </w:trPr>
        <w:tc>
          <w:tcPr>
            <w:tcW w:w="10385" w:type="dxa"/>
          </w:tcPr>
          <w:p w:rsidR="009A34A9" w:rsidRPr="004D4C4B" w:rsidRDefault="00900329" w:rsidP="00900329">
            <w:pPr>
              <w:jc w:val="center"/>
              <w:rPr>
                <w:b/>
                <w:bCs/>
              </w:rPr>
            </w:pPr>
            <w:r w:rsidRPr="004D4C4B">
              <w:rPr>
                <w:b/>
                <w:bCs/>
              </w:rPr>
              <w:lastRenderedPageBreak/>
              <w:t xml:space="preserve">                                                                                           </w:t>
            </w:r>
          </w:p>
          <w:p w:rsidR="00900329" w:rsidRPr="004D4C4B" w:rsidRDefault="009A34A9" w:rsidP="009675C5">
            <w:pPr>
              <w:jc w:val="right"/>
              <w:rPr>
                <w:b/>
                <w:bCs/>
              </w:rPr>
            </w:pPr>
            <w:r w:rsidRPr="004D4C4B">
              <w:rPr>
                <w:b/>
                <w:bCs/>
              </w:rPr>
              <w:t xml:space="preserve">                                                                                                 </w:t>
            </w:r>
            <w:r w:rsidR="00900329" w:rsidRPr="004D4C4B">
              <w:rPr>
                <w:b/>
                <w:bCs/>
              </w:rPr>
              <w:t xml:space="preserve"> ZAŁĄCZNIK NR </w:t>
            </w:r>
            <w:r w:rsidR="00E77020">
              <w:rPr>
                <w:b/>
                <w:bCs/>
              </w:rPr>
              <w:t>3</w:t>
            </w:r>
            <w:r w:rsidR="00900329" w:rsidRPr="004D4C4B">
              <w:rPr>
                <w:b/>
                <w:bCs/>
              </w:rPr>
              <w:t xml:space="preserve"> DO SWZ</w:t>
            </w:r>
          </w:p>
          <w:p w:rsidR="00900329" w:rsidRPr="004D4C4B" w:rsidRDefault="00900329" w:rsidP="00900329">
            <w:pPr>
              <w:jc w:val="right"/>
              <w:rPr>
                <w:b/>
                <w:bCs/>
              </w:rPr>
            </w:pPr>
          </w:p>
          <w:p w:rsidR="00900329" w:rsidRPr="004D4C4B" w:rsidRDefault="00900329" w:rsidP="00900329">
            <w:pPr>
              <w:jc w:val="right"/>
              <w:rPr>
                <w:b/>
                <w:bCs/>
              </w:rPr>
            </w:pPr>
          </w:p>
          <w:p w:rsidR="00900329" w:rsidRPr="004D4C4B" w:rsidRDefault="00900329" w:rsidP="00900329">
            <w:pPr>
              <w:pStyle w:val="Nagwek"/>
              <w:ind w:firstLine="709"/>
              <w:rPr>
                <w:b/>
              </w:rPr>
            </w:pPr>
            <w:r w:rsidRPr="004D4C4B">
              <w:t xml:space="preserve">Znak Sprawy: </w:t>
            </w:r>
            <w:r w:rsidR="007D65DF">
              <w:rPr>
                <w:b/>
              </w:rPr>
              <w:t>SA-381-30</w:t>
            </w:r>
            <w:r w:rsidRPr="004D4C4B">
              <w:rPr>
                <w:b/>
              </w:rPr>
              <w:t>/24</w:t>
            </w:r>
          </w:p>
          <w:p w:rsidR="00900329" w:rsidRPr="004D4C4B" w:rsidRDefault="00900329" w:rsidP="00900329">
            <w:pPr>
              <w:jc w:val="right"/>
              <w:rPr>
                <w:b/>
                <w:bCs/>
              </w:rPr>
            </w:pPr>
          </w:p>
          <w:p w:rsidR="00900329" w:rsidRPr="004D4C4B" w:rsidRDefault="00900329" w:rsidP="00900329">
            <w:pPr>
              <w:spacing w:after="40"/>
              <w:jc w:val="center"/>
              <w:rPr>
                <w:b/>
              </w:rPr>
            </w:pPr>
          </w:p>
          <w:p w:rsidR="00900329" w:rsidRPr="004D4C4B" w:rsidRDefault="00900329" w:rsidP="00900329">
            <w:pPr>
              <w:tabs>
                <w:tab w:val="left" w:pos="0"/>
                <w:tab w:val="left" w:pos="4500"/>
              </w:tabs>
              <w:rPr>
                <w:rFonts w:ascii="Arial" w:hAnsi="Arial" w:cs="Arial"/>
              </w:rPr>
            </w:pPr>
          </w:p>
          <w:p w:rsidR="00900329" w:rsidRPr="004D4C4B" w:rsidRDefault="00900329" w:rsidP="00900329">
            <w:pPr>
              <w:ind w:firstLine="708"/>
              <w:jc w:val="center"/>
              <w:rPr>
                <w:b/>
              </w:rPr>
            </w:pPr>
            <w:r w:rsidRPr="004D4C4B">
              <w:rPr>
                <w:b/>
              </w:rPr>
              <w:t>WYKAZ WYKONANYCH ROBÓT BUDOWLANYCH</w:t>
            </w:r>
          </w:p>
          <w:p w:rsidR="00900329" w:rsidRPr="004D4C4B" w:rsidRDefault="00900329" w:rsidP="00900329">
            <w:pPr>
              <w:ind w:firstLine="708"/>
              <w:jc w:val="center"/>
              <w:rPr>
                <w:b/>
              </w:rPr>
            </w:pPr>
          </w:p>
          <w:p w:rsidR="00900329" w:rsidRPr="004D4C4B" w:rsidRDefault="00900329" w:rsidP="00900329">
            <w:pPr>
              <w:ind w:left="708"/>
              <w:rPr>
                <w:rFonts w:eastAsia="Calibri"/>
                <w:b/>
                <w:sz w:val="22"/>
                <w:szCs w:val="22"/>
                <w:lang w:eastAsia="en-US"/>
              </w:rPr>
            </w:pPr>
            <w:r w:rsidRPr="004D4C4B">
              <w:cr/>
              <w:t xml:space="preserve"> </w:t>
            </w:r>
            <w:r w:rsidRPr="004D4C4B">
              <w:rPr>
                <w:rFonts w:eastAsia="Calibri"/>
                <w:bCs/>
                <w:sz w:val="22"/>
                <w:szCs w:val="22"/>
                <w:lang w:eastAsia="en-US"/>
              </w:rPr>
              <w:t>Wykonawca:</w:t>
            </w:r>
            <w:r w:rsidRPr="004D4C4B">
              <w:rPr>
                <w:rFonts w:eastAsia="Calibri"/>
                <w:b/>
                <w:sz w:val="22"/>
                <w:szCs w:val="22"/>
                <w:lang w:eastAsia="en-US"/>
              </w:rPr>
              <w:t xml:space="preserve"> </w:t>
            </w:r>
            <w:r w:rsidRPr="004D4C4B">
              <w:rPr>
                <w:rFonts w:eastAsia="Calibri"/>
                <w:bCs/>
                <w:sz w:val="22"/>
                <w:szCs w:val="22"/>
                <w:lang w:eastAsia="en-US"/>
              </w:rPr>
              <w:t>..</w:t>
            </w:r>
            <w:r w:rsidRPr="004D4C4B">
              <w:rPr>
                <w:rFonts w:eastAsia="Calibri"/>
                <w:sz w:val="22"/>
                <w:szCs w:val="22"/>
                <w:lang w:eastAsia="en-US"/>
              </w:rPr>
              <w:t>…………………………………………………………………………....….……………</w:t>
            </w:r>
          </w:p>
          <w:p w:rsidR="00900329" w:rsidRPr="004D4C4B" w:rsidRDefault="00900329" w:rsidP="00900329">
            <w:pPr>
              <w:spacing w:after="300" w:line="276" w:lineRule="auto"/>
              <w:ind w:left="2126"/>
              <w:rPr>
                <w:rFonts w:eastAsia="Calibri"/>
                <w:b/>
                <w:sz w:val="22"/>
                <w:szCs w:val="22"/>
                <w:lang w:eastAsia="en-US"/>
              </w:rPr>
            </w:pPr>
            <w:r w:rsidRPr="004D4C4B">
              <w:rPr>
                <w:rFonts w:eastAsia="Calibri"/>
                <w:i/>
                <w:sz w:val="16"/>
                <w:szCs w:val="16"/>
                <w:lang w:eastAsia="en-US"/>
              </w:rPr>
              <w:t>(pełna nazwa/firma, adres, w zależności od podmiotu: NIP/PESEL, KRS/CEIDG)</w:t>
            </w:r>
          </w:p>
          <w:p w:rsidR="00900329" w:rsidRPr="004D4C4B" w:rsidRDefault="00900329" w:rsidP="00900329">
            <w:pPr>
              <w:ind w:firstLine="708"/>
              <w:rPr>
                <w:rFonts w:eastAsia="Calibri"/>
                <w:sz w:val="22"/>
                <w:szCs w:val="22"/>
                <w:u w:val="single"/>
                <w:lang w:eastAsia="en-US"/>
              </w:rPr>
            </w:pPr>
            <w:r w:rsidRPr="004D4C4B">
              <w:rPr>
                <w:rFonts w:eastAsia="Calibri"/>
                <w:sz w:val="22"/>
                <w:szCs w:val="22"/>
                <w:lang w:eastAsia="en-US"/>
              </w:rPr>
              <w:t>reprezentowany przez: ……………………………………………………………………………...…….</w:t>
            </w:r>
            <w:r w:rsidRPr="004D4C4B">
              <w:rPr>
                <w:rFonts w:eastAsia="Calibri"/>
                <w:sz w:val="22"/>
                <w:szCs w:val="22"/>
                <w:lang w:eastAsia="en-US"/>
              </w:rPr>
              <w:tab/>
            </w:r>
          </w:p>
          <w:p w:rsidR="00900329" w:rsidRPr="004D4C4B" w:rsidRDefault="00900329" w:rsidP="00900329">
            <w:pPr>
              <w:ind w:left="2127" w:right="-2" w:firstLine="705"/>
              <w:rPr>
                <w:rFonts w:eastAsia="Calibri"/>
                <w:i/>
                <w:sz w:val="16"/>
                <w:szCs w:val="16"/>
                <w:lang w:eastAsia="en-US"/>
              </w:rPr>
            </w:pPr>
            <w:r w:rsidRPr="004D4C4B">
              <w:rPr>
                <w:rFonts w:eastAsia="Calibri"/>
                <w:i/>
                <w:sz w:val="16"/>
                <w:szCs w:val="16"/>
                <w:lang w:eastAsia="en-US"/>
              </w:rPr>
              <w:t>(imię, nazwisko, stanowisko/podstawa do reprezentacji)</w:t>
            </w:r>
          </w:p>
          <w:p w:rsidR="00900329" w:rsidRPr="004D4C4B" w:rsidRDefault="00900329" w:rsidP="00900329">
            <w:pPr>
              <w:ind w:left="708"/>
              <w:jc w:val="both"/>
            </w:pPr>
            <w:r w:rsidRPr="004D4C4B">
              <w:cr/>
            </w: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985"/>
              <w:gridCol w:w="2693"/>
              <w:gridCol w:w="2268"/>
              <w:gridCol w:w="2757"/>
            </w:tblGrid>
            <w:tr w:rsidR="004D4C4B" w:rsidRPr="004D4C4B" w:rsidTr="0050380C">
              <w:trPr>
                <w:trHeight w:val="1607"/>
              </w:trPr>
              <w:tc>
                <w:tcPr>
                  <w:tcW w:w="1985" w:type="dxa"/>
                  <w:vAlign w:val="center"/>
                </w:tcPr>
                <w:p w:rsidR="00900329" w:rsidRPr="004D4C4B" w:rsidRDefault="00900329" w:rsidP="0050380C">
                  <w:pPr>
                    <w:jc w:val="center"/>
                    <w:rPr>
                      <w:b/>
                      <w:bCs/>
                    </w:rPr>
                  </w:pPr>
                </w:p>
                <w:p w:rsidR="00900329" w:rsidRPr="004D4C4B" w:rsidRDefault="00900329" w:rsidP="0050380C">
                  <w:pPr>
                    <w:jc w:val="center"/>
                    <w:rPr>
                      <w:b/>
                      <w:bCs/>
                    </w:rPr>
                  </w:pPr>
                  <w:r w:rsidRPr="004D4C4B">
                    <w:rPr>
                      <w:b/>
                      <w:bCs/>
                    </w:rPr>
                    <w:t>Podmiot, na rzecz którego robota została wykonana</w:t>
                  </w:r>
                </w:p>
              </w:tc>
              <w:tc>
                <w:tcPr>
                  <w:tcW w:w="2693" w:type="dxa"/>
                  <w:vAlign w:val="center"/>
                </w:tcPr>
                <w:p w:rsidR="00900329" w:rsidRPr="004D4C4B" w:rsidRDefault="00900329" w:rsidP="0050380C">
                  <w:pPr>
                    <w:tabs>
                      <w:tab w:val="left" w:pos="284"/>
                    </w:tabs>
                    <w:jc w:val="center"/>
                    <w:rPr>
                      <w:b/>
                      <w:bCs/>
                    </w:rPr>
                  </w:pPr>
                  <w:r w:rsidRPr="004D4C4B">
                    <w:rPr>
                      <w:b/>
                      <w:bCs/>
                    </w:rPr>
                    <w:t>Nazwa zamówienia i rodzaj wykonanych robót potwierdzających warunki określone przez Zamawiającego</w:t>
                  </w:r>
                </w:p>
              </w:tc>
              <w:tc>
                <w:tcPr>
                  <w:tcW w:w="2268" w:type="dxa"/>
                  <w:vAlign w:val="center"/>
                </w:tcPr>
                <w:p w:rsidR="00900329" w:rsidRPr="004D4C4B" w:rsidRDefault="00900329" w:rsidP="0050380C">
                  <w:pPr>
                    <w:jc w:val="center"/>
                    <w:rPr>
                      <w:b/>
                      <w:bCs/>
                    </w:rPr>
                  </w:pPr>
                </w:p>
                <w:p w:rsidR="00900329" w:rsidRPr="004D4C4B" w:rsidRDefault="00900329" w:rsidP="0050380C">
                  <w:pPr>
                    <w:jc w:val="center"/>
                    <w:rPr>
                      <w:b/>
                      <w:bCs/>
                    </w:rPr>
                  </w:pPr>
                  <w:r w:rsidRPr="004D4C4B">
                    <w:rPr>
                      <w:b/>
                      <w:bCs/>
                    </w:rPr>
                    <w:t xml:space="preserve">Wartość brutto </w:t>
                  </w:r>
                </w:p>
                <w:p w:rsidR="00900329" w:rsidRPr="004D4C4B" w:rsidRDefault="00900329" w:rsidP="0050380C">
                  <w:pPr>
                    <w:jc w:val="center"/>
                    <w:rPr>
                      <w:b/>
                      <w:bCs/>
                    </w:rPr>
                  </w:pPr>
                </w:p>
                <w:p w:rsidR="00900329" w:rsidRPr="004D4C4B" w:rsidRDefault="00900329" w:rsidP="0050380C">
                  <w:pPr>
                    <w:jc w:val="center"/>
                    <w:rPr>
                      <w:b/>
                      <w:bCs/>
                    </w:rPr>
                  </w:pPr>
                </w:p>
              </w:tc>
              <w:tc>
                <w:tcPr>
                  <w:tcW w:w="2757" w:type="dxa"/>
                  <w:vAlign w:val="center"/>
                </w:tcPr>
                <w:p w:rsidR="00900329" w:rsidRPr="004D4C4B" w:rsidRDefault="00900329" w:rsidP="0050380C">
                  <w:pPr>
                    <w:jc w:val="center"/>
                    <w:rPr>
                      <w:b/>
                      <w:bCs/>
                    </w:rPr>
                  </w:pPr>
                  <w:r w:rsidRPr="004D4C4B">
                    <w:rPr>
                      <w:b/>
                      <w:bCs/>
                    </w:rPr>
                    <w:t>Okres realizacji</w:t>
                  </w:r>
                </w:p>
                <w:p w:rsidR="00900329" w:rsidRPr="004D4C4B" w:rsidRDefault="00900329" w:rsidP="0050380C">
                  <w:pPr>
                    <w:jc w:val="center"/>
                    <w:rPr>
                      <w:b/>
                      <w:bCs/>
                    </w:rPr>
                  </w:pPr>
                  <w:r w:rsidRPr="004D4C4B">
                    <w:rPr>
                      <w:b/>
                      <w:bCs/>
                    </w:rPr>
                    <w:t>od....do.....</w:t>
                  </w:r>
                </w:p>
                <w:p w:rsidR="00900329" w:rsidRPr="004D4C4B" w:rsidRDefault="00900329" w:rsidP="0050380C">
                  <w:pPr>
                    <w:ind w:left="-210" w:firstLine="210"/>
                    <w:jc w:val="center"/>
                    <w:rPr>
                      <w:b/>
                      <w:bCs/>
                    </w:rPr>
                  </w:pPr>
                  <w:r w:rsidRPr="004D4C4B">
                    <w:rPr>
                      <w:b/>
                      <w:bCs/>
                    </w:rPr>
                    <w:t>i miejsce wykonania robót</w:t>
                  </w:r>
                </w:p>
              </w:tc>
            </w:tr>
            <w:tr w:rsidR="004D4C4B" w:rsidRPr="004D4C4B" w:rsidTr="0050380C">
              <w:tc>
                <w:tcPr>
                  <w:tcW w:w="1985" w:type="dxa"/>
                </w:tcPr>
                <w:p w:rsidR="00900329" w:rsidRPr="004D4C4B" w:rsidRDefault="00900329" w:rsidP="0050380C">
                  <w:pPr>
                    <w:jc w:val="center"/>
                  </w:pPr>
                  <w:r w:rsidRPr="004D4C4B">
                    <w:rPr>
                      <w:b/>
                    </w:rPr>
                    <w:t>1</w:t>
                  </w:r>
                </w:p>
              </w:tc>
              <w:tc>
                <w:tcPr>
                  <w:tcW w:w="2693" w:type="dxa"/>
                </w:tcPr>
                <w:p w:rsidR="00900329" w:rsidRPr="004D4C4B" w:rsidRDefault="00900329" w:rsidP="0050380C">
                  <w:pPr>
                    <w:jc w:val="center"/>
                  </w:pPr>
                  <w:r w:rsidRPr="004D4C4B">
                    <w:rPr>
                      <w:b/>
                    </w:rPr>
                    <w:t>2</w:t>
                  </w:r>
                </w:p>
              </w:tc>
              <w:tc>
                <w:tcPr>
                  <w:tcW w:w="2268" w:type="dxa"/>
                </w:tcPr>
                <w:p w:rsidR="00900329" w:rsidRPr="004D4C4B" w:rsidRDefault="00900329" w:rsidP="0050380C">
                  <w:pPr>
                    <w:jc w:val="center"/>
                  </w:pPr>
                  <w:r w:rsidRPr="004D4C4B">
                    <w:rPr>
                      <w:b/>
                    </w:rPr>
                    <w:t>3</w:t>
                  </w:r>
                </w:p>
              </w:tc>
              <w:tc>
                <w:tcPr>
                  <w:tcW w:w="2757" w:type="dxa"/>
                </w:tcPr>
                <w:p w:rsidR="00900329" w:rsidRPr="004D4C4B" w:rsidRDefault="00900329" w:rsidP="0050380C">
                  <w:pPr>
                    <w:jc w:val="center"/>
                  </w:pPr>
                  <w:r w:rsidRPr="004D4C4B">
                    <w:rPr>
                      <w:b/>
                    </w:rPr>
                    <w:t>4</w:t>
                  </w:r>
                </w:p>
              </w:tc>
            </w:tr>
            <w:tr w:rsidR="004D4C4B" w:rsidRPr="004D4C4B" w:rsidTr="0050380C">
              <w:trPr>
                <w:trHeight w:hRule="exact" w:val="1792"/>
              </w:trPr>
              <w:tc>
                <w:tcPr>
                  <w:tcW w:w="1985" w:type="dxa"/>
                </w:tcPr>
                <w:p w:rsidR="00900329" w:rsidRPr="004D4C4B" w:rsidRDefault="00900329" w:rsidP="0050380C"/>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tc>
              <w:tc>
                <w:tcPr>
                  <w:tcW w:w="2693" w:type="dxa"/>
                </w:tcPr>
                <w:p w:rsidR="00900329" w:rsidRPr="004D4C4B" w:rsidRDefault="00900329" w:rsidP="0050380C">
                  <w:pPr>
                    <w:jc w:val="center"/>
                  </w:pPr>
                </w:p>
              </w:tc>
              <w:tc>
                <w:tcPr>
                  <w:tcW w:w="2268" w:type="dxa"/>
                </w:tcPr>
                <w:p w:rsidR="00900329" w:rsidRPr="004D4C4B" w:rsidRDefault="00900329" w:rsidP="0050380C">
                  <w:pPr>
                    <w:jc w:val="center"/>
                  </w:pPr>
                </w:p>
              </w:tc>
              <w:tc>
                <w:tcPr>
                  <w:tcW w:w="2757" w:type="dxa"/>
                </w:tcPr>
                <w:p w:rsidR="00900329" w:rsidRPr="004D4C4B" w:rsidRDefault="00900329" w:rsidP="0050380C">
                  <w:pPr>
                    <w:jc w:val="center"/>
                  </w:pPr>
                </w:p>
                <w:p w:rsidR="00900329" w:rsidRPr="004D4C4B" w:rsidRDefault="00900329" w:rsidP="0050380C">
                  <w:pPr>
                    <w:jc w:val="center"/>
                  </w:pPr>
                </w:p>
              </w:tc>
            </w:tr>
          </w:tbl>
          <w:p w:rsidR="00900329" w:rsidRPr="004D4C4B" w:rsidRDefault="00900329" w:rsidP="00900329">
            <w:pPr>
              <w:ind w:left="708"/>
              <w:jc w:val="both"/>
              <w:rPr>
                <w:u w:val="single"/>
              </w:rPr>
            </w:pPr>
          </w:p>
          <w:p w:rsidR="00900329" w:rsidRPr="004D4C4B" w:rsidRDefault="00900329" w:rsidP="00900329">
            <w:pPr>
              <w:ind w:left="708"/>
              <w:jc w:val="both"/>
              <w:rPr>
                <w:u w:val="single"/>
              </w:rPr>
            </w:pPr>
            <w:r w:rsidRPr="004D4C4B">
              <w:rPr>
                <w:u w:val="single"/>
              </w:rPr>
              <w:t>Jeżeli wykonawca powołuje się na doświadczenie w realizacji robót budowlanych, wykonywanych wspólnie z innymi Wykonawcami, wykaz dotyczy robót budowlanych, w których wykonaniu Wykonawca ten bezpośrednio uczestniczył;</w:t>
            </w:r>
          </w:p>
          <w:p w:rsidR="00900329" w:rsidRPr="004D4C4B" w:rsidRDefault="00900329" w:rsidP="00900329">
            <w:pPr>
              <w:pStyle w:val="Bezodstpw"/>
              <w:tabs>
                <w:tab w:val="left" w:pos="1605"/>
              </w:tabs>
              <w:spacing w:line="276" w:lineRule="auto"/>
              <w:ind w:left="708"/>
              <w:rPr>
                <w:rFonts w:ascii="Times New Roman" w:hAnsi="Times New Roman"/>
                <w:b/>
                <w:i/>
                <w:sz w:val="24"/>
                <w:szCs w:val="24"/>
              </w:rPr>
            </w:pPr>
            <w:r w:rsidRPr="004D4C4B">
              <w:rPr>
                <w:rFonts w:ascii="Times New Roman" w:hAnsi="Times New Roman"/>
                <w:b/>
                <w:i/>
                <w:sz w:val="24"/>
                <w:szCs w:val="24"/>
              </w:rPr>
              <w:tab/>
            </w:r>
          </w:p>
          <w:p w:rsidR="00900329" w:rsidRPr="004D4C4B" w:rsidRDefault="00900329" w:rsidP="00900329">
            <w:pPr>
              <w:ind w:left="708"/>
              <w:jc w:val="both"/>
            </w:pPr>
            <w:r w:rsidRPr="004D4C4B">
              <w:rPr>
                <w:b/>
              </w:rPr>
              <w:t xml:space="preserve">UWAGA! </w:t>
            </w:r>
            <w:r w:rsidRPr="004D4C4B">
              <w:t>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900329" w:rsidRDefault="00900329" w:rsidP="00900329">
            <w:pPr>
              <w:ind w:left="708"/>
              <w:jc w:val="both"/>
            </w:pPr>
          </w:p>
          <w:p w:rsidR="00A26A37" w:rsidRDefault="00A26A37" w:rsidP="00900329">
            <w:pPr>
              <w:ind w:left="708"/>
              <w:jc w:val="both"/>
            </w:pPr>
          </w:p>
          <w:p w:rsidR="00A26A37" w:rsidRPr="004D4C4B" w:rsidRDefault="00A26A37" w:rsidP="00900329">
            <w:pPr>
              <w:ind w:left="708"/>
              <w:jc w:val="both"/>
            </w:pPr>
          </w:p>
          <w:p w:rsidR="00900329" w:rsidRPr="004D4C4B" w:rsidRDefault="00900329" w:rsidP="00900329">
            <w:pPr>
              <w:jc w:val="both"/>
              <w:rPr>
                <w:rFonts w:ascii="Verdana" w:hAnsi="Verdana"/>
                <w:b/>
                <w:sz w:val="20"/>
                <w:szCs w:val="20"/>
              </w:rPr>
            </w:pPr>
          </w:p>
          <w:p w:rsidR="00900329" w:rsidRPr="004D4C4B" w:rsidRDefault="00900329" w:rsidP="00900329">
            <w:pPr>
              <w:widowControl w:val="0"/>
              <w:adjustRightInd w:val="0"/>
              <w:ind w:firstLine="708"/>
              <w:jc w:val="both"/>
              <w:textAlignment w:val="baseline"/>
              <w:rPr>
                <w:i/>
                <w:sz w:val="22"/>
                <w:szCs w:val="22"/>
              </w:rPr>
            </w:pPr>
            <w:r w:rsidRPr="004D4C4B">
              <w:cr/>
            </w:r>
            <w:r w:rsidR="009A34A9" w:rsidRPr="004D4C4B">
              <w:t xml:space="preserve">           </w:t>
            </w:r>
            <w:r w:rsidRPr="004D4C4B">
              <w:rPr>
                <w:i/>
                <w:sz w:val="22"/>
                <w:szCs w:val="22"/>
              </w:rPr>
              <w:t>.......................................</w:t>
            </w:r>
            <w:r w:rsidRPr="004D4C4B">
              <w:rPr>
                <w:i/>
                <w:sz w:val="22"/>
                <w:szCs w:val="22"/>
              </w:rPr>
              <w:tab/>
            </w:r>
            <w:r w:rsidRPr="004D4C4B">
              <w:rPr>
                <w:i/>
                <w:sz w:val="22"/>
                <w:szCs w:val="22"/>
              </w:rPr>
              <w:tab/>
              <w:t xml:space="preserve">        ……….…………………………………………………………… </w:t>
            </w:r>
          </w:p>
          <w:p w:rsidR="00900329" w:rsidRPr="004D4C4B" w:rsidRDefault="00900329" w:rsidP="00900329">
            <w:pPr>
              <w:rPr>
                <w:b/>
                <w:bCs/>
              </w:rPr>
            </w:pPr>
            <w:r w:rsidRPr="004D4C4B">
              <w:rPr>
                <w:i/>
                <w:vertAlign w:val="superscript"/>
              </w:rPr>
              <w:t xml:space="preserve">                    (miejscowość, data)         </w:t>
            </w:r>
            <w:r w:rsidRPr="004D4C4B">
              <w:rPr>
                <w:i/>
                <w:sz w:val="22"/>
                <w:szCs w:val="22"/>
              </w:rPr>
              <w:t xml:space="preserve">                            </w:t>
            </w:r>
            <w:r w:rsidRPr="004D4C4B">
              <w:rPr>
                <w:i/>
                <w:iCs/>
                <w:vertAlign w:val="superscript"/>
              </w:rPr>
              <w:t>(imię, nazwisko i podpis osoby/ osób uprawnionych do reprezentacji Wykonawcy)</w:t>
            </w:r>
          </w:p>
          <w:p w:rsidR="00900329" w:rsidRPr="002961A0" w:rsidRDefault="00900329" w:rsidP="00900329">
            <w:pPr>
              <w:jc w:val="right"/>
              <w:rPr>
                <w:b/>
                <w:bCs/>
                <w:strike/>
                <w:color w:val="FF0000"/>
              </w:rPr>
            </w:pPr>
          </w:p>
          <w:p w:rsidR="009675C5" w:rsidRPr="002961A0" w:rsidRDefault="00900329" w:rsidP="009675C5">
            <w:pPr>
              <w:jc w:val="right"/>
              <w:rPr>
                <w:b/>
                <w:bCs/>
                <w:strike/>
                <w:color w:val="FF0000"/>
              </w:rPr>
            </w:pPr>
            <w:r w:rsidRPr="002961A0">
              <w:rPr>
                <w:b/>
                <w:bCs/>
                <w:strike/>
                <w:color w:val="FF0000"/>
              </w:rPr>
              <w:t xml:space="preserve">                                                                                </w:t>
            </w:r>
          </w:p>
          <w:p w:rsidR="009675C5" w:rsidRPr="002961A0" w:rsidRDefault="009675C5" w:rsidP="009675C5">
            <w:pPr>
              <w:jc w:val="right"/>
              <w:rPr>
                <w:b/>
                <w:bCs/>
                <w:strike/>
                <w:color w:val="FF0000"/>
              </w:rPr>
            </w:pPr>
          </w:p>
          <w:p w:rsidR="009675C5" w:rsidRPr="002961A0" w:rsidRDefault="009675C5" w:rsidP="009675C5">
            <w:pPr>
              <w:jc w:val="right"/>
              <w:rPr>
                <w:b/>
                <w:bCs/>
                <w:strike/>
                <w:color w:val="FF0000"/>
              </w:rPr>
            </w:pPr>
          </w:p>
          <w:p w:rsidR="009675C5" w:rsidRPr="002961A0" w:rsidRDefault="009675C5" w:rsidP="009675C5">
            <w:pPr>
              <w:jc w:val="right"/>
              <w:rPr>
                <w:b/>
                <w:bCs/>
                <w:strike/>
                <w:color w:val="FF0000"/>
              </w:rPr>
            </w:pPr>
          </w:p>
          <w:p w:rsidR="00680B49" w:rsidRPr="002961A0" w:rsidRDefault="00680B49" w:rsidP="00A26A37">
            <w:pPr>
              <w:rPr>
                <w:rFonts w:eastAsia="Calibri"/>
                <w:strike/>
                <w:color w:val="FF0000"/>
              </w:rPr>
            </w:pPr>
          </w:p>
        </w:tc>
        <w:tc>
          <w:tcPr>
            <w:tcW w:w="4346" w:type="dxa"/>
            <w:vAlign w:val="center"/>
            <w:hideMark/>
          </w:tcPr>
          <w:p w:rsidR="00BF6141" w:rsidRPr="00A6643C" w:rsidRDefault="00BF6141" w:rsidP="00A6643C">
            <w:pPr>
              <w:ind w:left="567"/>
              <w:jc w:val="both"/>
              <w:rPr>
                <w:color w:val="000000"/>
              </w:rPr>
            </w:pPr>
          </w:p>
        </w:tc>
      </w:tr>
      <w:tr w:rsidR="00BF6141" w:rsidRPr="00A6643C" w:rsidTr="00212A76">
        <w:trPr>
          <w:trHeight w:val="65"/>
          <w:tblCellSpacing w:w="0" w:type="dxa"/>
        </w:trPr>
        <w:tc>
          <w:tcPr>
            <w:tcW w:w="10385" w:type="dxa"/>
          </w:tcPr>
          <w:p w:rsidR="004D7DDE" w:rsidRDefault="003566B6" w:rsidP="00A26A37">
            <w:pPr>
              <w:rPr>
                <w:b/>
                <w:bCs/>
              </w:rPr>
            </w:pPr>
            <w:r>
              <w:rPr>
                <w:b/>
                <w:bCs/>
              </w:rPr>
              <w:lastRenderedPageBreak/>
              <w:t xml:space="preserve">                                                                          </w:t>
            </w:r>
            <w:r w:rsidR="009675C5">
              <w:rPr>
                <w:b/>
                <w:bCs/>
              </w:rPr>
              <w:t xml:space="preserve">            </w:t>
            </w:r>
            <w:r>
              <w:rPr>
                <w:b/>
                <w:bCs/>
              </w:rPr>
              <w:t xml:space="preserve">   </w:t>
            </w:r>
            <w:r w:rsidR="009675C5">
              <w:rPr>
                <w:b/>
                <w:bCs/>
              </w:rPr>
              <w:t xml:space="preserve">                                                                                             </w:t>
            </w:r>
            <w:r>
              <w:rPr>
                <w:b/>
                <w:bCs/>
              </w:rPr>
              <w:t xml:space="preserve">  </w:t>
            </w:r>
            <w:r w:rsidR="009675C5">
              <w:rPr>
                <w:b/>
                <w:bCs/>
              </w:rPr>
              <w:t xml:space="preserve">   </w:t>
            </w:r>
          </w:p>
          <w:p w:rsidR="003566B6" w:rsidRDefault="00680854" w:rsidP="009675C5">
            <w:pPr>
              <w:jc w:val="right"/>
              <w:rPr>
                <w:b/>
                <w:bCs/>
              </w:rPr>
            </w:pPr>
            <w:r>
              <w:rPr>
                <w:b/>
                <w:bCs/>
              </w:rPr>
              <w:t xml:space="preserve">ZAŁĄCZNIK NR </w:t>
            </w:r>
            <w:r w:rsidR="00E77020">
              <w:rPr>
                <w:b/>
                <w:bCs/>
              </w:rPr>
              <w:t>4</w:t>
            </w:r>
            <w:r w:rsidR="003566B6" w:rsidRPr="00677A1C">
              <w:rPr>
                <w:b/>
                <w:bCs/>
              </w:rPr>
              <w:t xml:space="preserve"> DO SWZ</w:t>
            </w:r>
          </w:p>
          <w:p w:rsidR="003566B6" w:rsidRDefault="003566B6" w:rsidP="003566B6">
            <w:pPr>
              <w:jc w:val="right"/>
              <w:rPr>
                <w:b/>
                <w:bCs/>
              </w:rPr>
            </w:pPr>
          </w:p>
          <w:p w:rsidR="003566B6" w:rsidRPr="007531AD" w:rsidRDefault="003566B6" w:rsidP="003566B6">
            <w:pPr>
              <w:pStyle w:val="Nagwek"/>
              <w:ind w:firstLine="709"/>
              <w:rPr>
                <w:b/>
              </w:rPr>
            </w:pPr>
            <w:r w:rsidRPr="007531AD">
              <w:t xml:space="preserve">Znak Sprawy: </w:t>
            </w:r>
            <w:r w:rsidR="00F2588A">
              <w:rPr>
                <w:b/>
              </w:rPr>
              <w:t>SA-381-</w:t>
            </w:r>
            <w:r w:rsidR="007D65DF">
              <w:rPr>
                <w:b/>
              </w:rPr>
              <w:t>30</w:t>
            </w:r>
            <w:r>
              <w:rPr>
                <w:b/>
              </w:rPr>
              <w:t>/24</w:t>
            </w:r>
          </w:p>
          <w:p w:rsidR="00900329" w:rsidRDefault="00900329" w:rsidP="00680B49">
            <w:pPr>
              <w:widowControl w:val="0"/>
              <w:suppressAutoHyphens/>
              <w:autoSpaceDE w:val="0"/>
              <w:autoSpaceDN w:val="0"/>
              <w:adjustRightInd w:val="0"/>
              <w:spacing w:after="480" w:line="360" w:lineRule="auto"/>
              <w:jc w:val="center"/>
              <w:rPr>
                <w:b/>
                <w:bCs/>
              </w:rPr>
            </w:pPr>
          </w:p>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w:t>
            </w:r>
            <w:proofErr w:type="spellStart"/>
            <w:r w:rsidRPr="00921C16">
              <w:t>Dz.U</w:t>
            </w:r>
            <w:proofErr w:type="spellEnd"/>
            <w:r w:rsidRPr="00921C16">
              <w:t>.</w:t>
            </w:r>
            <w:r w:rsidR="00CC7149">
              <w:t xml:space="preserve"> 202</w:t>
            </w:r>
            <w:r w:rsidR="00A26A37">
              <w:t>4</w:t>
            </w:r>
            <w:r w:rsidR="00CC7149">
              <w:t xml:space="preserve"> poz. 1</w:t>
            </w:r>
            <w:r w:rsidR="00A26A37">
              <w:t>302</w:t>
            </w:r>
            <w:r w:rsidR="00D4108E">
              <w:t xml:space="preserve"> </w:t>
            </w:r>
            <w:r w:rsidRPr="00921C16">
              <w:t>),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Default="00680B49" w:rsidP="003C09FF">
            <w:pPr>
              <w:spacing w:line="302" w:lineRule="exact"/>
              <w:rPr>
                <w:b/>
              </w:rPr>
            </w:pPr>
            <w:r w:rsidRPr="00921C16">
              <w:t>na potrzeby realizacji zamówienia pn.:</w:t>
            </w:r>
            <w:r w:rsidR="00951516">
              <w:rPr>
                <w:b/>
              </w:rPr>
              <w:t xml:space="preserve"> ……………………..</w:t>
            </w:r>
            <w:r w:rsidR="003C09FF" w:rsidRPr="00760A2A">
              <w:rPr>
                <w:b/>
              </w:rPr>
              <w:t>”</w:t>
            </w:r>
          </w:p>
          <w:p w:rsidR="003C09FF" w:rsidRPr="00D13D17" w:rsidRDefault="003C09FF" w:rsidP="003C09FF">
            <w:pPr>
              <w:spacing w:line="302" w:lineRule="exact"/>
              <w:rPr>
                <w:b/>
                <w:color w:val="FF0000"/>
              </w:rPr>
            </w:pP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3" w:name="_Hlk60300768"/>
            <w:r w:rsidRPr="00921C16">
              <w:t>…………………………………………………………………....…………………………….……..</w:t>
            </w:r>
          </w:p>
          <w:bookmarkEnd w:id="53"/>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Default="00680B49" w:rsidP="009675C5">
            <w:pPr>
              <w:widowControl w:val="0"/>
              <w:tabs>
                <w:tab w:val="left" w:pos="1845"/>
              </w:tabs>
              <w:suppressAutoHyphens/>
              <w:autoSpaceDE w:val="0"/>
              <w:autoSpaceDN w:val="0"/>
              <w:adjustRightInd w:val="0"/>
              <w:jc w:val="both"/>
              <w:rPr>
                <w:i/>
                <w:sz w:val="18"/>
                <w:szCs w:val="19"/>
              </w:rPr>
            </w:pPr>
            <w:r w:rsidRPr="00E27ABB">
              <w:rPr>
                <w:i/>
                <w:sz w:val="18"/>
                <w:szCs w:val="19"/>
              </w:rPr>
              <w:t>………………………………………………..</w:t>
            </w: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212A76" w:rsidRDefault="00212A76" w:rsidP="00212A76">
            <w:pPr>
              <w:widowControl w:val="0"/>
              <w:suppressAutoHyphens/>
              <w:autoSpaceDE w:val="0"/>
              <w:autoSpaceDN w:val="0"/>
              <w:adjustRightInd w:val="0"/>
              <w:jc w:val="both"/>
              <w:rPr>
                <w:i/>
                <w:sz w:val="14"/>
                <w:szCs w:val="16"/>
              </w:rPr>
            </w:pPr>
            <w:r>
              <w:rPr>
                <w:rFonts w:ascii="Arial" w:hAnsi="Arial" w:cs="Arial"/>
                <w:i/>
                <w:sz w:val="16"/>
                <w:szCs w:val="16"/>
              </w:rPr>
              <w:t xml:space="preserve">                                                                                                                                  </w:t>
            </w:r>
            <w:r w:rsidR="00680B49" w:rsidRPr="00E27ABB">
              <w:rPr>
                <w:i/>
                <w:sz w:val="18"/>
                <w:szCs w:val="19"/>
              </w:rPr>
              <w:t>………………….…………………..………………………</w:t>
            </w:r>
            <w:r>
              <w:rPr>
                <w:i/>
                <w:sz w:val="18"/>
                <w:szCs w:val="19"/>
              </w:rPr>
              <w:t xml:space="preserve">                   </w:t>
            </w:r>
          </w:p>
          <w:p w:rsidR="00212A76" w:rsidRPr="00E27ABB" w:rsidRDefault="00212A76" w:rsidP="00212A76">
            <w:pPr>
              <w:widowControl w:val="0"/>
              <w:suppressAutoHyphens/>
              <w:autoSpaceDE w:val="0"/>
              <w:autoSpaceDN w:val="0"/>
              <w:adjustRightInd w:val="0"/>
              <w:jc w:val="right"/>
              <w:rPr>
                <w:i/>
                <w:iCs/>
                <w:sz w:val="16"/>
                <w:szCs w:val="16"/>
              </w:rPr>
            </w:pPr>
            <w:r w:rsidRPr="00F334B4">
              <w:rPr>
                <w:rFonts w:ascii="Arial" w:hAnsi="Arial" w:cs="Arial"/>
                <w:i/>
                <w:iCs/>
                <w:sz w:val="16"/>
                <w:szCs w:val="16"/>
              </w:rPr>
              <w:t>(podpis osoby uprawnionej do składania  oświadczeń woli</w:t>
            </w:r>
          </w:p>
          <w:p w:rsidR="00BF6141" w:rsidRPr="009C5E8A" w:rsidRDefault="00BF6141" w:rsidP="009675C5">
            <w:pPr>
              <w:spacing w:before="60" w:after="60"/>
              <w:ind w:left="4248"/>
              <w:jc w:val="center"/>
              <w:rPr>
                <w:rFonts w:eastAsia="Calibri"/>
                <w:strike/>
                <w:color w:val="000000"/>
              </w:rPr>
            </w:pPr>
          </w:p>
        </w:tc>
        <w:tc>
          <w:tcPr>
            <w:tcW w:w="4346" w:type="dxa"/>
            <w:vAlign w:val="center"/>
            <w:hideMark/>
          </w:tcPr>
          <w:p w:rsidR="00BF6141" w:rsidRPr="00A6643C" w:rsidRDefault="00BF6141" w:rsidP="00A6643C">
            <w:pPr>
              <w:ind w:left="567"/>
              <w:jc w:val="both"/>
              <w:rPr>
                <w:color w:val="000000"/>
              </w:rPr>
            </w:pPr>
          </w:p>
        </w:tc>
      </w:tr>
    </w:tbl>
    <w:p w:rsidR="00F2588A" w:rsidRDefault="00F2588A" w:rsidP="00804351">
      <w:pPr>
        <w:jc w:val="right"/>
        <w:rPr>
          <w:b/>
          <w:bCs/>
        </w:rPr>
      </w:pPr>
    </w:p>
    <w:p w:rsidR="00F2588A" w:rsidRDefault="00F2588A" w:rsidP="00804351">
      <w:pPr>
        <w:jc w:val="right"/>
        <w:rPr>
          <w:b/>
          <w:bCs/>
        </w:rPr>
      </w:pPr>
    </w:p>
    <w:p w:rsidR="00680854" w:rsidRDefault="00680854" w:rsidP="00804351">
      <w:pPr>
        <w:jc w:val="right"/>
        <w:rPr>
          <w:b/>
          <w:bCs/>
        </w:rPr>
      </w:pPr>
    </w:p>
    <w:p w:rsidR="00804351" w:rsidRPr="00677A1C" w:rsidRDefault="00E77020" w:rsidP="00804351">
      <w:pPr>
        <w:jc w:val="right"/>
      </w:pPr>
      <w:r>
        <w:rPr>
          <w:b/>
          <w:bCs/>
        </w:rPr>
        <w:lastRenderedPageBreak/>
        <w:t>ZAŁĄCZNIK NR 5</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7D65DF">
        <w:rPr>
          <w:b/>
          <w:sz w:val="22"/>
          <w:szCs w:val="22"/>
        </w:rPr>
        <w:t>30</w:t>
      </w:r>
      <w:r w:rsidR="00F2338D">
        <w:rPr>
          <w:b/>
          <w:sz w:val="22"/>
          <w:szCs w:val="22"/>
        </w:rPr>
        <w:t xml:space="preserve"> </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A26A37">
              <w:t>4</w:t>
            </w:r>
            <w:r w:rsidR="006839E9">
              <w:t xml:space="preserve"> r. poz. 1</w:t>
            </w:r>
            <w:r w:rsidR="00A26A37">
              <w:t>302</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6839E9" w:rsidRDefault="006839E9" w:rsidP="00A26A37">
      <w:pPr>
        <w:spacing w:line="302" w:lineRule="exact"/>
        <w:ind w:left="648"/>
        <w:rPr>
          <w:bCs/>
        </w:rPr>
      </w:pPr>
      <w:r w:rsidRPr="000A3928">
        <w:t>Na potrzeby postępowania o udzielenie zamówienia publicznego, pn.:</w:t>
      </w:r>
      <w:r w:rsidR="00A26A37">
        <w:t xml:space="preserve"> </w:t>
      </w:r>
      <w:r w:rsidR="00A26A37" w:rsidRPr="00A26A37">
        <w:rPr>
          <w:b/>
        </w:rPr>
        <w:t>„Modernizacj</w:t>
      </w:r>
      <w:r w:rsidR="00A26A37">
        <w:rPr>
          <w:b/>
        </w:rPr>
        <w:t>e</w:t>
      </w:r>
      <w:r w:rsidR="00A26A37" w:rsidRPr="00A26A37">
        <w:rPr>
          <w:b/>
        </w:rPr>
        <w:t xml:space="preserve"> (remont) pomieszczeń laboratorium  w budynku A "Szpitala Powiatowego we Wrześni”,</w:t>
      </w:r>
      <w:r w:rsidR="00A26A37">
        <w:rPr>
          <w:b/>
          <w:color w:val="FF0000"/>
        </w:rPr>
        <w:t xml:space="preserve"> </w:t>
      </w:r>
      <w:r w:rsidRPr="000A3928">
        <w:rPr>
          <w:bCs/>
        </w:rPr>
        <w:t>oświadczam/my, co następuje:</w:t>
      </w:r>
    </w:p>
    <w:p w:rsidR="00A26A37" w:rsidRPr="00A26A37" w:rsidRDefault="00A26A37" w:rsidP="00A26A37">
      <w:pPr>
        <w:spacing w:line="302" w:lineRule="exact"/>
        <w:ind w:left="648"/>
        <w:rPr>
          <w:b/>
        </w:rPr>
      </w:pP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t>)</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680854" w:rsidRDefault="00680854" w:rsidP="00804351">
      <w:pPr>
        <w:pStyle w:val="Tekstprzypisudolnego"/>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A26A37" w:rsidRDefault="004253CF" w:rsidP="00870B00">
      <w:pPr>
        <w:pStyle w:val="Nagwek"/>
        <w:rPr>
          <w:b/>
        </w:rPr>
      </w:pPr>
      <w:r w:rsidRPr="00680854">
        <w:lastRenderedPageBreak/>
        <w:t xml:space="preserve">Znak Sprawy: </w:t>
      </w:r>
      <w:r w:rsidR="00F2588A" w:rsidRPr="00680854">
        <w:rPr>
          <w:b/>
        </w:rPr>
        <w:t>SA-381-</w:t>
      </w:r>
      <w:r w:rsidR="007D65DF">
        <w:rPr>
          <w:b/>
        </w:rPr>
        <w:t>30</w:t>
      </w:r>
      <w:r w:rsidRPr="00680854">
        <w:rPr>
          <w:b/>
        </w:rPr>
        <w:t xml:space="preserve">/24                                                                </w:t>
      </w:r>
    </w:p>
    <w:p w:rsidR="00A26A37" w:rsidRDefault="00A26A37" w:rsidP="00870B00">
      <w:pPr>
        <w:pStyle w:val="Nagwek"/>
        <w:rPr>
          <w:b/>
        </w:rPr>
      </w:pPr>
    </w:p>
    <w:p w:rsidR="00804351" w:rsidRPr="00680854" w:rsidRDefault="004253CF" w:rsidP="00A26A37">
      <w:pPr>
        <w:pStyle w:val="Nagwek"/>
        <w:jc w:val="right"/>
        <w:rPr>
          <w:b/>
          <w:bCs/>
        </w:rPr>
      </w:pPr>
      <w:r w:rsidRPr="00680854">
        <w:rPr>
          <w:b/>
        </w:rPr>
        <w:t xml:space="preserve"> </w:t>
      </w:r>
      <w:r w:rsidR="00804351" w:rsidRPr="00680854">
        <w:rPr>
          <w:b/>
          <w:bCs/>
        </w:rPr>
        <w:t xml:space="preserve">ZAŁĄCZNIK NR </w:t>
      </w:r>
      <w:r w:rsidR="00E77020">
        <w:rPr>
          <w:b/>
          <w:bCs/>
        </w:rPr>
        <w:t>6</w:t>
      </w:r>
      <w:r w:rsidR="00804351" w:rsidRPr="00680854">
        <w:rPr>
          <w:b/>
          <w:bCs/>
        </w:rPr>
        <w:t xml:space="preserve"> DO SWZ</w:t>
      </w:r>
    </w:p>
    <w:p w:rsidR="00035AC4" w:rsidRPr="00315878" w:rsidRDefault="00035AC4" w:rsidP="00804351">
      <w:pPr>
        <w:jc w:val="right"/>
        <w:rPr>
          <w:b/>
          <w:bCs/>
          <w:strike/>
        </w:rPr>
      </w:pPr>
    </w:p>
    <w:p w:rsidR="00326C1E" w:rsidRPr="0050380C" w:rsidRDefault="00326C1E" w:rsidP="00326C1E">
      <w:pPr>
        <w:spacing w:before="120"/>
        <w:jc w:val="center"/>
        <w:rPr>
          <w:b/>
        </w:rPr>
      </w:pPr>
    </w:p>
    <w:p w:rsidR="007C7E89" w:rsidRPr="0050380C" w:rsidRDefault="007C7E89" w:rsidP="007C7E89">
      <w:pPr>
        <w:tabs>
          <w:tab w:val="left" w:leader="dot" w:pos="4488"/>
        </w:tabs>
        <w:spacing w:line="276" w:lineRule="auto"/>
      </w:pPr>
      <w:r w:rsidRPr="0050380C">
        <w:t>Zawarta we Wrześni w dniu ……………………. r. pomiędzy:</w:t>
      </w:r>
    </w:p>
    <w:p w:rsidR="007C7E89" w:rsidRPr="0050380C" w:rsidRDefault="007C7E89" w:rsidP="007C7E89">
      <w:pPr>
        <w:tabs>
          <w:tab w:val="left" w:leader="dot" w:pos="4488"/>
        </w:tabs>
        <w:spacing w:line="276" w:lineRule="auto"/>
      </w:pP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„Szpitalem Powiatowym we Wrześni” Sp. z o.o. w restrukturyzacji z siedzibą przy ul. Słowackiego 2, 62-300 Września, wpisanym do rejestru przedsiębiorców Krajowego Rejestru Sądowego prowadzonego przez Sąd Rejonowy Poznań – Nowe Miasto i Wilda w Poznaniu IX Wydział Gospodarczy Krajowego Rejestru Sądowego pod numerem KRS 0000290122, kapitał zakładowy 42 </w:t>
      </w:r>
      <w:r w:rsidR="00315878">
        <w:rPr>
          <w:rFonts w:ascii="Times New Roman" w:hAnsi="Times New Roman"/>
          <w:sz w:val="24"/>
          <w:szCs w:val="24"/>
        </w:rPr>
        <w:t>90</w:t>
      </w:r>
      <w:r w:rsidRPr="0050380C">
        <w:rPr>
          <w:rFonts w:ascii="Times New Roman" w:hAnsi="Times New Roman"/>
          <w:sz w:val="24"/>
          <w:szCs w:val="24"/>
        </w:rPr>
        <w:t xml:space="preserve">0 000,00 zł opłacony w całości, posiadającą numer NIP 789-169-27-46 oraz numer REGON 300706140, </w:t>
      </w:r>
      <w:r w:rsidRPr="0050380C">
        <w:rPr>
          <w:rFonts w:ascii="Times New Roman" w:hAnsi="Times New Roman"/>
          <w:b/>
          <w:sz w:val="24"/>
          <w:szCs w:val="24"/>
        </w:rPr>
        <w:t xml:space="preserve">   </w:t>
      </w:r>
      <w:r w:rsidRPr="0050380C">
        <w:rPr>
          <w:rFonts w:ascii="Times New Roman" w:hAnsi="Times New Roman"/>
          <w:sz w:val="24"/>
          <w:szCs w:val="24"/>
        </w:rPr>
        <w:t>zwaną dalej "</w:t>
      </w:r>
      <w:r w:rsidRPr="0050380C">
        <w:rPr>
          <w:rFonts w:ascii="Times New Roman" w:hAnsi="Times New Roman"/>
          <w:b/>
          <w:sz w:val="24"/>
          <w:szCs w:val="24"/>
        </w:rPr>
        <w:t>Zamawiającym</w:t>
      </w:r>
      <w:r w:rsidRPr="0050380C">
        <w:rPr>
          <w:rFonts w:ascii="Times New Roman" w:hAnsi="Times New Roman"/>
          <w:sz w:val="24"/>
          <w:szCs w:val="24"/>
        </w:rPr>
        <w:t xml:space="preserve">", </w:t>
      </w:r>
    </w:p>
    <w:p w:rsidR="00A26A37" w:rsidRDefault="00A26A37" w:rsidP="0028276F">
      <w:pPr>
        <w:pStyle w:val="Akapitzlist"/>
        <w:tabs>
          <w:tab w:val="left" w:leader="dot" w:pos="8674"/>
        </w:tabs>
        <w:spacing w:line="276" w:lineRule="auto"/>
        <w:ind w:left="0"/>
        <w:jc w:val="both"/>
        <w:rPr>
          <w:rFonts w:ascii="Times New Roman" w:hAnsi="Times New Roman"/>
          <w:sz w:val="24"/>
          <w:szCs w:val="24"/>
        </w:rPr>
      </w:pP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reprezentowaną przez:</w:t>
      </w:r>
      <w:r w:rsidRPr="0050380C">
        <w:rPr>
          <w:rFonts w:ascii="Times New Roman" w:hAnsi="Times New Roman"/>
          <w:b/>
          <w:sz w:val="24"/>
          <w:szCs w:val="24"/>
        </w:rPr>
        <w:t xml:space="preserve"> …………………………………</w:t>
      </w:r>
      <w:r w:rsidR="00A26A37">
        <w:rPr>
          <w:rFonts w:ascii="Times New Roman" w:hAnsi="Times New Roman"/>
          <w:b/>
          <w:sz w:val="24"/>
          <w:szCs w:val="24"/>
        </w:rPr>
        <w:t>,</w:t>
      </w:r>
      <w:r w:rsidRPr="0050380C">
        <w:rPr>
          <w:rFonts w:ascii="Times New Roman" w:hAnsi="Times New Roman"/>
          <w:b/>
          <w:sz w:val="24"/>
          <w:szCs w:val="24"/>
        </w:rPr>
        <w:t xml:space="preserve">      </w:t>
      </w:r>
    </w:p>
    <w:p w:rsidR="007C7E89" w:rsidRPr="0050380C" w:rsidRDefault="00A26A37" w:rsidP="00A26A37">
      <w:pPr>
        <w:tabs>
          <w:tab w:val="left" w:leader="dot" w:pos="1373"/>
        </w:tabs>
        <w:spacing w:line="276" w:lineRule="auto"/>
      </w:pPr>
      <w:r>
        <w:t xml:space="preserve">a </w:t>
      </w:r>
      <w:r w:rsidR="007C7E89" w:rsidRPr="0050380C">
        <w:t>………………………………………………………………….</w:t>
      </w:r>
    </w:p>
    <w:p w:rsidR="00A26A37" w:rsidRDefault="00A26A37" w:rsidP="007C7E89">
      <w:pPr>
        <w:spacing w:after="38" w:line="276" w:lineRule="auto"/>
        <w:ind w:left="-5" w:firstLine="5"/>
      </w:pPr>
    </w:p>
    <w:p w:rsidR="007C7E89" w:rsidRPr="0050380C" w:rsidRDefault="007C7E89" w:rsidP="007C7E89">
      <w:pPr>
        <w:spacing w:after="38" w:line="276" w:lineRule="auto"/>
        <w:ind w:left="-5" w:firstLine="5"/>
      </w:pPr>
      <w:r w:rsidRPr="0050380C">
        <w:t xml:space="preserve">zwanym  w  dalszej  części  Wykonawcą, </w:t>
      </w:r>
    </w:p>
    <w:p w:rsidR="00A26A37" w:rsidRDefault="00A26A37" w:rsidP="007C7E89">
      <w:pPr>
        <w:pStyle w:val="Akapitzlist"/>
        <w:tabs>
          <w:tab w:val="left" w:leader="dot" w:pos="8674"/>
        </w:tabs>
        <w:spacing w:line="276" w:lineRule="auto"/>
        <w:ind w:left="0"/>
        <w:rPr>
          <w:rFonts w:ascii="Times New Roman" w:hAnsi="Times New Roman"/>
          <w:sz w:val="24"/>
          <w:szCs w:val="24"/>
        </w:rPr>
      </w:pPr>
    </w:p>
    <w:p w:rsidR="007C7E89" w:rsidRPr="0050380C" w:rsidRDefault="007C7E89" w:rsidP="007C7E89">
      <w:pPr>
        <w:pStyle w:val="Akapitzlist"/>
        <w:tabs>
          <w:tab w:val="left" w:leader="dot" w:pos="8674"/>
        </w:tabs>
        <w:spacing w:line="276" w:lineRule="auto"/>
        <w:ind w:left="0"/>
        <w:rPr>
          <w:rFonts w:ascii="Times New Roman" w:hAnsi="Times New Roman"/>
          <w:sz w:val="24"/>
          <w:szCs w:val="24"/>
        </w:rPr>
      </w:pPr>
      <w:r w:rsidRPr="0050380C">
        <w:rPr>
          <w:rFonts w:ascii="Times New Roman" w:hAnsi="Times New Roman"/>
          <w:sz w:val="24"/>
          <w:szCs w:val="24"/>
        </w:rPr>
        <w:t>reprezentowaną przez:</w:t>
      </w:r>
      <w:r w:rsidRPr="0050380C">
        <w:rPr>
          <w:rFonts w:ascii="Times New Roman" w:hAnsi="Times New Roman"/>
          <w:b/>
          <w:sz w:val="24"/>
          <w:szCs w:val="24"/>
        </w:rPr>
        <w:t xml:space="preserve"> …………………………………      </w:t>
      </w:r>
    </w:p>
    <w:p w:rsidR="007C7E89" w:rsidRPr="0050380C" w:rsidRDefault="007C7E89" w:rsidP="007C7E89">
      <w:pPr>
        <w:spacing w:after="49" w:line="276" w:lineRule="auto"/>
      </w:pPr>
    </w:p>
    <w:p w:rsidR="007C7E89" w:rsidRPr="0050380C" w:rsidRDefault="007C7E89" w:rsidP="007C7E89">
      <w:pPr>
        <w:pStyle w:val="Tekstpodstawowywcity"/>
        <w:spacing w:after="160" w:line="276" w:lineRule="auto"/>
        <w:ind w:left="0"/>
        <w:jc w:val="both"/>
        <w:rPr>
          <w:b/>
        </w:rPr>
      </w:pPr>
      <w:r w:rsidRPr="0050380C">
        <w:t>Na podstawie postępowania o udzielenie za</w:t>
      </w:r>
      <w:r w:rsidR="00745A9E">
        <w:t xml:space="preserve">mówienia publicznego </w:t>
      </w:r>
      <w:r w:rsidR="00745A9E" w:rsidRPr="002A5717">
        <w:t>nr SA-381-</w:t>
      </w:r>
      <w:r w:rsidR="002A5717" w:rsidRPr="002A5717">
        <w:t>29</w:t>
      </w:r>
      <w:r w:rsidRPr="002A5717">
        <w:t>/24</w:t>
      </w:r>
      <w:r w:rsidRPr="0050380C">
        <w:t xml:space="preserve"> w trybie podstawowym z możliwością przeprowadzenia negocjacji, w oparciu o ustawę z dnia 11 września 2019 r. Prawo zamówień publicznych (Dz. U. z 202</w:t>
      </w:r>
      <w:r w:rsidR="00A26A37">
        <w:t>4</w:t>
      </w:r>
      <w:r w:rsidRPr="0050380C">
        <w:t xml:space="preserve"> r. poz. 1</w:t>
      </w:r>
      <w:r w:rsidR="00525A3B">
        <w:t>320</w:t>
      </w:r>
      <w:r w:rsidRPr="0050380C">
        <w:t>)   zwanej dalej ustawą PZP, strony zawierają umowę o następującej treści:</w:t>
      </w:r>
    </w:p>
    <w:p w:rsidR="007C7E89" w:rsidRPr="0050380C" w:rsidRDefault="007C7E89" w:rsidP="007C7E89">
      <w:pPr>
        <w:jc w:val="center"/>
      </w:pPr>
    </w:p>
    <w:p w:rsidR="0050380C" w:rsidRPr="0050380C" w:rsidRDefault="0050380C" w:rsidP="0050380C">
      <w:pPr>
        <w:jc w:val="center"/>
        <w:rPr>
          <w:b/>
        </w:rPr>
      </w:pPr>
      <w:r w:rsidRPr="0050380C">
        <w:rPr>
          <w:b/>
        </w:rPr>
        <w:t>DEFINICJE</w:t>
      </w:r>
    </w:p>
    <w:p w:rsidR="0050380C" w:rsidRPr="0050380C" w:rsidRDefault="0050380C" w:rsidP="0050380C">
      <w:pPr>
        <w:jc w:val="center"/>
        <w:rPr>
          <w:b/>
        </w:rPr>
      </w:pPr>
      <w:r w:rsidRPr="0050380C">
        <w:rPr>
          <w:b/>
        </w:rPr>
        <w:t>§1</w:t>
      </w:r>
    </w:p>
    <w:p w:rsidR="0050380C" w:rsidRPr="0050380C" w:rsidRDefault="0050380C" w:rsidP="008421A3">
      <w:pPr>
        <w:numPr>
          <w:ilvl w:val="0"/>
          <w:numId w:val="50"/>
        </w:numPr>
        <w:suppressAutoHyphens/>
        <w:jc w:val="both"/>
      </w:pPr>
      <w:r w:rsidRPr="0050380C">
        <w:t>Ilekroć w niniejszej umowie jest mowa o:</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Umowie - należy przez to rozumieć niniejszą Umowę wraz z załącznikami. </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Stronach - należy przez to rozumieć Zamawiającego i Wykonawcę. </w:t>
      </w:r>
    </w:p>
    <w:p w:rsidR="0050380C" w:rsidRPr="002C4A60"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2C4A60">
        <w:rPr>
          <w:rFonts w:ascii="Times New Roman" w:hAnsi="Times New Roman"/>
          <w:sz w:val="24"/>
          <w:szCs w:val="24"/>
        </w:rPr>
        <w:t xml:space="preserve">Ustawie PZP - należy przez to rozumieć ustawę z dnia 29 stycznia 2004 r. Prawo zamówień </w:t>
      </w:r>
      <w:r w:rsidR="006E45D8" w:rsidRPr="002C4A60">
        <w:rPr>
          <w:rFonts w:ascii="Times New Roman" w:hAnsi="Times New Roman"/>
          <w:sz w:val="24"/>
          <w:szCs w:val="24"/>
        </w:rPr>
        <w:t>publicznych (t. j. - Dz. U. 202</w:t>
      </w:r>
      <w:r w:rsidR="00A26A37">
        <w:rPr>
          <w:rFonts w:ascii="Times New Roman" w:hAnsi="Times New Roman"/>
          <w:sz w:val="24"/>
          <w:szCs w:val="24"/>
        </w:rPr>
        <w:t>4</w:t>
      </w:r>
      <w:r w:rsidR="006E45D8" w:rsidRPr="002C4A60">
        <w:rPr>
          <w:rFonts w:ascii="Times New Roman" w:hAnsi="Times New Roman"/>
          <w:sz w:val="24"/>
          <w:szCs w:val="24"/>
        </w:rPr>
        <w:t xml:space="preserve"> r. poz. 1</w:t>
      </w:r>
      <w:r w:rsidR="00A26A37">
        <w:rPr>
          <w:rFonts w:ascii="Times New Roman" w:hAnsi="Times New Roman"/>
          <w:sz w:val="24"/>
          <w:szCs w:val="24"/>
        </w:rPr>
        <w:t xml:space="preserve">302 z </w:t>
      </w:r>
      <w:proofErr w:type="spellStart"/>
      <w:r w:rsidR="00A26A37">
        <w:rPr>
          <w:rFonts w:ascii="Times New Roman" w:hAnsi="Times New Roman"/>
          <w:sz w:val="24"/>
          <w:szCs w:val="24"/>
        </w:rPr>
        <w:t>poźn</w:t>
      </w:r>
      <w:proofErr w:type="spellEnd"/>
      <w:r w:rsidR="00A26A37">
        <w:rPr>
          <w:rFonts w:ascii="Times New Roman" w:hAnsi="Times New Roman"/>
          <w:sz w:val="24"/>
          <w:szCs w:val="24"/>
        </w:rPr>
        <w:t>.</w:t>
      </w:r>
      <w:r w:rsidRPr="002C4A60">
        <w:rPr>
          <w:rFonts w:ascii="Times New Roman" w:hAnsi="Times New Roman"/>
          <w:sz w:val="24"/>
          <w:szCs w:val="24"/>
        </w:rPr>
        <w:t xml:space="preserve"> zm.). </w:t>
      </w:r>
      <w:r w:rsidR="00A26A37">
        <w:rPr>
          <w:rFonts w:ascii="Times New Roman" w:hAnsi="Times New Roman"/>
          <w:sz w:val="24"/>
          <w:szCs w:val="24"/>
        </w:rPr>
        <w:t xml:space="preserve"> </w:t>
      </w:r>
    </w:p>
    <w:p w:rsidR="0050380C" w:rsidRPr="0050380C" w:rsidRDefault="00EE71A8" w:rsidP="008421A3">
      <w:pPr>
        <w:pStyle w:val="Akapitzlist"/>
        <w:numPr>
          <w:ilvl w:val="0"/>
          <w:numId w:val="53"/>
        </w:numPr>
        <w:suppressAutoHyphens/>
        <w:spacing w:after="0" w:line="240" w:lineRule="auto"/>
        <w:ind w:left="1068"/>
        <w:jc w:val="both"/>
        <w:rPr>
          <w:rFonts w:ascii="Times New Roman" w:hAnsi="Times New Roman"/>
          <w:sz w:val="24"/>
          <w:szCs w:val="24"/>
        </w:rPr>
      </w:pPr>
      <w:r>
        <w:rPr>
          <w:rFonts w:ascii="Times New Roman" w:hAnsi="Times New Roman"/>
          <w:sz w:val="24"/>
          <w:szCs w:val="24"/>
        </w:rPr>
        <w:t>SWZ - specyfikacja</w:t>
      </w:r>
      <w:r w:rsidR="0050380C" w:rsidRPr="0050380C">
        <w:rPr>
          <w:rFonts w:ascii="Times New Roman" w:hAnsi="Times New Roman"/>
          <w:sz w:val="24"/>
          <w:szCs w:val="24"/>
        </w:rPr>
        <w:t xml:space="preserve"> warunków zamówienia obowiązująca na etapie postępowania o udzielenie zamówienia na podstawie którego została zawarta niniejsza Umowa. </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Sile wyższej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oraz epidemie i pandemie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Dniu roboczym - należy przez to rozumieć dni od poniedziałku do piątku, z wyłączeniem sobót oraz dni wolnych od pracy w rozumieniu ustawy z dnia 18 stycznia 1951 r. o dniach wolnych od pracy (Dz. U z 2020 r. poz. 1920).</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Rodzaj robót – na potrzeby niniejszej umowy ustala się następujące rodzaje robót: </w:t>
      </w:r>
    </w:p>
    <w:p w:rsidR="0050380C" w:rsidRPr="0050380C" w:rsidRDefault="0050380C" w:rsidP="008421A3">
      <w:pPr>
        <w:pStyle w:val="Akapitzlist"/>
        <w:numPr>
          <w:ilvl w:val="0"/>
          <w:numId w:val="52"/>
        </w:numPr>
        <w:suppressAutoHyphens/>
        <w:spacing w:after="0" w:line="240" w:lineRule="auto"/>
        <w:ind w:left="1788"/>
        <w:rPr>
          <w:rFonts w:ascii="Times New Roman" w:hAnsi="Times New Roman"/>
          <w:sz w:val="24"/>
          <w:szCs w:val="24"/>
        </w:rPr>
      </w:pPr>
      <w:r w:rsidRPr="0050380C">
        <w:rPr>
          <w:rFonts w:ascii="Times New Roman" w:hAnsi="Times New Roman"/>
          <w:sz w:val="24"/>
          <w:szCs w:val="24"/>
        </w:rPr>
        <w:lastRenderedPageBreak/>
        <w:t>Prace budowlane,</w:t>
      </w:r>
    </w:p>
    <w:p w:rsidR="0050380C" w:rsidRPr="00870B00" w:rsidRDefault="0050380C" w:rsidP="008421A3">
      <w:pPr>
        <w:pStyle w:val="Akapitzlist"/>
        <w:numPr>
          <w:ilvl w:val="0"/>
          <w:numId w:val="52"/>
        </w:numPr>
        <w:suppressAutoHyphens/>
        <w:spacing w:after="0" w:line="240" w:lineRule="auto"/>
        <w:ind w:left="1788"/>
        <w:rPr>
          <w:rFonts w:ascii="Times New Roman" w:hAnsi="Times New Roman"/>
          <w:sz w:val="24"/>
          <w:szCs w:val="24"/>
        </w:rPr>
      </w:pPr>
      <w:r w:rsidRPr="00870B00">
        <w:rPr>
          <w:rFonts w:ascii="Times New Roman" w:hAnsi="Times New Roman"/>
          <w:sz w:val="24"/>
          <w:szCs w:val="24"/>
        </w:rPr>
        <w:t>Prace instalacyjne,</w:t>
      </w:r>
    </w:p>
    <w:p w:rsidR="00315878" w:rsidRDefault="00315878" w:rsidP="008421A3">
      <w:pPr>
        <w:pStyle w:val="Akapitzlist"/>
        <w:numPr>
          <w:ilvl w:val="0"/>
          <w:numId w:val="52"/>
        </w:numPr>
        <w:suppressAutoHyphens/>
        <w:spacing w:after="0" w:line="240" w:lineRule="auto"/>
        <w:ind w:left="1788"/>
        <w:rPr>
          <w:rFonts w:ascii="Times New Roman" w:hAnsi="Times New Roman"/>
          <w:sz w:val="24"/>
          <w:szCs w:val="24"/>
        </w:rPr>
      </w:pPr>
      <w:r w:rsidRPr="00870B00">
        <w:rPr>
          <w:rFonts w:ascii="Times New Roman" w:hAnsi="Times New Roman"/>
          <w:sz w:val="24"/>
          <w:szCs w:val="24"/>
        </w:rPr>
        <w:t>Prace wykończeniowe.</w:t>
      </w:r>
    </w:p>
    <w:p w:rsidR="005C6937" w:rsidRPr="005C6937" w:rsidRDefault="005C6937" w:rsidP="005C6937">
      <w:pPr>
        <w:suppressAutoHyphens/>
      </w:pPr>
    </w:p>
    <w:p w:rsidR="0050380C" w:rsidRPr="00870B00" w:rsidRDefault="0050380C" w:rsidP="0050380C">
      <w:pPr>
        <w:jc w:val="center"/>
        <w:rPr>
          <w:b/>
        </w:rPr>
      </w:pPr>
      <w:r w:rsidRPr="00870B00">
        <w:rPr>
          <w:b/>
        </w:rPr>
        <w:t>PRZEDMIOT UMOWY</w:t>
      </w:r>
    </w:p>
    <w:p w:rsidR="0050380C" w:rsidRPr="00870B00" w:rsidRDefault="0050380C" w:rsidP="0050380C">
      <w:pPr>
        <w:jc w:val="center"/>
        <w:rPr>
          <w:b/>
        </w:rPr>
      </w:pPr>
      <w:r w:rsidRPr="00870B00">
        <w:rPr>
          <w:b/>
        </w:rPr>
        <w:t>§ 2</w:t>
      </w:r>
    </w:p>
    <w:p w:rsidR="0050380C" w:rsidRPr="00A258A9" w:rsidRDefault="0050380C" w:rsidP="008421A3">
      <w:pPr>
        <w:numPr>
          <w:ilvl w:val="0"/>
          <w:numId w:val="48"/>
        </w:numPr>
        <w:ind w:hanging="432"/>
        <w:jc w:val="both"/>
      </w:pPr>
      <w:r w:rsidRPr="00870B00">
        <w:t xml:space="preserve">Zamawiający powierza a Wykonawca przyjmuje do wykonania – w terminie i na warunkach określonych w Umowie - roboty budowlane związane z realizacją zadania </w:t>
      </w:r>
      <w:r w:rsidRPr="00870B00">
        <w:rPr>
          <w:b/>
        </w:rPr>
        <w:t>„</w:t>
      </w:r>
      <w:r w:rsidR="00315878" w:rsidRPr="00870B00">
        <w:rPr>
          <w:b/>
        </w:rPr>
        <w:t>Modernizacja (remont) pomieszczeń laboratorium w budynku A „Szpi</w:t>
      </w:r>
      <w:r w:rsidR="00172A04" w:rsidRPr="00870B00">
        <w:rPr>
          <w:b/>
        </w:rPr>
        <w:t>tala Powiatowego we Wrześni”</w:t>
      </w:r>
      <w:r w:rsidR="00FA203B">
        <w:rPr>
          <w:b/>
        </w:rPr>
        <w:t xml:space="preserve"> w restrukturyzacji </w:t>
      </w:r>
      <w:r w:rsidRPr="00A258A9">
        <w:t xml:space="preserve">w tym dokumentacji powykonawczej – jeśli jest wymagana. Szczegółowy zakres prac związanych z realizacją Przedmiotu Umowy został określony w </w:t>
      </w:r>
      <w:r w:rsidR="00720BAC">
        <w:t>SWZ</w:t>
      </w:r>
      <w:r w:rsidRPr="00A258A9">
        <w:t xml:space="preserve"> </w:t>
      </w:r>
      <w:r w:rsidR="00720BAC">
        <w:t xml:space="preserve"> wraz z załącznikami</w:t>
      </w:r>
      <w:r w:rsidRPr="00A258A9">
        <w:t>.</w:t>
      </w:r>
    </w:p>
    <w:p w:rsidR="0050380C" w:rsidRPr="0050380C" w:rsidRDefault="0050380C" w:rsidP="008421A3">
      <w:pPr>
        <w:numPr>
          <w:ilvl w:val="0"/>
          <w:numId w:val="48"/>
        </w:numPr>
        <w:ind w:hanging="432"/>
        <w:jc w:val="both"/>
      </w:pPr>
      <w:r w:rsidRPr="0050380C">
        <w:t xml:space="preserve">W ramach realizacji Przedmiotu Umowy Wykonawca zobowiązany jest należycie wykonać roboty budowlane oraz wszelkie inne prace, niezbędne do prawidłowego wykonania Przedmiotu Umowy. </w:t>
      </w:r>
    </w:p>
    <w:p w:rsidR="0050380C" w:rsidRPr="0050380C" w:rsidRDefault="0050380C" w:rsidP="008421A3">
      <w:pPr>
        <w:numPr>
          <w:ilvl w:val="0"/>
          <w:numId w:val="48"/>
        </w:numPr>
        <w:ind w:hanging="432"/>
        <w:jc w:val="both"/>
      </w:pPr>
      <w:r w:rsidRPr="0050380C">
        <w:t xml:space="preserve">Wykonawca oświadcza, że zapoznał się zgodnie z art. 651 k.c. ze wszystkimi dokumentami niezbędnymi do prawidłowego wykonania Przedmiotu Umowy, oraz że nie wnosi do nich uwag. </w:t>
      </w:r>
    </w:p>
    <w:p w:rsidR="0050380C" w:rsidRPr="0050380C" w:rsidRDefault="0050380C" w:rsidP="008421A3">
      <w:pPr>
        <w:numPr>
          <w:ilvl w:val="0"/>
          <w:numId w:val="48"/>
        </w:numPr>
        <w:ind w:hanging="432"/>
        <w:jc w:val="both"/>
      </w:pPr>
      <w:r w:rsidRPr="0050380C">
        <w:t xml:space="preserve">Wykonawca zapoznał się z terenem realizacji robót i nie zgłasza w tym zakresie zastrzeżeń. </w:t>
      </w:r>
    </w:p>
    <w:p w:rsidR="0050380C" w:rsidRPr="0050380C" w:rsidRDefault="0050380C" w:rsidP="008421A3">
      <w:pPr>
        <w:numPr>
          <w:ilvl w:val="0"/>
          <w:numId w:val="48"/>
        </w:numPr>
        <w:ind w:hanging="432"/>
        <w:jc w:val="both"/>
      </w:pPr>
      <w:r w:rsidRPr="0050380C">
        <w:t xml:space="preserve">Wykonawca przyjmuje do wiadomości i akceptuje, że Przedmiot Umowy będzie realizowany </w:t>
      </w:r>
      <w:r w:rsidR="00172A04">
        <w:t xml:space="preserve">w </w:t>
      </w:r>
      <w:r w:rsidR="00FA203B">
        <w:t>s</w:t>
      </w:r>
      <w:r w:rsidRPr="0050380C">
        <w:t>zpital</w:t>
      </w:r>
      <w:r w:rsidR="00172A04">
        <w:t>u</w:t>
      </w:r>
      <w:r w:rsidRPr="0050380C">
        <w:t xml:space="preserve"> w związku z tym</w:t>
      </w:r>
      <w:r w:rsidR="00FA203B" w:rsidRPr="00E77020">
        <w:t xml:space="preserve">, </w:t>
      </w:r>
      <w:r w:rsidRPr="00E77020">
        <w:t xml:space="preserve"> </w:t>
      </w:r>
      <w:r w:rsidR="00FA203B" w:rsidRPr="00E77020">
        <w:rPr>
          <w:bCs/>
        </w:rPr>
        <w:t xml:space="preserve">wyraża zgodę </w:t>
      </w:r>
      <w:r w:rsidRPr="00E77020">
        <w:rPr>
          <w:bCs/>
        </w:rPr>
        <w:t xml:space="preserve"> na występowanie przerw w realizacji robót głośnych mających wpływ na </w:t>
      </w:r>
      <w:r w:rsidR="00FA203B" w:rsidRPr="00E77020">
        <w:rPr>
          <w:bCs/>
        </w:rPr>
        <w:t xml:space="preserve"> udzielanie świadczeń zdrowotnych</w:t>
      </w:r>
      <w:r w:rsidR="00FA203B" w:rsidRPr="004634E2">
        <w:rPr>
          <w:color w:val="FF0000"/>
        </w:rPr>
        <w:t xml:space="preserve"> </w:t>
      </w:r>
      <w:r w:rsidR="00FA203B">
        <w:t xml:space="preserve">dla </w:t>
      </w:r>
      <w:r w:rsidRPr="0050380C">
        <w:t>pacjentów Zamawiającego. Wykonawca zobowiązany jest do prowadzenia rejestru przerw występujących z powodów wskazanych powyżej.  Roboty budowlane będą prowadzone dla szpitala działającego w systemie pracy ciągłej (obiekt  czynny całodobowo i całorocznie), co należy uwzględnić zarówno w organizacji robót jak i w ich realizacji, aby nie zagrażały bezpieczeństwu przebywających w nim osób i nie powodowały zbyt dużych utrudnień. Wszelkie prace należy wykonywać w sposób niestwarzający zagrożenia dla osób przebywających w obiekcie. W razie potrzeby Wykonawca powinien zapewnić znaczne zwiększenie intensywności robót, w szczególności pracę w systemie wielozmianowym, w tym w porze nocnej i w dni wolne od pracy.</w:t>
      </w:r>
    </w:p>
    <w:p w:rsidR="0050380C" w:rsidRPr="0050380C" w:rsidRDefault="0050380C" w:rsidP="008421A3">
      <w:pPr>
        <w:numPr>
          <w:ilvl w:val="0"/>
          <w:numId w:val="48"/>
        </w:numPr>
        <w:ind w:hanging="432"/>
        <w:jc w:val="both"/>
      </w:pPr>
      <w:r w:rsidRPr="0050380C">
        <w:t>Wykonawca oświadcza, że posiada odpowiednią wiedzę i doświadczenie, potencjał ekonomiczny, techniczny i fachowy oraz spełnia wymogi przewidziane obowiązującymi przepisami w zakresie niezbędnym do wykonania Przedmiotu Umowy.</w:t>
      </w:r>
    </w:p>
    <w:p w:rsidR="0050380C" w:rsidRPr="003C6563" w:rsidRDefault="0050380C" w:rsidP="008421A3">
      <w:pPr>
        <w:numPr>
          <w:ilvl w:val="0"/>
          <w:numId w:val="48"/>
        </w:numPr>
        <w:ind w:hanging="432"/>
        <w:jc w:val="both"/>
      </w:pPr>
      <w:r w:rsidRPr="003C6563">
        <w:t xml:space="preserve">Zamawiający </w:t>
      </w:r>
      <w:r w:rsidR="00CC6E2F" w:rsidRPr="003C6563">
        <w:t xml:space="preserve">stosownie do art. 95 ust 1 ustawy PZP, wymaga zatrudnienia przez Wykonawcę lub </w:t>
      </w:r>
      <w:r w:rsidRPr="003C6563">
        <w:t xml:space="preserve"> podwykonawcę </w:t>
      </w:r>
      <w:r w:rsidR="00CC6E2F" w:rsidRPr="003C6563">
        <w:t xml:space="preserve">na podstawie umowy o pracę osób </w:t>
      </w:r>
      <w:r w:rsidR="00806126" w:rsidRPr="003C6563">
        <w:t>bezpośrednio związanych z</w:t>
      </w:r>
      <w:r w:rsidRPr="003C6563">
        <w:t xml:space="preserve"> wykonywaniem robót, </w:t>
      </w:r>
      <w:r w:rsidR="00CC6E2F" w:rsidRPr="003C6563">
        <w:t xml:space="preserve"> czyli tzw. </w:t>
      </w:r>
      <w:r w:rsidRPr="003C6563">
        <w:t xml:space="preserve">pracowników fizycznych </w:t>
      </w:r>
      <w:r w:rsidR="00CC6E2F" w:rsidRPr="003C6563">
        <w:t xml:space="preserve"> przez okres realizacji umowy. Wymóg nie dotyczy m. in. następujących osób: kierujących budową, posiadających uprawnienia budowlane lub dostawców materiałów budowlanych.</w:t>
      </w:r>
    </w:p>
    <w:p w:rsidR="0050380C" w:rsidRPr="0050380C" w:rsidRDefault="0050380C" w:rsidP="0050380C"/>
    <w:p w:rsidR="0050380C" w:rsidRPr="0050380C" w:rsidRDefault="0050380C" w:rsidP="0050380C">
      <w:pPr>
        <w:jc w:val="center"/>
        <w:rPr>
          <w:b/>
        </w:rPr>
      </w:pPr>
      <w:r w:rsidRPr="0050380C">
        <w:rPr>
          <w:b/>
        </w:rPr>
        <w:t>TERMIN REALIZACJI</w:t>
      </w:r>
    </w:p>
    <w:p w:rsidR="0050380C" w:rsidRPr="0050380C" w:rsidRDefault="0050380C" w:rsidP="0050380C">
      <w:pPr>
        <w:jc w:val="center"/>
        <w:rPr>
          <w:b/>
        </w:rPr>
      </w:pPr>
      <w:r w:rsidRPr="0050380C">
        <w:rPr>
          <w:b/>
        </w:rPr>
        <w:t>§ 3</w:t>
      </w:r>
    </w:p>
    <w:p w:rsidR="0050380C" w:rsidRPr="0050380C" w:rsidRDefault="0050380C" w:rsidP="008421A3">
      <w:pPr>
        <w:numPr>
          <w:ilvl w:val="0"/>
          <w:numId w:val="54"/>
        </w:numPr>
        <w:suppressAutoHyphens/>
        <w:jc w:val="both"/>
      </w:pPr>
      <w:r w:rsidRPr="0050380C">
        <w:t>Wykonawca w terminie 3 dni roboczych od zawarcia umowy przekaże Zamawiającemu niżej wymienione dokumenty:</w:t>
      </w:r>
    </w:p>
    <w:p w:rsidR="0050380C" w:rsidRPr="0050380C" w:rsidRDefault="0050380C" w:rsidP="008421A3">
      <w:pPr>
        <w:numPr>
          <w:ilvl w:val="0"/>
          <w:numId w:val="55"/>
        </w:numPr>
        <w:suppressAutoHyphens/>
        <w:jc w:val="both"/>
      </w:pPr>
      <w:r w:rsidRPr="0050380C">
        <w:t>oświadczeni</w:t>
      </w:r>
      <w:r w:rsidR="00172A04">
        <w:t>e</w:t>
      </w:r>
      <w:r w:rsidRPr="0050380C">
        <w:t xml:space="preserve"> </w:t>
      </w:r>
      <w:r w:rsidR="00172A04">
        <w:t>osoby kierującej robotami o</w:t>
      </w:r>
      <w:r w:rsidRPr="0050380C">
        <w:t xml:space="preserve"> przyjęcie obowiązku kierowania robotami i sporządzenie planu bezpieczeństwa i ochrony zdrowia (plan BIOZ) – w oryginale;</w:t>
      </w:r>
    </w:p>
    <w:p w:rsidR="0050380C" w:rsidRPr="0050380C" w:rsidRDefault="0050380C" w:rsidP="008421A3">
      <w:pPr>
        <w:numPr>
          <w:ilvl w:val="0"/>
          <w:numId w:val="55"/>
        </w:numPr>
        <w:suppressAutoHyphens/>
        <w:jc w:val="both"/>
      </w:pPr>
      <w:r w:rsidRPr="0050380C">
        <w:t xml:space="preserve">uprawnienia budowlane </w:t>
      </w:r>
      <w:r w:rsidR="00172A04">
        <w:t>wyżej wymienionej osoby</w:t>
      </w:r>
      <w:r w:rsidR="00DE3AF8">
        <w:t>.</w:t>
      </w:r>
    </w:p>
    <w:p w:rsidR="0050380C" w:rsidRPr="0050380C" w:rsidRDefault="0050380C" w:rsidP="008421A3">
      <w:pPr>
        <w:pStyle w:val="Akapitzlist"/>
        <w:numPr>
          <w:ilvl w:val="0"/>
          <w:numId w:val="5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Przekazanie terenu robót nastąpi protokołem przekazania w terminie do 7 dni roboczych od daty </w:t>
      </w:r>
      <w:r w:rsidR="00172A04">
        <w:rPr>
          <w:rFonts w:ascii="Times New Roman" w:hAnsi="Times New Roman"/>
          <w:sz w:val="24"/>
          <w:szCs w:val="24"/>
        </w:rPr>
        <w:t>podpisania umowy</w:t>
      </w:r>
      <w:r w:rsidRPr="0050380C">
        <w:rPr>
          <w:rFonts w:ascii="Times New Roman" w:hAnsi="Times New Roman"/>
          <w:sz w:val="24"/>
          <w:szCs w:val="24"/>
        </w:rPr>
        <w:t>.</w:t>
      </w:r>
    </w:p>
    <w:p w:rsidR="0050380C" w:rsidRPr="0050380C" w:rsidRDefault="0050380C" w:rsidP="008421A3">
      <w:pPr>
        <w:pStyle w:val="Akapitzlist"/>
        <w:numPr>
          <w:ilvl w:val="0"/>
          <w:numId w:val="5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rozpocznie roboty w terminie do 7 dni roboczych, od dnia przekazania placu budowy. Od dnia przekazania terenu robót Wykonawca ponosi odpowiedzialność za szkody wynikłe na tym terenie. </w:t>
      </w:r>
    </w:p>
    <w:p w:rsidR="0050380C" w:rsidRPr="005B63A5" w:rsidRDefault="0050380C" w:rsidP="008421A3">
      <w:pPr>
        <w:pStyle w:val="Akapitzlist"/>
        <w:numPr>
          <w:ilvl w:val="0"/>
          <w:numId w:val="54"/>
        </w:numPr>
        <w:suppressAutoHyphens/>
        <w:spacing w:after="0" w:line="240" w:lineRule="auto"/>
        <w:jc w:val="both"/>
        <w:rPr>
          <w:rFonts w:ascii="Times New Roman" w:hAnsi="Times New Roman"/>
          <w:b/>
          <w:bCs/>
          <w:sz w:val="24"/>
          <w:szCs w:val="24"/>
        </w:rPr>
      </w:pPr>
      <w:r w:rsidRPr="0050380C">
        <w:rPr>
          <w:rFonts w:ascii="Times New Roman" w:hAnsi="Times New Roman"/>
          <w:sz w:val="24"/>
          <w:szCs w:val="24"/>
        </w:rPr>
        <w:t xml:space="preserve">Realizacja robót budowlanych wraz z sporządzeniem i przekazaniem Zamawiającemu dokumentacji powykonawczej nastąpi w </w:t>
      </w:r>
      <w:r w:rsidRPr="00E77020">
        <w:rPr>
          <w:rFonts w:ascii="Times New Roman" w:hAnsi="Times New Roman"/>
          <w:b/>
          <w:bCs/>
          <w:sz w:val="24"/>
          <w:szCs w:val="24"/>
        </w:rPr>
        <w:t xml:space="preserve">terminie do </w:t>
      </w:r>
      <w:r w:rsidR="005B63A5" w:rsidRPr="00E77020">
        <w:rPr>
          <w:rFonts w:ascii="Times New Roman" w:hAnsi="Times New Roman"/>
          <w:b/>
          <w:bCs/>
          <w:sz w:val="24"/>
          <w:szCs w:val="24"/>
        </w:rPr>
        <w:t>6</w:t>
      </w:r>
      <w:r w:rsidRPr="00E77020">
        <w:rPr>
          <w:rFonts w:ascii="Times New Roman" w:hAnsi="Times New Roman"/>
          <w:b/>
          <w:bCs/>
          <w:sz w:val="24"/>
          <w:szCs w:val="24"/>
        </w:rPr>
        <w:t xml:space="preserve"> miesięcy od zawarcia umowy.</w:t>
      </w:r>
    </w:p>
    <w:p w:rsidR="005B63A5" w:rsidRPr="005B63A5" w:rsidRDefault="005B63A5" w:rsidP="008421A3">
      <w:pPr>
        <w:pStyle w:val="Akapitzlist"/>
        <w:numPr>
          <w:ilvl w:val="0"/>
          <w:numId w:val="54"/>
        </w:numPr>
        <w:suppressAutoHyphens/>
        <w:spacing w:after="0" w:line="240" w:lineRule="auto"/>
        <w:jc w:val="both"/>
        <w:rPr>
          <w:rFonts w:ascii="Times New Roman" w:hAnsi="Times New Roman"/>
          <w:sz w:val="24"/>
          <w:szCs w:val="24"/>
        </w:rPr>
      </w:pPr>
      <w:r w:rsidRPr="005B63A5">
        <w:rPr>
          <w:rFonts w:ascii="Times New Roman" w:hAnsi="Times New Roman"/>
          <w:sz w:val="24"/>
          <w:szCs w:val="24"/>
        </w:rPr>
        <w:t>Za termin zakończenia robót uznaje się dzień zgłoszenia gotowości do końcowego odbioru robót.</w:t>
      </w:r>
    </w:p>
    <w:p w:rsidR="005B63A5" w:rsidRPr="005B63A5" w:rsidRDefault="005B63A5" w:rsidP="008421A3">
      <w:pPr>
        <w:pStyle w:val="Akapitzlist"/>
        <w:numPr>
          <w:ilvl w:val="0"/>
          <w:numId w:val="54"/>
        </w:numPr>
        <w:suppressAutoHyphens/>
        <w:spacing w:after="0" w:line="240" w:lineRule="auto"/>
        <w:jc w:val="both"/>
        <w:rPr>
          <w:rFonts w:ascii="Times New Roman" w:hAnsi="Times New Roman"/>
          <w:sz w:val="24"/>
          <w:szCs w:val="24"/>
        </w:rPr>
      </w:pPr>
      <w:r w:rsidRPr="005B63A5">
        <w:rPr>
          <w:rFonts w:ascii="Times New Roman" w:hAnsi="Times New Roman"/>
          <w:sz w:val="24"/>
          <w:szCs w:val="24"/>
        </w:rPr>
        <w:t>Końcowy odbiór robót zostanie dokonany k</w:t>
      </w:r>
      <w:r w:rsidR="003F4953">
        <w:rPr>
          <w:rFonts w:ascii="Times New Roman" w:hAnsi="Times New Roman"/>
          <w:sz w:val="24"/>
          <w:szCs w:val="24"/>
        </w:rPr>
        <w:t>omisyjnie w obecności Wykonawcy.</w:t>
      </w:r>
    </w:p>
    <w:p w:rsidR="0050380C" w:rsidRPr="0050380C" w:rsidRDefault="0050380C" w:rsidP="0050380C">
      <w:pPr>
        <w:rPr>
          <w:b/>
        </w:rPr>
      </w:pPr>
    </w:p>
    <w:p w:rsidR="0050380C" w:rsidRDefault="0050380C" w:rsidP="0050380C">
      <w:pPr>
        <w:jc w:val="center"/>
        <w:rPr>
          <w:b/>
        </w:rPr>
      </w:pPr>
    </w:p>
    <w:p w:rsidR="00DE3AF8" w:rsidRDefault="00DE3AF8" w:rsidP="0050380C">
      <w:pPr>
        <w:jc w:val="center"/>
        <w:rPr>
          <w:b/>
        </w:rPr>
      </w:pPr>
    </w:p>
    <w:p w:rsidR="00DE3AF8" w:rsidRPr="0050380C" w:rsidRDefault="00DE3AF8" w:rsidP="0050380C">
      <w:pPr>
        <w:jc w:val="center"/>
        <w:rPr>
          <w:b/>
        </w:rPr>
      </w:pPr>
    </w:p>
    <w:p w:rsidR="0050380C" w:rsidRPr="0050380C" w:rsidRDefault="0050380C" w:rsidP="0050380C">
      <w:pPr>
        <w:jc w:val="center"/>
        <w:rPr>
          <w:b/>
        </w:rPr>
      </w:pPr>
      <w:r w:rsidRPr="0050380C">
        <w:rPr>
          <w:b/>
        </w:rPr>
        <w:lastRenderedPageBreak/>
        <w:t>WYNAGRODZENIE UMOWNE</w:t>
      </w:r>
    </w:p>
    <w:p w:rsidR="0050380C" w:rsidRPr="0050380C" w:rsidRDefault="0050380C" w:rsidP="0050380C">
      <w:pPr>
        <w:jc w:val="center"/>
        <w:rPr>
          <w:b/>
        </w:rPr>
      </w:pPr>
      <w:r w:rsidRPr="0050380C">
        <w:rPr>
          <w:b/>
        </w:rPr>
        <w:t>§ 4</w:t>
      </w:r>
    </w:p>
    <w:p w:rsidR="0050380C" w:rsidRPr="0050380C" w:rsidRDefault="0050380C" w:rsidP="008421A3">
      <w:pPr>
        <w:numPr>
          <w:ilvl w:val="0"/>
          <w:numId w:val="51"/>
        </w:numPr>
        <w:suppressAutoHyphens/>
        <w:jc w:val="both"/>
      </w:pPr>
      <w:r w:rsidRPr="0050380C">
        <w:t xml:space="preserve">Wartość wykonania robót będących przedmiotem Umowy wg oferty Wykonawcy wynosi brutto </w:t>
      </w:r>
      <w:r>
        <w:rPr>
          <w:b/>
        </w:rPr>
        <w:t>……………..</w:t>
      </w:r>
      <w:r w:rsidRPr="0050380C">
        <w:rPr>
          <w:b/>
        </w:rPr>
        <w:t xml:space="preserve"> </w:t>
      </w:r>
      <w:r w:rsidRPr="0050380C">
        <w:t xml:space="preserve">zł (słownie: </w:t>
      </w:r>
      <w:r>
        <w:t>…………………..</w:t>
      </w:r>
      <w:r w:rsidRPr="0050380C">
        <w:t xml:space="preserve">złotych 00/100), w tym należny podatek VAT. Wynagrodzenie to jest </w:t>
      </w:r>
      <w:r w:rsidRPr="0010380E">
        <w:rPr>
          <w:b/>
        </w:rPr>
        <w:t>wynagrodzeniem ryczałtowym</w:t>
      </w:r>
      <w:r w:rsidRPr="0050380C">
        <w:t xml:space="preserve"> w rozumieniu Kodeksu cywilnego i stanowi maksymalną wartość zobowiązania Zamawiającego względem Wykonawcy.</w:t>
      </w:r>
    </w:p>
    <w:p w:rsidR="0050380C" w:rsidRPr="00B16674" w:rsidRDefault="0050380C" w:rsidP="008421A3">
      <w:pPr>
        <w:numPr>
          <w:ilvl w:val="0"/>
          <w:numId w:val="51"/>
        </w:numPr>
        <w:suppressAutoHyphens/>
        <w:jc w:val="both"/>
      </w:pPr>
      <w:r w:rsidRPr="00B16674">
        <w:t xml:space="preserve">Wynagrodzenie, o którym mowa w ust. 1 zawiera wszelkie koszty związane z ostateczną realizacją zamówienia wynikające wprost z zakresu rzeczowego, a ponadto wszystkie inne koszty niezbędne do wykonania zamówienia, w szczególności wszelkich robót przygotowawczych,  prac porządkowych, zagospodarowania placu budowy, utrzymania zaplecza budowy ( naprawy, wody, energii elektrycznej, telefonu), odtworzenia dróg i chodników, </w:t>
      </w:r>
      <w:r w:rsidRPr="00B16674">
        <w:rPr>
          <w:u w:val="single"/>
        </w:rPr>
        <w:t>wywozu nadmiaru gruzu,</w:t>
      </w:r>
      <w:r w:rsidR="007D65DF" w:rsidRPr="00B16674">
        <w:rPr>
          <w:u w:val="single"/>
        </w:rPr>
        <w:t xml:space="preserve"> oraz innych wszelkich usuwanych elementów. P</w:t>
      </w:r>
      <w:r w:rsidRPr="00B16674">
        <w:rPr>
          <w:u w:val="single"/>
        </w:rPr>
        <w:t xml:space="preserve">rojektu </w:t>
      </w:r>
      <w:r w:rsidRPr="00B16674">
        <w:t>organizacji robót, zorganizowanie zaplecza magazynowego w celu przechowywania materiałów budowlanych, innych czynności niezbędnych do wykonania przedmiotu zamówienia, odtworzenia i naprawy wszystkich uszkodzeń wyrządzonych przez Wykonawcę w trakcie realizacji,</w:t>
      </w:r>
      <w:r w:rsidR="001579D6" w:rsidRPr="00B16674">
        <w:t xml:space="preserve"> a także sprawdzeń, badań,</w:t>
      </w:r>
      <w:r w:rsidRPr="00B16674">
        <w:t xml:space="preserve"> których wykonanie wynika z obowiązujących przepisów prawa lub wymagań producenta. </w:t>
      </w:r>
    </w:p>
    <w:p w:rsidR="0050380C" w:rsidRPr="0050380C" w:rsidRDefault="0050380C" w:rsidP="0050380C"/>
    <w:p w:rsidR="0050380C" w:rsidRPr="0050380C" w:rsidRDefault="0050380C" w:rsidP="0050380C">
      <w:pPr>
        <w:jc w:val="center"/>
        <w:rPr>
          <w:b/>
        </w:rPr>
      </w:pPr>
      <w:r w:rsidRPr="0050380C">
        <w:rPr>
          <w:b/>
        </w:rPr>
        <w:t>ZAPŁATA WYNAGRODZENIA PODWYKONAWCY</w:t>
      </w:r>
    </w:p>
    <w:p w:rsidR="0050380C" w:rsidRPr="0050380C" w:rsidRDefault="0050380C" w:rsidP="0050380C">
      <w:pPr>
        <w:jc w:val="center"/>
        <w:rPr>
          <w:b/>
        </w:rPr>
      </w:pPr>
      <w:r w:rsidRPr="0050380C">
        <w:rPr>
          <w:b/>
        </w:rPr>
        <w:t>§ 5</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Bezpośrednia zapłata obejmuje wyłącznie należne wynagrodzenie bez odsetek należnych podwykonawcy lub dalszemu podwykonawcy.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zgłoszenia uwag, o których mowa w ust. 4, w terminie wskazanym przez Zamawiającego, Zamawiający: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dokona bezpośredniej zapłaty wynagrodzenia podwykonawcy lub dalszemu podwykonawcy, jeżeli wykazane przez Wykonawcę okoliczności okażą się zasadne dla Zamawiającego, albo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dokona bezpośredniej zapłaty wynagrodzenia podwykonawcy lub dalszemu podwykonawcy jeżeli podwykonawca lub dalszy podwykonawca wskaże okoliczności, które okażą się zasadne dla Zamawiającego.</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dopuszcza możliwość bezpośredniej zapłaty części wynagrodzenia należnego Wykonawcy na rzecz podwykonawcy lub dalszego podwykonawcy, odpowiadającej części lub całości wynagrodzenia wynikającego z umowy z podwykonawcą lub dalszym podwykonawcą, na wniosek Wykonawcy.</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dokonania bezpośredniej zapłaty wynagrodzenia podwykonawcy lub dalszemu podwykonawcy, o których mowa w ust. 1, Zamawiający potrąci kwotę wypłaconego wynagrodzenia z wynagrodzenia należnego Wykonawcy. </w:t>
      </w:r>
    </w:p>
    <w:p w:rsidR="0050380C" w:rsidRPr="0050380C" w:rsidRDefault="0050380C" w:rsidP="0050380C">
      <w:pPr>
        <w:rPr>
          <w:b/>
        </w:rPr>
      </w:pPr>
    </w:p>
    <w:p w:rsidR="0050380C" w:rsidRPr="0050380C" w:rsidRDefault="0050380C" w:rsidP="0050380C">
      <w:pPr>
        <w:jc w:val="center"/>
        <w:rPr>
          <w:b/>
        </w:rPr>
      </w:pPr>
      <w:r w:rsidRPr="0050380C">
        <w:rPr>
          <w:b/>
        </w:rPr>
        <w:t>OBOWIĄZKI WYKONAWCY</w:t>
      </w:r>
    </w:p>
    <w:p w:rsidR="0050380C" w:rsidRPr="0050380C" w:rsidRDefault="0050380C" w:rsidP="0050380C">
      <w:pPr>
        <w:jc w:val="center"/>
        <w:rPr>
          <w:b/>
        </w:rPr>
      </w:pPr>
      <w:r w:rsidRPr="0050380C">
        <w:rPr>
          <w:b/>
        </w:rPr>
        <w:t>§ 6</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jest zobowiązany wykonać prace zgodnie z zaleceniami i wymaganiami Zamawiającego, </w:t>
      </w:r>
      <w:r w:rsidRPr="0050380C">
        <w:rPr>
          <w:rFonts w:ascii="Times New Roman" w:hAnsi="Times New Roman"/>
          <w:sz w:val="24"/>
          <w:szCs w:val="24"/>
        </w:rPr>
        <w:lastRenderedPageBreak/>
        <w:t xml:space="preserve">dokumentacją, oraz z obowiązującymi w tym zakresie przepisami prawa, sztuką budowlaną i zaleceniami nadzoru inwestorskiego. </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zobowiązany jest do: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prowadzenia robót w sposób nieutrudniający funkcjonowania Zamawiającego, przy uwzględnieniu, że  prowadzi działalność leczniczą i administracyjną. Prace powinny być prowadzone w sposób zapewniający ciągłość pracy </w:t>
      </w:r>
      <w:r w:rsidR="005B63A5">
        <w:rPr>
          <w:rFonts w:ascii="Times New Roman" w:hAnsi="Times New Roman"/>
          <w:sz w:val="24"/>
          <w:szCs w:val="24"/>
        </w:rPr>
        <w:t xml:space="preserve"> </w:t>
      </w:r>
      <w:r w:rsidR="005B63A5" w:rsidRPr="00870B00">
        <w:rPr>
          <w:rFonts w:ascii="Times New Roman" w:hAnsi="Times New Roman"/>
          <w:sz w:val="24"/>
          <w:szCs w:val="24"/>
        </w:rPr>
        <w:t>Szpitala</w:t>
      </w:r>
      <w:r w:rsidR="005B63A5" w:rsidRPr="005B63A5">
        <w:rPr>
          <w:rFonts w:ascii="Times New Roman" w:hAnsi="Times New Roman"/>
          <w:color w:val="FF0000"/>
          <w:sz w:val="24"/>
          <w:szCs w:val="24"/>
        </w:rPr>
        <w:t xml:space="preserve"> </w:t>
      </w:r>
      <w:r w:rsidRPr="0050380C">
        <w:rPr>
          <w:rFonts w:ascii="Times New Roman" w:hAnsi="Times New Roman"/>
          <w:sz w:val="24"/>
          <w:szCs w:val="24"/>
        </w:rPr>
        <w:t>w uzgodnieniu z przedstawicielem Zamawiającego,</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dostarczenia Zamawiającemu nie później niż w terminie 5 dni po wezwaniu przez Zamawiającego: </w:t>
      </w:r>
    </w:p>
    <w:p w:rsidR="0050380C" w:rsidRPr="0050380C" w:rsidRDefault="0050380C" w:rsidP="008421A3">
      <w:pPr>
        <w:pStyle w:val="Akapitzlist"/>
        <w:numPr>
          <w:ilvl w:val="0"/>
          <w:numId w:val="6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imiennego wykazu osób skierowanych do realizacji zamówienia zawierającego w szczególności dane osób wskazanych w ofercie. § 7 ust 3 stosuje się odpowiednio,</w:t>
      </w:r>
    </w:p>
    <w:p w:rsidR="0050380C" w:rsidRPr="0050380C" w:rsidRDefault="0050380C" w:rsidP="008421A3">
      <w:pPr>
        <w:pStyle w:val="Akapitzlist"/>
        <w:numPr>
          <w:ilvl w:val="0"/>
          <w:numId w:val="6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wykazu pojazdów użytych do realizacji zamówienia;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nadzoru nad wykonywanymi robotami na miejscu wykonywania robót budowlanych przez osoby posiadające wymagane uprawnienia, w godzinach pracy przez cały okres trwania robót;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używania materiałów i urządzeń:</w:t>
      </w:r>
    </w:p>
    <w:p w:rsidR="0050380C" w:rsidRPr="0050380C" w:rsidRDefault="0050380C" w:rsidP="00644925">
      <w:pPr>
        <w:pStyle w:val="Akapitzlist"/>
        <w:numPr>
          <w:ilvl w:val="0"/>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50380C" w:rsidRPr="0050380C" w:rsidRDefault="0050380C" w:rsidP="00644925">
      <w:pPr>
        <w:pStyle w:val="Akapitzlist"/>
        <w:numPr>
          <w:ilvl w:val="0"/>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znajdujących się w określonym przez Komisję Europejską wykazie wyrobów mających niewielkie znaczenie dla zdrowia i bezpieczeństwa, dla których producent wydał deklarację zgodności z uznanymi regułami sztuki budowlanej,</w:t>
      </w:r>
    </w:p>
    <w:p w:rsidR="0050380C" w:rsidRPr="0050380C" w:rsidRDefault="0050380C" w:rsidP="00644925">
      <w:pPr>
        <w:pStyle w:val="Akapitzlist"/>
        <w:numPr>
          <w:ilvl w:val="0"/>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dla których producent, po dokonaniu odpowiedniej procedury oceniającej, wystawił deklarację zgodności WE, potwierdzającą zgodność wyrobu z europejskimi normami i aprobatami, </w:t>
      </w:r>
    </w:p>
    <w:p w:rsidR="0050380C" w:rsidRPr="0050380C" w:rsidRDefault="0050380C" w:rsidP="00644925">
      <w:pPr>
        <w:pStyle w:val="Akapitzlist"/>
        <w:numPr>
          <w:ilvl w:val="0"/>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bezpieczeństwa, zgodnie z Polską Normą lub krajową aprobatą techniczną, a zgodność ta została potwierdzona w deklaracji zgodności wydanej przez producenta,</w:t>
      </w:r>
    </w:p>
    <w:p w:rsidR="0050380C" w:rsidRPr="0050380C" w:rsidRDefault="0050380C" w:rsidP="00644925">
      <w:pPr>
        <w:pStyle w:val="Akapitzlist"/>
        <w:numPr>
          <w:ilvl w:val="0"/>
          <w:numId w:val="9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dopuszczonych do jednostkowego zastosowania w obiekcie budowlanym na podstawie ustawy z dnia 16 kwietnia 2004 o wyr</w:t>
      </w:r>
      <w:r w:rsidR="00720BAC">
        <w:rPr>
          <w:rFonts w:ascii="Times New Roman" w:hAnsi="Times New Roman"/>
          <w:sz w:val="24"/>
          <w:szCs w:val="24"/>
        </w:rPr>
        <w:t>obach budowlanych (DZ. U. z 2021 r. poz. 1213</w:t>
      </w:r>
      <w:r w:rsidRPr="0050380C">
        <w:rPr>
          <w:rFonts w:ascii="Times New Roman" w:hAnsi="Times New Roman"/>
          <w:sz w:val="24"/>
          <w:szCs w:val="24"/>
        </w:rPr>
        <w:t xml:space="preserve"> )  oraz rozporządzenia Ministra Infrastruktury i Budownictwa z dnia z dnia 17 listopada 2016 r. w sprawie krajowych ocen technicznych (Dz. U. z 2016 r. poz. 1968);</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utrzymywania terenu budowy w stanie wolnym od zbędnych przeszkód, usuwania na bieżąco zbędnych materiałów, odpadów, urządzeń prowizorycznych, które nie są już potrzebne;</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zorganizowania, zagospodarowania oraz należytego zabezpieczenia terenu budowy w sposób zapewniający bezpieczeństwo osób przebywających na tym terenie i w jego obrębie oraz przed dostępem osób trzecich;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usuwania lub zagospodarowania odpadów zgodnie z obowiązującymi przepisami prawa, w szczególności ustawą z dnia 14   grudnia 2</w:t>
      </w:r>
      <w:r w:rsidR="00720BAC">
        <w:rPr>
          <w:rFonts w:ascii="Times New Roman" w:hAnsi="Times New Roman"/>
          <w:sz w:val="24"/>
          <w:szCs w:val="24"/>
        </w:rPr>
        <w:t>012 r. o odpadach (Dz. U. z 2023 r., poz. 1587</w:t>
      </w:r>
      <w:r w:rsidRPr="0050380C">
        <w:rPr>
          <w:rFonts w:ascii="Times New Roman" w:hAnsi="Times New Roman"/>
          <w:sz w:val="24"/>
          <w:szCs w:val="24"/>
        </w:rPr>
        <w:t xml:space="preserve">  z </w:t>
      </w:r>
      <w:proofErr w:type="spellStart"/>
      <w:r w:rsidRPr="0050380C">
        <w:rPr>
          <w:rFonts w:ascii="Times New Roman" w:hAnsi="Times New Roman"/>
          <w:sz w:val="24"/>
          <w:szCs w:val="24"/>
        </w:rPr>
        <w:t>późn</w:t>
      </w:r>
      <w:proofErr w:type="spellEnd"/>
      <w:r w:rsidRPr="0050380C">
        <w:rPr>
          <w:rFonts w:ascii="Times New Roman" w:hAnsi="Times New Roman"/>
          <w:sz w:val="24"/>
          <w:szCs w:val="24"/>
        </w:rPr>
        <w:t>. zm.) oraz ustawą z dnia 27 kwietnia 2001 r. Prawo o</w:t>
      </w:r>
      <w:r w:rsidR="00720BAC">
        <w:rPr>
          <w:rFonts w:ascii="Times New Roman" w:hAnsi="Times New Roman"/>
          <w:sz w:val="24"/>
          <w:szCs w:val="24"/>
        </w:rPr>
        <w:t>chrony środowiska (Dz. U. z 2024r. poz. 54</w:t>
      </w:r>
      <w:r w:rsidRPr="0050380C">
        <w:rPr>
          <w:rFonts w:ascii="Times New Roman" w:hAnsi="Times New Roman"/>
          <w:sz w:val="24"/>
          <w:szCs w:val="24"/>
        </w:rPr>
        <w:t xml:space="preserve"> z </w:t>
      </w:r>
      <w:proofErr w:type="spellStart"/>
      <w:r w:rsidRPr="0050380C">
        <w:rPr>
          <w:rFonts w:ascii="Times New Roman" w:hAnsi="Times New Roman"/>
          <w:sz w:val="24"/>
          <w:szCs w:val="24"/>
        </w:rPr>
        <w:t>późn</w:t>
      </w:r>
      <w:proofErr w:type="spellEnd"/>
      <w:r w:rsidRPr="0050380C">
        <w:rPr>
          <w:rFonts w:ascii="Times New Roman" w:hAnsi="Times New Roman"/>
          <w:sz w:val="24"/>
          <w:szCs w:val="24"/>
        </w:rPr>
        <w:t>. zm.), z zachowaniem wymaganych formalności - Wykonawca zobowiązany jest do przekazania Zamawiającego</w:t>
      </w:r>
      <w:r w:rsidR="001579D6">
        <w:rPr>
          <w:rFonts w:ascii="Times New Roman" w:hAnsi="Times New Roman"/>
          <w:sz w:val="24"/>
          <w:szCs w:val="24"/>
        </w:rPr>
        <w:t xml:space="preserve"> na żądanie</w:t>
      </w:r>
      <w:r w:rsidRPr="0050380C">
        <w:rPr>
          <w:rFonts w:ascii="Times New Roman" w:hAnsi="Times New Roman"/>
          <w:sz w:val="24"/>
          <w:szCs w:val="24"/>
        </w:rPr>
        <w:t xml:space="preserve"> kopii Karty Przekazania Odpadu;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prowadzenia robót rozbiórkowych i budowlanych zgodnie z wymogami rozporządzenia Ministra Infrastruktury z dnia 06</w:t>
      </w:r>
      <w:r w:rsidR="003C76A8">
        <w:rPr>
          <w:rFonts w:ascii="Times New Roman" w:hAnsi="Times New Roman"/>
          <w:sz w:val="24"/>
          <w:szCs w:val="24"/>
        </w:rPr>
        <w:t xml:space="preserve"> lutego 2</w:t>
      </w:r>
      <w:r w:rsidRPr="0050380C">
        <w:rPr>
          <w:rFonts w:ascii="Times New Roman" w:hAnsi="Times New Roman"/>
          <w:sz w:val="24"/>
          <w:szCs w:val="24"/>
        </w:rPr>
        <w:t xml:space="preserve">003 r. w sprawie bezpieczeństwa i higieny pracy podczas wykonywania robót budowlanych (Dz. U. Nr 47, poz. 401);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dozoru nad mieniem oraz zawarcia stosownej umowy ubezpieczenia mienia oraz ubezpieczenia w zakresie odpowiedzialności cywilnej;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natychmiastowego usuwania w sposób docelowy wszelkich szkód i awarii spowodowanych przez Wykonawcę w trakcie realizacji robót;</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opracowania i przekazania Zamawiającemu dokumentacji powykonawczej i odbiorowej, każdej w dwóch egzemplarzach,</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przedstawienia Zamawiającemu propozycji materiałowych, technicznych i kolorystycznych celem akceptacji, tzw. karta techniczna/materiałowa przed dokonaniem zamówienia materiałów i urządzeń; </w:t>
      </w:r>
    </w:p>
    <w:p w:rsidR="0050380C" w:rsidRPr="001579D6"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1579D6">
        <w:rPr>
          <w:rFonts w:ascii="Times New Roman" w:hAnsi="Times New Roman"/>
          <w:sz w:val="24"/>
          <w:szCs w:val="24"/>
        </w:rPr>
        <w:t xml:space="preserve">wykonania, przed zgłoszeniem do odbioru, wszelkich przewidzianych przepisami prawa prób, badań i odbiorów, których pozytywny wyniki jest warunkiem przystąpienia Zamawiającego do odbioru;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uczestnictwa, na żądanie Zamawiającego, w naradach i innych czynnościach w trakcie realizacji </w:t>
      </w:r>
      <w:r w:rsidRPr="0050380C">
        <w:rPr>
          <w:rFonts w:ascii="Times New Roman" w:hAnsi="Times New Roman"/>
          <w:sz w:val="24"/>
          <w:szCs w:val="24"/>
        </w:rPr>
        <w:lastRenderedPageBreak/>
        <w:t xml:space="preserve">przedmiotu umowy oraz w okresie gwarancji i rękojmi;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zgłoszenia Zamawiającemu gotowości do odbioru i uczestniczenia w tej czynności.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ustanowienia </w:t>
      </w:r>
      <w:r w:rsidR="00F54803">
        <w:rPr>
          <w:rFonts w:ascii="Times New Roman" w:hAnsi="Times New Roman"/>
          <w:sz w:val="24"/>
          <w:szCs w:val="24"/>
        </w:rPr>
        <w:t>osoby która będzie kierować robotami posiadająca odpowiednie uprawnienia,</w:t>
      </w:r>
      <w:r w:rsidRPr="0050380C">
        <w:rPr>
          <w:rFonts w:ascii="Times New Roman" w:hAnsi="Times New Roman"/>
          <w:sz w:val="24"/>
          <w:szCs w:val="24"/>
        </w:rPr>
        <w:t xml:space="preserve">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odpowiedniego zabezpieczenia terenu budowy. </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ponosi odpowiedzialność za wykonanie przedmiotu umowy zgodnie z obowiązującymi przepisami prawa, postanowieniami niniejszej umowy oraz jej celem</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jest odpowiedzialny za przeszkolenie osób pracujących przy realizacji zamówienia w zakresie przepisów BHP.</w:t>
      </w:r>
    </w:p>
    <w:p w:rsidR="0050380C" w:rsidRPr="0050380C" w:rsidRDefault="0050380C" w:rsidP="0050380C"/>
    <w:p w:rsidR="0050380C" w:rsidRPr="00E77020" w:rsidRDefault="0050380C" w:rsidP="0050380C">
      <w:pPr>
        <w:jc w:val="center"/>
        <w:rPr>
          <w:b/>
        </w:rPr>
      </w:pPr>
      <w:r w:rsidRPr="00E77020">
        <w:rPr>
          <w:b/>
        </w:rPr>
        <w:t>§ 7</w:t>
      </w:r>
    </w:p>
    <w:p w:rsidR="0050380C" w:rsidRPr="0050380C" w:rsidRDefault="0050380C" w:rsidP="00644925">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trakcie realizacji umowy Wykonawca, podwykonawcy oraz dalsi podwykonawcy zobowiązani są zatrudniać na podstawie umowy o pracę wszystkie osoby wykonujące: </w:t>
      </w:r>
    </w:p>
    <w:p w:rsidR="0050380C" w:rsidRPr="0050380C" w:rsidRDefault="0050380C" w:rsidP="00644925">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budowlane;</w:t>
      </w:r>
    </w:p>
    <w:p w:rsidR="0050380C" w:rsidRDefault="0050380C" w:rsidP="00644925">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instalacyjne;</w:t>
      </w:r>
      <w:r w:rsidR="008D5768">
        <w:rPr>
          <w:rFonts w:ascii="Times New Roman" w:hAnsi="Times New Roman"/>
          <w:sz w:val="24"/>
          <w:szCs w:val="24"/>
        </w:rPr>
        <w:t xml:space="preserve"> </w:t>
      </w:r>
    </w:p>
    <w:p w:rsidR="00F54803" w:rsidRPr="0050380C" w:rsidRDefault="00F54803" w:rsidP="00644925">
      <w:pPr>
        <w:pStyle w:val="Akapitzlist"/>
        <w:numPr>
          <w:ilvl w:val="0"/>
          <w:numId w:val="62"/>
        </w:numPr>
        <w:suppressAutoHyphens/>
        <w:spacing w:after="0" w:line="240" w:lineRule="auto"/>
        <w:jc w:val="both"/>
        <w:rPr>
          <w:rFonts w:ascii="Times New Roman" w:hAnsi="Times New Roman"/>
          <w:sz w:val="24"/>
          <w:szCs w:val="24"/>
        </w:rPr>
      </w:pPr>
      <w:r>
        <w:rPr>
          <w:rFonts w:ascii="Times New Roman" w:hAnsi="Times New Roman"/>
          <w:sz w:val="24"/>
          <w:szCs w:val="24"/>
        </w:rPr>
        <w:t>Prace wykończeniowe.</w:t>
      </w:r>
    </w:p>
    <w:p w:rsidR="0050380C" w:rsidRPr="0050380C" w:rsidRDefault="0050380C" w:rsidP="00644925">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nie później niż w dniu rozpoczęcia robót budowlanych </w:t>
      </w:r>
      <w:r w:rsidR="00F54803">
        <w:rPr>
          <w:rFonts w:ascii="Times New Roman" w:hAnsi="Times New Roman"/>
          <w:sz w:val="24"/>
          <w:szCs w:val="24"/>
        </w:rPr>
        <w:t xml:space="preserve">na żądanie Zamawiającego </w:t>
      </w:r>
      <w:r w:rsidRPr="0050380C">
        <w:rPr>
          <w:rFonts w:ascii="Times New Roman" w:hAnsi="Times New Roman"/>
          <w:sz w:val="24"/>
          <w:szCs w:val="24"/>
        </w:rPr>
        <w:t xml:space="preserve">zobowiązany będzie złożyć Zamawiającemu informację dotyczącą ilości osób zatrudnionych na podstawie umowy o pracę skierowanych do realizacji przedmiotowego zamówienia, o których mowa w ust. 1, zawierającą imiona i nazwiska tych osób. </w:t>
      </w:r>
    </w:p>
    <w:p w:rsidR="0050380C" w:rsidRPr="009D2BCB" w:rsidRDefault="0050380C" w:rsidP="00644925">
      <w:pPr>
        <w:pStyle w:val="Akapitzlist"/>
        <w:numPr>
          <w:ilvl w:val="0"/>
          <w:numId w:val="61"/>
        </w:numPr>
        <w:suppressAutoHyphens/>
        <w:spacing w:after="0" w:line="240" w:lineRule="auto"/>
        <w:jc w:val="both"/>
        <w:rPr>
          <w:rFonts w:ascii="Times New Roman" w:hAnsi="Times New Roman"/>
          <w:sz w:val="24"/>
          <w:szCs w:val="24"/>
        </w:rPr>
      </w:pPr>
      <w:r w:rsidRPr="009D2BCB">
        <w:rPr>
          <w:rFonts w:ascii="Times New Roman" w:hAnsi="Times New Roman"/>
          <w:sz w:val="24"/>
          <w:szCs w:val="24"/>
        </w:rPr>
        <w:t xml:space="preserve">Wykonawca jest zobowiązany do raportowania stanu zatrudnienia osób o których </w:t>
      </w:r>
      <w:r w:rsidR="00C562C0">
        <w:rPr>
          <w:rFonts w:ascii="Times New Roman" w:hAnsi="Times New Roman"/>
          <w:sz w:val="24"/>
          <w:szCs w:val="24"/>
        </w:rPr>
        <w:t>mowa w ust. 1 na każde wezwanie</w:t>
      </w:r>
      <w:r w:rsidR="009D2BCB" w:rsidRPr="009D2BCB">
        <w:rPr>
          <w:rFonts w:ascii="Times New Roman" w:hAnsi="Times New Roman"/>
          <w:sz w:val="24"/>
          <w:szCs w:val="24"/>
        </w:rPr>
        <w:t xml:space="preserve"> Zamawiającego, w terminie do 3</w:t>
      </w:r>
      <w:r w:rsidRPr="009D2BCB">
        <w:rPr>
          <w:rFonts w:ascii="Times New Roman" w:hAnsi="Times New Roman"/>
          <w:sz w:val="24"/>
          <w:szCs w:val="24"/>
        </w:rPr>
        <w:t xml:space="preserve"> </w:t>
      </w:r>
      <w:r w:rsidR="009D2BCB" w:rsidRPr="009D2BCB">
        <w:rPr>
          <w:rFonts w:ascii="Times New Roman" w:hAnsi="Times New Roman"/>
          <w:sz w:val="24"/>
          <w:szCs w:val="24"/>
        </w:rPr>
        <w:t>dni roboczych.</w:t>
      </w:r>
    </w:p>
    <w:p w:rsidR="0050380C" w:rsidRPr="0050380C" w:rsidRDefault="0050380C" w:rsidP="00644925">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 każde żądanie Zamawiającego, w terminie do 3 dni roboczych i w formie przez Zamawiającego określonej, Wykonawca będzie zobowiązany udzielić wyjaśnień w powyższym zakresie. </w:t>
      </w:r>
    </w:p>
    <w:p w:rsidR="0050380C" w:rsidRPr="0050380C" w:rsidRDefault="0050380C" w:rsidP="00644925">
      <w:pPr>
        <w:pStyle w:val="Akapitzlist"/>
        <w:numPr>
          <w:ilvl w:val="0"/>
          <w:numId w:val="6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zobowiązany jest do udokumentowania swoich działań oraz przedłożenia tych dokumentów Zamawiającemu. </w:t>
      </w:r>
    </w:p>
    <w:p w:rsidR="0050380C" w:rsidRPr="0050380C" w:rsidRDefault="0050380C" w:rsidP="0050380C"/>
    <w:p w:rsidR="0050380C" w:rsidRPr="0050380C" w:rsidRDefault="0050380C" w:rsidP="0050380C">
      <w:pPr>
        <w:jc w:val="center"/>
        <w:rPr>
          <w:b/>
        </w:rPr>
      </w:pPr>
      <w:r w:rsidRPr="0050380C">
        <w:rPr>
          <w:b/>
        </w:rPr>
        <w:t>OBOWIĄZKI ZAMAWIAJĄCEGO</w:t>
      </w:r>
    </w:p>
    <w:p w:rsidR="0050380C" w:rsidRPr="0050380C" w:rsidRDefault="0050380C" w:rsidP="0050380C">
      <w:pPr>
        <w:jc w:val="center"/>
        <w:rPr>
          <w:b/>
        </w:rPr>
      </w:pPr>
      <w:r w:rsidRPr="0050380C">
        <w:rPr>
          <w:b/>
        </w:rPr>
        <w:t>§ 8</w:t>
      </w:r>
    </w:p>
    <w:p w:rsidR="0050380C" w:rsidRPr="0050380C" w:rsidRDefault="0050380C" w:rsidP="00644925">
      <w:pPr>
        <w:numPr>
          <w:ilvl w:val="0"/>
          <w:numId w:val="63"/>
        </w:numPr>
        <w:suppressAutoHyphens/>
        <w:jc w:val="both"/>
      </w:pPr>
      <w:r w:rsidRPr="0050380C">
        <w:t xml:space="preserve">Zamawiający zapewni nadzór inwestorski nad realizacją przedmiotu umowy. </w:t>
      </w:r>
    </w:p>
    <w:p w:rsidR="0050380C" w:rsidRPr="0050380C" w:rsidRDefault="0050380C" w:rsidP="00644925">
      <w:pPr>
        <w:numPr>
          <w:ilvl w:val="0"/>
          <w:numId w:val="63"/>
        </w:numPr>
        <w:suppressAutoHyphens/>
        <w:jc w:val="both"/>
      </w:pPr>
      <w:r w:rsidRPr="0050380C">
        <w:t xml:space="preserve">Zamawiający przystąpi do odbioru i odbierze roboty zgodnie z postanowieniami określonymi w § 9 Umowy. </w:t>
      </w:r>
    </w:p>
    <w:p w:rsidR="0050380C" w:rsidRPr="0050380C" w:rsidRDefault="0050380C" w:rsidP="0050380C"/>
    <w:p w:rsidR="0050380C" w:rsidRPr="0050380C" w:rsidRDefault="0050380C" w:rsidP="0050380C">
      <w:pPr>
        <w:jc w:val="center"/>
        <w:rPr>
          <w:b/>
        </w:rPr>
      </w:pPr>
      <w:r w:rsidRPr="0050380C">
        <w:rPr>
          <w:b/>
        </w:rPr>
        <w:t>ODBIÓR ROBÓT</w:t>
      </w:r>
    </w:p>
    <w:p w:rsidR="0050380C" w:rsidRPr="00DE3AF8" w:rsidRDefault="0050380C" w:rsidP="00DE3AF8">
      <w:pPr>
        <w:jc w:val="center"/>
        <w:rPr>
          <w:b/>
        </w:rPr>
      </w:pPr>
      <w:r w:rsidRPr="00DE3AF8">
        <w:rPr>
          <w:b/>
        </w:rPr>
        <w:t>§ 9</w:t>
      </w:r>
    </w:p>
    <w:p w:rsidR="0050380C" w:rsidRPr="00743743" w:rsidRDefault="0050380C" w:rsidP="00644925">
      <w:pPr>
        <w:pStyle w:val="Akapitzlist"/>
        <w:numPr>
          <w:ilvl w:val="0"/>
          <w:numId w:val="92"/>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Wykonawca </w:t>
      </w:r>
      <w:r w:rsidR="006B18D0" w:rsidRPr="00743743">
        <w:rPr>
          <w:rFonts w:ascii="Times New Roman" w:hAnsi="Times New Roman"/>
          <w:sz w:val="24"/>
          <w:szCs w:val="24"/>
        </w:rPr>
        <w:t xml:space="preserve">pisemnie zgłasza </w:t>
      </w:r>
      <w:r w:rsidR="00743743" w:rsidRPr="00743743">
        <w:rPr>
          <w:rFonts w:ascii="Times New Roman" w:hAnsi="Times New Roman"/>
          <w:sz w:val="24"/>
          <w:szCs w:val="24"/>
        </w:rPr>
        <w:t>Zamawiającemu gotowość do odbioru robót.</w:t>
      </w:r>
    </w:p>
    <w:p w:rsidR="0050380C" w:rsidRPr="0050380C" w:rsidRDefault="0050380C" w:rsidP="00644925">
      <w:pPr>
        <w:pStyle w:val="Akapitzlist"/>
        <w:numPr>
          <w:ilvl w:val="0"/>
          <w:numId w:val="9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w terminie do 7 dni roboczych od daty zgłoszenia gotowości do odbioru robót wyznaczy termin przystąpienia do odbioru tych robót. Z czynności odbioru robót spisany zostanie protokół zawierający wszelkie dokonywane w trakcie odbioru ustalenia oraz terminy wyznaczone na usunięcie ewentualnych wad stwierdzonych w trakcie odbioru. Protokół odbioru będzie podpisany przez uczestników tej czynności. </w:t>
      </w:r>
    </w:p>
    <w:p w:rsidR="003C76A8" w:rsidRPr="00E77020" w:rsidRDefault="003C76A8" w:rsidP="00DE3AF8">
      <w:pPr>
        <w:suppressAutoHyphens/>
        <w:jc w:val="both"/>
      </w:pPr>
      <w:r w:rsidRPr="00E77020">
        <w:rPr>
          <w:bCs/>
        </w:rPr>
        <w:t>3.</w:t>
      </w:r>
      <w:r w:rsidR="0050380C" w:rsidRPr="00E77020">
        <w:rPr>
          <w:bCs/>
        </w:rPr>
        <w:t xml:space="preserve">Odbioru robót ze strony Zamawiającego </w:t>
      </w:r>
      <w:r w:rsidRPr="00E77020">
        <w:rPr>
          <w:bCs/>
        </w:rPr>
        <w:t xml:space="preserve">dokona </w:t>
      </w:r>
      <w:r w:rsidR="0050380C" w:rsidRPr="00E77020">
        <w:rPr>
          <w:bCs/>
        </w:rPr>
        <w:t xml:space="preserve">komisja </w:t>
      </w:r>
      <w:r w:rsidRPr="00E77020">
        <w:rPr>
          <w:bCs/>
        </w:rPr>
        <w:t>odbiorowa</w:t>
      </w:r>
      <w:r w:rsidR="004634E2" w:rsidRPr="00E77020">
        <w:t>.</w:t>
      </w:r>
      <w:r w:rsidRPr="00E77020">
        <w:t xml:space="preserve"> </w:t>
      </w:r>
    </w:p>
    <w:p w:rsidR="0050380C" w:rsidRPr="00DE3AF8" w:rsidRDefault="003C76A8" w:rsidP="00DE3AF8">
      <w:pPr>
        <w:suppressAutoHyphens/>
        <w:jc w:val="both"/>
      </w:pPr>
      <w:r w:rsidRPr="00DE3AF8">
        <w:t>4.</w:t>
      </w:r>
      <w:r w:rsidR="0050380C" w:rsidRPr="00DE3AF8">
        <w:t xml:space="preserve">Najpóźniej w dniu rozpoczęcia odbioru robót Wykonawca przekaże Zamawiającemu: </w:t>
      </w:r>
    </w:p>
    <w:p w:rsidR="0050380C" w:rsidRPr="00DE3AF8" w:rsidRDefault="0050380C" w:rsidP="00644925">
      <w:pPr>
        <w:pStyle w:val="Akapitzlist"/>
        <w:numPr>
          <w:ilvl w:val="0"/>
          <w:numId w:val="97"/>
        </w:numPr>
        <w:suppressAutoHyphens/>
        <w:jc w:val="both"/>
        <w:rPr>
          <w:rFonts w:ascii="Times New Roman" w:hAnsi="Times New Roman"/>
          <w:sz w:val="24"/>
          <w:szCs w:val="24"/>
        </w:rPr>
      </w:pPr>
      <w:r w:rsidRPr="00DE3AF8">
        <w:rPr>
          <w:rFonts w:ascii="Times New Roman" w:hAnsi="Times New Roman"/>
          <w:sz w:val="24"/>
          <w:szCs w:val="24"/>
        </w:rPr>
        <w:t xml:space="preserve">zaakceptowane przez Zamawiającego tzw. karty techniczne/materiałowo, o których mowa w § 6 ust. 2 pkt. 12 Umowy; </w:t>
      </w:r>
    </w:p>
    <w:p w:rsidR="0050380C" w:rsidRPr="00DE3AF8" w:rsidRDefault="0050380C" w:rsidP="00644925">
      <w:pPr>
        <w:pStyle w:val="Akapitzlist"/>
        <w:numPr>
          <w:ilvl w:val="0"/>
          <w:numId w:val="97"/>
        </w:numPr>
        <w:suppressAutoHyphens/>
        <w:jc w:val="both"/>
        <w:rPr>
          <w:rFonts w:ascii="Times New Roman" w:hAnsi="Times New Roman"/>
          <w:sz w:val="24"/>
          <w:szCs w:val="24"/>
        </w:rPr>
      </w:pPr>
      <w:r w:rsidRPr="00DE3AF8">
        <w:rPr>
          <w:rFonts w:ascii="Times New Roman" w:hAnsi="Times New Roman"/>
          <w:sz w:val="24"/>
          <w:szCs w:val="24"/>
        </w:rPr>
        <w:t xml:space="preserve">atesty, świadectwa jakości, certyfikaty na prefabrykaty, materiały i urządzenia, </w:t>
      </w:r>
      <w:r w:rsidR="001C66E0" w:rsidRPr="00DE3AF8">
        <w:rPr>
          <w:rFonts w:ascii="Times New Roman" w:hAnsi="Times New Roman"/>
          <w:sz w:val="24"/>
          <w:szCs w:val="24"/>
        </w:rPr>
        <w:t xml:space="preserve">aktualne </w:t>
      </w:r>
      <w:r w:rsidRPr="00DE3AF8">
        <w:rPr>
          <w:rFonts w:ascii="Times New Roman" w:hAnsi="Times New Roman"/>
          <w:sz w:val="24"/>
          <w:szCs w:val="24"/>
        </w:rPr>
        <w:t>aprobaty techniczne</w:t>
      </w:r>
      <w:r w:rsidR="001C66E0" w:rsidRPr="00DE3AF8">
        <w:rPr>
          <w:rFonts w:ascii="Times New Roman" w:hAnsi="Times New Roman"/>
          <w:sz w:val="24"/>
          <w:szCs w:val="24"/>
        </w:rPr>
        <w:t xml:space="preserve">, </w:t>
      </w:r>
      <w:r w:rsidRPr="00DE3AF8">
        <w:rPr>
          <w:rFonts w:ascii="Times New Roman" w:hAnsi="Times New Roman"/>
          <w:sz w:val="24"/>
          <w:szCs w:val="24"/>
        </w:rPr>
        <w:t xml:space="preserve"> </w:t>
      </w:r>
      <w:r w:rsidR="001C66E0" w:rsidRPr="00DE3AF8">
        <w:rPr>
          <w:rFonts w:ascii="Times New Roman" w:hAnsi="Times New Roman"/>
          <w:sz w:val="24"/>
          <w:szCs w:val="24"/>
        </w:rPr>
        <w:t xml:space="preserve">krajowe oceny techniczne, krajowe deklaracje właściwości użytkowych itp. </w:t>
      </w:r>
      <w:r w:rsidRPr="00DE3AF8">
        <w:rPr>
          <w:rFonts w:ascii="Times New Roman" w:hAnsi="Times New Roman"/>
          <w:sz w:val="24"/>
          <w:szCs w:val="24"/>
        </w:rPr>
        <w:t xml:space="preserve"> (wymagany jest na każdym dokumencie podpis Wykonawcy lub właściwego kierownika robót); </w:t>
      </w:r>
    </w:p>
    <w:p w:rsidR="0050380C" w:rsidRPr="00DE3AF8" w:rsidRDefault="0050380C" w:rsidP="00644925">
      <w:pPr>
        <w:pStyle w:val="Akapitzlist"/>
        <w:numPr>
          <w:ilvl w:val="0"/>
          <w:numId w:val="97"/>
        </w:numPr>
        <w:suppressAutoHyphens/>
        <w:jc w:val="both"/>
        <w:rPr>
          <w:rFonts w:ascii="Times New Roman" w:hAnsi="Times New Roman"/>
          <w:sz w:val="24"/>
          <w:szCs w:val="24"/>
        </w:rPr>
      </w:pPr>
      <w:r w:rsidRPr="00DE3AF8">
        <w:rPr>
          <w:rFonts w:ascii="Times New Roman" w:hAnsi="Times New Roman"/>
          <w:sz w:val="24"/>
          <w:szCs w:val="24"/>
        </w:rPr>
        <w:t>protokoły z przeprowadzonych sprawdzeń i badań;</w:t>
      </w:r>
    </w:p>
    <w:p w:rsidR="0050380C" w:rsidRPr="00DE3AF8" w:rsidRDefault="00D03472" w:rsidP="00644925">
      <w:pPr>
        <w:pStyle w:val="Akapitzlist"/>
        <w:numPr>
          <w:ilvl w:val="0"/>
          <w:numId w:val="97"/>
        </w:numPr>
        <w:suppressAutoHyphens/>
        <w:jc w:val="both"/>
        <w:rPr>
          <w:rFonts w:ascii="Times New Roman" w:hAnsi="Times New Roman"/>
          <w:sz w:val="24"/>
          <w:szCs w:val="24"/>
        </w:rPr>
      </w:pPr>
      <w:r w:rsidRPr="00DE3AF8">
        <w:rPr>
          <w:rFonts w:ascii="Times New Roman" w:hAnsi="Times New Roman"/>
          <w:sz w:val="24"/>
          <w:szCs w:val="24"/>
        </w:rPr>
        <w:t>dokumentację powykonawczą</w:t>
      </w:r>
      <w:r w:rsidR="001C66E0" w:rsidRPr="00DE3AF8">
        <w:rPr>
          <w:rFonts w:ascii="Times New Roman" w:hAnsi="Times New Roman"/>
          <w:sz w:val="24"/>
          <w:szCs w:val="24"/>
        </w:rPr>
        <w:t>;</w:t>
      </w:r>
    </w:p>
    <w:p w:rsidR="0050380C" w:rsidRPr="00E77020" w:rsidRDefault="0050380C" w:rsidP="00644925">
      <w:pPr>
        <w:pStyle w:val="Akapitzlist"/>
        <w:numPr>
          <w:ilvl w:val="0"/>
          <w:numId w:val="97"/>
        </w:numPr>
        <w:suppressAutoHyphens/>
        <w:jc w:val="both"/>
        <w:rPr>
          <w:rFonts w:ascii="Times New Roman" w:hAnsi="Times New Roman"/>
          <w:bCs/>
          <w:sz w:val="24"/>
          <w:szCs w:val="24"/>
        </w:rPr>
      </w:pPr>
      <w:r w:rsidRPr="00E77020">
        <w:rPr>
          <w:rFonts w:ascii="Times New Roman" w:hAnsi="Times New Roman"/>
          <w:bCs/>
          <w:sz w:val="24"/>
          <w:szCs w:val="24"/>
        </w:rPr>
        <w:t xml:space="preserve">oświadczenie Wykonawcy podpisane przez </w:t>
      </w:r>
      <w:r w:rsidR="00222F7E" w:rsidRPr="00E77020">
        <w:rPr>
          <w:rFonts w:ascii="Times New Roman" w:hAnsi="Times New Roman"/>
          <w:bCs/>
          <w:sz w:val="24"/>
          <w:szCs w:val="24"/>
        </w:rPr>
        <w:t>osobę kierującą robotami</w:t>
      </w:r>
      <w:r w:rsidRPr="00E77020">
        <w:rPr>
          <w:rFonts w:ascii="Times New Roman" w:hAnsi="Times New Roman"/>
          <w:bCs/>
          <w:sz w:val="24"/>
          <w:szCs w:val="24"/>
        </w:rPr>
        <w:t xml:space="preserve"> </w:t>
      </w:r>
      <w:r w:rsidR="001C66E0" w:rsidRPr="00E77020">
        <w:rPr>
          <w:rFonts w:ascii="Times New Roman" w:hAnsi="Times New Roman"/>
          <w:bCs/>
          <w:sz w:val="24"/>
          <w:szCs w:val="24"/>
        </w:rPr>
        <w:t xml:space="preserve">o zgodności wykonania obiektu budowlanego z </w:t>
      </w:r>
      <w:r w:rsidR="00E77020" w:rsidRPr="00E77020">
        <w:rPr>
          <w:rFonts w:ascii="Times New Roman" w:hAnsi="Times New Roman"/>
          <w:bCs/>
          <w:sz w:val="24"/>
          <w:szCs w:val="24"/>
        </w:rPr>
        <w:t xml:space="preserve">dokumentacjom </w:t>
      </w:r>
      <w:r w:rsidR="001C66E0" w:rsidRPr="00E77020">
        <w:rPr>
          <w:rFonts w:ascii="Times New Roman" w:hAnsi="Times New Roman"/>
          <w:bCs/>
          <w:sz w:val="24"/>
          <w:szCs w:val="24"/>
        </w:rPr>
        <w:t xml:space="preserve">oraz powszechnie obowiązującymi przepisami oraz o </w:t>
      </w:r>
      <w:r w:rsidR="001C66E0" w:rsidRPr="00E77020">
        <w:rPr>
          <w:rFonts w:ascii="Times New Roman" w:hAnsi="Times New Roman"/>
          <w:bCs/>
          <w:sz w:val="24"/>
          <w:szCs w:val="24"/>
        </w:rPr>
        <w:lastRenderedPageBreak/>
        <w:t>doprowadzeniu do należytego</w:t>
      </w:r>
      <w:r w:rsidR="00E77020" w:rsidRPr="00E77020">
        <w:rPr>
          <w:rFonts w:ascii="Times New Roman" w:hAnsi="Times New Roman"/>
          <w:bCs/>
          <w:sz w:val="24"/>
          <w:szCs w:val="24"/>
        </w:rPr>
        <w:t xml:space="preserve"> stanu i porządku terenu budowy.</w:t>
      </w:r>
    </w:p>
    <w:p w:rsidR="0050380C" w:rsidRPr="001C66E0" w:rsidRDefault="001C66E0" w:rsidP="001C66E0">
      <w:pPr>
        <w:suppressAutoHyphens/>
        <w:jc w:val="both"/>
      </w:pPr>
      <w:r>
        <w:t>5.</w:t>
      </w:r>
      <w:r w:rsidRPr="001C66E0">
        <w:t>J</w:t>
      </w:r>
      <w:r w:rsidR="0050380C" w:rsidRPr="001C66E0">
        <w:t>eżeli w toku czynności odbiorowych na którymkolwiek z etapów zostaną stwierdzone wady, Zamawiającemu przysługują następujące uprawnienia:</w:t>
      </w:r>
    </w:p>
    <w:p w:rsidR="0050380C" w:rsidRPr="0050380C" w:rsidRDefault="0050380C" w:rsidP="00644925">
      <w:pPr>
        <w:pStyle w:val="v1v1western"/>
        <w:numPr>
          <w:ilvl w:val="0"/>
          <w:numId w:val="88"/>
        </w:numPr>
        <w:spacing w:before="0" w:beforeAutospacing="0"/>
        <w:jc w:val="both"/>
      </w:pPr>
      <w:r w:rsidRPr="0050380C">
        <w:t>jeśli wada/wady jest usuwalna i uniemożliwiająca użytkowanie przedmiotu umowy  zgodnie z jego przeznaczeniem Zamawiający odmówi odbioru do czasu usunięcia wad;</w:t>
      </w:r>
    </w:p>
    <w:p w:rsidR="0050380C" w:rsidRPr="0050380C" w:rsidRDefault="0050380C" w:rsidP="00644925">
      <w:pPr>
        <w:pStyle w:val="v1v1western"/>
        <w:numPr>
          <w:ilvl w:val="0"/>
          <w:numId w:val="88"/>
        </w:numPr>
        <w:jc w:val="both"/>
      </w:pPr>
      <w:r w:rsidRPr="0050380C">
        <w:t xml:space="preserve"> jeśli wada/wady jest usuwalna i umożliwiająca użytkowanie przedmiotu umowy zgodnie z jego przeznaczeniem Zamawiający dokona odbioru z wyszczególnieniem wad i terminem ich usunięcia w zależności od występujących wad. Termin usunięcia wad/wady wyznacza Zamawiający;</w:t>
      </w:r>
    </w:p>
    <w:p w:rsidR="0050380C" w:rsidRPr="0050380C" w:rsidRDefault="0050380C" w:rsidP="00644925">
      <w:pPr>
        <w:pStyle w:val="v1v1western"/>
        <w:numPr>
          <w:ilvl w:val="0"/>
          <w:numId w:val="88"/>
        </w:numPr>
        <w:jc w:val="both"/>
      </w:pPr>
      <w:r w:rsidRPr="0050380C">
        <w:t xml:space="preserve"> jeśli wada/wady są nieusuwalne i uniemożliwiająca użytkowanie przedmiotu umowy zgodnie z jego przeznaczeniem Zamawiający odmówi dokonania odbioru;</w:t>
      </w:r>
    </w:p>
    <w:p w:rsidR="0050380C" w:rsidRPr="0050380C" w:rsidRDefault="0050380C" w:rsidP="00644925">
      <w:pPr>
        <w:pStyle w:val="v1v1western"/>
        <w:numPr>
          <w:ilvl w:val="0"/>
          <w:numId w:val="88"/>
        </w:numPr>
        <w:spacing w:after="0" w:afterAutospacing="0"/>
        <w:jc w:val="both"/>
      </w:pPr>
      <w:r w:rsidRPr="0050380C">
        <w:t>jeśli wada/wady są nieusuwalne i umożliwiające użytkowanie przedmiotu Umowy zgodnie z jego przeznaczeniem, Zamawiający może odmówić dokonania odbioru albo zażądać obniżenia ceny stosowanie do rodzaju i istotności wady.</w:t>
      </w:r>
    </w:p>
    <w:p w:rsidR="0050380C" w:rsidRPr="0050380C" w:rsidRDefault="001C66E0" w:rsidP="00E77020">
      <w:pPr>
        <w:pStyle w:val="v1v1western"/>
        <w:spacing w:before="0" w:beforeAutospacing="0" w:after="0" w:afterAutospacing="0"/>
        <w:jc w:val="both"/>
      </w:pPr>
      <w:r>
        <w:t>6.</w:t>
      </w:r>
      <w:r w:rsidR="0050380C" w:rsidRPr="0050380C">
        <w:t>Jeśli wada/wady ujawnią się po zakończeniu czynności odbiorowych, Wykonawca ma obowiązek ich usunięcia w terminie wyznaczonym przez Zamawiającego.</w:t>
      </w:r>
    </w:p>
    <w:p w:rsidR="0050380C" w:rsidRPr="00E77020" w:rsidRDefault="001C66E0" w:rsidP="001C66E0">
      <w:pPr>
        <w:suppressAutoHyphens/>
        <w:jc w:val="both"/>
        <w:rPr>
          <w:bCs/>
        </w:rPr>
      </w:pPr>
      <w:r w:rsidRPr="00E77020">
        <w:rPr>
          <w:bCs/>
        </w:rPr>
        <w:t>7.</w:t>
      </w:r>
      <w:r w:rsidR="003C76A8" w:rsidRPr="00E77020">
        <w:rPr>
          <w:bCs/>
        </w:rPr>
        <w:t>Ponumerowaną d</w:t>
      </w:r>
      <w:r w:rsidR="0050380C" w:rsidRPr="00E77020">
        <w:rPr>
          <w:bCs/>
        </w:rPr>
        <w:t>okumentację odbiorową</w:t>
      </w:r>
      <w:r w:rsidR="00D03472" w:rsidRPr="00E77020">
        <w:rPr>
          <w:bCs/>
        </w:rPr>
        <w:t xml:space="preserve"> należy umieścić w segregatorze wyposażonym</w:t>
      </w:r>
      <w:r w:rsidR="0050380C" w:rsidRPr="00E77020">
        <w:rPr>
          <w:bCs/>
        </w:rPr>
        <w:t xml:space="preserve"> w spis treści jednoznacznie określający</w:t>
      </w:r>
      <w:r w:rsidR="00331612" w:rsidRPr="00E77020">
        <w:rPr>
          <w:bCs/>
        </w:rPr>
        <w:t xml:space="preserve"> jego </w:t>
      </w:r>
      <w:r w:rsidR="0050380C" w:rsidRPr="00E77020">
        <w:rPr>
          <w:bCs/>
        </w:rPr>
        <w:t xml:space="preserve"> zawartość. </w:t>
      </w:r>
    </w:p>
    <w:p w:rsidR="0050380C" w:rsidRPr="001C66E0" w:rsidRDefault="001C66E0" w:rsidP="001C66E0">
      <w:pPr>
        <w:suppressAutoHyphens/>
        <w:jc w:val="both"/>
      </w:pPr>
      <w:r w:rsidRPr="00E77020">
        <w:t xml:space="preserve">8. </w:t>
      </w:r>
      <w:r w:rsidR="0050380C" w:rsidRPr="00E77020">
        <w:t xml:space="preserve">Brak </w:t>
      </w:r>
      <w:r w:rsidRPr="00E77020">
        <w:t xml:space="preserve">dokumentacji określonej </w:t>
      </w:r>
      <w:r w:rsidR="00D03472" w:rsidRPr="00E77020">
        <w:t xml:space="preserve">w ust. </w:t>
      </w:r>
      <w:r w:rsidRPr="00E77020">
        <w:t>7</w:t>
      </w:r>
      <w:r w:rsidRPr="004634E2">
        <w:rPr>
          <w:color w:val="FF0000"/>
        </w:rPr>
        <w:t xml:space="preserve"> </w:t>
      </w:r>
      <w:r w:rsidR="00D03472" w:rsidRPr="004634E2">
        <w:rPr>
          <w:color w:val="FF0000"/>
        </w:rPr>
        <w:t xml:space="preserve"> </w:t>
      </w:r>
      <w:r w:rsidR="0050380C" w:rsidRPr="001C66E0">
        <w:t xml:space="preserve">skutkować będzie odmową przystąpienia do odbioru robót. </w:t>
      </w:r>
    </w:p>
    <w:p w:rsidR="0050380C" w:rsidRPr="001C66E0" w:rsidRDefault="001C66E0" w:rsidP="001C66E0">
      <w:pPr>
        <w:suppressAutoHyphens/>
        <w:jc w:val="both"/>
      </w:pPr>
      <w:r>
        <w:t xml:space="preserve">9. </w:t>
      </w:r>
      <w:r w:rsidR="0050380C" w:rsidRPr="001C66E0">
        <w:t>W przypadku stwierdzenia w toku odbioru wad lub usterek, Wykonawca jest zobowiązany do ich usunięcia w technicznie uzasadnionym terminie wyznaczonym przez Zamawiającego. Po ich usunięciu Strony ponownie przystąpią do odbioru na zasadach określonych wyżej.</w:t>
      </w:r>
    </w:p>
    <w:p w:rsidR="0050380C" w:rsidRPr="001C66E0" w:rsidRDefault="001C66E0" w:rsidP="001C66E0">
      <w:pPr>
        <w:suppressAutoHyphens/>
        <w:jc w:val="both"/>
      </w:pPr>
      <w:r>
        <w:t xml:space="preserve">10. </w:t>
      </w:r>
      <w:r w:rsidR="0050380C" w:rsidRPr="001C66E0">
        <w:t xml:space="preserve">Zamawiający odstąpi od odbioru robót, jeżeli zgłoszone do odbioru roboty nie zostały wykonane. </w:t>
      </w:r>
    </w:p>
    <w:p w:rsidR="00F9571C" w:rsidRPr="0050380C" w:rsidRDefault="00F9571C" w:rsidP="0050380C">
      <w:pPr>
        <w:rPr>
          <w:b/>
        </w:rPr>
      </w:pPr>
    </w:p>
    <w:p w:rsidR="0050380C" w:rsidRPr="0050380C" w:rsidRDefault="0050380C" w:rsidP="0050380C">
      <w:pPr>
        <w:jc w:val="center"/>
        <w:rPr>
          <w:b/>
        </w:rPr>
      </w:pPr>
      <w:r w:rsidRPr="0050380C">
        <w:rPr>
          <w:b/>
        </w:rPr>
        <w:t>WARUNKI PŁATNOŚCI</w:t>
      </w:r>
    </w:p>
    <w:p w:rsidR="0050380C" w:rsidRPr="0050380C" w:rsidRDefault="0050380C" w:rsidP="0050380C">
      <w:pPr>
        <w:jc w:val="center"/>
        <w:rPr>
          <w:b/>
        </w:rPr>
      </w:pPr>
      <w:r w:rsidRPr="0050380C">
        <w:rPr>
          <w:b/>
        </w:rPr>
        <w:t>§ 10</w:t>
      </w:r>
    </w:p>
    <w:p w:rsidR="0050380C" w:rsidRPr="0050380C" w:rsidRDefault="0050380C" w:rsidP="00644925">
      <w:pPr>
        <w:numPr>
          <w:ilvl w:val="0"/>
          <w:numId w:val="64"/>
        </w:numPr>
        <w:suppressAutoHyphens/>
        <w:jc w:val="both"/>
      </w:pPr>
      <w:r w:rsidRPr="0050380C">
        <w:t>Rozliczenie za wykonane roboty odbędzie się na podstawie faktur</w:t>
      </w:r>
      <w:r w:rsidR="00D03472">
        <w:t xml:space="preserve">y </w:t>
      </w:r>
      <w:r w:rsidRPr="0050380C">
        <w:t xml:space="preserve">wystawionej po wykonaniu i odbiorze całości robót. </w:t>
      </w:r>
    </w:p>
    <w:p w:rsidR="0050380C" w:rsidRPr="0050380C" w:rsidRDefault="0050380C" w:rsidP="00644925">
      <w:pPr>
        <w:numPr>
          <w:ilvl w:val="0"/>
          <w:numId w:val="64"/>
        </w:numPr>
        <w:suppressAutoHyphens/>
        <w:jc w:val="both"/>
      </w:pPr>
      <w:r w:rsidRPr="0050380C">
        <w:t>Podstawą do przedłożeni</w:t>
      </w:r>
      <w:r w:rsidR="00D03472">
        <w:t>a Zamawiającemu faktury</w:t>
      </w:r>
      <w:r w:rsidRPr="0050380C">
        <w:t xml:space="preserve"> jest łączne spełnienie poniżej określonych przesłanek: </w:t>
      </w:r>
    </w:p>
    <w:p w:rsidR="0050380C" w:rsidRPr="00696C0A" w:rsidRDefault="0050380C" w:rsidP="00644925">
      <w:pPr>
        <w:numPr>
          <w:ilvl w:val="0"/>
          <w:numId w:val="65"/>
        </w:numPr>
        <w:suppressAutoHyphens/>
        <w:jc w:val="both"/>
        <w:rPr>
          <w:rStyle w:val="Nagwek1Znak"/>
        </w:rPr>
      </w:pPr>
      <w:r w:rsidRPr="0050380C">
        <w:t>protokół odbioru końcowego, stwierdzający wykonanie całości robót bez wad, podpisany przez Wykonawcę oraz Zamawiającego</w:t>
      </w:r>
      <w:r w:rsidR="00222F7E">
        <w:t xml:space="preserve"> </w:t>
      </w:r>
      <w:r w:rsidR="00696C0A" w:rsidRPr="00A37477">
        <w:rPr>
          <w:rStyle w:val="Nagwek1Znak"/>
          <w:b w:val="0"/>
          <w:caps w:val="0"/>
        </w:rPr>
        <w:t>lub upoważnione przez nich osoby</w:t>
      </w:r>
      <w:r w:rsidR="00696C0A" w:rsidRPr="00696C0A">
        <w:rPr>
          <w:rStyle w:val="Nagwek1Znak"/>
          <w:caps w:val="0"/>
        </w:rPr>
        <w:t xml:space="preserve">, </w:t>
      </w:r>
    </w:p>
    <w:p w:rsidR="0050380C" w:rsidRPr="0050380C" w:rsidRDefault="0050380C" w:rsidP="00644925">
      <w:pPr>
        <w:numPr>
          <w:ilvl w:val="0"/>
          <w:numId w:val="65"/>
        </w:numPr>
        <w:suppressAutoHyphens/>
        <w:jc w:val="both"/>
      </w:pPr>
      <w:r w:rsidRPr="0050380C">
        <w:t xml:space="preserve">w przypadku wykonania robót przy udziale podwykonawcy lub dalszego podwykonawcy - zestawienie robót wykonanych przez podwykonawcę lub dalszego podwykonawcę z określeniem ich zakresu i wartości wynikających z zaakceptowanej przez Zamawiającego umowy o podwykonawstwo, podpisane przez Wykonawcę lub właściwego Kierownika budowy, sprawdzone i zatwierdzone przez Inspektora nadzoru, </w:t>
      </w:r>
    </w:p>
    <w:p w:rsidR="0050380C" w:rsidRPr="0050380C" w:rsidRDefault="0050380C" w:rsidP="00644925">
      <w:pPr>
        <w:numPr>
          <w:ilvl w:val="0"/>
          <w:numId w:val="65"/>
        </w:numPr>
        <w:suppressAutoHyphens/>
        <w:jc w:val="both"/>
      </w:pPr>
      <w:r w:rsidRPr="0050380C">
        <w:t>przedstawienie Zamawiającemu przez Wykonawcę dowodów potwierdzających zapłatę przez niego bezspornego i wymagalnego wynagrodzenia podwykonawcom lub dalszym podwykonawcom, o wartości wynikającej z zaakceptowanej przez Zamawiającego umowy o podwykonawstwo,</w:t>
      </w:r>
    </w:p>
    <w:p w:rsidR="0050380C" w:rsidRPr="0050380C" w:rsidRDefault="0050380C" w:rsidP="00644925">
      <w:pPr>
        <w:numPr>
          <w:ilvl w:val="0"/>
          <w:numId w:val="64"/>
        </w:numPr>
        <w:suppressAutoHyphens/>
        <w:jc w:val="both"/>
      </w:pPr>
      <w:r w:rsidRPr="0050380C">
        <w:t>Zapłata wynagrodzenia z zastrzeżeniem wynikającym z §5 Umowy, nastąpi przelewem, na rachunek ba</w:t>
      </w:r>
      <w:r w:rsidR="008D5768">
        <w:t>nkowy Wykonawcy, w terminie do 6</w:t>
      </w:r>
      <w:r w:rsidRPr="0050380C">
        <w:t>0 dni, licząc od dnia doręczenia Zamawiającemu prawidłowo sporządzonej faktury VAT wraz z dokumentami, o których m</w:t>
      </w:r>
      <w:r w:rsidR="00D03472">
        <w:t xml:space="preserve">owa odpowiednio w ust. 2 </w:t>
      </w:r>
      <w:r w:rsidRPr="0050380C">
        <w:t xml:space="preserve">. </w:t>
      </w:r>
    </w:p>
    <w:p w:rsidR="0050380C" w:rsidRPr="0050380C" w:rsidRDefault="0050380C" w:rsidP="00644925">
      <w:pPr>
        <w:numPr>
          <w:ilvl w:val="0"/>
          <w:numId w:val="64"/>
        </w:numPr>
        <w:suppressAutoHyphens/>
        <w:jc w:val="both"/>
      </w:pPr>
      <w:r w:rsidRPr="0050380C">
        <w:t xml:space="preserve">Jako terminową wpłatę z tytułu regulowania zobowiązań przyjmuje się dzień złożenia polecenia przelewu  w banku  Zamawiającego na podany niżej rachunek bankowy Wykonawcy: </w:t>
      </w:r>
      <w:r w:rsidR="008D5768">
        <w:t>…………………..</w:t>
      </w:r>
    </w:p>
    <w:p w:rsidR="0050380C" w:rsidRPr="0050380C" w:rsidRDefault="0050380C" w:rsidP="0050380C">
      <w:pPr>
        <w:ind w:left="360"/>
      </w:pPr>
    </w:p>
    <w:p w:rsidR="0050380C" w:rsidRPr="0050380C" w:rsidRDefault="0050380C" w:rsidP="0050380C">
      <w:pPr>
        <w:jc w:val="center"/>
        <w:rPr>
          <w:b/>
        </w:rPr>
      </w:pPr>
      <w:r w:rsidRPr="0050380C">
        <w:rPr>
          <w:b/>
        </w:rPr>
        <w:t>WARUNKI REALIZACJI ROBÓT PRZY UDZIALE PODWYKONAWCÓW</w:t>
      </w:r>
    </w:p>
    <w:p w:rsidR="0050380C" w:rsidRPr="0050380C" w:rsidRDefault="0050380C" w:rsidP="0050380C">
      <w:pPr>
        <w:jc w:val="center"/>
        <w:rPr>
          <w:b/>
        </w:rPr>
      </w:pPr>
      <w:r w:rsidRPr="0050380C">
        <w:rPr>
          <w:b/>
        </w:rPr>
        <w:t>§ 11</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realizuje roboty budowlane przy udziale podwykonawców zgłoszonych w ofercie Wykonawcy lub na etapie realizacji robót budowlanych lub w przypadku zmiany albo rezygnacji z pierwotnie zgłoszonego podwykonawcy, strony stosują postanowienia niniejszego paragrafu.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zamierzający zawrzeć umowę o podwykonawstwo, której przedmiotem są roboty budowlane w zakresie wynikającym z niniejszej umowy, jest zobowiązany, w trakcie realizacji </w:t>
      </w:r>
      <w:r w:rsidRPr="0050380C">
        <w:rPr>
          <w:rFonts w:ascii="Times New Roman" w:hAnsi="Times New Roman"/>
          <w:sz w:val="24"/>
          <w:szCs w:val="24"/>
        </w:rPr>
        <w:lastRenderedPageBreak/>
        <w:t xml:space="preserve">przedmiotu umowy, do przedłożenia Zamawiającemu projektu tej umowy.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zobowiązany jest przedłożyć Zamawiającemu poświadczoną za zgodność z oryginałem kopię zawartej umowy o podwykonawstwo, której przedmiotem są roboty budowlane, w terminie 7 dni od dnia jej zawarcia.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Wykonawca zobowiązany jest przedłożyć poświadczoną za zgodność z oryginałem kopię zawartej umowy o podwykonawstwo, której przedmiotem są dostawy lub usługi, w terminie 7 dni od dnia jej zawarcia, z wyłączeniem umów o podwykonawstwo o wartości mniejszej niż 0,5% wartości Umowy</w:t>
      </w:r>
      <w:r w:rsidR="00A37477">
        <w:rPr>
          <w:rFonts w:ascii="Times New Roman" w:hAnsi="Times New Roman"/>
          <w:sz w:val="24"/>
          <w:szCs w:val="24"/>
        </w:rPr>
        <w:t>.</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Umowa oraz jej projekt z podwykonawcą, powinien zawierać nazwę i adres podwykonawcy, określenie przedmiotu umowy i jego wartości, a także postanowienia dotyczące:</w:t>
      </w:r>
    </w:p>
    <w:p w:rsidR="0050380C" w:rsidRPr="0050380C" w:rsidRDefault="0050380C" w:rsidP="00644925">
      <w:pPr>
        <w:pStyle w:val="Akapitzlist"/>
        <w:numPr>
          <w:ilvl w:val="1"/>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Zamawiającemu projektu umowy o podwykonawstwo, której przedmiotem są roboty budowlane wraz ze zgodą Wykonawcy na zawarcie umowy o podwykonawstwo o treści zgodnej z projektem umowy; </w:t>
      </w:r>
    </w:p>
    <w:p w:rsidR="0050380C" w:rsidRPr="0050380C" w:rsidRDefault="0050380C" w:rsidP="00644925">
      <w:pPr>
        <w:pStyle w:val="Akapitzlist"/>
        <w:numPr>
          <w:ilvl w:val="1"/>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poświadczonej za zgodność z oryginałem kopii zawartej umowy o podwykonawstwo, której przedmiotem są roboty budowlane, w terminie 7 dni od dnia jej zawarcia; </w:t>
      </w:r>
    </w:p>
    <w:p w:rsidR="0050380C" w:rsidRPr="0050380C" w:rsidRDefault="0050380C" w:rsidP="00644925">
      <w:pPr>
        <w:pStyle w:val="Akapitzlist"/>
        <w:numPr>
          <w:ilvl w:val="1"/>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obowiązku przedkładania przez podwykonawcę lub dalszego podwykonawcę poświadczonej za zgodność z oryginałem kopii zawartej umowy o podwykonawstwo, której przedmiotem są dostawy lub usługi, w terminie 7 dni od dnia jej zawarcia, z wyłączeniem umów o podwykonawstwo o wartości mniejszej niż 0,5% wartości Umowy</w:t>
      </w:r>
      <w:r w:rsidR="00A37477">
        <w:rPr>
          <w:rFonts w:ascii="Times New Roman" w:hAnsi="Times New Roman"/>
          <w:sz w:val="24"/>
          <w:szCs w:val="24"/>
        </w:rPr>
        <w:t xml:space="preserve">, </w:t>
      </w:r>
      <w:r w:rsidR="00A37477" w:rsidRPr="00A37477">
        <w:rPr>
          <w:rFonts w:ascii="Times New Roman" w:hAnsi="Times New Roman"/>
          <w:sz w:val="24"/>
          <w:szCs w:val="24"/>
        </w:rPr>
        <w:t>których przedmiotem są dostawy materiałów i urządzeń do wykonania przedmiotu umowy, usługi transportowe na potrzeby wykonania przedmiotu umowy, najem sprzętu budowlanego na potrzeby wykonania sprzętu umowy</w:t>
      </w:r>
      <w:r w:rsidRPr="0050380C">
        <w:rPr>
          <w:rFonts w:ascii="Times New Roman" w:hAnsi="Times New Roman"/>
          <w:sz w:val="24"/>
          <w:szCs w:val="24"/>
        </w:rPr>
        <w:t xml:space="preserve">; </w:t>
      </w:r>
    </w:p>
    <w:p w:rsidR="0050380C" w:rsidRPr="0050380C" w:rsidRDefault="0050380C" w:rsidP="00644925">
      <w:pPr>
        <w:pStyle w:val="Akapitzlist"/>
        <w:numPr>
          <w:ilvl w:val="1"/>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terminu zapłaty wynagrodzenia podwykonawcy przewidzianego w umowie o podwykonawstwo, który nie może być dłuższy niż określony w ust. 3.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Umowa oraz jej projekt z podwykonawcą lub dalszym podwykonawcą, której przedmiotem są roboty budowlane nie może zawierać postanowień: </w:t>
      </w:r>
    </w:p>
    <w:p w:rsidR="0050380C" w:rsidRPr="0050380C" w:rsidRDefault="0050380C" w:rsidP="00644925">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uzależniających uzyskanie przez podwykonawcę lub dalszego podwykonawcę płatności od Wykonawcy, od dokonania przez Zamawiającego na rzecz Wykonawcy płatności za roboty wykonane przez Wykonawcę lub podwykonawcę;</w:t>
      </w:r>
    </w:p>
    <w:p w:rsidR="0050380C" w:rsidRPr="0050380C" w:rsidRDefault="0050380C" w:rsidP="00644925">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warunkujących podwykonawcy lub dalszemu podwykonawcy dokonanie zwrotu kwot zabezpieczenia przez Wykonawcę od zwrotu zabezpieczenia wykonania na rzecz Wykonawcy przez Zamawiającego; </w:t>
      </w:r>
    </w:p>
    <w:p w:rsidR="0050380C" w:rsidRPr="0050380C" w:rsidRDefault="0050380C" w:rsidP="00644925">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nakazujących podwykonawcy lub dalszemu podwykonawcy wniesienie zabezpieczenia wykonania lub należytego wykonania umowy jedynie w pieniądzu, jedynie w jednej z form przewidzianych w ustawie oraz zakazujących możliwości zamiany formy zabezpieczenia; </w:t>
      </w:r>
    </w:p>
    <w:p w:rsidR="0050380C" w:rsidRPr="0050380C" w:rsidRDefault="0050380C" w:rsidP="00644925">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przewidujących, że łączna wysokość kar umownych należnych Wykonawcy, podwykonawcy lub dalszemu podwykonawcy przekroczy 30% wartości wynagrodzenia należnego podwykonawcy lub dalszemu podwykonawcy.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umową oraz jej projektem, o których mowa w ust. 2 i 4, Wykonawca przedłoży Zamawiającemu dokumentację wykonawczą dotyczącą zakresu robót powierzonych podwykonawcy.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zgłosi w formie pisemnej zastrzeżenia do projektu umowy o podwykonawstwo, której przedmiotem są roboty budowlane, w terminie 7 dni od dnia przedłożenia projektu, jeżeli:</w:t>
      </w:r>
    </w:p>
    <w:p w:rsidR="0050380C" w:rsidRPr="0050380C" w:rsidRDefault="0050380C" w:rsidP="00644925">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spełnia wymagań określonych w ust. 6 - 8; </w:t>
      </w:r>
    </w:p>
    <w:p w:rsidR="0050380C" w:rsidRPr="0050380C" w:rsidRDefault="0050380C" w:rsidP="00644925">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przewiduje termin zapłaty wynagrodzenia dłuższy niż określony w ust. 3, w których wezwie Wykonawcę do doprowadzenia do zmiany w tym projekcie umowy lub uzupełnienia dokumentacji wykonawczej dotyczącej zakresu powierzonego podwykonawcy pod rygorem nie wyrażenia zgody na zawarcie umowy o podwykonawstwo.</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Niezgłoszenie w formie pisemnej zastrzeżeń do projektu umowy o podwykonawstwo w terminie określonym w ust. 9, uważa się za akceptację projektu umowy przez Zamawiającego. </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zgłosi w formie pisemnej sprzeciw do umowy o podwykonawstwo, której przedmiotem są </w:t>
      </w:r>
      <w:r w:rsidRPr="0050380C">
        <w:rPr>
          <w:rFonts w:ascii="Times New Roman" w:hAnsi="Times New Roman"/>
          <w:sz w:val="24"/>
          <w:szCs w:val="24"/>
        </w:rPr>
        <w:lastRenderedPageBreak/>
        <w:t xml:space="preserve">roboty budowlane, w terminie 7 dni od dnia jej przedłożenia, jeżeli: </w:t>
      </w:r>
    </w:p>
    <w:p w:rsidR="0050380C" w:rsidRPr="0050380C" w:rsidRDefault="0050380C" w:rsidP="00644925">
      <w:pPr>
        <w:pStyle w:val="Akapitzlist"/>
        <w:numPr>
          <w:ilvl w:val="0"/>
          <w:numId w:val="8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spełnia wymagań określonych w ust. 6-8; </w:t>
      </w:r>
    </w:p>
    <w:p w:rsidR="0050380C" w:rsidRPr="00743743" w:rsidRDefault="0050380C" w:rsidP="00644925">
      <w:pPr>
        <w:pStyle w:val="Akapitzlist"/>
        <w:numPr>
          <w:ilvl w:val="0"/>
          <w:numId w:val="87"/>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gdy przewiduje termin zapłaty wynagrodzenia dłuższy niż określony w ust. 3, w którym wezwie Wykonawcę do doprowadzenia do zmiany tej umowy w określonym terminie pod rygorem wystąpienia o zapłatę kar umownych o </w:t>
      </w:r>
      <w:r w:rsidR="00A258A9" w:rsidRPr="00743743">
        <w:rPr>
          <w:rFonts w:ascii="Times New Roman" w:hAnsi="Times New Roman"/>
          <w:sz w:val="24"/>
          <w:szCs w:val="24"/>
        </w:rPr>
        <w:t>których mowa odpowiednio w § 14</w:t>
      </w:r>
      <w:r w:rsidR="00C562C0">
        <w:rPr>
          <w:rFonts w:ascii="Times New Roman" w:hAnsi="Times New Roman"/>
          <w:sz w:val="24"/>
          <w:szCs w:val="24"/>
        </w:rPr>
        <w:t xml:space="preserve"> ust. 1 pkt. 6 </w:t>
      </w:r>
      <w:r w:rsidRPr="00743743">
        <w:rPr>
          <w:rFonts w:ascii="Times New Roman" w:hAnsi="Times New Roman"/>
          <w:sz w:val="24"/>
          <w:szCs w:val="24"/>
        </w:rPr>
        <w:t xml:space="preserve"> Umowy.</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Nie zgłoszenie w formie pisemnej sprzeciwu do umowy o podwykonawstwo</w:t>
      </w:r>
      <w:r w:rsidR="00C562C0">
        <w:rPr>
          <w:rFonts w:ascii="Times New Roman" w:hAnsi="Times New Roman"/>
          <w:sz w:val="24"/>
          <w:szCs w:val="24"/>
        </w:rPr>
        <w:t xml:space="preserve"> w terminie określonym w ust. 11</w:t>
      </w:r>
      <w:r w:rsidRPr="0050380C">
        <w:rPr>
          <w:rFonts w:ascii="Times New Roman" w:hAnsi="Times New Roman"/>
          <w:sz w:val="24"/>
          <w:szCs w:val="24"/>
        </w:rPr>
        <w:t>, uważa się za akceptację umowy przez Zamawiającego.</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2 - 12 stosuje się odpowiednio do zmian umowy o podwykonawstwo.</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 umów z dalszym podwykonawcą postanowienia ust. 2 - 13 stosuje się odpowiednio.</w:t>
      </w:r>
    </w:p>
    <w:p w:rsidR="0050380C" w:rsidRPr="0050380C" w:rsidRDefault="0050380C" w:rsidP="00644925">
      <w:pPr>
        <w:pStyle w:val="Akapitzlist"/>
        <w:numPr>
          <w:ilvl w:val="0"/>
          <w:numId w:val="6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Umowy z podwykonawcą lub dalszym podwykonawcą winn</w:t>
      </w:r>
      <w:r w:rsidR="00696C0A">
        <w:rPr>
          <w:rFonts w:ascii="Times New Roman" w:hAnsi="Times New Roman"/>
          <w:sz w:val="24"/>
          <w:szCs w:val="24"/>
        </w:rPr>
        <w:t>y</w:t>
      </w:r>
      <w:r w:rsidRPr="0050380C">
        <w:rPr>
          <w:rFonts w:ascii="Times New Roman" w:hAnsi="Times New Roman"/>
          <w:sz w:val="24"/>
          <w:szCs w:val="24"/>
        </w:rPr>
        <w:t xml:space="preserve"> być zawarta w formie pisemnej pod rygorem nieważności. </w:t>
      </w:r>
    </w:p>
    <w:p w:rsidR="0050380C" w:rsidRPr="0050380C" w:rsidRDefault="0050380C" w:rsidP="0050380C">
      <w:pPr>
        <w:rPr>
          <w:color w:val="FF0000"/>
        </w:rPr>
      </w:pPr>
      <w:r w:rsidRPr="0050380C">
        <w:t xml:space="preserve"> </w:t>
      </w:r>
    </w:p>
    <w:p w:rsidR="0050380C" w:rsidRPr="0050380C" w:rsidRDefault="0050380C" w:rsidP="0050380C">
      <w:pPr>
        <w:jc w:val="center"/>
        <w:rPr>
          <w:b/>
        </w:rPr>
      </w:pPr>
      <w:r w:rsidRPr="0050380C">
        <w:rPr>
          <w:b/>
        </w:rPr>
        <w:t>§ 12</w:t>
      </w:r>
      <w:r w:rsidR="001F21E1">
        <w:rPr>
          <w:b/>
        </w:rPr>
        <w:t xml:space="preserve"> </w:t>
      </w:r>
    </w:p>
    <w:p w:rsidR="0050380C" w:rsidRPr="0050380C" w:rsidRDefault="0050380C" w:rsidP="00644925">
      <w:pPr>
        <w:pStyle w:val="Akapitzlist"/>
        <w:numPr>
          <w:ilvl w:val="0"/>
          <w:numId w:val="7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projektem umowy o podwykonawstwo z podwykonawcą, który nie jest innym podmiotem, na zasobach którego Wykonawca polegał w celu spełnienia warunków udziału w postępowaniu oraz nie jest podwykonawcą wskazanym w ofercie, Wykonawca złoży niżej wymienione dokumenty: </w:t>
      </w:r>
    </w:p>
    <w:p w:rsidR="0050380C" w:rsidRPr="00134434"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oświadczenie podwykonawcy potwierdzające, że nie podlega on wykluczeniu</w:t>
      </w:r>
      <w:r w:rsidR="003C6563" w:rsidRPr="00134434">
        <w:rPr>
          <w:rFonts w:ascii="Times New Roman" w:hAnsi="Times New Roman"/>
          <w:sz w:val="24"/>
          <w:szCs w:val="24"/>
        </w:rPr>
        <w:t xml:space="preserve"> na podstawie 108</w:t>
      </w:r>
      <w:r w:rsidRPr="00134434">
        <w:rPr>
          <w:rFonts w:ascii="Times New Roman" w:hAnsi="Times New Roman"/>
          <w:sz w:val="24"/>
          <w:szCs w:val="24"/>
        </w:rPr>
        <w:t xml:space="preserve"> ust. </w:t>
      </w:r>
      <w:r w:rsidR="003C6563" w:rsidRPr="00134434">
        <w:rPr>
          <w:rFonts w:ascii="Times New Roman" w:hAnsi="Times New Roman"/>
          <w:sz w:val="24"/>
          <w:szCs w:val="24"/>
        </w:rPr>
        <w:t xml:space="preserve">1 </w:t>
      </w:r>
      <w:r w:rsidRPr="00134434">
        <w:rPr>
          <w:rFonts w:ascii="Times New Roman" w:hAnsi="Times New Roman"/>
          <w:sz w:val="24"/>
          <w:szCs w:val="24"/>
        </w:rPr>
        <w:t>ustawy PZP, które winno być złożone w formie oryginału - wzór oświadczenia stanowi</w:t>
      </w:r>
      <w:r w:rsidR="00325822">
        <w:rPr>
          <w:rFonts w:ascii="Times New Roman" w:hAnsi="Times New Roman"/>
          <w:sz w:val="24"/>
          <w:szCs w:val="24"/>
        </w:rPr>
        <w:t>ą</w:t>
      </w:r>
      <w:r w:rsidRPr="00134434">
        <w:rPr>
          <w:rFonts w:ascii="Times New Roman" w:hAnsi="Times New Roman"/>
          <w:sz w:val="24"/>
          <w:szCs w:val="24"/>
        </w:rPr>
        <w:t xml:space="preserve"> </w:t>
      </w:r>
      <w:r w:rsidRPr="005C6937">
        <w:rPr>
          <w:rFonts w:ascii="Times New Roman" w:hAnsi="Times New Roman"/>
          <w:sz w:val="24"/>
          <w:szCs w:val="24"/>
        </w:rPr>
        <w:t>załącznik</w:t>
      </w:r>
      <w:r w:rsidR="00325822">
        <w:rPr>
          <w:rFonts w:ascii="Times New Roman" w:hAnsi="Times New Roman"/>
          <w:sz w:val="24"/>
          <w:szCs w:val="24"/>
        </w:rPr>
        <w:t>i</w:t>
      </w:r>
      <w:r w:rsidRPr="005C6937">
        <w:rPr>
          <w:rFonts w:ascii="Times New Roman" w:hAnsi="Times New Roman"/>
          <w:sz w:val="24"/>
          <w:szCs w:val="24"/>
        </w:rPr>
        <w:t xml:space="preserve"> nr 1</w:t>
      </w:r>
      <w:r w:rsidR="005C6937" w:rsidRPr="005C6937">
        <w:rPr>
          <w:rFonts w:ascii="Times New Roman" w:hAnsi="Times New Roman"/>
          <w:sz w:val="24"/>
          <w:szCs w:val="24"/>
        </w:rPr>
        <w:t>a i 1b</w:t>
      </w:r>
      <w:r w:rsidRPr="004634E2">
        <w:rPr>
          <w:rFonts w:ascii="Times New Roman" w:hAnsi="Times New Roman"/>
          <w:color w:val="FF0000"/>
          <w:sz w:val="24"/>
          <w:szCs w:val="24"/>
        </w:rPr>
        <w:t xml:space="preserve"> </w:t>
      </w:r>
      <w:r w:rsidRPr="00134434">
        <w:rPr>
          <w:rFonts w:ascii="Times New Roman" w:hAnsi="Times New Roman"/>
          <w:sz w:val="24"/>
          <w:szCs w:val="24"/>
        </w:rPr>
        <w:t>do Umowy;</w:t>
      </w:r>
    </w:p>
    <w:p w:rsidR="0050380C" w:rsidRPr="00134434"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fizyczną: </w:t>
      </w:r>
    </w:p>
    <w:p w:rsidR="0050380C" w:rsidRPr="00134434" w:rsidRDefault="0050380C" w:rsidP="00644925">
      <w:pPr>
        <w:pStyle w:val="Akapitzlist"/>
        <w:numPr>
          <w:ilvl w:val="0"/>
          <w:numId w:val="7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potwierdzającą, że osoba ta nie została skazana za przestępstwo,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ustawy PZP , wystawioną nie wcześniej niż 6 miesięcy przed jej złożeniem, która winna być złożona w formie oryginału lub kopii poświadczonej za zgodność z oryginałem przez podwykonawcę,</w:t>
      </w:r>
    </w:p>
    <w:p w:rsidR="0050380C" w:rsidRPr="00134434"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prawną: </w:t>
      </w:r>
    </w:p>
    <w:p w:rsidR="0050380C" w:rsidRPr="00134434" w:rsidRDefault="0050380C" w:rsidP="00644925">
      <w:pPr>
        <w:pStyle w:val="Akapitzlist"/>
        <w:numPr>
          <w:ilvl w:val="1"/>
          <w:numId w:val="73"/>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dotyczącą osób,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 xml:space="preserve">ustawy PZP, że nie zostały skazane za przestępstwo określone w tym  przepisie, wystawioną nie wcześniej niż 6 miesięcy przed jej złożeniem, która winna być złożona w formie oryginału lub kopii poświadczonej za zgodność z oryginałem przez podwykonawcę, </w:t>
      </w:r>
    </w:p>
    <w:p w:rsidR="0050380C" w:rsidRPr="00134434" w:rsidRDefault="0050380C" w:rsidP="00644925">
      <w:pPr>
        <w:pStyle w:val="Akapitzlist"/>
        <w:numPr>
          <w:ilvl w:val="1"/>
          <w:numId w:val="73"/>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informację z Krajowego Rejestru Karnego w zakresie określonym w art. 24 ust. 1 pkt. 21 ustawy PZP wystawioną nie wcześniej niż 6 miesięcy przed jej złożeniem Zamawiającemu, która winna być złożona w formie oryginału lub kopii poświadczonej za zgodność z oryginałem przez podwykonawcę; </w:t>
      </w:r>
    </w:p>
    <w:p w:rsidR="0050380C" w:rsidRPr="0050380C"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właściwego naczelnika urzędu skarbowego potwierdzające, że dany podwykonawca nie zalega 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ww. zaświadczenia lub inne dokumenty, winny dotyczyć zarówno spółki cywilnej, jak i każdego z jej wspólników; </w:t>
      </w:r>
    </w:p>
    <w:p w:rsidR="0050380C" w:rsidRPr="0050380C"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t>
      </w:r>
      <w:r w:rsidRPr="0050380C">
        <w:rPr>
          <w:rFonts w:ascii="Times New Roman" w:hAnsi="Times New Roman"/>
          <w:sz w:val="24"/>
          <w:szCs w:val="24"/>
        </w:rPr>
        <w:lastRenderedPageBreak/>
        <w:t xml:space="preserve">ww. zaświadczenia lub inne dokumenty, winny dotyczyć zarówno spółki cywilnej, jak i każdego z jej wspólników; </w:t>
      </w:r>
    </w:p>
    <w:p w:rsidR="0050380C" w:rsidRPr="0050380C"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niezaleganiu z opłacaniem podatków i opłat lokalnych, o których mowa w ustawie z dnia 12 stycznia 1991 r. o podatkach i opłatach lokalnych (Dz. U. z 2019r. poz. 119 z </w:t>
      </w:r>
      <w:proofErr w:type="spellStart"/>
      <w:r w:rsidRPr="0050380C">
        <w:rPr>
          <w:rFonts w:ascii="Times New Roman" w:hAnsi="Times New Roman"/>
          <w:sz w:val="24"/>
          <w:szCs w:val="24"/>
        </w:rPr>
        <w:t>późn</w:t>
      </w:r>
      <w:proofErr w:type="spellEnd"/>
      <w:r w:rsidRPr="0050380C">
        <w:rPr>
          <w:rFonts w:ascii="Times New Roman" w:hAnsi="Times New Roman"/>
          <w:sz w:val="24"/>
          <w:szCs w:val="24"/>
        </w:rPr>
        <w:t xml:space="preserve">. zm.),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644925">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danego podwykonawcy o braku orzeczenia wobec niego tytułem środka zapobiegawczego zakazu ubiegania się o zamówienia publiczne, które winno być złożona w formie oryginału;</w:t>
      </w:r>
    </w:p>
    <w:p w:rsidR="0050380C" w:rsidRPr="0050380C" w:rsidRDefault="0050380C" w:rsidP="00644925">
      <w:pPr>
        <w:pStyle w:val="Akapitzlist"/>
        <w:numPr>
          <w:ilvl w:val="0"/>
          <w:numId w:val="7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1 i 2 stosuje się odpowiednio do dalszych podwykonawców.</w:t>
      </w:r>
    </w:p>
    <w:p w:rsidR="0050380C" w:rsidRPr="0050380C" w:rsidRDefault="0050380C" w:rsidP="0050380C"/>
    <w:p w:rsidR="0050380C" w:rsidRPr="0050380C" w:rsidRDefault="0050380C" w:rsidP="0050380C">
      <w:pPr>
        <w:jc w:val="center"/>
        <w:rPr>
          <w:b/>
        </w:rPr>
      </w:pPr>
      <w:r w:rsidRPr="0050380C">
        <w:rPr>
          <w:b/>
        </w:rPr>
        <w:t>§ 13</w:t>
      </w:r>
    </w:p>
    <w:p w:rsidR="0050380C" w:rsidRPr="0050380C" w:rsidRDefault="0050380C" w:rsidP="00644925">
      <w:pPr>
        <w:numPr>
          <w:ilvl w:val="0"/>
          <w:numId w:val="74"/>
        </w:numPr>
        <w:suppressAutoHyphens/>
        <w:jc w:val="both"/>
      </w:pPr>
      <w:r w:rsidRPr="0050380C">
        <w:t xml:space="preserve">Wykonawca przed przystąpieniem do wykonania zamówienia, zobowiązany jest podać dane kontaktowe podwykonawców wskazanych w ofercie oraz osób do kontaktu z nimi. </w:t>
      </w:r>
    </w:p>
    <w:p w:rsidR="0050380C" w:rsidRPr="0050380C" w:rsidRDefault="0050380C" w:rsidP="00644925">
      <w:pPr>
        <w:numPr>
          <w:ilvl w:val="0"/>
          <w:numId w:val="74"/>
        </w:numPr>
        <w:suppressAutoHyphens/>
        <w:jc w:val="both"/>
      </w:pPr>
      <w:r w:rsidRPr="0050380C">
        <w:t xml:space="preserve">Wykonawca przed przystąpieniem nowych podwykonawców do wykonania powierzonej im części zamówienia zobowiązany jest podać dane kontaktowe tych podwykonawców oraz osób do kontaktu z nimi. </w:t>
      </w:r>
    </w:p>
    <w:p w:rsidR="0050380C" w:rsidRPr="0050380C" w:rsidRDefault="0050380C" w:rsidP="00644925">
      <w:pPr>
        <w:pStyle w:val="Default"/>
        <w:numPr>
          <w:ilvl w:val="0"/>
          <w:numId w:val="74"/>
        </w:numPr>
        <w:suppressAutoHyphens/>
        <w:autoSpaceDN/>
        <w:adjustRightInd/>
        <w:jc w:val="both"/>
      </w:pPr>
      <w:r w:rsidRPr="0050380C">
        <w:t xml:space="preserve">Wykonawca niezwłocznie zawiadamia Zamawiającego o wszelkich zmianach danych, o których mowa ust. 1 i 2. </w:t>
      </w:r>
    </w:p>
    <w:p w:rsidR="0050380C" w:rsidRPr="0050380C" w:rsidRDefault="0050380C" w:rsidP="0050380C">
      <w:pPr>
        <w:jc w:val="center"/>
        <w:rPr>
          <w:b/>
        </w:rPr>
      </w:pPr>
    </w:p>
    <w:p w:rsidR="0050380C" w:rsidRPr="0050380C" w:rsidRDefault="0050380C" w:rsidP="0050380C">
      <w:pPr>
        <w:jc w:val="center"/>
        <w:rPr>
          <w:b/>
        </w:rPr>
      </w:pPr>
      <w:r w:rsidRPr="0050380C">
        <w:rPr>
          <w:b/>
        </w:rPr>
        <w:t>KARY UMOWNE</w:t>
      </w:r>
    </w:p>
    <w:p w:rsidR="0050380C" w:rsidRPr="0050380C" w:rsidRDefault="00D03472" w:rsidP="0050380C">
      <w:pPr>
        <w:jc w:val="center"/>
        <w:rPr>
          <w:b/>
        </w:rPr>
      </w:pPr>
      <w:r>
        <w:rPr>
          <w:b/>
        </w:rPr>
        <w:t>§ 14</w:t>
      </w:r>
    </w:p>
    <w:p w:rsidR="0050380C" w:rsidRPr="0050380C" w:rsidRDefault="0050380C" w:rsidP="00644925">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zapłaci Zamawiającemu kary umowne z zastrzeżeniem wynikającym z ust. 4: </w:t>
      </w:r>
    </w:p>
    <w:p w:rsidR="0050380C" w:rsidRPr="00A37477"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zwłokę w wykonaniu Umowy w terminie określonym w § 3 ust. </w:t>
      </w:r>
      <w:r w:rsidR="00743743">
        <w:rPr>
          <w:rFonts w:ascii="Times New Roman" w:hAnsi="Times New Roman"/>
          <w:sz w:val="24"/>
          <w:szCs w:val="24"/>
        </w:rPr>
        <w:t>4</w:t>
      </w:r>
      <w:r w:rsidRPr="0050380C">
        <w:rPr>
          <w:rFonts w:ascii="Times New Roman" w:hAnsi="Times New Roman"/>
          <w:sz w:val="24"/>
          <w:szCs w:val="24"/>
        </w:rPr>
        <w:t xml:space="preserve"> Umowy - </w:t>
      </w:r>
      <w:r w:rsidRPr="00A37477">
        <w:rPr>
          <w:rFonts w:ascii="Times New Roman" w:hAnsi="Times New Roman"/>
          <w:bCs/>
          <w:sz w:val="24"/>
          <w:szCs w:val="24"/>
        </w:rPr>
        <w:t xml:space="preserve">w </w:t>
      </w:r>
      <w:r w:rsidR="00D03472" w:rsidRPr="00A37477">
        <w:rPr>
          <w:rFonts w:ascii="Times New Roman" w:hAnsi="Times New Roman"/>
          <w:bCs/>
          <w:sz w:val="24"/>
          <w:szCs w:val="24"/>
        </w:rPr>
        <w:t xml:space="preserve">wysokości </w:t>
      </w:r>
      <w:r w:rsidR="005813D5" w:rsidRPr="00A37477">
        <w:rPr>
          <w:rFonts w:ascii="Times New Roman" w:hAnsi="Times New Roman"/>
          <w:bCs/>
          <w:sz w:val="24"/>
          <w:szCs w:val="24"/>
        </w:rPr>
        <w:t>0,</w:t>
      </w:r>
      <w:r w:rsidR="00A37477" w:rsidRPr="00A37477">
        <w:rPr>
          <w:rFonts w:ascii="Times New Roman" w:hAnsi="Times New Roman"/>
          <w:bCs/>
          <w:sz w:val="24"/>
          <w:szCs w:val="24"/>
        </w:rPr>
        <w:t>2</w:t>
      </w:r>
      <w:r w:rsidR="005813D5" w:rsidRPr="00A37477">
        <w:rPr>
          <w:rFonts w:ascii="Times New Roman" w:hAnsi="Times New Roman"/>
          <w:bCs/>
          <w:sz w:val="24"/>
          <w:szCs w:val="24"/>
        </w:rPr>
        <w:t>%</w:t>
      </w:r>
      <w:r w:rsidR="00696C0A" w:rsidRPr="00A37477">
        <w:rPr>
          <w:rFonts w:ascii="Times New Roman" w:hAnsi="Times New Roman"/>
          <w:bCs/>
          <w:sz w:val="24"/>
          <w:szCs w:val="24"/>
        </w:rPr>
        <w:t xml:space="preserve"> wynagrodzenia brutto określonego w § 4 ust. 1 umowy </w:t>
      </w:r>
      <w:r w:rsidRPr="00A37477">
        <w:rPr>
          <w:rFonts w:ascii="Times New Roman" w:hAnsi="Times New Roman"/>
          <w:bCs/>
          <w:sz w:val="24"/>
          <w:szCs w:val="24"/>
        </w:rPr>
        <w:t>za każdy dzień zwłoki;</w:t>
      </w:r>
    </w:p>
    <w:p w:rsidR="0050380C" w:rsidRPr="004634E2" w:rsidRDefault="0050380C" w:rsidP="00644925">
      <w:pPr>
        <w:pStyle w:val="Akapitzlist"/>
        <w:numPr>
          <w:ilvl w:val="1"/>
          <w:numId w:val="76"/>
        </w:numPr>
        <w:suppressAutoHyphens/>
        <w:spacing w:after="0" w:line="240" w:lineRule="auto"/>
        <w:jc w:val="both"/>
        <w:rPr>
          <w:rFonts w:ascii="Times New Roman" w:hAnsi="Times New Roman"/>
          <w:b/>
          <w:bCs/>
          <w:sz w:val="24"/>
          <w:szCs w:val="24"/>
          <w:u w:val="single"/>
        </w:rPr>
      </w:pPr>
      <w:r w:rsidRPr="0050380C">
        <w:rPr>
          <w:rFonts w:ascii="Times New Roman" w:hAnsi="Times New Roman"/>
          <w:sz w:val="24"/>
          <w:szCs w:val="24"/>
        </w:rPr>
        <w:t xml:space="preserve">za zwłokę w usunięciu wad stwierdzonych przy odbiorze końcowym lub ujawnionych w okresie rękojmi lub gwarancji - </w:t>
      </w:r>
      <w:r w:rsidR="00D03472" w:rsidRPr="00A37477">
        <w:rPr>
          <w:rFonts w:ascii="Times New Roman" w:hAnsi="Times New Roman"/>
          <w:bCs/>
          <w:sz w:val="24"/>
          <w:szCs w:val="24"/>
        </w:rPr>
        <w:t xml:space="preserve">w wysokości </w:t>
      </w:r>
      <w:r w:rsidR="005813D5" w:rsidRPr="00A37477">
        <w:rPr>
          <w:rFonts w:ascii="Times New Roman" w:hAnsi="Times New Roman"/>
          <w:bCs/>
          <w:sz w:val="24"/>
          <w:szCs w:val="24"/>
        </w:rPr>
        <w:t>0,</w:t>
      </w:r>
      <w:r w:rsidR="00A37477" w:rsidRPr="00A37477">
        <w:rPr>
          <w:rFonts w:ascii="Times New Roman" w:hAnsi="Times New Roman"/>
          <w:bCs/>
          <w:sz w:val="24"/>
          <w:szCs w:val="24"/>
        </w:rPr>
        <w:t>05</w:t>
      </w:r>
      <w:r w:rsidR="005813D5" w:rsidRPr="00A37477">
        <w:rPr>
          <w:rFonts w:ascii="Times New Roman" w:hAnsi="Times New Roman"/>
          <w:bCs/>
          <w:sz w:val="24"/>
          <w:szCs w:val="24"/>
        </w:rPr>
        <w:t>%</w:t>
      </w:r>
      <w:r w:rsidR="00696C0A" w:rsidRPr="00A37477">
        <w:rPr>
          <w:rFonts w:ascii="Times New Roman" w:hAnsi="Times New Roman"/>
          <w:bCs/>
          <w:sz w:val="24"/>
          <w:szCs w:val="24"/>
        </w:rPr>
        <w:t xml:space="preserve"> wynagrodzenia brutto określonego w § 4 ust. 1 umowy</w:t>
      </w:r>
      <w:r w:rsidRPr="00A37477">
        <w:rPr>
          <w:rFonts w:ascii="Times New Roman" w:hAnsi="Times New Roman"/>
          <w:bCs/>
          <w:sz w:val="24"/>
          <w:szCs w:val="24"/>
        </w:rPr>
        <w:t xml:space="preserve"> za każdy dzień zwłoki;</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do akceptacji Zamawiającego projektu umowy o podwykonawstwo lub projektu zmiany umowy o podwykonawstwo - w </w:t>
      </w:r>
      <w:r w:rsidR="00D67B25" w:rsidRPr="00D67B25">
        <w:rPr>
          <w:rFonts w:ascii="Times New Roman" w:hAnsi="Times New Roman"/>
          <w:sz w:val="24"/>
          <w:szCs w:val="24"/>
        </w:rPr>
        <w:t xml:space="preserve">wysokości </w:t>
      </w:r>
      <w:r w:rsidR="005813D5">
        <w:rPr>
          <w:rFonts w:ascii="Times New Roman" w:hAnsi="Times New Roman"/>
          <w:sz w:val="24"/>
          <w:szCs w:val="24"/>
        </w:rPr>
        <w:t>5</w:t>
      </w:r>
      <w:r w:rsidRPr="00D67B25">
        <w:rPr>
          <w:rFonts w:ascii="Times New Roman" w:hAnsi="Times New Roman"/>
          <w:sz w:val="24"/>
          <w:szCs w:val="24"/>
        </w:rPr>
        <w:t>00</w:t>
      </w:r>
      <w:r w:rsidRPr="0050380C">
        <w:rPr>
          <w:rFonts w:ascii="Times New Roman" w:hAnsi="Times New Roman"/>
          <w:sz w:val="24"/>
          <w:szCs w:val="24"/>
        </w:rPr>
        <w:t xml:space="preserve"> zł, za każdy nieprzedłożony do akceptacji projekt umowy lub projekt jej zmian;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Zamawiającemu poświadczonej za zgodność z oryginałem kopii umowy o podwykonawstwo lub jej zmiany - w </w:t>
      </w:r>
      <w:r w:rsidR="00D67B25" w:rsidRPr="00D67B25">
        <w:rPr>
          <w:rFonts w:ascii="Times New Roman" w:hAnsi="Times New Roman"/>
          <w:sz w:val="24"/>
          <w:szCs w:val="24"/>
        </w:rPr>
        <w:t xml:space="preserve">wysokości </w:t>
      </w:r>
      <w:r w:rsidR="005813D5">
        <w:rPr>
          <w:rFonts w:ascii="Times New Roman" w:hAnsi="Times New Roman"/>
          <w:sz w:val="24"/>
          <w:szCs w:val="24"/>
        </w:rPr>
        <w:t>5</w:t>
      </w:r>
      <w:r w:rsidRPr="00D67B25">
        <w:rPr>
          <w:rFonts w:ascii="Times New Roman" w:hAnsi="Times New Roman"/>
          <w:sz w:val="24"/>
          <w:szCs w:val="24"/>
        </w:rPr>
        <w:t>00</w:t>
      </w:r>
      <w:r w:rsidRPr="0050380C">
        <w:rPr>
          <w:rFonts w:ascii="Times New Roman" w:hAnsi="Times New Roman"/>
          <w:sz w:val="24"/>
          <w:szCs w:val="24"/>
        </w:rPr>
        <w:t xml:space="preserve"> zł, za każde nieprzedłożenie poświadczonej za zgodność kopii umowy o podwykonawstwo lub jej zmian;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niedokonanie w wyznaczonym terminie zmiany przez Wykonawcę umowy o podwykonawstwo w zakresie terminu zapłaty, po uprzednim wezwaniu Wykonawcy przez Zamawiającego do dokonania takiej zm</w:t>
      </w:r>
      <w:r w:rsidR="00A37477">
        <w:rPr>
          <w:rFonts w:ascii="Times New Roman" w:hAnsi="Times New Roman"/>
          <w:sz w:val="24"/>
          <w:szCs w:val="24"/>
        </w:rPr>
        <w:t>iany - w wysokości w wysokości 1</w:t>
      </w:r>
      <w:r w:rsidRPr="0050380C">
        <w:rPr>
          <w:rFonts w:ascii="Times New Roman" w:hAnsi="Times New Roman"/>
          <w:sz w:val="24"/>
          <w:szCs w:val="24"/>
        </w:rPr>
        <w:t xml:space="preserve">% wynagrodzenia </w:t>
      </w:r>
      <w:r w:rsidR="00696C0A">
        <w:rPr>
          <w:rFonts w:ascii="Times New Roman" w:hAnsi="Times New Roman"/>
          <w:sz w:val="24"/>
          <w:szCs w:val="24"/>
        </w:rPr>
        <w:t xml:space="preserve">brutto </w:t>
      </w:r>
      <w:r w:rsidRPr="0050380C">
        <w:rPr>
          <w:rFonts w:ascii="Times New Roman" w:hAnsi="Times New Roman"/>
          <w:sz w:val="24"/>
          <w:szCs w:val="24"/>
        </w:rPr>
        <w:t xml:space="preserve">wynikającego z danej umowy o podwykonawstwo;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niedokonanie w wyznaczonym terminie zmiany przez Wykonawcę umowy o podwykonawstwo w zakresie wymagań określonych w § 11 ust. 6 - 8 Umowy, po uprzednim wezwaniu Wykonawcy przez Zamawiającego do dokonan</w:t>
      </w:r>
      <w:r w:rsidR="00A37477">
        <w:rPr>
          <w:rFonts w:ascii="Times New Roman" w:hAnsi="Times New Roman"/>
          <w:sz w:val="24"/>
          <w:szCs w:val="24"/>
        </w:rPr>
        <w:t>ia takiej zmiany - w wysokości 1</w:t>
      </w:r>
      <w:r w:rsidRPr="0050380C">
        <w:rPr>
          <w:rFonts w:ascii="Times New Roman" w:hAnsi="Times New Roman"/>
          <w:sz w:val="24"/>
          <w:szCs w:val="24"/>
        </w:rPr>
        <w:t xml:space="preserve">% wynagrodzenia </w:t>
      </w:r>
      <w:r w:rsidR="00696C0A">
        <w:rPr>
          <w:rFonts w:ascii="Times New Roman" w:hAnsi="Times New Roman"/>
          <w:sz w:val="24"/>
          <w:szCs w:val="24"/>
        </w:rPr>
        <w:t xml:space="preserve">brutto </w:t>
      </w:r>
      <w:r w:rsidRPr="0050380C">
        <w:rPr>
          <w:rFonts w:ascii="Times New Roman" w:hAnsi="Times New Roman"/>
          <w:sz w:val="24"/>
          <w:szCs w:val="24"/>
        </w:rPr>
        <w:t xml:space="preserve">wynikającego z danej umowy o podwykonawstwo;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powierzanie wykonania robót określonych w § 7 ust. 1 Umowy osobom niezatrudnionym na umowę o pracę - w </w:t>
      </w:r>
      <w:r w:rsidR="00D67B25" w:rsidRPr="00D67B25">
        <w:rPr>
          <w:rFonts w:ascii="Times New Roman" w:hAnsi="Times New Roman"/>
          <w:sz w:val="24"/>
          <w:szCs w:val="24"/>
        </w:rPr>
        <w:t xml:space="preserve">wysokości </w:t>
      </w:r>
      <w:r w:rsidR="00A37477">
        <w:rPr>
          <w:rFonts w:ascii="Times New Roman" w:hAnsi="Times New Roman"/>
          <w:sz w:val="24"/>
          <w:szCs w:val="24"/>
        </w:rPr>
        <w:t>20</w:t>
      </w:r>
      <w:r w:rsidRPr="00D67B25">
        <w:rPr>
          <w:rFonts w:ascii="Times New Roman" w:hAnsi="Times New Roman"/>
          <w:sz w:val="24"/>
          <w:szCs w:val="24"/>
        </w:rPr>
        <w:t>00</w:t>
      </w:r>
      <w:r w:rsidRPr="0050380C">
        <w:rPr>
          <w:rFonts w:ascii="Times New Roman" w:hAnsi="Times New Roman"/>
          <w:sz w:val="24"/>
          <w:szCs w:val="24"/>
        </w:rPr>
        <w:t xml:space="preserve"> zł za każdy stwierdzony przypadek;</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nieprzedłożenie kopii polisy ubezpieczeniowej o której mo</w:t>
      </w:r>
      <w:r w:rsidR="009D2BCB">
        <w:rPr>
          <w:rFonts w:ascii="Times New Roman" w:hAnsi="Times New Roman"/>
          <w:sz w:val="24"/>
          <w:szCs w:val="24"/>
        </w:rPr>
        <w:t xml:space="preserve">wa w </w:t>
      </w:r>
      <w:r w:rsidR="009D2BCB" w:rsidRPr="00A37477">
        <w:rPr>
          <w:rFonts w:ascii="Times New Roman" w:hAnsi="Times New Roman"/>
          <w:bCs/>
          <w:sz w:val="24"/>
          <w:szCs w:val="24"/>
        </w:rPr>
        <w:t>§ 1</w:t>
      </w:r>
      <w:r w:rsidR="00357187" w:rsidRPr="00A37477">
        <w:rPr>
          <w:rFonts w:ascii="Times New Roman" w:hAnsi="Times New Roman"/>
          <w:bCs/>
          <w:sz w:val="24"/>
          <w:szCs w:val="24"/>
        </w:rPr>
        <w:t>8</w:t>
      </w:r>
      <w:r w:rsidR="00D67B25" w:rsidRPr="00A37477">
        <w:rPr>
          <w:rFonts w:ascii="Times New Roman" w:hAnsi="Times New Roman"/>
          <w:bCs/>
          <w:sz w:val="24"/>
          <w:szCs w:val="24"/>
        </w:rPr>
        <w:t xml:space="preserve"> ust. 4</w:t>
      </w:r>
      <w:r w:rsidR="00D67B25" w:rsidRPr="004634E2">
        <w:rPr>
          <w:rFonts w:ascii="Times New Roman" w:hAnsi="Times New Roman"/>
          <w:color w:val="FF0000"/>
          <w:sz w:val="24"/>
          <w:szCs w:val="24"/>
        </w:rPr>
        <w:t xml:space="preserve"> </w:t>
      </w:r>
      <w:r w:rsidR="00A37477">
        <w:rPr>
          <w:rFonts w:ascii="Times New Roman" w:hAnsi="Times New Roman"/>
          <w:sz w:val="24"/>
          <w:szCs w:val="24"/>
        </w:rPr>
        <w:t xml:space="preserve">- w wysokości </w:t>
      </w:r>
      <w:r w:rsidR="00A37477">
        <w:rPr>
          <w:rFonts w:ascii="Times New Roman" w:hAnsi="Times New Roman"/>
          <w:sz w:val="24"/>
          <w:szCs w:val="24"/>
        </w:rPr>
        <w:lastRenderedPageBreak/>
        <w:t>5</w:t>
      </w:r>
      <w:r w:rsidRPr="0050380C">
        <w:rPr>
          <w:rFonts w:ascii="Times New Roman" w:hAnsi="Times New Roman"/>
          <w:sz w:val="24"/>
          <w:szCs w:val="24"/>
        </w:rPr>
        <w:t> 000 zł</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nieprzedłożenie kopii dowodu opłacenia składek ubezpieczeniowych lub każde</w:t>
      </w:r>
      <w:r w:rsidR="009D2BCB">
        <w:rPr>
          <w:rFonts w:ascii="Times New Roman" w:hAnsi="Times New Roman"/>
          <w:sz w:val="24"/>
          <w:szCs w:val="24"/>
        </w:rPr>
        <w:t xml:space="preserve">j jej raty o których mowa </w:t>
      </w:r>
      <w:r w:rsidR="009D2BCB" w:rsidRPr="00A37477">
        <w:rPr>
          <w:rFonts w:ascii="Times New Roman" w:hAnsi="Times New Roman"/>
          <w:bCs/>
          <w:sz w:val="24"/>
          <w:szCs w:val="24"/>
        </w:rPr>
        <w:t>w § 1</w:t>
      </w:r>
      <w:r w:rsidR="00357187" w:rsidRPr="00A37477">
        <w:rPr>
          <w:rFonts w:ascii="Times New Roman" w:hAnsi="Times New Roman"/>
          <w:bCs/>
          <w:sz w:val="24"/>
          <w:szCs w:val="24"/>
        </w:rPr>
        <w:t>8</w:t>
      </w:r>
      <w:r w:rsidRPr="00A37477">
        <w:rPr>
          <w:rFonts w:ascii="Times New Roman" w:hAnsi="Times New Roman"/>
          <w:bCs/>
          <w:sz w:val="24"/>
          <w:szCs w:val="24"/>
        </w:rPr>
        <w:t xml:space="preserve"> ust. 5 -</w:t>
      </w:r>
      <w:r w:rsidRPr="0050380C">
        <w:rPr>
          <w:rFonts w:ascii="Times New Roman" w:hAnsi="Times New Roman"/>
          <w:sz w:val="24"/>
          <w:szCs w:val="24"/>
        </w:rPr>
        <w:t xml:space="preserve"> w </w:t>
      </w:r>
      <w:r w:rsidRPr="00D67B25">
        <w:rPr>
          <w:rFonts w:ascii="Times New Roman" w:hAnsi="Times New Roman"/>
          <w:sz w:val="24"/>
          <w:szCs w:val="24"/>
        </w:rPr>
        <w:t>wysokości 80</w:t>
      </w:r>
      <w:r w:rsidRPr="0050380C">
        <w:rPr>
          <w:rFonts w:ascii="Times New Roman" w:hAnsi="Times New Roman"/>
          <w:sz w:val="24"/>
          <w:szCs w:val="24"/>
        </w:rPr>
        <w:t xml:space="preserve"> zł za każdy dzień zwłoki;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razie odstąpienia przez Zamawiającego od Umowy z przyczyn leżących po stronie Wykonawcy, w szczególno</w:t>
      </w:r>
      <w:r w:rsidR="009D2BCB">
        <w:rPr>
          <w:rFonts w:ascii="Times New Roman" w:hAnsi="Times New Roman"/>
          <w:sz w:val="24"/>
          <w:szCs w:val="24"/>
        </w:rPr>
        <w:t xml:space="preserve">ści określonych w </w:t>
      </w:r>
      <w:r w:rsidR="009D2BCB" w:rsidRPr="00A37477">
        <w:rPr>
          <w:rFonts w:ascii="Times New Roman" w:hAnsi="Times New Roman"/>
          <w:bCs/>
          <w:sz w:val="24"/>
          <w:szCs w:val="24"/>
        </w:rPr>
        <w:t>§ 1</w:t>
      </w:r>
      <w:r w:rsidR="00357187" w:rsidRPr="00A37477">
        <w:rPr>
          <w:rFonts w:ascii="Times New Roman" w:hAnsi="Times New Roman"/>
          <w:bCs/>
          <w:sz w:val="24"/>
          <w:szCs w:val="24"/>
        </w:rPr>
        <w:t>9</w:t>
      </w:r>
      <w:r w:rsidRPr="00A37477">
        <w:rPr>
          <w:rFonts w:ascii="Times New Roman" w:hAnsi="Times New Roman"/>
          <w:bCs/>
          <w:sz w:val="24"/>
          <w:szCs w:val="24"/>
        </w:rPr>
        <w:t xml:space="preserve"> ust. 2</w:t>
      </w:r>
      <w:r w:rsidRPr="004634E2">
        <w:rPr>
          <w:rFonts w:ascii="Times New Roman" w:hAnsi="Times New Roman"/>
          <w:color w:val="FF0000"/>
          <w:sz w:val="24"/>
          <w:szCs w:val="24"/>
        </w:rPr>
        <w:t xml:space="preserve"> </w:t>
      </w:r>
      <w:r w:rsidRPr="0050380C">
        <w:rPr>
          <w:rFonts w:ascii="Times New Roman" w:hAnsi="Times New Roman"/>
          <w:sz w:val="24"/>
          <w:szCs w:val="24"/>
        </w:rPr>
        <w:t xml:space="preserve">Umowy - w </w:t>
      </w:r>
      <w:r w:rsidR="00D67B25" w:rsidRPr="00D67B25">
        <w:rPr>
          <w:rFonts w:ascii="Times New Roman" w:hAnsi="Times New Roman"/>
          <w:sz w:val="24"/>
          <w:szCs w:val="24"/>
        </w:rPr>
        <w:t>wysokości 3</w:t>
      </w:r>
      <w:r w:rsidRPr="00D67B25">
        <w:rPr>
          <w:rFonts w:ascii="Times New Roman" w:hAnsi="Times New Roman"/>
          <w:sz w:val="24"/>
          <w:szCs w:val="24"/>
        </w:rPr>
        <w:t>0 000 zł;</w:t>
      </w:r>
      <w:r w:rsidRPr="0050380C">
        <w:rPr>
          <w:rFonts w:ascii="Times New Roman" w:hAnsi="Times New Roman"/>
          <w:sz w:val="24"/>
          <w:szCs w:val="24"/>
        </w:rPr>
        <w:t xml:space="preserve"> </w:t>
      </w:r>
    </w:p>
    <w:p w:rsidR="0050380C" w:rsidRPr="0050380C" w:rsidRDefault="0050380C" w:rsidP="00644925">
      <w:pPr>
        <w:pStyle w:val="Akapitzlist"/>
        <w:numPr>
          <w:ilvl w:val="1"/>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powierzenia przez Wykonawcę robót podwykonawcy lub dalszemu podwykonawcy bez zgłoszenia Zamawiającemu umowy o podwykonawstwo - w wysokości 100 % wynagrodzenia </w:t>
      </w:r>
      <w:r w:rsidR="00357187" w:rsidRPr="00357187">
        <w:rPr>
          <w:rFonts w:ascii="Times New Roman" w:hAnsi="Times New Roman"/>
          <w:b/>
          <w:bCs/>
          <w:sz w:val="24"/>
          <w:szCs w:val="24"/>
        </w:rPr>
        <w:t>brutto</w:t>
      </w:r>
      <w:r w:rsidR="00357187">
        <w:rPr>
          <w:rFonts w:ascii="Times New Roman" w:hAnsi="Times New Roman"/>
          <w:sz w:val="24"/>
          <w:szCs w:val="24"/>
        </w:rPr>
        <w:t xml:space="preserve"> </w:t>
      </w:r>
      <w:r w:rsidRPr="0050380C">
        <w:rPr>
          <w:rFonts w:ascii="Times New Roman" w:hAnsi="Times New Roman"/>
          <w:sz w:val="24"/>
          <w:szCs w:val="24"/>
        </w:rPr>
        <w:t>należnego podwykonawcy lub dalszemu podwykonawcy.;</w:t>
      </w:r>
    </w:p>
    <w:p w:rsidR="0050380C" w:rsidRPr="00434272" w:rsidRDefault="0050380C" w:rsidP="00644925">
      <w:pPr>
        <w:pStyle w:val="Akapitzlist"/>
        <w:numPr>
          <w:ilvl w:val="1"/>
          <w:numId w:val="76"/>
        </w:numPr>
        <w:suppressAutoHyphens/>
        <w:spacing w:after="0" w:line="240" w:lineRule="auto"/>
        <w:jc w:val="both"/>
        <w:rPr>
          <w:rFonts w:ascii="Times New Roman" w:hAnsi="Times New Roman"/>
          <w:sz w:val="24"/>
          <w:szCs w:val="24"/>
          <w:u w:val="single"/>
        </w:rPr>
      </w:pPr>
      <w:r w:rsidRPr="0050380C">
        <w:rPr>
          <w:rFonts w:ascii="Times New Roman" w:hAnsi="Times New Roman"/>
          <w:sz w:val="24"/>
          <w:szCs w:val="24"/>
        </w:rPr>
        <w:t xml:space="preserve"> nieprzekazanie dokumentów o których mowa w § 3 ust</w:t>
      </w:r>
      <w:r w:rsidR="00A37477">
        <w:rPr>
          <w:rFonts w:ascii="Times New Roman" w:hAnsi="Times New Roman"/>
          <w:sz w:val="24"/>
          <w:szCs w:val="24"/>
        </w:rPr>
        <w:t>.</w:t>
      </w:r>
      <w:r w:rsidRPr="0050380C">
        <w:rPr>
          <w:rFonts w:ascii="Times New Roman" w:hAnsi="Times New Roman"/>
          <w:sz w:val="24"/>
          <w:szCs w:val="24"/>
        </w:rPr>
        <w:t xml:space="preserve"> 1 – w </w:t>
      </w:r>
      <w:r w:rsidRPr="00D67B25">
        <w:rPr>
          <w:rFonts w:ascii="Times New Roman" w:hAnsi="Times New Roman"/>
          <w:sz w:val="24"/>
          <w:szCs w:val="24"/>
        </w:rPr>
        <w:t>wysokości 1500 zł.</w:t>
      </w:r>
    </w:p>
    <w:p w:rsidR="00434272" w:rsidRPr="007D65DF" w:rsidRDefault="00434272" w:rsidP="007D65DF">
      <w:pPr>
        <w:pStyle w:val="Akapitzlist"/>
        <w:numPr>
          <w:ilvl w:val="1"/>
          <w:numId w:val="76"/>
        </w:numPr>
        <w:jc w:val="both"/>
        <w:rPr>
          <w:rFonts w:ascii="Times New Roman" w:eastAsiaTheme="minorHAnsi" w:hAnsi="Times New Roman"/>
          <w:sz w:val="24"/>
          <w:szCs w:val="24"/>
          <w:lang w:eastAsia="en-US"/>
        </w:rPr>
      </w:pPr>
      <w:r w:rsidRPr="007D65DF">
        <w:rPr>
          <w:rFonts w:ascii="Times New Roman" w:hAnsi="Times New Roman"/>
          <w:sz w:val="24"/>
          <w:szCs w:val="24"/>
        </w:rPr>
        <w:t xml:space="preserve">Wykonawca zapłaci karę umowną </w:t>
      </w:r>
      <w:r w:rsidRPr="007D65DF">
        <w:rPr>
          <w:rFonts w:ascii="Times New Roman" w:hAnsi="Times New Roman"/>
          <w:sz w:val="24"/>
          <w:szCs w:val="24"/>
          <w:shd w:val="clear" w:color="auto" w:fill="FFFFFF"/>
        </w:rPr>
        <w:t xml:space="preserve">w przypadku braku zapłaty lub nieterminowej zapłaty wynagrodzenia </w:t>
      </w:r>
      <w:r w:rsidRPr="007D65DF">
        <w:rPr>
          <w:rFonts w:ascii="Times New Roman" w:eastAsiaTheme="minorHAnsi" w:hAnsi="Times New Roman"/>
          <w:sz w:val="24"/>
          <w:szCs w:val="24"/>
          <w:lang w:eastAsia="en-US"/>
        </w:rPr>
        <w:t>należnego Podwykonawcom lub dalszym Podwykonawcom - 0,5% łącznego wynagrodzenia brutto określonego w § 4 ust. 2, za każdy dzień opóźnienia.</w:t>
      </w:r>
    </w:p>
    <w:p w:rsidR="00434272" w:rsidRPr="00E80526" w:rsidRDefault="00434272" w:rsidP="007D65DF">
      <w:pPr>
        <w:pStyle w:val="Akapitzlist"/>
        <w:suppressAutoHyphens/>
        <w:spacing w:after="0" w:line="240" w:lineRule="auto"/>
        <w:ind w:left="1080"/>
        <w:jc w:val="both"/>
        <w:rPr>
          <w:rFonts w:ascii="Times New Roman" w:hAnsi="Times New Roman"/>
          <w:sz w:val="24"/>
          <w:szCs w:val="24"/>
          <w:u w:val="single"/>
        </w:rPr>
      </w:pPr>
    </w:p>
    <w:p w:rsidR="0050380C" w:rsidRPr="0050380C" w:rsidRDefault="0050380C" w:rsidP="00644925">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zapłaci Wykonawcy za </w:t>
      </w:r>
      <w:r w:rsidR="00696C0A">
        <w:rPr>
          <w:rFonts w:ascii="Times New Roman" w:hAnsi="Times New Roman"/>
          <w:sz w:val="24"/>
          <w:szCs w:val="24"/>
        </w:rPr>
        <w:t xml:space="preserve">opóźnienie </w:t>
      </w:r>
      <w:r w:rsidRPr="0050380C">
        <w:rPr>
          <w:rFonts w:ascii="Times New Roman" w:hAnsi="Times New Roman"/>
          <w:sz w:val="24"/>
          <w:szCs w:val="24"/>
        </w:rPr>
        <w:t>w zapłacie wynagrodzenia</w:t>
      </w:r>
      <w:r w:rsidR="00696C0A">
        <w:rPr>
          <w:rFonts w:ascii="Times New Roman" w:hAnsi="Times New Roman"/>
          <w:sz w:val="24"/>
          <w:szCs w:val="24"/>
        </w:rPr>
        <w:t xml:space="preserve"> umownego </w:t>
      </w:r>
      <w:r w:rsidRPr="0050380C">
        <w:rPr>
          <w:rFonts w:ascii="Times New Roman" w:hAnsi="Times New Roman"/>
          <w:sz w:val="24"/>
          <w:szCs w:val="24"/>
        </w:rPr>
        <w:t>odsetki ustawowe za opóźnienia w transakcjach handlowych.</w:t>
      </w:r>
    </w:p>
    <w:p w:rsidR="0050380C" w:rsidRPr="0050380C" w:rsidRDefault="0050380C" w:rsidP="00644925">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Maksymalna łączna kwota kar umownych, o których mowa w ust.</w:t>
      </w:r>
      <w:r w:rsidR="00D67B25">
        <w:rPr>
          <w:rFonts w:ascii="Times New Roman" w:hAnsi="Times New Roman"/>
          <w:sz w:val="24"/>
          <w:szCs w:val="24"/>
        </w:rPr>
        <w:t xml:space="preserve"> 1 umowy nie może przekraczać </w:t>
      </w:r>
      <w:r w:rsidR="005813D5">
        <w:rPr>
          <w:rFonts w:ascii="Times New Roman" w:hAnsi="Times New Roman"/>
          <w:sz w:val="24"/>
          <w:szCs w:val="24"/>
        </w:rPr>
        <w:t>3</w:t>
      </w:r>
      <w:r w:rsidR="00D67B25">
        <w:rPr>
          <w:rFonts w:ascii="Times New Roman" w:hAnsi="Times New Roman"/>
          <w:sz w:val="24"/>
          <w:szCs w:val="24"/>
        </w:rPr>
        <w:t>0</w:t>
      </w:r>
      <w:r w:rsidRPr="0050380C">
        <w:rPr>
          <w:rFonts w:ascii="Times New Roman" w:hAnsi="Times New Roman"/>
          <w:sz w:val="24"/>
          <w:szCs w:val="24"/>
        </w:rPr>
        <w:t xml:space="preserve"> % wynagrodzenia umownego brutto określonego w § 4 ust. 1 Umowy.</w:t>
      </w:r>
    </w:p>
    <w:p w:rsidR="0050380C" w:rsidRPr="0050380C" w:rsidRDefault="0050380C" w:rsidP="00644925">
      <w:pPr>
        <w:pStyle w:val="Akapitzlist"/>
        <w:numPr>
          <w:ilvl w:val="0"/>
          <w:numId w:val="7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Strony mogą dochodzić odszkodowania przewyższającego wartość zastrzeżonych kar umownych. </w:t>
      </w:r>
    </w:p>
    <w:p w:rsidR="0050380C" w:rsidRPr="0050380C" w:rsidRDefault="0050380C" w:rsidP="0050380C"/>
    <w:p w:rsidR="0050380C" w:rsidRPr="0050380C" w:rsidRDefault="0050380C" w:rsidP="0050380C">
      <w:pPr>
        <w:jc w:val="center"/>
        <w:rPr>
          <w:b/>
        </w:rPr>
      </w:pPr>
      <w:r w:rsidRPr="0050380C">
        <w:rPr>
          <w:b/>
        </w:rPr>
        <w:t>WARUNKI GWARANCJI I RĘKOJMI</w:t>
      </w:r>
    </w:p>
    <w:p w:rsidR="0050380C" w:rsidRPr="0050380C" w:rsidRDefault="00D67B25" w:rsidP="0050380C">
      <w:pPr>
        <w:jc w:val="center"/>
        <w:rPr>
          <w:b/>
        </w:rPr>
      </w:pPr>
      <w:r>
        <w:rPr>
          <w:b/>
        </w:rPr>
        <w:t>§ 15</w:t>
      </w:r>
    </w:p>
    <w:p w:rsidR="0050380C" w:rsidRPr="0050380C" w:rsidRDefault="0050380C" w:rsidP="00644925">
      <w:pPr>
        <w:numPr>
          <w:ilvl w:val="0"/>
          <w:numId w:val="77"/>
        </w:numPr>
        <w:suppressAutoHyphens/>
        <w:jc w:val="both"/>
      </w:pPr>
      <w:r w:rsidRPr="0050380C">
        <w:t xml:space="preserve">Wykonawca udziela gwarancji za wady w robotach budowlanych oraz zastosowane materiały i urządzenia - na okres </w:t>
      </w:r>
      <w:r w:rsidR="00D67B25">
        <w:rPr>
          <w:b/>
        </w:rPr>
        <w:t>………….</w:t>
      </w:r>
      <w:r w:rsidRPr="0050380C">
        <w:t xml:space="preserve"> miesięcy (okres zaoferowany przez Wykonawcę ofercie). W przypadku gdy gwarancja udzielona przez producenta danego materiału lub urządzeń jest dłuższa od gwarancji zaoferowanej przez Wykonawcę, to okres gwarancji jest nie krótszy niż okres gwarancji udzielony przez danego producenta. Bieg gwarancji rozpoczyna się w dniu następnym, po odbiorze końcowym przedmiotu umowy.</w:t>
      </w:r>
    </w:p>
    <w:p w:rsidR="0050380C" w:rsidRPr="0050380C" w:rsidRDefault="0050380C" w:rsidP="00644925">
      <w:pPr>
        <w:numPr>
          <w:ilvl w:val="0"/>
          <w:numId w:val="77"/>
        </w:numPr>
        <w:suppressAutoHyphens/>
        <w:jc w:val="both"/>
      </w:pPr>
      <w:r w:rsidRPr="0050380C">
        <w:t xml:space="preserve">W okresie gwarancji i rękojmi Wykonawca zobowiązany jest do usunięcia ujawnionych wad w technicznie możliwym terminie wyznaczonym przez Zamawiającego. Do usunięcia ujawnionych wad Wykonawca zobowiązany jest przystąpić w terminie 7 dni roboczych licząc od dnia ich zgłoszenia przez Zamawiającego. </w:t>
      </w:r>
    </w:p>
    <w:p w:rsidR="0050380C" w:rsidRPr="0050380C" w:rsidRDefault="0050380C" w:rsidP="00644925">
      <w:pPr>
        <w:numPr>
          <w:ilvl w:val="0"/>
          <w:numId w:val="77"/>
        </w:numPr>
        <w:suppressAutoHyphens/>
        <w:jc w:val="both"/>
      </w:pPr>
      <w:r w:rsidRPr="0050380C">
        <w:t>W przypadku, gdy Wykonawca odmówi usunięcia wad lub nie usunie ich w wyznaczonym przez Zamawiającego technicznie uzasadnionym terminie lub z okoliczności wynika, że nie zdoła on usunąć wad w wyznaczonym technicznie uzasadnionym terminie, Zamawiający ma prawo zlecić usunięcie tych wad osobie trzeciej na koszt Wykonawcy. Wykonanie tych robót nie zwalnia Wykonawcy z odpowiedzialności z tytułu gwarancji i rękojmi. Zamawiający będzie dochodził od Wykonawcy zwrotu tych kosztów z zabezpieczenia należytego wykonania umowy, a w przypadku gdy kwota ta okaże się niewystarczająca, na zasadach ogólnych.</w:t>
      </w:r>
    </w:p>
    <w:p w:rsidR="0050380C" w:rsidRPr="0050380C" w:rsidRDefault="0050380C" w:rsidP="00644925">
      <w:pPr>
        <w:numPr>
          <w:ilvl w:val="0"/>
          <w:numId w:val="77"/>
        </w:numPr>
        <w:suppressAutoHyphens/>
        <w:jc w:val="both"/>
      </w:pPr>
      <w:r w:rsidRPr="0050380C">
        <w:t>Jeżeli w ramach gwarancji Wykonawca dokonał usunięcia wad, termin gwarancji ulega przedłużeniu o czas, w którym wada była usuwana.</w:t>
      </w:r>
    </w:p>
    <w:p w:rsidR="0050380C" w:rsidRPr="0050380C" w:rsidRDefault="0050380C" w:rsidP="00644925">
      <w:pPr>
        <w:numPr>
          <w:ilvl w:val="0"/>
          <w:numId w:val="77"/>
        </w:numPr>
        <w:suppressAutoHyphens/>
        <w:jc w:val="both"/>
      </w:pPr>
      <w:r w:rsidRPr="0050380C">
        <w:t xml:space="preserve">Pomimo wygaśnięcia gwarancji lub rękojmi, Wykonawca jest zobowiązany usunąć wady, które zostały zgłoszone przez Zamawiającego w okresie trwania gwarancji lub rękojmi. </w:t>
      </w:r>
    </w:p>
    <w:p w:rsidR="0050380C" w:rsidRPr="0050380C" w:rsidRDefault="0050380C" w:rsidP="0050380C"/>
    <w:p w:rsidR="0050380C" w:rsidRPr="0050380C" w:rsidRDefault="0050380C" w:rsidP="0050380C"/>
    <w:p w:rsidR="0050380C" w:rsidRPr="0050380C" w:rsidRDefault="0050380C" w:rsidP="0050380C">
      <w:pPr>
        <w:jc w:val="center"/>
        <w:rPr>
          <w:b/>
        </w:rPr>
      </w:pPr>
      <w:r w:rsidRPr="0050380C">
        <w:rPr>
          <w:b/>
        </w:rPr>
        <w:t>NADZÓR NAD ROBOTAMI ORAZ OSOBY ODPOWIEDZIALNE ZA PRAWIDŁOWE ICH WYKONANIE</w:t>
      </w:r>
    </w:p>
    <w:p w:rsidR="0050380C" w:rsidRPr="0050380C" w:rsidRDefault="00D67B25" w:rsidP="0050380C">
      <w:pPr>
        <w:jc w:val="center"/>
        <w:rPr>
          <w:b/>
        </w:rPr>
      </w:pPr>
      <w:r>
        <w:rPr>
          <w:b/>
        </w:rPr>
        <w:t>§ 16</w:t>
      </w:r>
    </w:p>
    <w:p w:rsidR="00E80526" w:rsidRPr="009D2BCB" w:rsidRDefault="00E80526" w:rsidP="00E80526">
      <w:pPr>
        <w:overflowPunct w:val="0"/>
        <w:autoSpaceDE w:val="0"/>
        <w:ind w:left="284" w:hanging="284"/>
      </w:pPr>
      <w:r w:rsidRPr="009D2BCB">
        <w:t>1.    Nadzór nad prawidłową realizacją wykonania robót budowlanych</w:t>
      </w:r>
      <w:r w:rsidR="00357187">
        <w:t xml:space="preserve">, </w:t>
      </w:r>
      <w:r w:rsidRPr="009D2BCB">
        <w:t>- w imieniu Zamawiającego</w:t>
      </w:r>
      <w:r w:rsidR="00357187">
        <w:t xml:space="preserve">, </w:t>
      </w:r>
      <w:r w:rsidRPr="009D2BCB">
        <w:t xml:space="preserve"> pełnić będzie Inspektor nadzoru, który zostanie wskazany nie później niż do dnia przekazania placu budowy.</w:t>
      </w:r>
    </w:p>
    <w:p w:rsidR="00E80526" w:rsidRPr="009D2BCB" w:rsidRDefault="00E80526" w:rsidP="00E80526">
      <w:pPr>
        <w:overflowPunct w:val="0"/>
        <w:autoSpaceDE w:val="0"/>
        <w:ind w:left="284" w:hanging="284"/>
      </w:pPr>
      <w:r w:rsidRPr="009D2BCB">
        <w:t>2.    Osobami odpowiedzialnymi z ramienia Zamawiającego za prawidłową realizację przedmiotu umowy są:</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1)    </w:t>
      </w:r>
      <w:r w:rsidR="005813D5">
        <w:rPr>
          <w:rFonts w:ascii="Times New Roman" w:hAnsi="Times New Roman"/>
          <w:sz w:val="24"/>
          <w:szCs w:val="24"/>
        </w:rPr>
        <w:t>…….</w:t>
      </w:r>
      <w:r w:rsidRPr="009D2BCB">
        <w:rPr>
          <w:rFonts w:ascii="Times New Roman" w:hAnsi="Times New Roman"/>
          <w:sz w:val="24"/>
          <w:szCs w:val="24"/>
        </w:rPr>
        <w:t xml:space="preserve">, tel. ………, e-mail: </w:t>
      </w:r>
      <w:hyperlink r:id="rId34" w:history="1">
        <w:r w:rsidRPr="009D2BCB">
          <w:rPr>
            <w:rStyle w:val="Hipercze"/>
            <w:rFonts w:ascii="Times New Roman" w:hAnsi="Times New Roman"/>
            <w:sz w:val="24"/>
            <w:szCs w:val="24"/>
            <w:u w:val="none"/>
          </w:rPr>
          <w:t>……….</w:t>
        </w:r>
      </w:hyperlink>
      <w:r w:rsidRPr="009D2BCB">
        <w:rPr>
          <w:rFonts w:ascii="Times New Roman" w:hAnsi="Times New Roman"/>
          <w:sz w:val="24"/>
          <w:szCs w:val="24"/>
        </w:rPr>
        <w:t xml:space="preserve"> </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2)    ……., tel. ………, e-mail: </w:t>
      </w:r>
      <w:hyperlink r:id="rId35" w:history="1">
        <w:r w:rsidRPr="009D2BCB">
          <w:rPr>
            <w:rStyle w:val="Hipercze"/>
            <w:rFonts w:ascii="Times New Roman" w:hAnsi="Times New Roman"/>
            <w:sz w:val="24"/>
            <w:szCs w:val="24"/>
            <w:u w:val="none"/>
          </w:rPr>
          <w:t>……….</w:t>
        </w:r>
      </w:hyperlink>
    </w:p>
    <w:p w:rsidR="00E80526" w:rsidRPr="009D2BCB" w:rsidRDefault="00E80526" w:rsidP="00E80526">
      <w:pPr>
        <w:overflowPunct w:val="0"/>
        <w:autoSpaceDE w:val="0"/>
        <w:ind w:left="284" w:hanging="284"/>
      </w:pPr>
      <w:r w:rsidRPr="009D2BCB">
        <w:t>3.    Osobą odpowiedzialną z ramienia Wykonawcy za prawidłową realizację przedmiotu umowy są</w:t>
      </w:r>
    </w:p>
    <w:p w:rsidR="00E80526" w:rsidRPr="009D2BCB" w:rsidRDefault="00E80526" w:rsidP="00E80526">
      <w:pPr>
        <w:overflowPunct w:val="0"/>
        <w:autoSpaceDE w:val="0"/>
        <w:ind w:left="567" w:hanging="283"/>
      </w:pPr>
      <w:r w:rsidRPr="009D2BCB">
        <w:lastRenderedPageBreak/>
        <w:t xml:space="preserve">1)    ………………, tel. ………….., e-mail:……………….. </w:t>
      </w:r>
    </w:p>
    <w:p w:rsidR="00E80526" w:rsidRPr="009D2BCB" w:rsidRDefault="00E80526" w:rsidP="008421A3">
      <w:pPr>
        <w:numPr>
          <w:ilvl w:val="0"/>
          <w:numId w:val="49"/>
        </w:numPr>
        <w:overflowPunct w:val="0"/>
        <w:autoSpaceDE w:val="0"/>
        <w:ind w:left="360"/>
        <w:jc w:val="both"/>
      </w:pPr>
      <w:r w:rsidRPr="009D2BCB">
        <w:t>Zmiana którejkolwiek z osób wskazanych w ust. 3, może nastąpić wyłącznie na zasadach i w trybie określonym w ustawie Prawo budowlane, z zastrzeżeniem ust. 5-7.</w:t>
      </w:r>
    </w:p>
    <w:p w:rsidR="00E80526" w:rsidRPr="009D2BCB" w:rsidRDefault="00E80526" w:rsidP="008421A3">
      <w:pPr>
        <w:numPr>
          <w:ilvl w:val="0"/>
          <w:numId w:val="49"/>
        </w:numPr>
        <w:overflowPunct w:val="0"/>
        <w:autoSpaceDE w:val="0"/>
        <w:ind w:left="360"/>
        <w:jc w:val="both"/>
      </w:pPr>
      <w:r w:rsidRPr="009D2BCB">
        <w:t xml:space="preserve">Zmiana w trakcie realizacji przedmiotu niniejszej umowy, którejkolwiek z osób wskazanych ust. 3, musi być uzasadniona przez Wykonawcę na piśmie i wymaga pisemnego zaakceptowania przez 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 </w:t>
      </w:r>
    </w:p>
    <w:p w:rsidR="00E80526" w:rsidRPr="009D2BCB" w:rsidRDefault="00E80526" w:rsidP="008421A3">
      <w:pPr>
        <w:numPr>
          <w:ilvl w:val="0"/>
          <w:numId w:val="49"/>
        </w:numPr>
        <w:overflowPunct w:val="0"/>
        <w:autoSpaceDE w:val="0"/>
        <w:ind w:left="360"/>
        <w:jc w:val="both"/>
      </w:pPr>
      <w:r w:rsidRPr="009D2BCB">
        <w:t>Wykonawca musi przedłożyć Zamawiającemu propozycję zmiany, o której mowa w ust. 4 nie później niż 7 dni przed planowanym skierowaniem do kierowania budową. Jakakolwiek przerwa w realizacji przedmiotu umowy wynikająca z braku kierownika budowy będzie traktowana jako przerwa wynikająca z przyczyn zależnych od Wykonawcy.</w:t>
      </w:r>
    </w:p>
    <w:p w:rsidR="00E80526" w:rsidRPr="009D2BCB" w:rsidRDefault="00E80526" w:rsidP="008421A3">
      <w:pPr>
        <w:numPr>
          <w:ilvl w:val="0"/>
          <w:numId w:val="49"/>
        </w:numPr>
        <w:overflowPunct w:val="0"/>
        <w:autoSpaceDE w:val="0"/>
        <w:ind w:left="360"/>
        <w:jc w:val="both"/>
      </w:pPr>
      <w:r w:rsidRPr="009D2BCB">
        <w:t>Skierowanie, bez akceptacji Zamawiającego, do kierowania budową lub robotami, innej osoby niż wskazana w ofercie Wykonawcy, bądź uprzednio zaakceptowana przez Zamawiającego, może stanowić podstawę do odstąpienia od umowy z winy Wykonawcy.</w:t>
      </w:r>
    </w:p>
    <w:p w:rsidR="00E80526" w:rsidRPr="00A37477" w:rsidRDefault="004634E2" w:rsidP="008421A3">
      <w:pPr>
        <w:numPr>
          <w:ilvl w:val="0"/>
          <w:numId w:val="49"/>
        </w:numPr>
        <w:overflowPunct w:val="0"/>
        <w:autoSpaceDE w:val="0"/>
        <w:ind w:left="360"/>
        <w:jc w:val="both"/>
        <w:rPr>
          <w:bCs/>
        </w:rPr>
      </w:pPr>
      <w:r w:rsidRPr="00A37477">
        <w:rPr>
          <w:bCs/>
        </w:rPr>
        <w:t>Z</w:t>
      </w:r>
      <w:r w:rsidR="00E80526" w:rsidRPr="00A37477">
        <w:rPr>
          <w:bCs/>
        </w:rPr>
        <w:t xml:space="preserve">miana osób, o których mowa w ust. </w:t>
      </w:r>
      <w:r w:rsidR="00357187" w:rsidRPr="00A37477">
        <w:rPr>
          <w:bCs/>
        </w:rPr>
        <w:t>2</w:t>
      </w:r>
      <w:r w:rsidR="00E80526" w:rsidRPr="00A37477">
        <w:rPr>
          <w:bCs/>
        </w:rPr>
        <w:t xml:space="preserve"> nie wymaga aneksu do umowy.</w:t>
      </w:r>
    </w:p>
    <w:p w:rsidR="00E80526" w:rsidRPr="0050380C" w:rsidRDefault="00E80526" w:rsidP="0050380C"/>
    <w:p w:rsidR="00B3511F" w:rsidRPr="00B3511F" w:rsidRDefault="00B3511F" w:rsidP="00B3511F">
      <w:pPr>
        <w:pStyle w:val="Default"/>
        <w:jc w:val="center"/>
        <w:rPr>
          <w:b/>
          <w:bCs/>
        </w:rPr>
      </w:pPr>
      <w:r w:rsidRPr="00B3511F">
        <w:rPr>
          <w:b/>
          <w:bCs/>
        </w:rPr>
        <w:t>ZABEZPIECZENIE NALEŻYTEGO WYKONANIA UMOWY</w:t>
      </w:r>
    </w:p>
    <w:p w:rsidR="00B3511F" w:rsidRPr="00B3511F" w:rsidRDefault="00B3511F" w:rsidP="00B3511F">
      <w:pPr>
        <w:pStyle w:val="Default"/>
        <w:jc w:val="center"/>
      </w:pPr>
      <w:r w:rsidRPr="00B3511F">
        <w:rPr>
          <w:b/>
          <w:bCs/>
        </w:rPr>
        <w:t>§ 1</w:t>
      </w:r>
      <w:r w:rsidR="003A54A7">
        <w:rPr>
          <w:b/>
          <w:bCs/>
        </w:rPr>
        <w:t>7</w:t>
      </w:r>
    </w:p>
    <w:p w:rsidR="00B3511F" w:rsidRPr="00B3511F" w:rsidRDefault="00B3511F" w:rsidP="00644925">
      <w:pPr>
        <w:pStyle w:val="Default"/>
        <w:numPr>
          <w:ilvl w:val="0"/>
          <w:numId w:val="90"/>
        </w:numPr>
        <w:jc w:val="both"/>
      </w:pPr>
      <w:r w:rsidRPr="00B3511F">
        <w:t>Wykonawca wn</w:t>
      </w:r>
      <w:r w:rsidR="00357187">
        <w:t xml:space="preserve">iósł </w:t>
      </w:r>
      <w:r w:rsidRPr="00B3511F">
        <w:t xml:space="preserve"> zabezpieczenie należytego wykonania umowy </w:t>
      </w:r>
      <w:r w:rsidR="00357187">
        <w:t xml:space="preserve">w wysokości </w:t>
      </w:r>
      <w:r w:rsidRPr="005C6937">
        <w:rPr>
          <w:color w:val="auto"/>
        </w:rPr>
        <w:t>równowa</w:t>
      </w:r>
      <w:r w:rsidR="005C6937" w:rsidRPr="005C6937">
        <w:rPr>
          <w:color w:val="auto"/>
        </w:rPr>
        <w:t>rtość 4</w:t>
      </w:r>
      <w:r w:rsidR="000E048A" w:rsidRPr="005C6937">
        <w:rPr>
          <w:color w:val="auto"/>
        </w:rPr>
        <w:t xml:space="preserve"> </w:t>
      </w:r>
      <w:r w:rsidRPr="005C6937">
        <w:rPr>
          <w:color w:val="auto"/>
        </w:rPr>
        <w:t>% wynagrodzenia</w:t>
      </w:r>
      <w:r w:rsidR="007614B3" w:rsidRPr="005C6937">
        <w:rPr>
          <w:color w:val="auto"/>
        </w:rPr>
        <w:t xml:space="preserve"> brutto</w:t>
      </w:r>
      <w:r w:rsidRPr="00B3511F">
        <w:t xml:space="preserve">, co stanowi kwotę </w:t>
      </w:r>
      <w:r>
        <w:rPr>
          <w:b/>
        </w:rPr>
        <w:t>……….</w:t>
      </w:r>
      <w:r w:rsidRPr="00B3511F">
        <w:rPr>
          <w:b/>
        </w:rPr>
        <w:t xml:space="preserve"> zł</w:t>
      </w:r>
      <w:r w:rsidRPr="00B3511F">
        <w:rPr>
          <w:b/>
          <w:bCs/>
        </w:rPr>
        <w:t xml:space="preserve"> </w:t>
      </w:r>
      <w:r>
        <w:t>(słownie: ……………….</w:t>
      </w:r>
      <w:r w:rsidRPr="00B3511F">
        <w:t xml:space="preserve"> złotych 00/100) </w:t>
      </w:r>
    </w:p>
    <w:p w:rsidR="00B3511F" w:rsidRPr="00A37477" w:rsidRDefault="00B3511F" w:rsidP="00644925">
      <w:pPr>
        <w:pStyle w:val="Default"/>
        <w:numPr>
          <w:ilvl w:val="0"/>
          <w:numId w:val="90"/>
        </w:numPr>
        <w:suppressAutoHyphens/>
        <w:autoSpaceDN/>
        <w:adjustRightInd/>
        <w:jc w:val="both"/>
        <w:rPr>
          <w:color w:val="auto"/>
        </w:rPr>
      </w:pPr>
      <w:r w:rsidRPr="00A37477">
        <w:rPr>
          <w:color w:val="auto"/>
        </w:rPr>
        <w:t>W trakcie realizacji umowy, Wykonawca może dokonać zmiany formy zabezpieczenia na jedną lub kilka form, o których m</w:t>
      </w:r>
      <w:r w:rsidR="003A54A7" w:rsidRPr="00A37477">
        <w:rPr>
          <w:color w:val="auto"/>
        </w:rPr>
        <w:t>owa w art</w:t>
      </w:r>
      <w:r w:rsidR="000E048A" w:rsidRPr="00A37477">
        <w:rPr>
          <w:color w:val="auto"/>
        </w:rPr>
        <w:t>. 451 ust 1 ustawy prawo</w:t>
      </w:r>
      <w:r w:rsidRPr="00A37477">
        <w:rPr>
          <w:color w:val="auto"/>
        </w:rPr>
        <w:t xml:space="preserve"> zamówień publicznych. Zmiana formy zabezpieczenia nie stanowi podstaw do zmiany umowy. </w:t>
      </w:r>
    </w:p>
    <w:p w:rsidR="00B3511F" w:rsidRPr="00B3511F" w:rsidRDefault="00B3511F" w:rsidP="00644925">
      <w:pPr>
        <w:pStyle w:val="Default"/>
        <w:numPr>
          <w:ilvl w:val="0"/>
          <w:numId w:val="90"/>
        </w:numPr>
        <w:suppressAutoHyphens/>
        <w:autoSpaceDN/>
        <w:adjustRightInd/>
        <w:jc w:val="both"/>
      </w:pPr>
      <w:r w:rsidRPr="00B3511F">
        <w:t>Zwrot 70% kwoty nastąpi w terminie 30 dni od daty podpisania protokołu odbioru przedmiotu umowy i uznania przez  Zamawiającego przedmiotu umowy za należycie wykonany.</w:t>
      </w:r>
    </w:p>
    <w:p w:rsidR="00B3511F" w:rsidRPr="00B3511F" w:rsidRDefault="00B3511F" w:rsidP="00644925">
      <w:pPr>
        <w:pStyle w:val="Default"/>
        <w:numPr>
          <w:ilvl w:val="0"/>
          <w:numId w:val="90"/>
        </w:numPr>
        <w:suppressAutoHyphens/>
        <w:autoSpaceDN/>
        <w:adjustRightInd/>
        <w:jc w:val="both"/>
      </w:pPr>
      <w:r w:rsidRPr="00B3511F">
        <w:t xml:space="preserve">Strony postanawiają, że kwota odpowiadająca 30% kwoty zabezpieczenia, stanowi zabezpieczenie roszczeń z tytułu rękojmi </w:t>
      </w:r>
      <w:r w:rsidR="007614B3" w:rsidRPr="00A37477">
        <w:rPr>
          <w:bCs/>
          <w:color w:val="auto"/>
        </w:rPr>
        <w:t>i gwarancji</w:t>
      </w:r>
      <w:r w:rsidR="007614B3" w:rsidRPr="00A37477">
        <w:rPr>
          <w:color w:val="auto"/>
        </w:rPr>
        <w:t xml:space="preserve"> </w:t>
      </w:r>
      <w:r w:rsidRPr="00B3511F">
        <w:t xml:space="preserve">za wady, pozostanie w dyspozycji Zamawiającego przez okres obowiązywania rękojmi. </w:t>
      </w:r>
    </w:p>
    <w:p w:rsidR="00B3511F" w:rsidRPr="00B3511F" w:rsidRDefault="00B3511F" w:rsidP="00644925">
      <w:pPr>
        <w:pStyle w:val="Default"/>
        <w:numPr>
          <w:ilvl w:val="0"/>
          <w:numId w:val="90"/>
        </w:numPr>
        <w:suppressAutoHyphens/>
        <w:autoSpaceDN/>
        <w:adjustRightInd/>
        <w:jc w:val="both"/>
      </w:pPr>
      <w:r w:rsidRPr="00B3511F">
        <w:t xml:space="preserve">Zamawiający ma prawo zaspokoić z zabezpieczenia wszelkie roszczenia z tytułu niewykonania lub nienależytego wykonania zobowiązania z rękojmi za wady lub gwarancji. </w:t>
      </w:r>
    </w:p>
    <w:p w:rsidR="00B3511F" w:rsidRPr="00B3511F" w:rsidRDefault="00B3511F" w:rsidP="00644925">
      <w:pPr>
        <w:numPr>
          <w:ilvl w:val="0"/>
          <w:numId w:val="90"/>
        </w:numPr>
        <w:suppressAutoHyphens/>
        <w:jc w:val="both"/>
      </w:pPr>
      <w:r w:rsidRPr="00B3511F">
        <w:t>Jeśli w trakcie realizacji przedmiotu umowy, wysokość kwoty zabezpieczenia ulegnie zmniejszeniu, z przyczyn innych niż wymienione w ust. 4 i 5, Wykonawca zobowiązany będzie niezwłocznie uzupełnić kwotę zabezpieczenia do wysokości wynikającej z postanowień umowy. W przypadku zaniechania obowiązku, o którym mowa w zdaniu poprzednim Zamawiający kwoty wymagane do ustanowienia zabezpieczenia, potrąci z wynagrodzenia. Nie narusza to uprawnienia wykonawcy z ust.2</w:t>
      </w:r>
    </w:p>
    <w:p w:rsidR="00620CEF" w:rsidRDefault="00620CEF" w:rsidP="00A37477">
      <w:pPr>
        <w:rPr>
          <w:b/>
        </w:rPr>
      </w:pPr>
    </w:p>
    <w:p w:rsidR="0050380C" w:rsidRPr="0050380C" w:rsidRDefault="0050380C" w:rsidP="0050380C">
      <w:pPr>
        <w:jc w:val="center"/>
        <w:rPr>
          <w:b/>
        </w:rPr>
      </w:pPr>
      <w:r w:rsidRPr="0050380C">
        <w:rPr>
          <w:b/>
        </w:rPr>
        <w:t>UBEZPIECZENIE WYKONAWCY</w:t>
      </w:r>
    </w:p>
    <w:p w:rsidR="0050380C" w:rsidRPr="0050380C" w:rsidRDefault="003A54A7" w:rsidP="0050380C">
      <w:pPr>
        <w:jc w:val="center"/>
        <w:rPr>
          <w:b/>
        </w:rPr>
      </w:pPr>
      <w:r>
        <w:rPr>
          <w:b/>
        </w:rPr>
        <w:t>§ 18</w:t>
      </w:r>
    </w:p>
    <w:p w:rsidR="0050380C" w:rsidRPr="0050380C" w:rsidRDefault="0050380C" w:rsidP="00644925">
      <w:pPr>
        <w:numPr>
          <w:ilvl w:val="0"/>
          <w:numId w:val="78"/>
        </w:numPr>
        <w:suppressAutoHyphens/>
        <w:jc w:val="both"/>
      </w:pPr>
      <w:r w:rsidRPr="0050380C">
        <w:t xml:space="preserve">Wykonawca zobowiązany jest w dniu zawarcia umowy posiadać ubezpieczenie od odpowiedzialności cywilnej deliktowej za szkody osobowe i rzeczowe, wyrządzone przy realizacji umowy Zamawiającemu i osobom trzecim z tytułu czynów niedozwolonych, na </w:t>
      </w:r>
      <w:r w:rsidRPr="00743743">
        <w:t>sumę gwar</w:t>
      </w:r>
      <w:r w:rsidR="00E80526" w:rsidRPr="00743743">
        <w:t xml:space="preserve">ancyjną nie niższą niż </w:t>
      </w:r>
      <w:r w:rsidR="00D46373" w:rsidRPr="00A37477">
        <w:t>1 0</w:t>
      </w:r>
      <w:r w:rsidR="00F9571C" w:rsidRPr="00A37477">
        <w:t>00 000,00</w:t>
      </w:r>
      <w:r w:rsidRPr="005813D5">
        <w:rPr>
          <w:color w:val="FF0000"/>
        </w:rPr>
        <w:t xml:space="preserve"> </w:t>
      </w:r>
      <w:r w:rsidRPr="00743743">
        <w:t>złotych w zakresie prowadzonej działalności gospodarczej, a także ubezpieczenie wszystkich ryzyk budowy/montażu zawarte dla przedmiotu zamówienia.</w:t>
      </w:r>
    </w:p>
    <w:p w:rsidR="0050380C" w:rsidRPr="0050380C" w:rsidRDefault="0050380C" w:rsidP="00644925">
      <w:pPr>
        <w:numPr>
          <w:ilvl w:val="0"/>
          <w:numId w:val="78"/>
        </w:numPr>
        <w:suppressAutoHyphens/>
        <w:jc w:val="both"/>
      </w:pPr>
      <w:r w:rsidRPr="0050380C">
        <w:t>Ubezpieczenie winno obejmować również odpowiedzialność cywilną za szkody wyrządzone przez podwykonawców i dalszych podwykonawców.</w:t>
      </w:r>
    </w:p>
    <w:p w:rsidR="0050380C" w:rsidRPr="0050380C" w:rsidRDefault="0050380C" w:rsidP="00644925">
      <w:pPr>
        <w:numPr>
          <w:ilvl w:val="0"/>
          <w:numId w:val="78"/>
        </w:numPr>
        <w:suppressAutoHyphens/>
        <w:jc w:val="both"/>
      </w:pPr>
      <w:r w:rsidRPr="0050380C">
        <w:t>Wykonawca zobowiązany jest kontynuować ubezpieczenie przez cały okres realizacji przedmiotu umowy tj. do czasu dokonania przez Zamawiającego końcowego odbioru przedmiotu umowy.</w:t>
      </w:r>
    </w:p>
    <w:p w:rsidR="0050380C" w:rsidRPr="00743743" w:rsidRDefault="0050380C" w:rsidP="00644925">
      <w:pPr>
        <w:numPr>
          <w:ilvl w:val="0"/>
          <w:numId w:val="78"/>
        </w:numPr>
        <w:suppressAutoHyphens/>
        <w:jc w:val="both"/>
      </w:pPr>
      <w:r w:rsidRPr="00743743">
        <w:t xml:space="preserve">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w:t>
      </w:r>
      <w:r w:rsidR="00743743" w:rsidRPr="00743743">
        <w:t>której mowa w § 14 ust. 1 pkt. 8</w:t>
      </w:r>
      <w:r w:rsidRPr="00743743">
        <w:t xml:space="preserve"> Umowy. </w:t>
      </w:r>
    </w:p>
    <w:p w:rsidR="0050380C" w:rsidRPr="00743743" w:rsidRDefault="0050380C" w:rsidP="00644925">
      <w:pPr>
        <w:numPr>
          <w:ilvl w:val="0"/>
          <w:numId w:val="78"/>
        </w:numPr>
        <w:suppressAutoHyphens/>
        <w:jc w:val="both"/>
      </w:pPr>
      <w:r w:rsidRPr="00743743">
        <w:lastRenderedPageBreak/>
        <w:t>Wykonawca jest zobowiązany również przedłożyć Zamawiającemu kopie dowodów wpłaty składek ubezpieczeniowych lub każdej jej raty, nie później niż następnego dnia po upływie terminy zapłaty - pod rygorem wstrzymania realizacji przedmiotu umowy, do czasu zapłaty składki oraz naliczenia kary umownej, o której mo</w:t>
      </w:r>
      <w:r w:rsidR="009A34A9" w:rsidRPr="00743743">
        <w:t>wa w § 14</w:t>
      </w:r>
      <w:r w:rsidR="00743743" w:rsidRPr="00743743">
        <w:t xml:space="preserve"> ust. 1 pkt. 9</w:t>
      </w:r>
      <w:r w:rsidRPr="00743743">
        <w:t xml:space="preserve"> Umowy. </w:t>
      </w:r>
    </w:p>
    <w:p w:rsidR="0050380C" w:rsidRPr="0050380C" w:rsidRDefault="0050380C" w:rsidP="0050380C"/>
    <w:p w:rsidR="0050380C" w:rsidRPr="0050380C" w:rsidRDefault="0050380C" w:rsidP="0050380C">
      <w:pPr>
        <w:jc w:val="center"/>
        <w:rPr>
          <w:b/>
        </w:rPr>
      </w:pPr>
      <w:r w:rsidRPr="0050380C">
        <w:rPr>
          <w:b/>
        </w:rPr>
        <w:t>ODSTĄPIENIE OD UMOWY</w:t>
      </w:r>
    </w:p>
    <w:p w:rsidR="0050380C" w:rsidRPr="0050380C" w:rsidRDefault="003A54A7" w:rsidP="0050380C">
      <w:pPr>
        <w:jc w:val="center"/>
        <w:rPr>
          <w:b/>
        </w:rPr>
      </w:pPr>
      <w:r>
        <w:rPr>
          <w:b/>
        </w:rPr>
        <w:t>§ 19</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Odstąpienie od umowy powinno nastąpić w formie pisemnej z podaniem uzasadnienia.</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może odstąpić od umowy gdy Wykonawca w sposób nienależyty wykonuje przedmiot umowy, w szczególności: </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jeżeli Wykonawca nie wykonuje robót zgodnie z umową lub pisemnymi zastrzeżeniami Zamawiającego albo zaniedbuje lub przerywa prace ze swojej winy przez okres dłuższy niż 7 dni lub opóźnia się z wykonywaniem robót;</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opóźnia się z rozpoczęciem wykonywania przedmiotu umowy lub nie kontynuuje robót pomimo wezwania złożonego pisemnie przez Zamawiającego; </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wyniku wszczętego postępowania egzekucyjnego nastąpiło zajęcie majątku Wykonawcy lub jego znacznej części lub złożono wniosek o ogłoszenie upadłości lub likwidację Wykonawcy;</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dwukrotnego dokonywania bezpośredniej zapłaty wynagrodzenia podwykonawcy lub dalszemu podwykonawcy, o których mowa w § 5 Umowy lub konieczności dokonania bezpośrednich zapłat na sumę większą niż 5 % wartości niniejszej umowy;</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gdy Wykonawca realizuje przedmiot umowy przy pomocy niezgłoszonych Zamawiającemu podwykonawców lub dalszych podwykonawców;</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podwykonawca lub dalszy podwykonawca zaakceptowani przez Zamawiającego wykonują roboty w zakresie innym niż wynika to z umowy z danym podwykonawcą lub dalszym podwykonawcą; </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trzykrotnego nali</w:t>
      </w:r>
      <w:r w:rsidR="001F21E1">
        <w:rPr>
          <w:rFonts w:ascii="Times New Roman" w:hAnsi="Times New Roman"/>
          <w:sz w:val="24"/>
          <w:szCs w:val="24"/>
        </w:rPr>
        <w:t>czenia kary o której mowa w § 14 ust. 1 pkt. 7</w:t>
      </w:r>
      <w:r w:rsidRPr="0050380C">
        <w:rPr>
          <w:rFonts w:ascii="Times New Roman" w:hAnsi="Times New Roman"/>
          <w:sz w:val="24"/>
          <w:szCs w:val="24"/>
        </w:rPr>
        <w:t xml:space="preserve"> Umowy;</w:t>
      </w:r>
    </w:p>
    <w:p w:rsidR="0050380C" w:rsidRPr="0050380C" w:rsidRDefault="0050380C" w:rsidP="00644925">
      <w:pPr>
        <w:pStyle w:val="Akapitzlist"/>
        <w:numPr>
          <w:ilvl w:val="1"/>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pomimo pisemnego wezwania nie usunął w wyznaczonym w tym wezwaniu terminie stwierdzonych przez Zamawiającego uchybień, wad lub niezgodności.</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w przedmiocie odstąpienia od umowy, Zamawiający może złożyć w terminie do 30 dni od powzięcia wiadomości o przesłance wskazanej w ust. 2.</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może odstąpić od umowy, jeżeli Zamawiający opóźnia się w wyznaczeniu terminu odbioru robót bądź po jego wyznaczeniu w dokonaniu odbioru części lub całości przedmiotu umowy, powyżej 7 dni. Wykonawca może złożyć oświadczenie o odstąpieniu w ciągu 30 dni od zaistnienia przyczyny wskazanej w zdaniu poprzednim. </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odstąpienia od umowy, Strony dokonają inwentaryzacji wykonanych robót, w terminie 30 dni, licząc od dnia odstąpienia od umowy, z czynności tej zostanie sporządzony protokół. </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ma prawo do wynagrodzenia za roboty należycie wykonane i odebrane do dnia odstąpienia od Umowy, których zakres zostanie określony w protokole, o którym mowa w ust. 5. </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F42891">
        <w:rPr>
          <w:rFonts w:ascii="Times New Roman" w:hAnsi="Times New Roman"/>
          <w:sz w:val="24"/>
          <w:szCs w:val="24"/>
        </w:rPr>
        <w:t>Z</w:t>
      </w:r>
      <w:r w:rsidRPr="0050380C">
        <w:rPr>
          <w:rFonts w:ascii="Times New Roman" w:hAnsi="Times New Roman"/>
          <w:sz w:val="24"/>
          <w:szCs w:val="24"/>
        </w:rPr>
        <w:t xml:space="preserve">amawiający może odstąpić od umowy w terminie 30 dni od dnia powzięcia wiadomości o tych okolicznościach. W tym przypadku, Wykonawca może żądać wyłącznie wynagrodzenia na zasadach określonych w ust. 6. </w:t>
      </w:r>
    </w:p>
    <w:p w:rsidR="0050380C" w:rsidRPr="0050380C" w:rsidRDefault="0050380C" w:rsidP="00644925">
      <w:pPr>
        <w:pStyle w:val="Akapitzlist"/>
        <w:numPr>
          <w:ilvl w:val="0"/>
          <w:numId w:val="7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zastrzega możliwość odstąpienia od umowy w całości lub w części, w przypadku niewykonania robót, w termi</w:t>
      </w:r>
      <w:r w:rsidR="003A7AC5">
        <w:rPr>
          <w:rFonts w:ascii="Times New Roman" w:hAnsi="Times New Roman"/>
          <w:sz w:val="24"/>
          <w:szCs w:val="24"/>
        </w:rPr>
        <w:t xml:space="preserve">nie, o którym mowa w § 3 ust. 4 </w:t>
      </w:r>
      <w:r w:rsidRPr="0050380C">
        <w:rPr>
          <w:rFonts w:ascii="Times New Roman" w:hAnsi="Times New Roman"/>
          <w:sz w:val="24"/>
          <w:szCs w:val="24"/>
        </w:rPr>
        <w:t xml:space="preserve">Umowy </w:t>
      </w:r>
      <w:r w:rsidR="003A7AC5">
        <w:rPr>
          <w:rFonts w:ascii="Times New Roman" w:hAnsi="Times New Roman"/>
          <w:sz w:val="24"/>
          <w:szCs w:val="24"/>
        </w:rPr>
        <w:t>.</w:t>
      </w:r>
    </w:p>
    <w:p w:rsidR="0050380C" w:rsidRPr="0050380C" w:rsidRDefault="0050380C" w:rsidP="0050380C"/>
    <w:p w:rsidR="0050380C" w:rsidRPr="0050380C" w:rsidRDefault="0050380C" w:rsidP="0050380C">
      <w:pPr>
        <w:jc w:val="center"/>
        <w:rPr>
          <w:b/>
        </w:rPr>
      </w:pPr>
      <w:r w:rsidRPr="0050380C">
        <w:rPr>
          <w:b/>
        </w:rPr>
        <w:t>ZMIANY UMOWY</w:t>
      </w:r>
    </w:p>
    <w:p w:rsidR="0050380C" w:rsidRPr="0050380C" w:rsidRDefault="003A54A7" w:rsidP="0050380C">
      <w:pPr>
        <w:jc w:val="center"/>
        <w:rPr>
          <w:b/>
        </w:rPr>
      </w:pPr>
      <w:r>
        <w:rPr>
          <w:b/>
        </w:rPr>
        <w:t>§ 20</w:t>
      </w:r>
    </w:p>
    <w:p w:rsidR="0050380C" w:rsidRPr="0050380C" w:rsidRDefault="0050380C" w:rsidP="00644925">
      <w:pPr>
        <w:pStyle w:val="Akapitzlist"/>
        <w:numPr>
          <w:ilvl w:val="0"/>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rsidR="0050380C" w:rsidRPr="0050380C" w:rsidRDefault="0050380C" w:rsidP="00644925">
      <w:pPr>
        <w:pStyle w:val="Akapitzlist"/>
        <w:numPr>
          <w:ilvl w:val="0"/>
          <w:numId w:val="82"/>
        </w:numPr>
        <w:suppressAutoHyphens/>
        <w:spacing w:after="0" w:line="240" w:lineRule="auto"/>
        <w:ind w:left="1134" w:hanging="425"/>
        <w:jc w:val="both"/>
        <w:rPr>
          <w:rFonts w:ascii="Times New Roman" w:hAnsi="Times New Roman"/>
          <w:sz w:val="24"/>
          <w:szCs w:val="24"/>
        </w:rPr>
      </w:pPr>
      <w:r w:rsidRPr="0050380C">
        <w:rPr>
          <w:rFonts w:ascii="Times New Roman" w:hAnsi="Times New Roman"/>
          <w:sz w:val="24"/>
          <w:szCs w:val="24"/>
        </w:rPr>
        <w:t xml:space="preserve">Zmiana wynagrodzenie, spowodowana: zmianą stawki VAT - jeśli zmiana stawki VAT będzie </w:t>
      </w:r>
      <w:r w:rsidRPr="0050380C">
        <w:rPr>
          <w:rFonts w:ascii="Times New Roman" w:hAnsi="Times New Roman"/>
          <w:sz w:val="24"/>
          <w:szCs w:val="24"/>
        </w:rPr>
        <w:lastRenderedPageBreak/>
        <w:t>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r w:rsidR="00F42891">
        <w:rPr>
          <w:rFonts w:ascii="Times New Roman" w:hAnsi="Times New Roman"/>
          <w:sz w:val="24"/>
          <w:szCs w:val="24"/>
        </w:rPr>
        <w:t>;</w:t>
      </w:r>
    </w:p>
    <w:p w:rsidR="0050380C" w:rsidRPr="0050380C" w:rsidRDefault="0050380C" w:rsidP="00644925">
      <w:pPr>
        <w:pStyle w:val="Akapitzlist"/>
        <w:numPr>
          <w:ilvl w:val="0"/>
          <w:numId w:val="8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Zmiana albo rezygnacja z podwykonawcy, którym jest podmiot, na którego zasoby Wykonawca powołał się w ofercie, na zasadach określonych w art. 22a ust. 1 ustawy PZP, w celu wykazania spełnienia warunków udziału w postępowaniu - w takim przypadku 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§12 ust. 1 Umowy w celu wykazania braku okoliczności stanowiących podstawę wykluczenia w toku postępowania o udzielenie zamówienia</w:t>
      </w:r>
      <w:r w:rsidR="00F42891">
        <w:rPr>
          <w:rFonts w:ascii="Times New Roman" w:hAnsi="Times New Roman"/>
          <w:sz w:val="24"/>
          <w:szCs w:val="24"/>
        </w:rPr>
        <w:t>;</w:t>
      </w:r>
      <w:r w:rsidRPr="0050380C">
        <w:rPr>
          <w:rFonts w:ascii="Times New Roman" w:hAnsi="Times New Roman"/>
          <w:sz w:val="24"/>
          <w:szCs w:val="24"/>
        </w:rPr>
        <w:t xml:space="preserve"> </w:t>
      </w:r>
    </w:p>
    <w:p w:rsidR="0050380C" w:rsidRPr="0050380C" w:rsidRDefault="0050380C" w:rsidP="00644925">
      <w:pPr>
        <w:pStyle w:val="Akapitzlist"/>
        <w:numPr>
          <w:ilvl w:val="0"/>
          <w:numId w:val="8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w:t>
      </w:r>
      <w:r w:rsidR="00325822">
        <w:rPr>
          <w:rFonts w:ascii="Times New Roman" w:hAnsi="Times New Roman"/>
          <w:sz w:val="24"/>
          <w:szCs w:val="24"/>
        </w:rPr>
        <w:t>miana osoby, o której mowa w §16</w:t>
      </w:r>
      <w:r w:rsidRPr="0050380C">
        <w:rPr>
          <w:rFonts w:ascii="Times New Roman" w:hAnsi="Times New Roman"/>
          <w:sz w:val="24"/>
          <w:szCs w:val="24"/>
        </w:rPr>
        <w:t xml:space="preserve"> ust. 3 Umowy - w takim przypadku Wykonawca jest zobowiązany wykazać Zamawiającemu, iż proponowana osoba spełnia warunki w stopniu nie mniejszym niż wymagane w trakcie postępowania o udzielenie zamówienia publicznego, w wyniku którego została zawarta niniejsza Umowa. Konieczność zmiany tej osoby Wykonawca zgłasza Zamawiającemu niezwłocznie po jej wystąpieniu przekazując jednocześnie dokumenty wymienione w §3 ust. 1 pkt. 1-3 Umowy. </w:t>
      </w:r>
    </w:p>
    <w:p w:rsidR="0050380C" w:rsidRPr="0050380C" w:rsidRDefault="00F42891" w:rsidP="00644925">
      <w:pPr>
        <w:pStyle w:val="Akapitzlist"/>
        <w:numPr>
          <w:ilvl w:val="0"/>
          <w:numId w:val="82"/>
        </w:numPr>
        <w:suppressAutoHyphens/>
        <w:spacing w:after="0" w:line="240" w:lineRule="auto"/>
        <w:jc w:val="both"/>
        <w:rPr>
          <w:rFonts w:ascii="Times New Roman" w:hAnsi="Times New Roman"/>
          <w:sz w:val="24"/>
          <w:szCs w:val="24"/>
        </w:rPr>
      </w:pPr>
      <w:r w:rsidRPr="00A37477">
        <w:rPr>
          <w:rFonts w:ascii="Times New Roman" w:hAnsi="Times New Roman"/>
          <w:bCs/>
          <w:sz w:val="24"/>
          <w:szCs w:val="24"/>
        </w:rPr>
        <w:t>Zmiana t</w:t>
      </w:r>
      <w:r w:rsidR="0050380C" w:rsidRPr="00A37477">
        <w:rPr>
          <w:rFonts w:ascii="Times New Roman" w:hAnsi="Times New Roman"/>
          <w:bCs/>
          <w:sz w:val="24"/>
          <w:szCs w:val="24"/>
        </w:rPr>
        <w:t>ermin</w:t>
      </w:r>
      <w:r w:rsidRPr="00A37477">
        <w:rPr>
          <w:rFonts w:ascii="Times New Roman" w:hAnsi="Times New Roman"/>
          <w:bCs/>
          <w:sz w:val="24"/>
          <w:szCs w:val="24"/>
        </w:rPr>
        <w:t>u</w:t>
      </w:r>
      <w:r w:rsidR="0050380C" w:rsidRPr="00A37477">
        <w:rPr>
          <w:rFonts w:ascii="Times New Roman" w:hAnsi="Times New Roman"/>
          <w:bCs/>
          <w:sz w:val="24"/>
          <w:szCs w:val="24"/>
        </w:rPr>
        <w:t xml:space="preserve"> zakończenia prac</w:t>
      </w:r>
      <w:r w:rsidRPr="00A37477">
        <w:rPr>
          <w:rFonts w:ascii="Times New Roman" w:hAnsi="Times New Roman"/>
          <w:bCs/>
          <w:sz w:val="24"/>
          <w:szCs w:val="24"/>
        </w:rPr>
        <w:t xml:space="preserve">, który </w:t>
      </w:r>
      <w:r w:rsidR="0050380C" w:rsidRPr="00A37477">
        <w:rPr>
          <w:rFonts w:ascii="Times New Roman" w:hAnsi="Times New Roman"/>
          <w:bCs/>
          <w:sz w:val="24"/>
          <w:szCs w:val="24"/>
        </w:rPr>
        <w:t xml:space="preserve"> może ulec przedłużeniu w wyniku wystąpienia</w:t>
      </w:r>
      <w:r w:rsidR="0050380C" w:rsidRPr="00A37477">
        <w:rPr>
          <w:rFonts w:ascii="Times New Roman" w:hAnsi="Times New Roman"/>
          <w:sz w:val="24"/>
          <w:szCs w:val="24"/>
        </w:rPr>
        <w:t xml:space="preserve"> </w:t>
      </w:r>
      <w:r w:rsidR="0050380C" w:rsidRPr="0050380C">
        <w:rPr>
          <w:rFonts w:ascii="Times New Roman" w:hAnsi="Times New Roman"/>
          <w:sz w:val="24"/>
          <w:szCs w:val="24"/>
        </w:rPr>
        <w:t xml:space="preserve">następujących okoliczności: </w:t>
      </w:r>
    </w:p>
    <w:p w:rsidR="0050380C" w:rsidRPr="0050380C" w:rsidRDefault="0050380C" w:rsidP="00644925">
      <w:pPr>
        <w:pStyle w:val="Akapitzlist"/>
        <w:numPr>
          <w:ilvl w:val="1"/>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wstrzymania robót przez Inspektora nadzoru na w</w:t>
      </w:r>
      <w:r w:rsidR="00325822">
        <w:rPr>
          <w:rFonts w:ascii="Times New Roman" w:hAnsi="Times New Roman"/>
          <w:sz w:val="24"/>
          <w:szCs w:val="24"/>
        </w:rPr>
        <w:t>niosek osoby o której mowa w §16</w:t>
      </w:r>
      <w:r w:rsidRPr="0050380C">
        <w:rPr>
          <w:rFonts w:ascii="Times New Roman" w:hAnsi="Times New Roman"/>
          <w:sz w:val="24"/>
          <w:szCs w:val="24"/>
        </w:rPr>
        <w:t xml:space="preserve"> ust. 3 Umowy, w wyniku wystąpienia warunków atmosferycznych, utrudniających lub uniemożliwiających realizację robót,</w:t>
      </w:r>
    </w:p>
    <w:p w:rsidR="0050380C" w:rsidRPr="0050380C" w:rsidRDefault="0050380C" w:rsidP="00644925">
      <w:pPr>
        <w:pStyle w:val="Akapitzlist"/>
        <w:numPr>
          <w:ilvl w:val="1"/>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wystąpienia innych okoliczności, które utrudniają lub uniemożliwiają realizację robót, za które nie odpowiada żadna ze stron, w szczególności przekroczenie zakreślonych przez prawo terminów wydawania przez organy administracji decyzji, zezwoleń itd., </w:t>
      </w:r>
    </w:p>
    <w:p w:rsidR="0050380C" w:rsidRPr="0050380C" w:rsidRDefault="0050380C" w:rsidP="00644925">
      <w:pPr>
        <w:pStyle w:val="Akapitzlist"/>
        <w:numPr>
          <w:ilvl w:val="1"/>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będących następstwem okoliczności leżących po stronie Zamawiającego, w szczególności wstrzymanie robót przez Zamawiającego ze względu na wydanie decyzji administracyjnych dotyczących Zamawiającego, </w:t>
      </w:r>
    </w:p>
    <w:p w:rsidR="0050380C" w:rsidRPr="0050380C" w:rsidRDefault="0050380C" w:rsidP="00644925">
      <w:pPr>
        <w:pStyle w:val="Akapitzlist"/>
        <w:numPr>
          <w:ilvl w:val="1"/>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innych przyczyn zewnętrznie niezależnych od Zamawiającego oraz Wykonawcy skutkujących niemożliwością prowadzenia prac, w szczególności wystąpieniem siły wyższej. W przypadku wystąpienia którejkolwiek z okoliczności wymienionych pkt. 6, termin wykonania Umowy może ulec odpowiedniemu przedłużeniu o czas niezbędny do zakończenia wykonywania jej przedmiotu w sposób należyty, nie dłużej jednak niż o okres trwania tych okoliczności. </w:t>
      </w:r>
    </w:p>
    <w:p w:rsidR="0050380C" w:rsidRPr="0050380C" w:rsidRDefault="0050380C" w:rsidP="00644925">
      <w:pPr>
        <w:pStyle w:val="Akapitzlist"/>
        <w:numPr>
          <w:ilvl w:val="0"/>
          <w:numId w:val="8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Zamiany wyrobów (materiałów lub urządzeń) istotnych dla wykonania przedmiotów umowy. Zmiana wyrobów w stosunku do wynikających z oferty Wykonawcy, jest możliwa za zgodą Zamawiającego, tylko w przypadku:</w:t>
      </w:r>
    </w:p>
    <w:p w:rsidR="0050380C" w:rsidRPr="0050380C" w:rsidRDefault="0050380C" w:rsidP="00644925">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zmiany nazwy danego wyrobu przez jego producenta, </w:t>
      </w:r>
    </w:p>
    <w:p w:rsidR="0050380C" w:rsidRPr="0050380C" w:rsidRDefault="0050380C" w:rsidP="00644925">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zaprzestania przez producenta produkcji lub wycofania przez niego z obrotu danego wyrobu w okresie po przekazaniu placu budowy, </w:t>
      </w:r>
    </w:p>
    <w:p w:rsidR="0050380C" w:rsidRPr="0050380C" w:rsidRDefault="0050380C" w:rsidP="00644925">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wprowadzenia przez danego producenta do obrotu nowego wyrobu mającego takie same przeznaczenie oraz lepsze parametry i funkcjonalność niż wyrób zaoferowany przez Wykonawcę,</w:t>
      </w:r>
    </w:p>
    <w:p w:rsidR="0050380C" w:rsidRPr="0050380C" w:rsidRDefault="0050380C" w:rsidP="00644925">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zastosowania wyrobów równoważnych w stosunku do określonych przez Zamawiającego w dokumentacji - zmiany wyrobów przez Zamawiającego - wyroby zmienione w wyniku tej zmiany nie mogą posiadać parametrów gorszych niż opisane w dokumentacji wykonawczej. W przypadkach określony w lit. a i b Wykonawca zobowiązany jest udowodnić zaistnienie tych okoliczności w szczególności przedstawiając pisemne oświadczenie producenta albo przedstawiciela producenta upoważnionego na piśmie do działania w jego imieniu. Natomiast w przypadku określonym w lit. b Wykonawca może </w:t>
      </w:r>
      <w:r w:rsidRPr="0050380C">
        <w:rPr>
          <w:rFonts w:ascii="Times New Roman" w:hAnsi="Times New Roman"/>
          <w:sz w:val="24"/>
          <w:szCs w:val="24"/>
        </w:rPr>
        <w:lastRenderedPageBreak/>
        <w:t xml:space="preserve">zaoferować wyrób innego producenta, tylko jeżeli nie zachodzi przesłanka określona w lit. c, oraz pod warunkiem, że oferowany wyrób ma takie same przeznaczenie oraz parametry techniczne i funkcjonalność nie gorsze niż wyrób, którego dotyczy zmiana. </w:t>
      </w:r>
    </w:p>
    <w:p w:rsidR="0050380C" w:rsidRPr="005E156B" w:rsidRDefault="0050380C" w:rsidP="0050380C">
      <w:pPr>
        <w:ind w:left="284" w:hanging="284"/>
        <w:contextualSpacing/>
        <w:rPr>
          <w:color w:val="FF0000"/>
        </w:rPr>
      </w:pPr>
      <w:r w:rsidRPr="0050380C">
        <w:t>2</w:t>
      </w:r>
      <w:r w:rsidRPr="005E156B">
        <w:rPr>
          <w:color w:val="FF0000"/>
        </w:rPr>
        <w:t>.</w:t>
      </w:r>
      <w:r w:rsidRPr="005E156B">
        <w:rPr>
          <w:color w:val="FF0000"/>
        </w:rPr>
        <w:tab/>
      </w:r>
      <w:r w:rsidRPr="00743743">
        <w:t>Dopuszczaln</w:t>
      </w:r>
      <w:r w:rsidR="00743743" w:rsidRPr="00743743">
        <w:t>e są zmiany określone w art. 455 ust 1 pkt. 2 lit. b i c, pkt. 3,4 i ust. 2 -</w:t>
      </w:r>
      <w:r w:rsidRPr="00743743">
        <w:t xml:space="preserve"> u</w:t>
      </w:r>
      <w:r w:rsidR="00743743" w:rsidRPr="00743743">
        <w:t>stawy PZP</w:t>
      </w:r>
    </w:p>
    <w:p w:rsidR="0050380C" w:rsidRPr="00F42891" w:rsidRDefault="0050380C" w:rsidP="0050380C">
      <w:pPr>
        <w:ind w:left="284" w:hanging="284"/>
        <w:contextualSpacing/>
      </w:pPr>
      <w:r w:rsidRPr="0050380C">
        <w:t>3.</w:t>
      </w:r>
      <w:r w:rsidRPr="0050380C">
        <w:tab/>
      </w:r>
      <w:r w:rsidRPr="004634E2">
        <w:t xml:space="preserve">Zmiana postanowień </w:t>
      </w:r>
      <w:r w:rsidR="00F42891" w:rsidRPr="004634E2">
        <w:t>umowy</w:t>
      </w:r>
      <w:r w:rsidR="00F42891" w:rsidRPr="00F42891">
        <w:rPr>
          <w:b/>
          <w:bCs/>
        </w:rPr>
        <w:t xml:space="preserve"> </w:t>
      </w:r>
      <w:r w:rsidR="00F42891" w:rsidRPr="0050380C">
        <w:t xml:space="preserve">określonych </w:t>
      </w:r>
      <w:r w:rsidR="00F42891">
        <w:t>w ust. 1 pkt. 1-</w:t>
      </w:r>
      <w:r w:rsidR="00F42891" w:rsidRPr="00F42891">
        <w:t xml:space="preserve">4 </w:t>
      </w:r>
      <w:r w:rsidRPr="00F42891">
        <w:t xml:space="preserve">wymaga, pod rygorem nieważności, zachowania formy pisemnej w postaci aneksu. </w:t>
      </w:r>
    </w:p>
    <w:p w:rsidR="0050380C" w:rsidRPr="0050380C" w:rsidRDefault="0050380C" w:rsidP="0050380C">
      <w:pPr>
        <w:ind w:left="284" w:hanging="284"/>
        <w:contextualSpacing/>
      </w:pPr>
      <w:r w:rsidRPr="0050380C">
        <w:t>4.</w:t>
      </w:r>
      <w:r w:rsidRPr="0050380C">
        <w:tab/>
        <w:t xml:space="preserve">Zmiana postanowień określonych w ust. 1 pkt. 5 wymaga, pod rygorem nieważności, zachowania formy pisemnej w postaci protokołu. </w:t>
      </w:r>
    </w:p>
    <w:p w:rsidR="0050380C" w:rsidRPr="0050380C" w:rsidRDefault="0050380C" w:rsidP="0050380C"/>
    <w:p w:rsidR="0050380C" w:rsidRPr="0050380C" w:rsidRDefault="0050380C" w:rsidP="0050380C">
      <w:pPr>
        <w:jc w:val="center"/>
        <w:rPr>
          <w:b/>
        </w:rPr>
      </w:pPr>
      <w:r w:rsidRPr="0050380C">
        <w:rPr>
          <w:b/>
        </w:rPr>
        <w:t>POSTANOWIENIA KOŃCOWE</w:t>
      </w:r>
    </w:p>
    <w:p w:rsidR="0050380C" w:rsidRPr="0050380C" w:rsidRDefault="003A54A7" w:rsidP="0050380C">
      <w:pPr>
        <w:jc w:val="center"/>
        <w:rPr>
          <w:b/>
        </w:rPr>
      </w:pPr>
      <w:r>
        <w:rPr>
          <w:b/>
        </w:rPr>
        <w:t>§ 21</w:t>
      </w:r>
    </w:p>
    <w:p w:rsidR="0050380C" w:rsidRPr="0050380C" w:rsidRDefault="0050380C" w:rsidP="00644925">
      <w:pPr>
        <w:numPr>
          <w:ilvl w:val="0"/>
          <w:numId w:val="85"/>
        </w:numPr>
        <w:suppressAutoHyphens/>
        <w:jc w:val="both"/>
      </w:pPr>
      <w:r w:rsidRPr="0050380C">
        <w:t xml:space="preserve">Ewentualne spory wynikłe w związku z realizacją umowy podlegają rozstrzygnięciu przez właściwy dla Zamawiającego sąd powszechny. </w:t>
      </w:r>
    </w:p>
    <w:p w:rsidR="0050380C" w:rsidRPr="0050380C" w:rsidRDefault="0050380C" w:rsidP="00644925">
      <w:pPr>
        <w:numPr>
          <w:ilvl w:val="0"/>
          <w:numId w:val="85"/>
        </w:numPr>
        <w:suppressAutoHyphens/>
        <w:jc w:val="both"/>
      </w:pPr>
      <w:r w:rsidRPr="0050380C">
        <w:t xml:space="preserve">Wykonawca może przenieść prawa wynikające z umowy, w szczególności wierzytelność o zapłatę wynagrodzenia na osobę trzecią wyłącznie po uzyskaniu pisemnej zgody Zamawiającego. </w:t>
      </w:r>
    </w:p>
    <w:p w:rsidR="0050380C" w:rsidRPr="0050380C" w:rsidRDefault="0050380C" w:rsidP="00644925">
      <w:pPr>
        <w:numPr>
          <w:ilvl w:val="0"/>
          <w:numId w:val="85"/>
        </w:numPr>
        <w:suppressAutoHyphens/>
        <w:jc w:val="both"/>
      </w:pPr>
      <w:r w:rsidRPr="0050380C">
        <w:t xml:space="preserve">W sprawach nieuregulowanych w niniejszej umowie, będą miały zastosowanie przepisy ustawy Prawo zamówień publicznych, Kodeksu cywilnego, ustawy Prawo budowlane oraz inne odpowiednie przepisy prawa. </w:t>
      </w:r>
    </w:p>
    <w:p w:rsidR="0050380C" w:rsidRPr="0050380C" w:rsidRDefault="0050380C" w:rsidP="00644925">
      <w:pPr>
        <w:numPr>
          <w:ilvl w:val="0"/>
          <w:numId w:val="85"/>
        </w:numPr>
        <w:suppressAutoHyphens/>
        <w:jc w:val="both"/>
      </w:pPr>
      <w:r w:rsidRPr="0050380C">
        <w:t xml:space="preserve">Umowę sporządzono w trzech jednobrzmiących egzemplarzach, z których każdy stanowi oryginał, dwa egzemplarze otrzymuje Zamawiający, jeden – Wykonawca. Integralna treścią Umowy są: </w:t>
      </w:r>
    </w:p>
    <w:p w:rsidR="0050380C" w:rsidRPr="00743743" w:rsidRDefault="0050380C" w:rsidP="00644925">
      <w:pPr>
        <w:numPr>
          <w:ilvl w:val="0"/>
          <w:numId w:val="86"/>
        </w:numPr>
        <w:suppressAutoHyphens/>
        <w:jc w:val="both"/>
      </w:pPr>
      <w:r w:rsidRPr="00743743">
        <w:t>Załącznik</w:t>
      </w:r>
      <w:r w:rsidR="00F42891">
        <w:t xml:space="preserve">i </w:t>
      </w:r>
      <w:r w:rsidRPr="00743743">
        <w:t xml:space="preserve"> nr 1</w:t>
      </w:r>
      <w:r w:rsidR="006414DB">
        <w:t xml:space="preserve">a i </w:t>
      </w:r>
      <w:r w:rsidR="00F42891">
        <w:t xml:space="preserve">1 </w:t>
      </w:r>
      <w:r w:rsidR="006414DB">
        <w:t xml:space="preserve">b </w:t>
      </w:r>
      <w:r w:rsidRPr="00743743">
        <w:t xml:space="preserve">- wzór oświadczenia podwykonawcy potwierdzającego, że nie podlega on </w:t>
      </w:r>
      <w:r w:rsidR="005E156B" w:rsidRPr="00743743">
        <w:t>wykluczeniu na podstawie art. 108</w:t>
      </w:r>
      <w:r w:rsidRPr="00743743">
        <w:t xml:space="preserve"> ust. 1 ustawy PZP,</w:t>
      </w:r>
    </w:p>
    <w:p w:rsidR="0050380C" w:rsidRPr="00A37477" w:rsidRDefault="0050380C" w:rsidP="00644925">
      <w:pPr>
        <w:numPr>
          <w:ilvl w:val="0"/>
          <w:numId w:val="86"/>
        </w:numPr>
        <w:suppressAutoHyphens/>
        <w:jc w:val="both"/>
      </w:pPr>
      <w:r w:rsidRPr="00A37477">
        <w:t>Załącznik nr 2 - specyfikacja i</w:t>
      </w:r>
      <w:r w:rsidR="00B538FF" w:rsidRPr="00A37477">
        <w:t>stotnych warunków zamówienia (S</w:t>
      </w:r>
      <w:r w:rsidRPr="00A37477">
        <w:t xml:space="preserve">WZ) </w:t>
      </w:r>
      <w:r w:rsidR="00E80526" w:rsidRPr="00A37477">
        <w:t xml:space="preserve">dla postępowania nr </w:t>
      </w:r>
      <w:r w:rsidR="00870B00" w:rsidRPr="00A37477">
        <w:t>SA-381-2</w:t>
      </w:r>
      <w:r w:rsidR="00E80526" w:rsidRPr="00A37477">
        <w:t>5/24</w:t>
      </w:r>
      <w:r w:rsidRPr="00A37477">
        <w:t xml:space="preserve"> wraz z ewentualnymi wyjaśnieniami i zmianami jej treści,</w:t>
      </w:r>
    </w:p>
    <w:p w:rsidR="0050380C" w:rsidRPr="0050380C" w:rsidRDefault="0050380C" w:rsidP="00644925">
      <w:pPr>
        <w:numPr>
          <w:ilvl w:val="0"/>
          <w:numId w:val="86"/>
        </w:numPr>
        <w:suppressAutoHyphens/>
        <w:jc w:val="both"/>
      </w:pPr>
      <w:r w:rsidRPr="0050380C">
        <w:t>Załącznik nr 3 - kserokopia oferty Wykonawcy wraz z ewentualnymi wyjaśnieniami i uzupełnionymi dokumentami.</w:t>
      </w:r>
    </w:p>
    <w:p w:rsidR="0050380C" w:rsidRDefault="0050380C" w:rsidP="0050380C"/>
    <w:p w:rsidR="0050380C" w:rsidRDefault="0050380C" w:rsidP="0050380C"/>
    <w:p w:rsidR="0050380C" w:rsidRDefault="0050380C" w:rsidP="0050380C"/>
    <w:p w:rsidR="00D3391A" w:rsidRDefault="00D3391A" w:rsidP="00D3391A">
      <w:r w:rsidRPr="00426E04">
        <w:rPr>
          <w:b/>
        </w:rPr>
        <w:tab/>
      </w:r>
      <w:r w:rsidRPr="00426E04">
        <w:rPr>
          <w:b/>
        </w:rPr>
        <w:tab/>
      </w:r>
      <w:r w:rsidRPr="00426E04">
        <w:rPr>
          <w:b/>
        </w:rPr>
        <w:tab/>
      </w:r>
      <w:r w:rsidRPr="00426E04">
        <w:t xml:space="preserve"> </w:t>
      </w:r>
      <w:r>
        <w:tab/>
      </w:r>
      <w:r w:rsidRPr="00426E04">
        <w:t xml:space="preserve">    </w:t>
      </w:r>
      <w:r>
        <w:t xml:space="preserve">          </w:t>
      </w:r>
    </w:p>
    <w:p w:rsidR="00870B00" w:rsidRDefault="00D3391A" w:rsidP="00D3391A">
      <w:r>
        <w:t xml:space="preserve">                                                                                                                         </w:t>
      </w:r>
    </w:p>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A37477" w:rsidRDefault="00870B00" w:rsidP="00D3391A">
      <w:r>
        <w:lastRenderedPageBreak/>
        <w:t xml:space="preserve">                                                                                             </w:t>
      </w:r>
      <w:r w:rsidR="003A54A7">
        <w:t xml:space="preserve">                 </w:t>
      </w:r>
      <w:r>
        <w:t xml:space="preserve">  </w:t>
      </w:r>
    </w:p>
    <w:p w:rsidR="00D3391A" w:rsidRPr="00D3391A" w:rsidRDefault="00D3391A" w:rsidP="00A37477">
      <w:pPr>
        <w:jc w:val="right"/>
        <w:rPr>
          <w:b/>
        </w:rPr>
      </w:pPr>
      <w:r w:rsidRPr="00D3391A">
        <w:rPr>
          <w:b/>
        </w:rPr>
        <w:t xml:space="preserve"> Załącznik nr 1</w:t>
      </w:r>
      <w:r w:rsidR="00107215">
        <w:rPr>
          <w:b/>
        </w:rPr>
        <w:t>a</w:t>
      </w:r>
      <w:r w:rsidRPr="00D3391A">
        <w:rPr>
          <w:b/>
        </w:rPr>
        <w:t xml:space="preserve"> do Umowy </w:t>
      </w:r>
      <w:r w:rsidRPr="00D3391A">
        <w:rPr>
          <w:b/>
        </w:rPr>
        <w:tab/>
      </w:r>
    </w:p>
    <w:p w:rsidR="00D3391A" w:rsidRPr="00426E04" w:rsidRDefault="00D3391A" w:rsidP="00D3391A">
      <w:pPr>
        <w:rPr>
          <w:b/>
        </w:rPr>
      </w:pPr>
    </w:p>
    <w:p w:rsidR="00D3391A" w:rsidRPr="00426E04" w:rsidRDefault="00D3391A" w:rsidP="00D3391A">
      <w:pPr>
        <w:jc w:val="center"/>
        <w:rPr>
          <w:b/>
        </w:rPr>
      </w:pPr>
      <w:r w:rsidRPr="00426E04">
        <w:rPr>
          <w:b/>
        </w:rPr>
        <w:t>Oświadczenie podwykonawcy lub dalszego pod</w:t>
      </w:r>
      <w:r>
        <w:rPr>
          <w:b/>
        </w:rPr>
        <w:t xml:space="preserve">wykonawcy dotyczące przesłanek </w:t>
      </w:r>
      <w:r w:rsidRPr="00426E04">
        <w:rPr>
          <w:b/>
        </w:rPr>
        <w:t>wykluczenia</w:t>
      </w:r>
    </w:p>
    <w:p w:rsidR="00D3391A" w:rsidRDefault="00D3391A" w:rsidP="00D3391A">
      <w:pPr>
        <w:jc w:val="right"/>
        <w:rPr>
          <w:b/>
        </w:rPr>
      </w:pPr>
    </w:p>
    <w:p w:rsidR="00107215" w:rsidRDefault="00107215" w:rsidP="00D3391A">
      <w:pPr>
        <w:jc w:val="right"/>
        <w:rPr>
          <w:b/>
        </w:rPr>
      </w:pPr>
    </w:p>
    <w:p w:rsidR="00D3391A" w:rsidRPr="00426E04" w:rsidRDefault="00D3391A" w:rsidP="00D3391A">
      <w:pPr>
        <w:jc w:val="right"/>
        <w:rPr>
          <w:b/>
        </w:rPr>
      </w:pPr>
      <w:r w:rsidRPr="00426E04">
        <w:rPr>
          <w:b/>
        </w:rPr>
        <w:t xml:space="preserve">Zamawiający: </w:t>
      </w:r>
    </w:p>
    <w:p w:rsidR="00D3391A" w:rsidRPr="00426E04" w:rsidRDefault="00D3391A" w:rsidP="00D3391A">
      <w:pPr>
        <w:jc w:val="right"/>
      </w:pPr>
      <w:r w:rsidRPr="00426E04">
        <w:t>Szpital Powiatowy we Wrześni Sp. z o. o.</w:t>
      </w:r>
      <w:r>
        <w:t xml:space="preserve"> w restrukturyzacji</w:t>
      </w:r>
    </w:p>
    <w:p w:rsidR="00D3391A" w:rsidRPr="00426E04" w:rsidRDefault="00D3391A" w:rsidP="00D3391A">
      <w:pPr>
        <w:jc w:val="right"/>
      </w:pPr>
      <w:r w:rsidRPr="00426E04">
        <w:t>ul. Słowackiego 2, 62-300 Września</w:t>
      </w:r>
    </w:p>
    <w:p w:rsidR="00D3391A" w:rsidRPr="00426E04" w:rsidRDefault="00D3391A" w:rsidP="00D3391A">
      <w:pPr>
        <w:jc w:val="right"/>
      </w:pPr>
    </w:p>
    <w:p w:rsidR="00D3391A" w:rsidRPr="00426E04" w:rsidRDefault="00D3391A" w:rsidP="00D3391A">
      <w:pPr>
        <w:rPr>
          <w:b/>
        </w:rPr>
      </w:pPr>
      <w:r w:rsidRPr="00426E04">
        <w:rPr>
          <w:b/>
        </w:rPr>
        <w:t>Podwykonawca:</w:t>
      </w:r>
    </w:p>
    <w:p w:rsidR="00D3391A" w:rsidRPr="00426E04" w:rsidRDefault="00D3391A" w:rsidP="00D3391A">
      <w:r w:rsidRPr="00426E04">
        <w:t>…………………………………………………………………………………………………</w:t>
      </w:r>
      <w:r>
        <w:t>...</w:t>
      </w:r>
    </w:p>
    <w:p w:rsidR="00D3391A" w:rsidRPr="00325F66" w:rsidRDefault="00D3391A" w:rsidP="00D3391A">
      <w:r w:rsidRPr="00325F66">
        <w:t xml:space="preserve">pełna nazwa/firma </w:t>
      </w:r>
    </w:p>
    <w:p w:rsidR="00D3391A" w:rsidRPr="00325F66" w:rsidRDefault="00D3391A" w:rsidP="00D3391A">
      <w:r w:rsidRPr="00325F66">
        <w:t>………………………………………………………………………………………………….</w:t>
      </w:r>
      <w:r>
        <w:t>..</w:t>
      </w:r>
    </w:p>
    <w:p w:rsidR="00D3391A" w:rsidRPr="00325F66" w:rsidRDefault="00D3391A" w:rsidP="00D3391A">
      <w:r w:rsidRPr="00325F66">
        <w:t>Adres</w:t>
      </w:r>
    </w:p>
    <w:p w:rsidR="00D3391A" w:rsidRPr="00325F66" w:rsidRDefault="00D3391A" w:rsidP="00D3391A">
      <w:r w:rsidRPr="00325F66">
        <w:t>…………………………………………………………………………………………………</w:t>
      </w:r>
      <w:r>
        <w:t>...</w:t>
      </w:r>
    </w:p>
    <w:p w:rsidR="00D3391A" w:rsidRDefault="00D3391A" w:rsidP="00D3391A">
      <w:r w:rsidRPr="00325F66">
        <w:t xml:space="preserve">NIP </w:t>
      </w:r>
    </w:p>
    <w:p w:rsidR="00D3391A" w:rsidRDefault="00D3391A" w:rsidP="00D3391A">
      <w:r w:rsidRPr="00325F66">
        <w:t>…………………………………………………………………………………………………</w:t>
      </w:r>
      <w:r>
        <w:t>...</w:t>
      </w:r>
    </w:p>
    <w:p w:rsidR="00D3391A" w:rsidRPr="00325F66" w:rsidRDefault="00D3391A" w:rsidP="00D3391A">
      <w:r w:rsidRPr="00325F66">
        <w:t>KRS/</w:t>
      </w:r>
      <w:proofErr w:type="spellStart"/>
      <w:r w:rsidRPr="00325F66">
        <w:t>CEiDG</w:t>
      </w:r>
      <w:proofErr w:type="spellEnd"/>
      <w:r w:rsidRPr="00325F66">
        <w:t xml:space="preserve"> - należy podać adres strony internetowej ogólno dostępnego i bezpłatnego zbioru </w:t>
      </w:r>
    </w:p>
    <w:p w:rsidR="00D3391A" w:rsidRPr="00426E04" w:rsidRDefault="00D3391A" w:rsidP="00D3391A"/>
    <w:p w:rsidR="00D3391A" w:rsidRPr="0009399C" w:rsidRDefault="00D3391A" w:rsidP="00D3391A">
      <w:pPr>
        <w:spacing w:after="120"/>
        <w:rPr>
          <w:u w:val="single"/>
        </w:rPr>
      </w:pPr>
      <w:r w:rsidRPr="0009399C">
        <w:rPr>
          <w:u w:val="single"/>
        </w:rPr>
        <w:t xml:space="preserve">reprezentowany przez: </w:t>
      </w:r>
    </w:p>
    <w:p w:rsidR="00D3391A" w:rsidRPr="00426E04" w:rsidRDefault="00D3391A" w:rsidP="00D3391A">
      <w:r w:rsidRPr="00426E04">
        <w:t>…………………………………………………………………………………………………</w:t>
      </w:r>
      <w:r>
        <w:t>...</w:t>
      </w:r>
    </w:p>
    <w:p w:rsidR="00D3391A" w:rsidRPr="00325F66" w:rsidRDefault="00D3391A" w:rsidP="00D3391A">
      <w:r w:rsidRPr="00325F66">
        <w:t>(imię, nazwisko, stanowisko/podstawa do reprezentacji)</w:t>
      </w:r>
    </w:p>
    <w:p w:rsidR="00D3391A" w:rsidRDefault="00D3391A" w:rsidP="00D3391A"/>
    <w:p w:rsidR="00D3391A" w:rsidRPr="00325F66" w:rsidRDefault="00D3391A" w:rsidP="00D3391A">
      <w:pPr>
        <w:jc w:val="both"/>
      </w:pPr>
      <w:r w:rsidRPr="00325F66">
        <w:t xml:space="preserve">Oświadczam, że wobec mnie/nas nie zachodzą przesłanki </w:t>
      </w:r>
      <w:r>
        <w:t>wykluczenia na podstawie art. 108</w:t>
      </w:r>
      <w:r w:rsidRPr="00325F66">
        <w:t xml:space="preserve"> ust 1 ustawy PZP. </w:t>
      </w:r>
    </w:p>
    <w:p w:rsidR="00D3391A" w:rsidRPr="00325F66" w:rsidRDefault="00D3391A" w:rsidP="00D3391A">
      <w:pPr>
        <w:jc w:val="both"/>
      </w:pPr>
      <w:r w:rsidRPr="00325F66">
        <w:t xml:space="preserve">Pouczenie </w:t>
      </w:r>
    </w:p>
    <w:p w:rsidR="00D3391A" w:rsidRPr="00325F66" w:rsidRDefault="00D3391A" w:rsidP="00D3391A">
      <w:pPr>
        <w:jc w:val="both"/>
      </w:pPr>
      <w:r w:rsidRPr="00325F66">
        <w:t xml:space="preserve">Zgodnie z: </w:t>
      </w:r>
    </w:p>
    <w:p w:rsidR="00D3391A" w:rsidRPr="00325F66" w:rsidRDefault="00D3391A" w:rsidP="00644925">
      <w:pPr>
        <w:pStyle w:val="Akapitzlist"/>
        <w:numPr>
          <w:ilvl w:val="0"/>
          <w:numId w:val="89"/>
        </w:numPr>
        <w:spacing w:after="120" w:line="240" w:lineRule="auto"/>
        <w:jc w:val="both"/>
        <w:rPr>
          <w:rFonts w:ascii="Times New Roman" w:hAnsi="Times New Roman"/>
          <w:sz w:val="24"/>
          <w:szCs w:val="24"/>
        </w:rPr>
      </w:pPr>
      <w:r>
        <w:rPr>
          <w:rFonts w:ascii="Times New Roman" w:hAnsi="Times New Roman"/>
          <w:sz w:val="24"/>
          <w:szCs w:val="24"/>
        </w:rPr>
        <w:t>art. 108</w:t>
      </w:r>
      <w:r w:rsidRPr="00325F66">
        <w:rPr>
          <w:rFonts w:ascii="Times New Roman" w:hAnsi="Times New Roman"/>
          <w:sz w:val="24"/>
          <w:szCs w:val="24"/>
        </w:rPr>
        <w:t xml:space="preserve"> ust. 1 pkt. ustawy PZP  - z postępowania o udzielenie zamówienia wyklucza się wykonawcę, będącego osobą fizyczną, którego prawomocnie skazano za: </w:t>
      </w:r>
    </w:p>
    <w:p w:rsidR="00D3391A" w:rsidRDefault="00D3391A" w:rsidP="009219F7">
      <w:pPr>
        <w:pStyle w:val="Nagwek2"/>
      </w:pPr>
      <w:r>
        <w:t xml:space="preserve">a) będącego osobą fizyczną, którego prawomocnie skazano za przestępstwo: </w:t>
      </w:r>
    </w:p>
    <w:p w:rsidR="00D3391A" w:rsidRDefault="00D3391A" w:rsidP="009219F7">
      <w:pPr>
        <w:pStyle w:val="Nagwek2"/>
      </w:pPr>
      <w:r>
        <w:t xml:space="preserve">- udziału w zorganizowanej grupie przestępczej albo związku mającym na celu popełnienie przestępstwa lub przestępstwa skarbowego, o którym mowa w art. 258 Kodeksu karnego, </w:t>
      </w:r>
    </w:p>
    <w:p w:rsidR="00D3391A" w:rsidRDefault="00D3391A" w:rsidP="009219F7">
      <w:pPr>
        <w:pStyle w:val="Nagwek2"/>
      </w:pPr>
      <w:r>
        <w:t xml:space="preserve">- handlu ludźmi, o którym mowa w art. 189a Kodeksu karnego, </w:t>
      </w:r>
    </w:p>
    <w:p w:rsidR="00D3391A" w:rsidRDefault="00D3391A" w:rsidP="009219F7">
      <w:pPr>
        <w:pStyle w:val="Nagwek2"/>
      </w:pPr>
      <w:r>
        <w:t xml:space="preserve">- 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3391A" w:rsidRDefault="00D3391A" w:rsidP="009219F7">
      <w:pPr>
        <w:pStyle w:val="Nagwek2"/>
      </w:pPr>
      <w: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3391A" w:rsidRDefault="00D3391A" w:rsidP="009219F7">
      <w:pPr>
        <w:pStyle w:val="Nagwek2"/>
      </w:pPr>
      <w:r>
        <w:t xml:space="preserve">- o charakterze terrorystycznym, o którym mowa w art. 115 § 20 Kodeksu karnego, lub mające na celu popełnienie tego przestępstwa, </w:t>
      </w:r>
    </w:p>
    <w:p w:rsidR="00D3391A" w:rsidRDefault="00D3391A" w:rsidP="009219F7">
      <w:pPr>
        <w:pStyle w:val="Nagwek2"/>
      </w:pPr>
      <w:r>
        <w:t xml:space="preserve">-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3391A" w:rsidRDefault="00D3391A" w:rsidP="009219F7">
      <w:pPr>
        <w:pStyle w:val="Nagwek2"/>
      </w:pPr>
      <w:r>
        <w:t xml:space="preserve">- 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D3391A" w:rsidRDefault="00D3391A" w:rsidP="009219F7">
      <w:pPr>
        <w:pStyle w:val="Nagwek2"/>
      </w:pPr>
      <w:r>
        <w:t xml:space="preserve">- o którym mowa w art. 9 ust. 1 i 3 lub art. 10 ustawy z dnia 15 czerwca 2012 r. o skutkach powierzania </w:t>
      </w:r>
      <w:r>
        <w:lastRenderedPageBreak/>
        <w:t xml:space="preserve">wykonywania pracy cudzoziemcom przebywającym wbrew przepisom na terytorium Rzeczypospolitej Polskiej </w:t>
      </w:r>
    </w:p>
    <w:p w:rsidR="00D3391A" w:rsidRDefault="00D3391A" w:rsidP="009219F7">
      <w:pPr>
        <w:pStyle w:val="Nagwek2"/>
      </w:pPr>
      <w:r>
        <w:t xml:space="preserve">– lub za odpowiedni czyn zabroniony określony w przepisach prawa obcego; </w:t>
      </w:r>
    </w:p>
    <w:p w:rsidR="00D3391A" w:rsidRDefault="00D3391A" w:rsidP="009219F7">
      <w:pPr>
        <w:pStyle w:val="Nagwek2"/>
      </w:pPr>
      <w:r>
        <w:t xml:space="preserve">         b) 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3391A" w:rsidRDefault="00D3391A" w:rsidP="009219F7">
      <w:pPr>
        <w:pStyle w:val="Nagwek2"/>
      </w:pPr>
      <w:r>
        <w:t xml:space="preserve">         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3391A" w:rsidRDefault="00D3391A" w:rsidP="009219F7">
      <w:pPr>
        <w:pStyle w:val="Nagwek2"/>
      </w:pPr>
      <w:r>
        <w:t xml:space="preserve">         d) wobec którego prawomocnie orzeczono zakaz ubiegania się o zamówienia publiczne; </w:t>
      </w:r>
    </w:p>
    <w:p w:rsidR="00D3391A" w:rsidRDefault="00D3391A" w:rsidP="009219F7">
      <w:pPr>
        <w:pStyle w:val="Nagwek2"/>
      </w:pPr>
      <w:r>
        <w:t xml:space="preserve">         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3391A" w:rsidRDefault="00D3391A" w:rsidP="009219F7">
      <w:pPr>
        <w:pStyle w:val="Nagwek2"/>
      </w:pPr>
      <w:r>
        <w:t xml:space="preserve">         f) jeżeli, w przypadkach, o których mowa w art. 85 ust. 1, doszło do zakłócenia konkurencji wynikającego z wcześ</w:t>
      </w:r>
      <w:r w:rsidR="00B742BB">
        <w:t>niejszego zaangażowania tego W</w:t>
      </w:r>
      <w:r>
        <w:t>ykonawcy lub podmiotu, który należy z wykonawcą do tej samej grupy kapitałowej w rozumieniu ustawy z dnia 16 lutego 2007 r. o ochronie konkurencji i konsumentów, chyba że spowodowane tym zakłócenie konkurencji może być wyeliminowane w inn</w:t>
      </w:r>
      <w:r w:rsidR="00B742BB">
        <w:t>y sposób niż przez wykluczenie W</w:t>
      </w:r>
      <w:r>
        <w:t>ykonawcy z udziału w postępowaniu o udzielenie zamówienia.</w:t>
      </w:r>
      <w:r w:rsidRPr="001B748A">
        <w:t xml:space="preserve"> </w:t>
      </w:r>
    </w:p>
    <w:p w:rsidR="00D3391A" w:rsidRPr="008F7B5E" w:rsidRDefault="00D3391A" w:rsidP="009219F7">
      <w:pPr>
        <w:pStyle w:val="Nagwek2"/>
      </w:pPr>
      <w:r>
        <w:t xml:space="preserve">2) </w:t>
      </w: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D3391A" w:rsidRPr="008F7B5E" w:rsidRDefault="00D3391A" w:rsidP="009219F7">
      <w:pPr>
        <w:pStyle w:val="Nagwek2"/>
      </w:pPr>
      <w:r>
        <w:t xml:space="preserve">3) </w:t>
      </w: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D3391A" w:rsidRPr="008F7B5E" w:rsidRDefault="00D3391A" w:rsidP="009219F7">
      <w:pPr>
        <w:pStyle w:val="Nagwek2"/>
      </w:pPr>
      <w:r>
        <w:t xml:space="preserve">4) </w:t>
      </w: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3391A" w:rsidRDefault="00D3391A" w:rsidP="009219F7">
      <w:pPr>
        <w:pStyle w:val="Nagwek2"/>
      </w:pPr>
      <w:r>
        <w:t xml:space="preserve">5) </w:t>
      </w:r>
      <w:r w:rsidRPr="008F7B5E">
        <w:t>Zamawiający może wykluczyć Wykonawcę na każdym etapie postępowania, ofertę Wykonawcy wykluczonego uznaje się za odrzuconą.</w:t>
      </w:r>
    </w:p>
    <w:p w:rsidR="00D3391A" w:rsidRPr="001B748A" w:rsidRDefault="00D3391A" w:rsidP="009219F7">
      <w:pPr>
        <w:pStyle w:val="Nagwek2"/>
      </w:pPr>
      <w:r>
        <w:t xml:space="preserve">6) </w:t>
      </w: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t>eństwa narodowego (Dz. U. z 2023</w:t>
      </w:r>
      <w:r w:rsidRPr="001B748A">
        <w:t xml:space="preserve">r. poz. </w:t>
      </w:r>
      <w:r>
        <w:t xml:space="preserve">129 z </w:t>
      </w:r>
      <w:proofErr w:type="spellStart"/>
      <w:r>
        <w:t>późn</w:t>
      </w:r>
      <w:proofErr w:type="spellEnd"/>
      <w:r>
        <w:t>. zm.</w:t>
      </w:r>
      <w:r w:rsidRPr="001B748A">
        <w:t>):</w:t>
      </w:r>
    </w:p>
    <w:p w:rsidR="00D3391A" w:rsidRDefault="00D3391A" w:rsidP="009219F7">
      <w:pPr>
        <w:pStyle w:val="Nagwek2"/>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3391A" w:rsidRDefault="00D3391A" w:rsidP="009219F7">
      <w:pPr>
        <w:pStyle w:val="Nagwek2"/>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3391A" w:rsidRPr="001B748A" w:rsidRDefault="00D3391A" w:rsidP="009219F7">
      <w:pPr>
        <w:pStyle w:val="Nagwek2"/>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lastRenderedPageBreak/>
        <w:t>podstawie decyzji w sprawie wpisu na listę rozstrzygającej o zastosowaniu środka, o którym mowa w art. 1 pkt. 3.</w:t>
      </w:r>
    </w:p>
    <w:p w:rsidR="00D3391A" w:rsidRDefault="00D3391A" w:rsidP="00D3391A">
      <w:pPr>
        <w:pStyle w:val="Akapitzlist"/>
        <w:spacing w:after="120"/>
        <w:ind w:left="360"/>
        <w:jc w:val="both"/>
        <w:rPr>
          <w:rFonts w:ascii="Times New Roman" w:hAnsi="Times New Roman"/>
          <w:sz w:val="24"/>
          <w:szCs w:val="24"/>
        </w:rPr>
      </w:pPr>
    </w:p>
    <w:p w:rsidR="00D3391A" w:rsidRPr="00325F66" w:rsidRDefault="00D3391A" w:rsidP="00D3391A">
      <w:pPr>
        <w:jc w:val="both"/>
      </w:pPr>
      <w:r>
        <w:t>……………………….</w:t>
      </w:r>
      <w:r>
        <w:tab/>
        <w:t>………………….</w:t>
      </w:r>
      <w:r>
        <w:tab/>
      </w:r>
      <w:r>
        <w:tab/>
      </w:r>
      <w:r>
        <w:tab/>
        <w:t>…………………………….</w:t>
      </w:r>
    </w:p>
    <w:p w:rsidR="00D3391A"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D3391A" w:rsidRDefault="00D3391A" w:rsidP="00D3391A">
      <w:pPr>
        <w:jc w:val="both"/>
      </w:pPr>
    </w:p>
    <w:p w:rsidR="00D3391A" w:rsidRDefault="00D3391A" w:rsidP="00D3391A">
      <w:pPr>
        <w:jc w:val="both"/>
      </w:pPr>
    </w:p>
    <w:p w:rsidR="00D3391A" w:rsidRDefault="00D3391A" w:rsidP="00D3391A">
      <w:pPr>
        <w:jc w:val="both"/>
      </w:pPr>
    </w:p>
    <w:p w:rsidR="00D3391A" w:rsidRPr="0009399C" w:rsidRDefault="00D3391A" w:rsidP="00D3391A">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108 ust. 1 </w:t>
      </w:r>
      <w:r w:rsidR="00325822">
        <w:t xml:space="preserve"> </w:t>
      </w:r>
      <w:proofErr w:type="spellStart"/>
      <w:r w:rsidR="00325822">
        <w:t>pkt</w:t>
      </w:r>
      <w:proofErr w:type="spellEnd"/>
      <w:r w:rsidR="00325822">
        <w:t xml:space="preserve"> 1,2 i 5 </w:t>
      </w:r>
      <w:r w:rsidRPr="0009399C">
        <w:t xml:space="preserve">ustawy PZP. </w:t>
      </w:r>
    </w:p>
    <w:p w:rsidR="00D3391A" w:rsidRDefault="00D3391A" w:rsidP="00D3391A">
      <w:pPr>
        <w:jc w:val="both"/>
      </w:pPr>
      <w:r w:rsidRPr="00325F66">
        <w:t>Jednocześnie oświadczam, że w związku z ww. oko</w:t>
      </w:r>
      <w:r>
        <w:t>l</w:t>
      </w:r>
      <w:r w:rsidR="0043375A">
        <w:t>icznością, na podstawie art. 110 ust. 2</w:t>
      </w:r>
      <w:r w:rsidRPr="00325F66">
        <w:t xml:space="preserve"> u</w:t>
      </w:r>
      <w:r>
        <w:t>stawy PZP</w:t>
      </w:r>
      <w:r w:rsidRPr="00325F66">
        <w:t xml:space="preserve"> podjąłem następujące środki naprawcze: </w:t>
      </w:r>
    </w:p>
    <w:p w:rsidR="00D3391A" w:rsidRPr="00325F66" w:rsidRDefault="00D3391A" w:rsidP="00D3391A">
      <w:pPr>
        <w:jc w:val="both"/>
      </w:pPr>
      <w:r w:rsidRPr="00325F66">
        <w:t>…………………………………………………………………………………………………</w:t>
      </w:r>
      <w:r>
        <w:t>..</w:t>
      </w:r>
    </w:p>
    <w:p w:rsidR="00D3391A" w:rsidRDefault="00D3391A" w:rsidP="00D3391A">
      <w:pPr>
        <w:jc w:val="both"/>
      </w:pPr>
    </w:p>
    <w:p w:rsidR="00D3391A" w:rsidRPr="00325F66" w:rsidRDefault="00D3391A" w:rsidP="00D3391A">
      <w:pPr>
        <w:jc w:val="both"/>
      </w:pPr>
      <w:r>
        <w:t xml:space="preserve">     ………………….   </w:t>
      </w:r>
      <w:r>
        <w:tab/>
        <w:t>………………….</w:t>
      </w:r>
      <w:r>
        <w:tab/>
      </w:r>
      <w:r>
        <w:tab/>
      </w:r>
      <w:r>
        <w:tab/>
        <w:t>…………………………….</w:t>
      </w:r>
    </w:p>
    <w:p w:rsidR="00D3391A" w:rsidRPr="00325F66"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D32AC2" w:rsidRDefault="00D32AC2" w:rsidP="00166B8B">
      <w:pPr>
        <w:jc w:val="right"/>
        <w:rPr>
          <w:b/>
          <w:bCs/>
        </w:rPr>
      </w:pPr>
    </w:p>
    <w:p w:rsidR="00D32AC2" w:rsidRDefault="00D32AC2" w:rsidP="00166B8B">
      <w:pPr>
        <w:jc w:val="right"/>
        <w:rPr>
          <w:b/>
          <w:bCs/>
        </w:rPr>
      </w:pPr>
    </w:p>
    <w:p w:rsidR="00D32AC2" w:rsidRDefault="00D32AC2"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325822" w:rsidRDefault="00325822" w:rsidP="00166B8B">
      <w:pPr>
        <w:jc w:val="right"/>
        <w:rPr>
          <w:b/>
          <w:bCs/>
        </w:rPr>
      </w:pPr>
    </w:p>
    <w:p w:rsidR="00B16674" w:rsidRDefault="00B16674" w:rsidP="00166B8B">
      <w:pPr>
        <w:jc w:val="right"/>
        <w:rPr>
          <w:b/>
          <w:bCs/>
        </w:rPr>
      </w:pPr>
    </w:p>
    <w:p w:rsidR="00B16674" w:rsidRDefault="00B16674" w:rsidP="00166B8B">
      <w:pPr>
        <w:jc w:val="right"/>
        <w:rPr>
          <w:b/>
          <w:bCs/>
        </w:rPr>
      </w:pPr>
    </w:p>
    <w:p w:rsidR="00B16674" w:rsidRDefault="00B16674" w:rsidP="00166B8B">
      <w:pPr>
        <w:jc w:val="right"/>
        <w:rPr>
          <w:b/>
          <w:bCs/>
        </w:rPr>
      </w:pPr>
    </w:p>
    <w:p w:rsidR="00B16674" w:rsidRDefault="00B16674" w:rsidP="00166B8B">
      <w:pPr>
        <w:jc w:val="right"/>
        <w:rPr>
          <w:b/>
          <w:bCs/>
        </w:rPr>
      </w:pPr>
    </w:p>
    <w:p w:rsidR="00A37477" w:rsidRDefault="00A37477" w:rsidP="00166B8B">
      <w:pPr>
        <w:jc w:val="right"/>
        <w:rPr>
          <w:b/>
          <w:bCs/>
        </w:rPr>
      </w:pPr>
    </w:p>
    <w:p w:rsidR="00A37477" w:rsidRDefault="00A37477" w:rsidP="00166B8B">
      <w:pPr>
        <w:jc w:val="right"/>
        <w:rPr>
          <w:b/>
          <w:bCs/>
        </w:rPr>
      </w:pPr>
    </w:p>
    <w:p w:rsidR="000A71BD" w:rsidRDefault="000A71BD" w:rsidP="00166B8B">
      <w:pPr>
        <w:jc w:val="right"/>
        <w:rPr>
          <w:b/>
          <w:bCs/>
        </w:rPr>
      </w:pPr>
      <w:r>
        <w:rPr>
          <w:b/>
          <w:bCs/>
        </w:rPr>
        <w:lastRenderedPageBreak/>
        <w:t>Załącznik n</w:t>
      </w:r>
      <w:r w:rsidR="0097371E">
        <w:rPr>
          <w:b/>
          <w:bCs/>
        </w:rPr>
        <w:t>r</w:t>
      </w:r>
      <w:r>
        <w:rPr>
          <w:b/>
          <w:bCs/>
        </w:rPr>
        <w:t xml:space="preserve"> 1 b do umowy</w:t>
      </w:r>
    </w:p>
    <w:p w:rsidR="000A71BD" w:rsidRDefault="000A71BD" w:rsidP="00166B8B">
      <w:pPr>
        <w:jc w:val="right"/>
        <w:rPr>
          <w:b/>
          <w:bCs/>
        </w:rPr>
      </w:pPr>
    </w:p>
    <w:p w:rsidR="000A71BD" w:rsidRDefault="000A71BD" w:rsidP="000A71BD">
      <w:pPr>
        <w:pStyle w:val="Default"/>
      </w:pPr>
    </w:p>
    <w:p w:rsidR="000A71BD" w:rsidRPr="000A71BD" w:rsidRDefault="000A71BD" w:rsidP="000A71BD">
      <w:pPr>
        <w:pStyle w:val="Default"/>
        <w:jc w:val="center"/>
      </w:pPr>
      <w:r w:rsidRPr="000A71BD">
        <w:rPr>
          <w:b/>
          <w:bCs/>
        </w:rPr>
        <w:t xml:space="preserve">Oświadczenie </w:t>
      </w:r>
      <w:r w:rsidRPr="000A71BD">
        <w:rPr>
          <w:b/>
        </w:rPr>
        <w:t>podwykonawcy lub dalszego podwykonawcy dotyczące przesłanek wykluczenia</w:t>
      </w:r>
    </w:p>
    <w:p w:rsidR="000A71BD" w:rsidRDefault="000A71BD" w:rsidP="000A71BD">
      <w:pPr>
        <w:pStyle w:val="Default"/>
        <w:rPr>
          <w:b/>
          <w:bCs/>
          <w:sz w:val="26"/>
          <w:szCs w:val="26"/>
        </w:rPr>
      </w:pPr>
    </w:p>
    <w:p w:rsidR="000A71BD" w:rsidRPr="000A71BD" w:rsidRDefault="000A71BD" w:rsidP="000A71BD">
      <w:pPr>
        <w:pStyle w:val="Default"/>
        <w:jc w:val="center"/>
      </w:pPr>
      <w:r w:rsidRPr="000A71BD">
        <w:rPr>
          <w:b/>
          <w:bCs/>
        </w:rPr>
        <w:t>w zakresie przeciwdziałaniu wspierania agresji na Ukrainę</w:t>
      </w:r>
    </w:p>
    <w:p w:rsidR="000A71BD" w:rsidRPr="000A71BD" w:rsidRDefault="000A71BD" w:rsidP="000A71BD">
      <w:pPr>
        <w:pStyle w:val="Default"/>
        <w:jc w:val="center"/>
        <w:rPr>
          <w:b/>
          <w:bCs/>
        </w:rPr>
      </w:pPr>
      <w:r w:rsidRPr="000A71BD">
        <w:rPr>
          <w:b/>
          <w:bCs/>
        </w:rPr>
        <w:t>oraz służące ochronie bezpieczeństwa narodowego</w:t>
      </w:r>
    </w:p>
    <w:p w:rsidR="000A71BD" w:rsidRDefault="000A71BD" w:rsidP="000A71BD">
      <w:pPr>
        <w:pStyle w:val="Default"/>
        <w:rPr>
          <w:b/>
          <w:bCs/>
          <w:sz w:val="26"/>
          <w:szCs w:val="26"/>
        </w:rPr>
      </w:pPr>
    </w:p>
    <w:p w:rsidR="000A71BD" w:rsidRDefault="000A71BD" w:rsidP="000A71BD">
      <w:pPr>
        <w:pStyle w:val="Default"/>
        <w:rPr>
          <w:sz w:val="26"/>
          <w:szCs w:val="26"/>
        </w:rPr>
      </w:pPr>
    </w:p>
    <w:p w:rsidR="000A71BD" w:rsidRPr="000A71BD" w:rsidRDefault="000A71BD" w:rsidP="0097371E">
      <w:pPr>
        <w:pStyle w:val="Default"/>
        <w:jc w:val="both"/>
      </w:pPr>
      <w:r w:rsidRPr="000A71BD">
        <w:t>Jako Wykonawca ubiegający się o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(tj. Dz. U. z 2024 r. poz. 507), zwanej dalej „</w:t>
      </w:r>
      <w:r w:rsidRPr="000A71BD">
        <w:rPr>
          <w:i/>
          <w:iCs/>
        </w:rPr>
        <w:t>ustawą o przeciwdziałaniu</w:t>
      </w:r>
      <w:r w:rsidRPr="000A71BD">
        <w:t xml:space="preserve">”. </w:t>
      </w:r>
    </w:p>
    <w:p w:rsidR="000A71BD" w:rsidRPr="000A71BD" w:rsidRDefault="000A71BD" w:rsidP="000A71BD">
      <w:pPr>
        <w:pStyle w:val="Default"/>
      </w:pPr>
    </w:p>
    <w:p w:rsidR="000A71BD" w:rsidRPr="000A71BD" w:rsidRDefault="000A71BD" w:rsidP="000A71BD">
      <w:pPr>
        <w:pStyle w:val="Default"/>
      </w:pPr>
      <w:r w:rsidRPr="000A71BD">
        <w:t xml:space="preserve">Na podstawie art. 7 ust. 1 ustawy o przeciwdziałaniu z postępowania wyklucza się: </w:t>
      </w:r>
    </w:p>
    <w:p w:rsidR="000A71BD" w:rsidRDefault="000A71BD" w:rsidP="000A71BD">
      <w:pPr>
        <w:pStyle w:val="Default"/>
      </w:pPr>
    </w:p>
    <w:p w:rsidR="00E77020" w:rsidRPr="005C6937" w:rsidRDefault="00E77020" w:rsidP="00E77020">
      <w:pPr>
        <w:shd w:val="clear" w:color="auto" w:fill="FFFFFF"/>
        <w:jc w:val="both"/>
        <w:rPr>
          <w:bCs/>
        </w:rPr>
      </w:pPr>
      <w:r w:rsidRPr="005C6937">
        <w:rPr>
          <w:bCs/>
        </w:rPr>
        <w:t xml:space="preserve">a) wykonawcę oraz uczestnika konkursu wymienionego w wykazach określonych w </w:t>
      </w:r>
      <w:hyperlink r:id="rId36" w:anchor="/document/67607987?cm=DOCUMENT" w:history="1">
        <w:r w:rsidRPr="005C6937">
          <w:rPr>
            <w:bCs/>
          </w:rPr>
          <w:t>rozporządzeniu</w:t>
        </w:r>
      </w:hyperlink>
      <w:r w:rsidRPr="005C6937">
        <w:rPr>
          <w:bCs/>
        </w:rPr>
        <w:t xml:space="preserve"> 765/2006 i </w:t>
      </w:r>
      <w:hyperlink r:id="rId37" w:anchor="/document/68410867?cm=DOCUMENT" w:history="1">
        <w:r w:rsidRPr="005C6937">
          <w:rPr>
            <w:bCs/>
          </w:rPr>
          <w:t>rozporządzeniu</w:t>
        </w:r>
      </w:hyperlink>
      <w:r w:rsidRPr="005C6937">
        <w:rPr>
          <w:bCs/>
        </w:rPr>
        <w:t xml:space="preserve"> 269/2014 albo wpisanego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E77020" w:rsidRPr="005C6937" w:rsidRDefault="00E77020" w:rsidP="00E77020">
      <w:pPr>
        <w:shd w:val="clear" w:color="auto" w:fill="FFFFFF"/>
        <w:jc w:val="both"/>
        <w:rPr>
          <w:bCs/>
        </w:rPr>
      </w:pPr>
    </w:p>
    <w:p w:rsidR="00E77020" w:rsidRPr="005C6937" w:rsidRDefault="00E77020" w:rsidP="00E77020">
      <w:pPr>
        <w:shd w:val="clear" w:color="auto" w:fill="FFFFFF"/>
        <w:jc w:val="both"/>
        <w:rPr>
          <w:bCs/>
        </w:rPr>
      </w:pPr>
      <w:r w:rsidRPr="005C6937">
        <w:rPr>
          <w:bCs/>
        </w:rPr>
        <w:t xml:space="preserve">b) ) wykonawcę oraz uczestnika konkursu, którego beneficjentem rzeczywistym w rozumieniu  ustawy z dnia 1 marca 2018 r. o przeciwdziałaniu praniu pieniędzy oraz finansowaniu terroryzmu (Dz. U. z 2023 r. poz. 1124, 1285, 1723 i 1843) jest osoba wymieniona w wykazach określonych w </w:t>
      </w:r>
      <w:hyperlink r:id="rId38" w:anchor="/document/67607987?cm=DOCUMENT" w:history="1">
        <w:r w:rsidRPr="005C6937">
          <w:rPr>
            <w:bCs/>
          </w:rPr>
          <w:t>rozporządzeniu</w:t>
        </w:r>
      </w:hyperlink>
      <w:r w:rsidRPr="005C6937">
        <w:rPr>
          <w:bCs/>
        </w:rPr>
        <w:t xml:space="preserve"> 765/2006 i </w:t>
      </w:r>
      <w:hyperlink r:id="rId39" w:anchor="/document/68410867?cm=DOCUMENT" w:history="1">
        <w:r w:rsidRPr="005C6937">
          <w:rPr>
            <w:bCs/>
          </w:rPr>
          <w:t>rozporządzeniu</w:t>
        </w:r>
      </w:hyperlink>
      <w:r w:rsidRPr="005C6937">
        <w:rPr>
          <w:bCs/>
        </w:rPr>
        <w:t xml:space="preserve">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E77020" w:rsidRPr="005C6937" w:rsidRDefault="00E77020" w:rsidP="00E77020">
      <w:pPr>
        <w:shd w:val="clear" w:color="auto" w:fill="FFFFFF"/>
        <w:jc w:val="both"/>
        <w:rPr>
          <w:bCs/>
        </w:rPr>
      </w:pPr>
    </w:p>
    <w:p w:rsidR="00E77020" w:rsidRPr="005C6937" w:rsidRDefault="00E77020" w:rsidP="00E77020">
      <w:pPr>
        <w:shd w:val="clear" w:color="auto" w:fill="FFFFFF"/>
        <w:jc w:val="both"/>
        <w:rPr>
          <w:bCs/>
        </w:rPr>
      </w:pPr>
      <w:r w:rsidRPr="005C6937">
        <w:rPr>
          <w:bCs/>
        </w:rPr>
        <w:t xml:space="preserve">c)wykonawcę oraz uczestnika konkursu, którego jednostką dominującą w rozumieniu </w:t>
      </w:r>
      <w:hyperlink r:id="rId40" w:anchor="/document/16796295?unitId=art(3)ust(1)pkt(37)&amp;cm=DOCUMENT" w:history="1">
        <w:r w:rsidRPr="005C6937">
          <w:rPr>
            <w:bCs/>
          </w:rPr>
          <w:t xml:space="preserve">art. 3 ust. 1 </w:t>
        </w:r>
        <w:proofErr w:type="spellStart"/>
        <w:r w:rsidRPr="005C6937">
          <w:rPr>
            <w:bCs/>
          </w:rPr>
          <w:t>pkt</w:t>
        </w:r>
        <w:proofErr w:type="spellEnd"/>
        <w:r w:rsidRPr="005C6937">
          <w:rPr>
            <w:bCs/>
          </w:rPr>
          <w:t xml:space="preserve"> 37</w:t>
        </w:r>
      </w:hyperlink>
      <w:r w:rsidRPr="005C6937">
        <w:rPr>
          <w:bCs/>
        </w:rPr>
        <w:t xml:space="preserve"> ustawy z dnia  29 września 1994 r. o rachunkowości (Dz. U. z 2023 r. poz. 120, 295 i 1598) jest podmiot wymieniony w wykazach określonych w </w:t>
      </w:r>
      <w:hyperlink r:id="rId41" w:anchor="/document/67607987?cm=DOCUMENT" w:history="1">
        <w:r w:rsidRPr="005C6937">
          <w:rPr>
            <w:bCs/>
          </w:rPr>
          <w:t>rozporządzeniu</w:t>
        </w:r>
      </w:hyperlink>
      <w:r w:rsidRPr="005C6937">
        <w:rPr>
          <w:bCs/>
        </w:rPr>
        <w:t xml:space="preserve"> 765/2006 i </w:t>
      </w:r>
      <w:hyperlink r:id="rId42" w:anchor="/document/68410867?cm=DOCUMENT" w:history="1">
        <w:r w:rsidRPr="005C6937">
          <w:rPr>
            <w:bCs/>
          </w:rPr>
          <w:t>rozporządzeniu</w:t>
        </w:r>
      </w:hyperlink>
      <w:r w:rsidRPr="005C6937">
        <w:rPr>
          <w:bCs/>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0A71BD" w:rsidRPr="000A71BD" w:rsidRDefault="000A71BD" w:rsidP="000A71BD">
      <w:pPr>
        <w:pStyle w:val="Default"/>
      </w:pPr>
    </w:p>
    <w:p w:rsidR="000A71BD" w:rsidRPr="000A71BD" w:rsidRDefault="000A71BD" w:rsidP="000A71BD">
      <w:pPr>
        <w:pStyle w:val="Default"/>
      </w:pPr>
      <w:r w:rsidRPr="000A71BD">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 </w:t>
      </w:r>
    </w:p>
    <w:p w:rsidR="000A71BD" w:rsidRPr="000A71BD" w:rsidRDefault="000A71BD" w:rsidP="000A71BD">
      <w:pPr>
        <w:pStyle w:val="Default"/>
      </w:pPr>
      <w:r w:rsidRPr="000A71BD">
        <w:t xml:space="preserve">……………………………………………….. </w:t>
      </w:r>
    </w:p>
    <w:p w:rsidR="00D67B25" w:rsidRPr="000A71BD" w:rsidRDefault="000A71BD" w:rsidP="000A71BD">
      <w:pPr>
        <w:jc w:val="right"/>
        <w:rPr>
          <w:b/>
          <w:bCs/>
        </w:rPr>
      </w:pPr>
      <w:r w:rsidRPr="000A71BD">
        <w:t>[podpis i pieczątka osoby upoważnionej]</w:t>
      </w:r>
    </w:p>
    <w:p w:rsidR="00D67B25" w:rsidRDefault="00D67B25" w:rsidP="00166B8B">
      <w:pPr>
        <w:jc w:val="right"/>
        <w:rPr>
          <w:b/>
          <w:bCs/>
        </w:rPr>
      </w:pPr>
    </w:p>
    <w:p w:rsidR="00D67B25" w:rsidRDefault="00D67B25" w:rsidP="00166B8B">
      <w:pPr>
        <w:jc w:val="right"/>
        <w:rPr>
          <w:b/>
          <w:bCs/>
        </w:rPr>
      </w:pPr>
    </w:p>
    <w:p w:rsidR="006414DB" w:rsidRPr="0009399C" w:rsidRDefault="006414DB" w:rsidP="006414DB">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7 ust. 1 </w:t>
      </w:r>
      <w:r w:rsidRPr="0009399C">
        <w:t xml:space="preserve">ustawy PZP. </w:t>
      </w:r>
    </w:p>
    <w:p w:rsidR="006414DB" w:rsidRDefault="006414DB" w:rsidP="006414DB">
      <w:pPr>
        <w:jc w:val="both"/>
      </w:pPr>
    </w:p>
    <w:p w:rsidR="006414DB" w:rsidRPr="00325F66" w:rsidRDefault="006414DB" w:rsidP="006414DB">
      <w:pPr>
        <w:jc w:val="both"/>
      </w:pPr>
      <w:r>
        <w:t xml:space="preserve">     ………………….   </w:t>
      </w:r>
      <w:r>
        <w:tab/>
        <w:t>………………….</w:t>
      </w:r>
      <w:r>
        <w:tab/>
      </w:r>
      <w:r>
        <w:tab/>
      </w:r>
      <w:r>
        <w:tab/>
        <w:t>…………………………….</w:t>
      </w:r>
    </w:p>
    <w:p w:rsidR="006414DB" w:rsidRPr="00325F66" w:rsidRDefault="006414DB" w:rsidP="006414DB">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49241D" w:rsidRDefault="0049241D" w:rsidP="00166B8B">
      <w:pPr>
        <w:jc w:val="right"/>
        <w:rPr>
          <w:b/>
          <w:bCs/>
        </w:rPr>
      </w:pPr>
    </w:p>
    <w:p w:rsidR="0049241D" w:rsidRDefault="0049241D" w:rsidP="00166B8B">
      <w:pPr>
        <w:jc w:val="right"/>
        <w:rPr>
          <w:b/>
          <w:bCs/>
        </w:rPr>
      </w:pPr>
    </w:p>
    <w:p w:rsidR="0049241D" w:rsidRPr="00D32AC2" w:rsidRDefault="0049241D" w:rsidP="0049241D">
      <w:pPr>
        <w:pStyle w:val="Default"/>
        <w:rPr>
          <w:b/>
          <w:bCs/>
          <w:strike/>
        </w:rPr>
      </w:pPr>
    </w:p>
    <w:p w:rsidR="0049241D" w:rsidRPr="00D32AC2" w:rsidRDefault="0049241D" w:rsidP="0049241D">
      <w:pPr>
        <w:pStyle w:val="Default"/>
        <w:jc w:val="center"/>
        <w:rPr>
          <w:b/>
          <w:bCs/>
          <w:strike/>
        </w:rPr>
      </w:pPr>
    </w:p>
    <w:p w:rsidR="00870B00" w:rsidRDefault="00870B00" w:rsidP="00166B8B">
      <w:pPr>
        <w:jc w:val="right"/>
        <w:rPr>
          <w:b/>
          <w:bCs/>
        </w:rPr>
      </w:pPr>
    </w:p>
    <w:p w:rsidR="000002F1" w:rsidRDefault="000002F1" w:rsidP="00166B8B">
      <w:pPr>
        <w:jc w:val="center"/>
        <w:rPr>
          <w:b/>
        </w:rPr>
      </w:pPr>
      <w:r>
        <w:rPr>
          <w:b/>
        </w:rPr>
        <w:lastRenderedPageBreak/>
        <w:t xml:space="preserve">  </w:t>
      </w:r>
    </w:p>
    <w:p w:rsidR="000002F1" w:rsidRDefault="00E26F4A" w:rsidP="000002F1">
      <w:pPr>
        <w:jc w:val="right"/>
        <w:rPr>
          <w:b/>
          <w:bCs/>
        </w:rPr>
      </w:pPr>
      <w:r>
        <w:rPr>
          <w:b/>
          <w:bCs/>
        </w:rPr>
        <w:t>ZAŁĄCZNIK NR 7</w:t>
      </w:r>
      <w:r w:rsidR="000002F1" w:rsidRPr="00677A1C">
        <w:rPr>
          <w:b/>
          <w:bCs/>
        </w:rPr>
        <w:t xml:space="preserve"> DO SWZ</w:t>
      </w:r>
    </w:p>
    <w:p w:rsidR="000002F1" w:rsidRDefault="000002F1" w:rsidP="000002F1">
      <w:pPr>
        <w:jc w:val="center"/>
        <w:rPr>
          <w:rFonts w:eastAsia="Arial"/>
          <w:b/>
        </w:rPr>
      </w:pPr>
    </w:p>
    <w:p w:rsidR="000002F1" w:rsidRDefault="000002F1" w:rsidP="000002F1">
      <w:pPr>
        <w:jc w:val="center"/>
        <w:rPr>
          <w:rFonts w:eastAsia="Arial"/>
          <w:b/>
        </w:rPr>
      </w:pPr>
    </w:p>
    <w:p w:rsidR="000002F1" w:rsidRDefault="00325822" w:rsidP="000002F1">
      <w:r>
        <w:t>SA-381- 30</w:t>
      </w:r>
      <w:r w:rsidR="000002F1" w:rsidRPr="003B1C09">
        <w:t>/24</w:t>
      </w:r>
    </w:p>
    <w:p w:rsidR="000002F1" w:rsidRDefault="000002F1" w:rsidP="00166B8B">
      <w:pPr>
        <w:jc w:val="center"/>
        <w:rPr>
          <w:b/>
        </w:rPr>
      </w:pPr>
    </w:p>
    <w:p w:rsidR="000002F1" w:rsidRDefault="000002F1" w:rsidP="00166B8B">
      <w:pPr>
        <w:jc w:val="center"/>
        <w:rPr>
          <w:b/>
        </w:rPr>
      </w:pPr>
    </w:p>
    <w:p w:rsidR="00166B8B" w:rsidRDefault="00166B8B" w:rsidP="00166B8B">
      <w:pPr>
        <w:jc w:val="center"/>
        <w:rPr>
          <w:b/>
        </w:rPr>
      </w:pPr>
      <w:r w:rsidRPr="003B1C09">
        <w:rPr>
          <w:b/>
        </w:rPr>
        <w:t>PROTOKÓŁ Z PRZEPROWADZENIA WIZJI LOKALNEJ</w:t>
      </w:r>
    </w:p>
    <w:p w:rsidR="00166B8B" w:rsidRDefault="00166B8B" w:rsidP="00166B8B">
      <w:pPr>
        <w:jc w:val="center"/>
        <w:rPr>
          <w:b/>
        </w:rPr>
      </w:pPr>
    </w:p>
    <w:p w:rsidR="00166B8B" w:rsidRDefault="00166B8B" w:rsidP="00166B8B">
      <w:pPr>
        <w:jc w:val="center"/>
        <w:rPr>
          <w:b/>
        </w:rPr>
      </w:pPr>
    </w:p>
    <w:p w:rsidR="00166B8B" w:rsidRPr="003B1C09" w:rsidRDefault="00166B8B" w:rsidP="00166B8B">
      <w:pPr>
        <w:jc w:val="center"/>
        <w:rPr>
          <w:b/>
        </w:rPr>
      </w:pPr>
    </w:p>
    <w:p w:rsidR="00166B8B" w:rsidRDefault="00166B8B" w:rsidP="00166B8B">
      <w:pPr>
        <w:jc w:val="both"/>
        <w:rPr>
          <w:spacing w:val="10"/>
        </w:rPr>
      </w:pPr>
      <w:r>
        <w:t>W dniu ……………...2024r. o godz. ………….</w:t>
      </w:r>
      <w:r w:rsidRPr="003B1C09">
        <w:t xml:space="preserve"> w ramach postępowania o udzielenie zamówienia prowadzonego w trybie  </w:t>
      </w:r>
      <w:r w:rsidRPr="003B1C09">
        <w:rPr>
          <w:b/>
        </w:rPr>
        <w:t>podstawowym z możliwością przeprowadzenia negocjacji,</w:t>
      </w:r>
      <w:r w:rsidRPr="003B1C09">
        <w:t xml:space="preserve"> na </w:t>
      </w:r>
      <w:r w:rsidR="00783978" w:rsidRPr="00A26A37">
        <w:rPr>
          <w:b/>
        </w:rPr>
        <w:t>„</w:t>
      </w:r>
      <w:r w:rsidR="00783978">
        <w:rPr>
          <w:b/>
        </w:rPr>
        <w:t>Modernizację</w:t>
      </w:r>
      <w:r w:rsidR="00783978" w:rsidRPr="00A26A37">
        <w:rPr>
          <w:b/>
        </w:rPr>
        <w:t xml:space="preserve"> (remont) pomieszczeń laboratorium  w budynku A "Szpitala Powiatowego we Wrześni”</w:t>
      </w:r>
      <w:r w:rsidR="00783978">
        <w:rPr>
          <w:b/>
          <w:color w:val="FF0000"/>
        </w:rPr>
        <w:t xml:space="preserve"> </w:t>
      </w:r>
      <w:r w:rsidRPr="003B1C09">
        <w:rPr>
          <w:spacing w:val="10"/>
        </w:rPr>
        <w:t>odbyła się wizja lokalna.</w:t>
      </w:r>
    </w:p>
    <w:p w:rsidR="00783978" w:rsidRPr="003B1C09" w:rsidRDefault="00783978" w:rsidP="00166B8B">
      <w:pPr>
        <w:jc w:val="both"/>
        <w:rPr>
          <w:spacing w:val="10"/>
        </w:rPr>
      </w:pPr>
    </w:p>
    <w:p w:rsidR="00166B8B" w:rsidRPr="003B1C09" w:rsidRDefault="00166B8B" w:rsidP="00166B8B">
      <w:pPr>
        <w:jc w:val="both"/>
        <w:rPr>
          <w:spacing w:val="10"/>
        </w:rPr>
      </w:pPr>
      <w:r w:rsidRPr="003B1C09">
        <w:rPr>
          <w:spacing w:val="10"/>
        </w:rPr>
        <w:t>Niżej potwierdza się, że:</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z w:val="24"/>
          <w:szCs w:val="24"/>
        </w:rPr>
      </w:pPr>
      <w:r w:rsidRPr="003B1C09">
        <w:rPr>
          <w:rFonts w:ascii="Times New Roman" w:hAnsi="Times New Roman"/>
          <w:spacing w:val="10"/>
          <w:sz w:val="24"/>
          <w:szCs w:val="24"/>
        </w:rPr>
        <w:t>Pan/Pani* ………………………………………….………………. (imię i nazwisko)</w:t>
      </w:r>
    </w:p>
    <w:p w:rsidR="00166B8B" w:rsidRPr="003B1C09" w:rsidRDefault="00166B8B" w:rsidP="00166B8B">
      <w:pPr>
        <w:pStyle w:val="Akapitzlist"/>
        <w:ind w:left="360"/>
        <w:jc w:val="both"/>
        <w:rPr>
          <w:rFonts w:ascii="Times New Roman" w:hAnsi="Times New Roman"/>
          <w:sz w:val="24"/>
          <w:szCs w:val="24"/>
        </w:rPr>
      </w:pPr>
    </w:p>
    <w:p w:rsidR="00166B8B" w:rsidRPr="003B1C09" w:rsidRDefault="00166B8B" w:rsidP="00166B8B">
      <w:pPr>
        <w:jc w:val="both"/>
      </w:pPr>
      <w:r w:rsidRPr="003B1C09">
        <w:t>Jako przedstawiciel / -e Wykonawcy:</w:t>
      </w:r>
    </w:p>
    <w:p w:rsidR="00166B8B" w:rsidRPr="003B1C09" w:rsidRDefault="00166B8B" w:rsidP="00166B8B">
      <w:pPr>
        <w:jc w:val="both"/>
      </w:pPr>
    </w:p>
    <w:p w:rsidR="00166B8B" w:rsidRPr="003B1C09" w:rsidRDefault="00166B8B" w:rsidP="00166B8B">
      <w:pPr>
        <w:jc w:val="both"/>
      </w:pPr>
      <w:r w:rsidRPr="003B1C09">
        <w:t>……………………………………………………………….…………………………………..</w:t>
      </w:r>
    </w:p>
    <w:p w:rsidR="00166B8B" w:rsidRPr="003B1C09" w:rsidRDefault="00166B8B" w:rsidP="00166B8B">
      <w:pPr>
        <w:jc w:val="center"/>
      </w:pPr>
      <w:r w:rsidRPr="003B1C09">
        <w:t>(nazwa i adres Wykonawcy)</w:t>
      </w:r>
    </w:p>
    <w:p w:rsidR="00166B8B" w:rsidRPr="003B1C09" w:rsidRDefault="00166B8B" w:rsidP="00166B8B">
      <w:pPr>
        <w:jc w:val="both"/>
      </w:pPr>
    </w:p>
    <w:p w:rsidR="00166B8B" w:rsidRPr="003B1C09" w:rsidRDefault="00166B8B" w:rsidP="00166B8B">
      <w:pPr>
        <w:jc w:val="both"/>
      </w:pPr>
      <w:r w:rsidRPr="003B1C09">
        <w:t>Dokonał / -li wizji lokalnej na terenie „Szpitala Powiatowego we Wrześni” Sp. z o.o. w restrukturyzacji, ul. Słowackiego 2, 62-300 Września.</w:t>
      </w:r>
    </w:p>
    <w:p w:rsidR="00166B8B" w:rsidRPr="003B1C09" w:rsidRDefault="00166B8B" w:rsidP="00166B8B">
      <w:pPr>
        <w:jc w:val="both"/>
      </w:pPr>
      <w:r w:rsidRPr="003B1C09">
        <w:t xml:space="preserve">Przedstawiciel / -e Wykonawcy zapoznał / -li się z terenem oraz ze specyfiką i charakterem prac, które dotyczą przedmiotu zamówienia, wnosi uwagi/nie wnosi uwag* </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p>
    <w:p w:rsidR="00166B8B" w:rsidRDefault="00166B8B" w:rsidP="00166B8B">
      <w:pPr>
        <w:jc w:val="both"/>
      </w:pPr>
    </w:p>
    <w:p w:rsidR="00166B8B" w:rsidRDefault="00166B8B" w:rsidP="00166B8B">
      <w:pPr>
        <w:jc w:val="both"/>
      </w:pPr>
    </w:p>
    <w:p w:rsidR="00166B8B" w:rsidRPr="003B1C09" w:rsidRDefault="00166B8B" w:rsidP="00166B8B">
      <w:pPr>
        <w:jc w:val="both"/>
      </w:pPr>
    </w:p>
    <w:p w:rsidR="00166B8B" w:rsidRPr="003B1C09" w:rsidRDefault="00166B8B" w:rsidP="00166B8B">
      <w:pPr>
        <w:jc w:val="both"/>
      </w:pPr>
      <w:r w:rsidRPr="003B1C09">
        <w:t xml:space="preserve">   ..………………………</w:t>
      </w:r>
      <w:r w:rsidRPr="003B1C09">
        <w:tab/>
      </w:r>
      <w:r w:rsidRPr="003B1C09">
        <w:tab/>
      </w:r>
      <w:r w:rsidRPr="003B1C09">
        <w:tab/>
      </w:r>
      <w:r w:rsidRPr="003B1C09">
        <w:tab/>
      </w:r>
      <w:r w:rsidRPr="003B1C09">
        <w:tab/>
        <w:t xml:space="preserve">      ….……………………….</w:t>
      </w:r>
    </w:p>
    <w:p w:rsidR="00166B8B" w:rsidRPr="003B1C09" w:rsidRDefault="00166B8B" w:rsidP="00166B8B">
      <w:pPr>
        <w:jc w:val="both"/>
      </w:pPr>
      <w:r w:rsidRPr="003B1C09">
        <w:t>(przedstawiciel Wykonawcy)</w:t>
      </w:r>
      <w:r w:rsidRPr="003B1C09">
        <w:tab/>
      </w:r>
      <w:r w:rsidRPr="003B1C09">
        <w:tab/>
      </w:r>
      <w:r w:rsidRPr="003B1C09">
        <w:tab/>
      </w:r>
      <w:r w:rsidRPr="003B1C09">
        <w:tab/>
      </w:r>
      <w:r w:rsidRPr="003B1C09">
        <w:tab/>
        <w:t>(przedstawiciel Zamawiającego)</w:t>
      </w:r>
    </w:p>
    <w:p w:rsidR="00166B8B" w:rsidRPr="003B1C09" w:rsidRDefault="00166B8B" w:rsidP="00166B8B">
      <w:pPr>
        <w:jc w:val="both"/>
      </w:pPr>
    </w:p>
    <w:p w:rsidR="00166B8B" w:rsidRPr="003B1C09" w:rsidRDefault="00166B8B" w:rsidP="00166B8B">
      <w:pPr>
        <w:jc w:val="both"/>
      </w:pPr>
      <w:r w:rsidRPr="003B1C09">
        <w:t>*niepotrzebne skreślić</w:t>
      </w:r>
    </w:p>
    <w:p w:rsidR="00166B8B" w:rsidRPr="002E5EBA" w:rsidRDefault="00166B8B" w:rsidP="002E5EBA">
      <w:pPr>
        <w:jc w:val="center"/>
        <w:rPr>
          <w:b/>
          <w:bCs/>
        </w:rPr>
      </w:pPr>
    </w:p>
    <w:sectPr w:rsidR="00166B8B" w:rsidRPr="002E5EBA" w:rsidSect="00413DE3">
      <w:footerReference w:type="default" r:id="rId4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D5" w:rsidRDefault="008975D5" w:rsidP="00BD3D5A">
      <w:r>
        <w:separator/>
      </w:r>
    </w:p>
  </w:endnote>
  <w:endnote w:type="continuationSeparator" w:id="0">
    <w:p w:rsidR="008975D5" w:rsidRDefault="008975D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F0" w:rsidRDefault="00055FF0">
    <w:pPr>
      <w:pStyle w:val="Stopka"/>
      <w:rPr>
        <w:sz w:val="18"/>
        <w:szCs w:val="18"/>
      </w:rPr>
    </w:pPr>
    <w:r>
      <w:rPr>
        <w:noProof/>
        <w:sz w:val="18"/>
        <w:szCs w:val="18"/>
      </w:rPr>
      <w:pict>
        <v:line id="Łącznik prosty 3" o:spid="_x0000_s1026" style="position:absolute;z-index:25165721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w:r>
  </w:p>
  <w:p w:rsidR="00055FF0" w:rsidRDefault="00055FF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60D03">
      <w:rPr>
        <w:rStyle w:val="Numerstrony"/>
        <w:noProof/>
        <w:sz w:val="18"/>
        <w:szCs w:val="18"/>
      </w:rPr>
      <w:t>25</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60D03">
      <w:rPr>
        <w:rStyle w:val="Numerstrony"/>
        <w:noProof/>
        <w:sz w:val="18"/>
        <w:szCs w:val="18"/>
      </w:rPr>
      <w:t>49</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F0" w:rsidRDefault="00055FF0" w:rsidP="00FE00A9">
    <w:pPr>
      <w:pStyle w:val="Stopka"/>
      <w:ind w:right="360"/>
    </w:pPr>
    <w:r>
      <w:rPr>
        <w:noProof/>
      </w:rPr>
      <w:pict>
        <v:shapetype id="_x0000_t202" coordsize="21600,21600" o:spt="202" path="m,l,21600r21600,l21600,xe">
          <v:stroke joinstyle="miter"/>
          <v:path gradientshapeok="t" o:connecttype="rect"/>
        </v:shapetype>
        <v:shape id="Pole tekstowe 1" o:spid="_x0000_s1027" type="#_x0000_t202" style="position:absolute;margin-left:214.8pt;margin-top:.05pt;width:229.1pt;height:27.3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" stroked="f">
          <v:fill opacity="0"/>
          <v:textbox inset="0,0,0,0">
            <w:txbxContent>
              <w:p w:rsidR="00055FF0" w:rsidRPr="00DB3C21" w:rsidRDefault="00055FF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D5" w:rsidRDefault="008975D5" w:rsidP="00BD3D5A">
      <w:r>
        <w:separator/>
      </w:r>
    </w:p>
  </w:footnote>
  <w:footnote w:type="continuationSeparator" w:id="0">
    <w:p w:rsidR="008975D5" w:rsidRDefault="008975D5" w:rsidP="00BD3D5A">
      <w:r>
        <w:continuationSeparator/>
      </w:r>
    </w:p>
  </w:footnote>
  <w:footnote w:id="1">
    <w:p w:rsidR="00055FF0" w:rsidRPr="00C37CD2" w:rsidRDefault="00055FF0"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0"/>
        </w:tabs>
        <w:ind w:left="1128" w:hanging="360"/>
      </w:pPr>
    </w:lvl>
    <w:lvl w:ilvl="1">
      <w:start w:val="1"/>
      <w:numFmt w:val="lowerLetter"/>
      <w:lvlText w:val="%2."/>
      <w:lvlJc w:val="left"/>
      <w:pPr>
        <w:tabs>
          <w:tab w:val="num" w:pos="60"/>
        </w:tabs>
        <w:ind w:left="1848" w:hanging="360"/>
      </w:pPr>
    </w:lvl>
    <w:lvl w:ilvl="2">
      <w:start w:val="1"/>
      <w:numFmt w:val="lowerRoman"/>
      <w:lvlText w:val="%2.%3."/>
      <w:lvlJc w:val="right"/>
      <w:pPr>
        <w:tabs>
          <w:tab w:val="num" w:pos="60"/>
        </w:tabs>
        <w:ind w:left="2568" w:hanging="180"/>
      </w:pPr>
    </w:lvl>
    <w:lvl w:ilvl="3">
      <w:start w:val="1"/>
      <w:numFmt w:val="decimal"/>
      <w:lvlText w:val="%2.%3.%4."/>
      <w:lvlJc w:val="left"/>
      <w:pPr>
        <w:tabs>
          <w:tab w:val="num" w:pos="60"/>
        </w:tabs>
        <w:ind w:left="3288" w:hanging="360"/>
      </w:pPr>
    </w:lvl>
    <w:lvl w:ilvl="4">
      <w:start w:val="1"/>
      <w:numFmt w:val="lowerLetter"/>
      <w:lvlText w:val="%2.%3.%4.%5."/>
      <w:lvlJc w:val="left"/>
      <w:pPr>
        <w:tabs>
          <w:tab w:val="num" w:pos="60"/>
        </w:tabs>
        <w:ind w:left="4008" w:hanging="360"/>
      </w:pPr>
    </w:lvl>
    <w:lvl w:ilvl="5">
      <w:start w:val="1"/>
      <w:numFmt w:val="lowerRoman"/>
      <w:lvlText w:val="%2.%3.%4.%5.%6."/>
      <w:lvlJc w:val="right"/>
      <w:pPr>
        <w:tabs>
          <w:tab w:val="num" w:pos="60"/>
        </w:tabs>
        <w:ind w:left="4728" w:hanging="180"/>
      </w:pPr>
    </w:lvl>
    <w:lvl w:ilvl="6">
      <w:start w:val="1"/>
      <w:numFmt w:val="decimal"/>
      <w:lvlText w:val="%2.%3.%4.%5.%6.%7."/>
      <w:lvlJc w:val="left"/>
      <w:pPr>
        <w:tabs>
          <w:tab w:val="num" w:pos="60"/>
        </w:tabs>
        <w:ind w:left="5448" w:hanging="360"/>
      </w:pPr>
    </w:lvl>
    <w:lvl w:ilvl="7">
      <w:start w:val="1"/>
      <w:numFmt w:val="lowerLetter"/>
      <w:lvlText w:val="%2.%3.%4.%5.%6.%7.%8."/>
      <w:lvlJc w:val="left"/>
      <w:pPr>
        <w:tabs>
          <w:tab w:val="num" w:pos="60"/>
        </w:tabs>
        <w:ind w:left="6168" w:hanging="360"/>
      </w:pPr>
    </w:lvl>
    <w:lvl w:ilvl="8">
      <w:start w:val="1"/>
      <w:numFmt w:val="lowerRoman"/>
      <w:lvlText w:val="%2.%3.%4.%5.%6.%7.%8.%9."/>
      <w:lvlJc w:val="right"/>
      <w:pPr>
        <w:tabs>
          <w:tab w:val="num" w:pos="60"/>
        </w:tabs>
        <w:ind w:left="688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7353F4A"/>
    <w:multiLevelType w:val="hybridMultilevel"/>
    <w:tmpl w:val="9ABED3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92A4556"/>
    <w:multiLevelType w:val="hybridMultilevel"/>
    <w:tmpl w:val="53369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0C6F92"/>
    <w:multiLevelType w:val="hybridMultilevel"/>
    <w:tmpl w:val="D572F58E"/>
    <w:lvl w:ilvl="0" w:tplc="1CE6F8EE">
      <w:start w:val="1"/>
      <w:numFmt w:val="lowerLetter"/>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nsid w:val="0C5310BF"/>
    <w:multiLevelType w:val="hybridMultilevel"/>
    <w:tmpl w:val="541058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DD55657"/>
    <w:multiLevelType w:val="multilevel"/>
    <w:tmpl w:val="0DD55657"/>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
      <w:lvlJc w:val="left"/>
      <w:pPr>
        <w:ind w:left="566"/>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bullet"/>
      <w:lvlText w:val="▪"/>
      <w:lvlJc w:val="left"/>
      <w:pPr>
        <w:ind w:left="1507"/>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bullet"/>
      <w:lvlText w:val="•"/>
      <w:lvlJc w:val="left"/>
      <w:pPr>
        <w:ind w:left="2227"/>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2947"/>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bullet"/>
      <w:lvlText w:val="▪"/>
      <w:lvlJc w:val="left"/>
      <w:pPr>
        <w:ind w:left="3667"/>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bullet"/>
      <w:lvlText w:val="•"/>
      <w:lvlJc w:val="left"/>
      <w:pPr>
        <w:ind w:left="4387"/>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107"/>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bullet"/>
      <w:lvlText w:val="▪"/>
      <w:lvlJc w:val="left"/>
      <w:pPr>
        <w:ind w:left="5827"/>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16">
    <w:nsid w:val="0DE83420"/>
    <w:multiLevelType w:val="hybridMultilevel"/>
    <w:tmpl w:val="00DA19E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0EF61B4"/>
    <w:multiLevelType w:val="hybridMultilevel"/>
    <w:tmpl w:val="1FC2C64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3247E2A"/>
    <w:multiLevelType w:val="hybridMultilevel"/>
    <w:tmpl w:val="AE961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48374B"/>
    <w:multiLevelType w:val="hybridMultilevel"/>
    <w:tmpl w:val="D33EB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6421CB0"/>
    <w:multiLevelType w:val="hybridMultilevel"/>
    <w:tmpl w:val="8D8A7C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73A3CCA"/>
    <w:multiLevelType w:val="hybridMultilevel"/>
    <w:tmpl w:val="A8F08258"/>
    <w:lvl w:ilvl="0" w:tplc="C75459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CB606D"/>
    <w:multiLevelType w:val="hybridMultilevel"/>
    <w:tmpl w:val="FCCE07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9563F22"/>
    <w:multiLevelType w:val="hybridMultilevel"/>
    <w:tmpl w:val="F69C6E4C"/>
    <w:lvl w:ilvl="0" w:tplc="F888411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B990596"/>
    <w:multiLevelType w:val="hybridMultilevel"/>
    <w:tmpl w:val="9A0E94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DA7A35"/>
    <w:multiLevelType w:val="hybridMultilevel"/>
    <w:tmpl w:val="43BAB5B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1F054703"/>
    <w:multiLevelType w:val="hybridMultilevel"/>
    <w:tmpl w:val="2068C0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39C638C"/>
    <w:multiLevelType w:val="hybridMultilevel"/>
    <w:tmpl w:val="5CE66770"/>
    <w:lvl w:ilvl="0" w:tplc="645EC864">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33">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67B0481"/>
    <w:multiLevelType w:val="hybridMultilevel"/>
    <w:tmpl w:val="0D82A6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7937A3E"/>
    <w:multiLevelType w:val="hybridMultilevel"/>
    <w:tmpl w:val="E714B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88529B5"/>
    <w:multiLevelType w:val="hybridMultilevel"/>
    <w:tmpl w:val="6504AE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A623620"/>
    <w:multiLevelType w:val="hybridMultilevel"/>
    <w:tmpl w:val="5B9A8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A8578BA"/>
    <w:multiLevelType w:val="hybridMultilevel"/>
    <w:tmpl w:val="EFCE47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DF06D9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C2012BC"/>
    <w:multiLevelType w:val="hybridMultilevel"/>
    <w:tmpl w:val="5D82A4CE"/>
    <w:lvl w:ilvl="0" w:tplc="0415000F">
      <w:start w:val="1"/>
      <w:numFmt w:val="decimal"/>
      <w:lvlText w:val="%1."/>
      <w:lvlJc w:val="left"/>
      <w:pPr>
        <w:ind w:left="360" w:hanging="360"/>
      </w:pPr>
    </w:lvl>
    <w:lvl w:ilvl="1" w:tplc="EC784C38">
      <w:start w:val="1"/>
      <w:numFmt w:val="decimal"/>
      <w:lvlText w:val="%2)"/>
      <w:lvlJc w:val="left"/>
      <w:pPr>
        <w:ind w:left="1080" w:hanging="360"/>
      </w:pPr>
      <w:rPr>
        <w:b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308C20E3"/>
    <w:multiLevelType w:val="hybridMultilevel"/>
    <w:tmpl w:val="9F4A42E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1C2207"/>
    <w:multiLevelType w:val="hybridMultilevel"/>
    <w:tmpl w:val="31E0A6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8">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49F6C18"/>
    <w:multiLevelType w:val="hybridMultilevel"/>
    <w:tmpl w:val="69288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B37635"/>
    <w:multiLevelType w:val="hybridMultilevel"/>
    <w:tmpl w:val="1BAE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5A53C98"/>
    <w:multiLevelType w:val="hybridMultilevel"/>
    <w:tmpl w:val="8A4623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5AF44BB"/>
    <w:multiLevelType w:val="hybridMultilevel"/>
    <w:tmpl w:val="68EEE50E"/>
    <w:lvl w:ilvl="0" w:tplc="0415000F">
      <w:start w:val="1"/>
      <w:numFmt w:val="decimal"/>
      <w:lvlText w:val="%1."/>
      <w:lvlJc w:val="left"/>
      <w:pPr>
        <w:ind w:left="360" w:hanging="360"/>
      </w:pPr>
    </w:lvl>
    <w:lvl w:ilvl="1" w:tplc="F44EFD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9082FCE"/>
    <w:multiLevelType w:val="hybridMultilevel"/>
    <w:tmpl w:val="3A563C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AB864B9"/>
    <w:multiLevelType w:val="hybridMultilevel"/>
    <w:tmpl w:val="CD500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B5855CB"/>
    <w:multiLevelType w:val="hybridMultilevel"/>
    <w:tmpl w:val="3902753E"/>
    <w:lvl w:ilvl="0" w:tplc="C1C67F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D8D7F97"/>
    <w:multiLevelType w:val="multilevel"/>
    <w:tmpl w:val="3D8D7F97"/>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nsid w:val="3E0B79DD"/>
    <w:multiLevelType w:val="hybridMultilevel"/>
    <w:tmpl w:val="3074368A"/>
    <w:lvl w:ilvl="0" w:tplc="464414C8">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B2CCE6F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1">
    <w:nsid w:val="48D679D5"/>
    <w:multiLevelType w:val="hybridMultilevel"/>
    <w:tmpl w:val="14E61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9307DE5"/>
    <w:multiLevelType w:val="hybridMultilevel"/>
    <w:tmpl w:val="F88245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C5E0A1C"/>
    <w:multiLevelType w:val="hybridMultilevel"/>
    <w:tmpl w:val="EDA6951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E2658FD"/>
    <w:multiLevelType w:val="hybridMultilevel"/>
    <w:tmpl w:val="E4D8EDA2"/>
    <w:lvl w:ilvl="0" w:tplc="319C78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nsid w:val="4E590219"/>
    <w:multiLevelType w:val="hybridMultilevel"/>
    <w:tmpl w:val="52F0199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FBD5B31"/>
    <w:multiLevelType w:val="hybridMultilevel"/>
    <w:tmpl w:val="63E6ED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F01D12"/>
    <w:multiLevelType w:val="hybridMultilevel"/>
    <w:tmpl w:val="05B2E9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52D75916"/>
    <w:multiLevelType w:val="hybridMultilevel"/>
    <w:tmpl w:val="551C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5862D8A"/>
    <w:multiLevelType w:val="hybridMultilevel"/>
    <w:tmpl w:val="8C341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5E757E1"/>
    <w:multiLevelType w:val="hybridMultilevel"/>
    <w:tmpl w:val="1CB80608"/>
    <w:lvl w:ilvl="0" w:tplc="DC68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604141D"/>
    <w:multiLevelType w:val="hybridMultilevel"/>
    <w:tmpl w:val="94284A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61F326C"/>
    <w:multiLevelType w:val="hybridMultilevel"/>
    <w:tmpl w:val="47E6CDE2"/>
    <w:lvl w:ilvl="0" w:tplc="3204469C">
      <w:start w:val="3"/>
      <w:numFmt w:val="decimal"/>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76">
    <w:nsid w:val="5707667D"/>
    <w:multiLevelType w:val="hybridMultilevel"/>
    <w:tmpl w:val="35CAF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75B17E2"/>
    <w:multiLevelType w:val="hybridMultilevel"/>
    <w:tmpl w:val="CB724A0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583815F8"/>
    <w:multiLevelType w:val="hybridMultilevel"/>
    <w:tmpl w:val="03065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9E01D12"/>
    <w:multiLevelType w:val="hybridMultilevel"/>
    <w:tmpl w:val="E69EB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4047E9"/>
    <w:multiLevelType w:val="hybridMultilevel"/>
    <w:tmpl w:val="10BA0D66"/>
    <w:lvl w:ilvl="0" w:tplc="4E2E9B7A">
      <w:start w:val="1"/>
      <w:numFmt w:val="lowerLetter"/>
      <w:lvlText w:val="%1)"/>
      <w:lvlJc w:val="left"/>
      <w:pPr>
        <w:ind w:left="1511" w:hanging="360"/>
      </w:pPr>
      <w:rPr>
        <w:rFonts w:hint="default"/>
        <w:color w:val="auto"/>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1">
    <w:nsid w:val="5F156985"/>
    <w:multiLevelType w:val="multilevel"/>
    <w:tmpl w:val="BDB8CE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0322CD9"/>
    <w:multiLevelType w:val="hybridMultilevel"/>
    <w:tmpl w:val="B8C4B660"/>
    <w:lvl w:ilvl="0" w:tplc="1CE6F8EE">
      <w:start w:val="1"/>
      <w:numFmt w:val="decimal"/>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2906F88"/>
    <w:multiLevelType w:val="hybridMultilevel"/>
    <w:tmpl w:val="2354CB4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635F003E"/>
    <w:multiLevelType w:val="hybridMultilevel"/>
    <w:tmpl w:val="52FE6A80"/>
    <w:lvl w:ilvl="0" w:tplc="C2FCC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3BB557C"/>
    <w:multiLevelType w:val="hybridMultilevel"/>
    <w:tmpl w:val="71D0D84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65861A83"/>
    <w:multiLevelType w:val="hybridMultilevel"/>
    <w:tmpl w:val="6E6A3CE8"/>
    <w:lvl w:ilvl="0" w:tplc="0415000F">
      <w:start w:val="1"/>
      <w:numFmt w:val="decimal"/>
      <w:lvlText w:val="%1."/>
      <w:lvlJc w:val="left"/>
      <w:pPr>
        <w:ind w:left="720" w:hanging="360"/>
      </w:pPr>
    </w:lvl>
    <w:lvl w:ilvl="1" w:tplc="1E8C2AA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6E511F"/>
    <w:multiLevelType w:val="hybridMultilevel"/>
    <w:tmpl w:val="C6AAE9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A964EA5"/>
    <w:multiLevelType w:val="hybridMultilevel"/>
    <w:tmpl w:val="F3EC4470"/>
    <w:lvl w:ilvl="0" w:tplc="41EAF9A0">
      <w:start w:val="4"/>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2">
    <w:nsid w:val="6B184A6D"/>
    <w:multiLevelType w:val="hybridMultilevel"/>
    <w:tmpl w:val="F4C82702"/>
    <w:lvl w:ilvl="0" w:tplc="2E1A21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nsid w:val="6B492CD4"/>
    <w:multiLevelType w:val="hybridMultilevel"/>
    <w:tmpl w:val="EA7655B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4">
    <w:nsid w:val="6CF54C8D"/>
    <w:multiLevelType w:val="hybridMultilevel"/>
    <w:tmpl w:val="5106AF3C"/>
    <w:lvl w:ilvl="0" w:tplc="2812909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FB2CAC"/>
    <w:multiLevelType w:val="hybridMultilevel"/>
    <w:tmpl w:val="18C6D9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6D924D56"/>
    <w:multiLevelType w:val="hybridMultilevel"/>
    <w:tmpl w:val="5FC4752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F270235"/>
    <w:multiLevelType w:val="multilevel"/>
    <w:tmpl w:val="6B2863AC"/>
    <w:lvl w:ilvl="0">
      <w:start w:val="1"/>
      <w:numFmt w:val="upperRoman"/>
      <w:lvlText w:val="%1."/>
      <w:lvlJc w:val="left"/>
      <w:pPr>
        <w:ind w:left="728" w:hanging="217"/>
      </w:pPr>
      <w:rPr>
        <w:rFonts w:ascii="Tahoma" w:eastAsia="Tahoma" w:hAnsi="Tahoma" w:cs="Tahoma" w:hint="default"/>
        <w:b/>
        <w:bCs/>
        <w:i w:val="0"/>
        <w:iCs w:val="0"/>
        <w:spacing w:val="0"/>
        <w:w w:val="99"/>
        <w:sz w:val="20"/>
        <w:szCs w:val="20"/>
        <w:lang w:val="pl-PL" w:eastAsia="en-US" w:bidi="ar-SA"/>
      </w:rPr>
    </w:lvl>
    <w:lvl w:ilvl="1">
      <w:start w:val="1"/>
      <w:numFmt w:val="decimal"/>
      <w:lvlText w:val="%2."/>
      <w:lvlJc w:val="left"/>
      <w:pPr>
        <w:ind w:left="872" w:hanging="360"/>
      </w:pPr>
      <w:rPr>
        <w:rFonts w:hint="default"/>
        <w:spacing w:val="0"/>
        <w:w w:val="99"/>
        <w:lang w:val="pl-PL" w:eastAsia="en-US" w:bidi="ar-SA"/>
      </w:rPr>
    </w:lvl>
    <w:lvl w:ilvl="2">
      <w:start w:val="1"/>
      <w:numFmt w:val="decimal"/>
      <w:lvlText w:val="%2.%3."/>
      <w:lvlJc w:val="left"/>
      <w:pPr>
        <w:ind w:left="950" w:hanging="360"/>
      </w:pPr>
      <w:rPr>
        <w:rFonts w:hint="default"/>
        <w:b/>
        <w:spacing w:val="-2"/>
        <w:w w:val="99"/>
        <w:lang w:val="pl-PL" w:eastAsia="en-US" w:bidi="ar-SA"/>
      </w:rPr>
    </w:lvl>
    <w:lvl w:ilvl="3">
      <w:start w:val="1"/>
      <w:numFmt w:val="decimal"/>
      <w:lvlText w:val="%4)"/>
      <w:lvlJc w:val="left"/>
      <w:pPr>
        <w:ind w:left="1788" w:hanging="360"/>
      </w:pPr>
      <w:rPr>
        <w:rFonts w:hint="default"/>
        <w:spacing w:val="-2"/>
        <w:w w:val="99"/>
        <w:lang w:val="pl-PL" w:eastAsia="en-US" w:bidi="ar-SA"/>
      </w:rPr>
    </w:lvl>
    <w:lvl w:ilvl="4">
      <w:start w:val="1"/>
      <w:numFmt w:val="lowerLetter"/>
      <w:lvlText w:val="%5)"/>
      <w:lvlJc w:val="left"/>
      <w:pPr>
        <w:ind w:left="1930" w:hanging="360"/>
      </w:pPr>
      <w:rPr>
        <w:rFonts w:ascii="Tahoma" w:eastAsia="Tahoma" w:hAnsi="Tahoma" w:cs="Tahoma" w:hint="default"/>
        <w:b w:val="0"/>
        <w:bCs w:val="0"/>
        <w:i w:val="0"/>
        <w:iCs w:val="0"/>
        <w:spacing w:val="0"/>
        <w:w w:val="100"/>
        <w:sz w:val="18"/>
        <w:szCs w:val="18"/>
        <w:lang w:val="pl-PL" w:eastAsia="en-US" w:bidi="ar-SA"/>
      </w:rPr>
    </w:lvl>
    <w:lvl w:ilvl="5">
      <w:numFmt w:val="bullet"/>
      <w:lvlText w:val="•"/>
      <w:lvlJc w:val="left"/>
      <w:pPr>
        <w:ind w:left="1320" w:hanging="360"/>
      </w:pPr>
      <w:rPr>
        <w:rFonts w:hint="default"/>
        <w:lang w:val="pl-PL" w:eastAsia="en-US" w:bidi="ar-SA"/>
      </w:rPr>
    </w:lvl>
    <w:lvl w:ilvl="6">
      <w:numFmt w:val="bullet"/>
      <w:lvlText w:val="•"/>
      <w:lvlJc w:val="left"/>
      <w:pPr>
        <w:ind w:left="1360" w:hanging="360"/>
      </w:pPr>
      <w:rPr>
        <w:rFonts w:hint="default"/>
        <w:lang w:val="pl-PL" w:eastAsia="en-US" w:bidi="ar-SA"/>
      </w:rPr>
    </w:lvl>
    <w:lvl w:ilvl="7">
      <w:numFmt w:val="bullet"/>
      <w:lvlText w:val="•"/>
      <w:lvlJc w:val="left"/>
      <w:pPr>
        <w:ind w:left="1380" w:hanging="360"/>
      </w:pPr>
      <w:rPr>
        <w:rFonts w:hint="default"/>
        <w:lang w:val="pl-PL" w:eastAsia="en-US" w:bidi="ar-SA"/>
      </w:rPr>
    </w:lvl>
    <w:lvl w:ilvl="8">
      <w:numFmt w:val="bullet"/>
      <w:lvlText w:val="•"/>
      <w:lvlJc w:val="left"/>
      <w:pPr>
        <w:ind w:left="1580" w:hanging="360"/>
      </w:pPr>
      <w:rPr>
        <w:rFonts w:hint="default"/>
        <w:lang w:val="pl-PL" w:eastAsia="en-US" w:bidi="ar-SA"/>
      </w:rPr>
    </w:lvl>
  </w:abstractNum>
  <w:abstractNum w:abstractNumId="98">
    <w:nsid w:val="702B64F0"/>
    <w:multiLevelType w:val="hybridMultilevel"/>
    <w:tmpl w:val="55AAE4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925852"/>
    <w:multiLevelType w:val="hybridMultilevel"/>
    <w:tmpl w:val="70BEA58A"/>
    <w:lvl w:ilvl="0" w:tplc="4CC8199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29C2C12"/>
    <w:multiLevelType w:val="hybridMultilevel"/>
    <w:tmpl w:val="D88AC4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7CA6048"/>
    <w:multiLevelType w:val="hybridMultilevel"/>
    <w:tmpl w:val="E96215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7826110B"/>
    <w:multiLevelType w:val="hybridMultilevel"/>
    <w:tmpl w:val="E98661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A8F15A6"/>
    <w:multiLevelType w:val="hybridMultilevel"/>
    <w:tmpl w:val="3DDEC4BE"/>
    <w:lvl w:ilvl="0" w:tplc="4B70951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D4A6180"/>
    <w:multiLevelType w:val="hybridMultilevel"/>
    <w:tmpl w:val="7F2AD96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29"/>
  </w:num>
  <w:num w:numId="2">
    <w:abstractNumId w:val="33"/>
  </w:num>
  <w:num w:numId="3">
    <w:abstractNumId w:val="85"/>
  </w:num>
  <w:num w:numId="4">
    <w:abstractNumId w:val="23"/>
  </w:num>
  <w:num w:numId="5">
    <w:abstractNumId w:val="42"/>
  </w:num>
  <w:num w:numId="6">
    <w:abstractNumId w:val="54"/>
  </w:num>
  <w:num w:numId="7">
    <w:abstractNumId w:val="84"/>
  </w:num>
  <w:num w:numId="8">
    <w:abstractNumId w:val="100"/>
  </w:num>
  <w:num w:numId="9">
    <w:abstractNumId w:val="44"/>
  </w:num>
  <w:num w:numId="10">
    <w:abstractNumId w:val="6"/>
  </w:num>
  <w:num w:numId="11">
    <w:abstractNumId w:val="47"/>
  </w:num>
  <w:num w:numId="12">
    <w:abstractNumId w:val="106"/>
  </w:num>
  <w:num w:numId="13">
    <w:abstractNumId w:val="31"/>
  </w:num>
  <w:num w:numId="14">
    <w:abstractNumId w:val="60"/>
  </w:num>
  <w:num w:numId="15">
    <w:abstractNumId w:val="25"/>
  </w:num>
  <w:num w:numId="16">
    <w:abstractNumId w:val="35"/>
  </w:num>
  <w:num w:numId="17">
    <w:abstractNumId w:val="59"/>
  </w:num>
  <w:num w:numId="18">
    <w:abstractNumId w:val="81"/>
  </w:num>
  <w:num w:numId="19">
    <w:abstractNumId w:val="34"/>
  </w:num>
  <w:num w:numId="20">
    <w:abstractNumId w:val="82"/>
  </w:num>
  <w:num w:numId="21">
    <w:abstractNumId w:val="45"/>
  </w:num>
  <w:num w:numId="22">
    <w:abstractNumId w:val="57"/>
  </w:num>
  <w:num w:numId="23">
    <w:abstractNumId w:val="20"/>
  </w:num>
  <w:num w:numId="24">
    <w:abstractNumId w:val="94"/>
  </w:num>
  <w:num w:numId="25">
    <w:abstractNumId w:val="50"/>
  </w:num>
  <w:num w:numId="26">
    <w:abstractNumId w:val="67"/>
  </w:num>
  <w:num w:numId="27">
    <w:abstractNumId w:val="70"/>
  </w:num>
  <w:num w:numId="28">
    <w:abstractNumId w:val="18"/>
  </w:num>
  <w:num w:numId="29">
    <w:abstractNumId w:val="48"/>
  </w:num>
  <w:num w:numId="30">
    <w:abstractNumId w:val="63"/>
  </w:num>
  <w:num w:numId="31">
    <w:abstractNumId w:val="26"/>
  </w:num>
  <w:num w:numId="32">
    <w:abstractNumId w:val="83"/>
  </w:num>
  <w:num w:numId="33">
    <w:abstractNumId w:val="83"/>
    <w:lvlOverride w:ilvl="0">
      <w:startOverride w:val="2"/>
    </w:lvlOverride>
  </w:num>
  <w:num w:numId="34">
    <w:abstractNumId w:val="83"/>
    <w:lvlOverride w:ilvl="0">
      <w:startOverride w:val="2"/>
    </w:lvlOverride>
  </w:num>
  <w:num w:numId="35">
    <w:abstractNumId w:val="80"/>
  </w:num>
  <w:num w:numId="36">
    <w:abstractNumId w:val="83"/>
    <w:lvlOverride w:ilvl="0">
      <w:startOverride w:val="1"/>
    </w:lvlOverride>
  </w:num>
  <w:num w:numId="37">
    <w:abstractNumId w:val="13"/>
  </w:num>
  <w:num w:numId="38">
    <w:abstractNumId w:val="32"/>
  </w:num>
  <w:num w:numId="39">
    <w:abstractNumId w:val="75"/>
  </w:num>
  <w:num w:numId="40">
    <w:abstractNumId w:val="66"/>
  </w:num>
  <w:num w:numId="41">
    <w:abstractNumId w:val="87"/>
  </w:num>
  <w:num w:numId="42">
    <w:abstractNumId w:val="56"/>
  </w:num>
  <w:num w:numId="43">
    <w:abstractNumId w:val="92"/>
  </w:num>
  <w:num w:numId="44">
    <w:abstractNumId w:val="71"/>
  </w:num>
  <w:num w:numId="45">
    <w:abstractNumId w:val="65"/>
  </w:num>
  <w:num w:numId="46">
    <w:abstractNumId w:val="91"/>
  </w:num>
  <w:num w:numId="47">
    <w:abstractNumId w:val="77"/>
  </w:num>
  <w:num w:numId="48">
    <w:abstractNumId w:val="15"/>
  </w:num>
  <w:num w:numId="4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7"/>
  </w:num>
  <w:num w:numId="52">
    <w:abstractNumId w:val="30"/>
  </w:num>
  <w:num w:numId="53">
    <w:abstractNumId w:val="79"/>
  </w:num>
  <w:num w:numId="54">
    <w:abstractNumId w:val="104"/>
  </w:num>
  <w:num w:numId="55">
    <w:abstractNumId w:val="46"/>
  </w:num>
  <w:num w:numId="56">
    <w:abstractNumId w:val="52"/>
  </w:num>
  <w:num w:numId="57">
    <w:abstractNumId w:val="12"/>
  </w:num>
  <w:num w:numId="58">
    <w:abstractNumId w:val="89"/>
  </w:num>
  <w:num w:numId="59">
    <w:abstractNumId w:val="103"/>
  </w:num>
  <w:num w:numId="60">
    <w:abstractNumId w:val="16"/>
  </w:num>
  <w:num w:numId="61">
    <w:abstractNumId w:val="51"/>
  </w:num>
  <w:num w:numId="62">
    <w:abstractNumId w:val="27"/>
  </w:num>
  <w:num w:numId="63">
    <w:abstractNumId w:val="95"/>
  </w:num>
  <w:num w:numId="64">
    <w:abstractNumId w:val="38"/>
  </w:num>
  <w:num w:numId="65">
    <w:abstractNumId w:val="99"/>
  </w:num>
  <w:num w:numId="66">
    <w:abstractNumId w:val="40"/>
  </w:num>
  <w:num w:numId="67">
    <w:abstractNumId w:val="102"/>
  </w:num>
  <w:num w:numId="68">
    <w:abstractNumId w:val="62"/>
  </w:num>
  <w:num w:numId="69">
    <w:abstractNumId w:val="28"/>
  </w:num>
  <w:num w:numId="70">
    <w:abstractNumId w:val="76"/>
  </w:num>
  <w:num w:numId="71">
    <w:abstractNumId w:val="74"/>
  </w:num>
  <w:num w:numId="72">
    <w:abstractNumId w:val="93"/>
  </w:num>
  <w:num w:numId="73">
    <w:abstractNumId w:val="88"/>
  </w:num>
  <w:num w:numId="74">
    <w:abstractNumId w:val="55"/>
  </w:num>
  <w:num w:numId="75">
    <w:abstractNumId w:val="90"/>
  </w:num>
  <w:num w:numId="76">
    <w:abstractNumId w:val="41"/>
  </w:num>
  <w:num w:numId="77">
    <w:abstractNumId w:val="53"/>
  </w:num>
  <w:num w:numId="78">
    <w:abstractNumId w:val="36"/>
  </w:num>
  <w:num w:numId="79">
    <w:abstractNumId w:val="101"/>
  </w:num>
  <w:num w:numId="80">
    <w:abstractNumId w:val="68"/>
  </w:num>
  <w:num w:numId="81">
    <w:abstractNumId w:val="11"/>
  </w:num>
  <w:num w:numId="82">
    <w:abstractNumId w:val="24"/>
  </w:num>
  <w:num w:numId="83">
    <w:abstractNumId w:val="43"/>
  </w:num>
  <w:num w:numId="84">
    <w:abstractNumId w:val="17"/>
  </w:num>
  <w:num w:numId="85">
    <w:abstractNumId w:val="21"/>
  </w:num>
  <w:num w:numId="86">
    <w:abstractNumId w:val="64"/>
  </w:num>
  <w:num w:numId="87">
    <w:abstractNumId w:val="22"/>
  </w:num>
  <w:num w:numId="88">
    <w:abstractNumId w:val="49"/>
  </w:num>
  <w:num w:numId="89">
    <w:abstractNumId w:val="14"/>
  </w:num>
  <w:num w:numId="90">
    <w:abstractNumId w:val="69"/>
  </w:num>
  <w:num w:numId="91">
    <w:abstractNumId w:val="73"/>
  </w:num>
  <w:num w:numId="92">
    <w:abstractNumId w:val="72"/>
  </w:num>
  <w:num w:numId="93">
    <w:abstractNumId w:val="98"/>
  </w:num>
  <w:num w:numId="94">
    <w:abstractNumId w:val="105"/>
  </w:num>
  <w:num w:numId="95">
    <w:abstractNumId w:val="86"/>
  </w:num>
  <w:num w:numId="96">
    <w:abstractNumId w:val="96"/>
  </w:num>
  <w:num w:numId="97">
    <w:abstractNumId w:val="19"/>
  </w:num>
  <w:num w:numId="98">
    <w:abstractNumId w:val="97"/>
  </w:num>
  <w:num w:numId="99">
    <w:abstractNumId w:val="78"/>
  </w:num>
  <w:num w:numId="100">
    <w:abstractNumId w:val="6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9"/>
  <w:hyphenationZone w:val="425"/>
  <w:drawingGridHorizontalSpacing w:val="120"/>
  <w:displayHorizontalDrawingGridEvery w:val="2"/>
  <w:characterSpacingControl w:val="doNotCompress"/>
  <w:hdrShapeDefaults>
    <o:shapedefaults v:ext="edit" spidmax="51202"/>
    <o:shapelayout v:ext="edit">
      <o:idmap v:ext="edit" data="1"/>
    </o:shapelayout>
  </w:hdrShapeDefaults>
  <w:footnotePr>
    <w:footnote w:id="-1"/>
    <w:footnote w:id="0"/>
  </w:footnotePr>
  <w:endnotePr>
    <w:endnote w:id="-1"/>
    <w:endnote w:id="0"/>
  </w:endnotePr>
  <w:compat/>
  <w:rsids>
    <w:rsidRoot w:val="00BD3D5A"/>
    <w:rsid w:val="000002F1"/>
    <w:rsid w:val="00000AE2"/>
    <w:rsid w:val="00000D6C"/>
    <w:rsid w:val="00004837"/>
    <w:rsid w:val="0000748B"/>
    <w:rsid w:val="00007BF8"/>
    <w:rsid w:val="00010936"/>
    <w:rsid w:val="00011E9B"/>
    <w:rsid w:val="00012B81"/>
    <w:rsid w:val="00013217"/>
    <w:rsid w:val="00013816"/>
    <w:rsid w:val="00014B68"/>
    <w:rsid w:val="00014D4F"/>
    <w:rsid w:val="000150A8"/>
    <w:rsid w:val="00017632"/>
    <w:rsid w:val="00017911"/>
    <w:rsid w:val="00020B0D"/>
    <w:rsid w:val="00022D11"/>
    <w:rsid w:val="0002316B"/>
    <w:rsid w:val="000236F8"/>
    <w:rsid w:val="0002483B"/>
    <w:rsid w:val="00026EFD"/>
    <w:rsid w:val="0003215F"/>
    <w:rsid w:val="00033149"/>
    <w:rsid w:val="00033A4A"/>
    <w:rsid w:val="00035AC4"/>
    <w:rsid w:val="00036FAF"/>
    <w:rsid w:val="000406DC"/>
    <w:rsid w:val="00040F18"/>
    <w:rsid w:val="00041209"/>
    <w:rsid w:val="0004532D"/>
    <w:rsid w:val="000473E9"/>
    <w:rsid w:val="000521B5"/>
    <w:rsid w:val="00052822"/>
    <w:rsid w:val="00052FEF"/>
    <w:rsid w:val="0005515A"/>
    <w:rsid w:val="00055C6E"/>
    <w:rsid w:val="00055FF0"/>
    <w:rsid w:val="000608BA"/>
    <w:rsid w:val="00060B8D"/>
    <w:rsid w:val="00060D03"/>
    <w:rsid w:val="00061917"/>
    <w:rsid w:val="00063547"/>
    <w:rsid w:val="00064C57"/>
    <w:rsid w:val="00066207"/>
    <w:rsid w:val="00066497"/>
    <w:rsid w:val="00071588"/>
    <w:rsid w:val="000732FD"/>
    <w:rsid w:val="00076B09"/>
    <w:rsid w:val="00077324"/>
    <w:rsid w:val="0008095F"/>
    <w:rsid w:val="0008138D"/>
    <w:rsid w:val="00083C5A"/>
    <w:rsid w:val="00083F9C"/>
    <w:rsid w:val="00084025"/>
    <w:rsid w:val="00084E22"/>
    <w:rsid w:val="000853EC"/>
    <w:rsid w:val="00085638"/>
    <w:rsid w:val="00085D51"/>
    <w:rsid w:val="0009028E"/>
    <w:rsid w:val="00091759"/>
    <w:rsid w:val="00093212"/>
    <w:rsid w:val="00093E9D"/>
    <w:rsid w:val="00095EE7"/>
    <w:rsid w:val="00096CF2"/>
    <w:rsid w:val="000970B5"/>
    <w:rsid w:val="000976F0"/>
    <w:rsid w:val="000A01B9"/>
    <w:rsid w:val="000A05E9"/>
    <w:rsid w:val="000A125D"/>
    <w:rsid w:val="000A1E3D"/>
    <w:rsid w:val="000A4257"/>
    <w:rsid w:val="000A71BD"/>
    <w:rsid w:val="000A72DC"/>
    <w:rsid w:val="000A77A5"/>
    <w:rsid w:val="000A785F"/>
    <w:rsid w:val="000A7938"/>
    <w:rsid w:val="000A7F93"/>
    <w:rsid w:val="000B0333"/>
    <w:rsid w:val="000B09C4"/>
    <w:rsid w:val="000B3782"/>
    <w:rsid w:val="000B5B77"/>
    <w:rsid w:val="000B5BAF"/>
    <w:rsid w:val="000B5C49"/>
    <w:rsid w:val="000B63FD"/>
    <w:rsid w:val="000B68B5"/>
    <w:rsid w:val="000B7FBA"/>
    <w:rsid w:val="000C0097"/>
    <w:rsid w:val="000C08B4"/>
    <w:rsid w:val="000C12C5"/>
    <w:rsid w:val="000C2406"/>
    <w:rsid w:val="000C36FE"/>
    <w:rsid w:val="000C400C"/>
    <w:rsid w:val="000D0766"/>
    <w:rsid w:val="000D1EE8"/>
    <w:rsid w:val="000D3CE3"/>
    <w:rsid w:val="000E048A"/>
    <w:rsid w:val="000E0A52"/>
    <w:rsid w:val="000E1601"/>
    <w:rsid w:val="000E1820"/>
    <w:rsid w:val="000E4374"/>
    <w:rsid w:val="000E50B4"/>
    <w:rsid w:val="000E5328"/>
    <w:rsid w:val="000E7C32"/>
    <w:rsid w:val="000F0AFB"/>
    <w:rsid w:val="000F36DB"/>
    <w:rsid w:val="000F39D8"/>
    <w:rsid w:val="000F62DB"/>
    <w:rsid w:val="000F643F"/>
    <w:rsid w:val="000F70EF"/>
    <w:rsid w:val="000F730A"/>
    <w:rsid w:val="00101892"/>
    <w:rsid w:val="00101EEA"/>
    <w:rsid w:val="00102664"/>
    <w:rsid w:val="0010380E"/>
    <w:rsid w:val="00104EBF"/>
    <w:rsid w:val="00107215"/>
    <w:rsid w:val="00107956"/>
    <w:rsid w:val="00107A8D"/>
    <w:rsid w:val="00112109"/>
    <w:rsid w:val="00113152"/>
    <w:rsid w:val="00114711"/>
    <w:rsid w:val="00116742"/>
    <w:rsid w:val="00116CD1"/>
    <w:rsid w:val="00117819"/>
    <w:rsid w:val="00125A27"/>
    <w:rsid w:val="00127ACA"/>
    <w:rsid w:val="00130B12"/>
    <w:rsid w:val="001313DB"/>
    <w:rsid w:val="0013244E"/>
    <w:rsid w:val="00132C83"/>
    <w:rsid w:val="00134098"/>
    <w:rsid w:val="00134434"/>
    <w:rsid w:val="00135397"/>
    <w:rsid w:val="001353DD"/>
    <w:rsid w:val="0013540F"/>
    <w:rsid w:val="00140181"/>
    <w:rsid w:val="001424D2"/>
    <w:rsid w:val="00143900"/>
    <w:rsid w:val="00143A11"/>
    <w:rsid w:val="00143AAF"/>
    <w:rsid w:val="001456A8"/>
    <w:rsid w:val="001473F5"/>
    <w:rsid w:val="00147BBC"/>
    <w:rsid w:val="001552BE"/>
    <w:rsid w:val="00155484"/>
    <w:rsid w:val="001579D6"/>
    <w:rsid w:val="0016197D"/>
    <w:rsid w:val="00162411"/>
    <w:rsid w:val="0016437A"/>
    <w:rsid w:val="00165392"/>
    <w:rsid w:val="00165AAA"/>
    <w:rsid w:val="0016621B"/>
    <w:rsid w:val="00166B8B"/>
    <w:rsid w:val="00166D57"/>
    <w:rsid w:val="00166E00"/>
    <w:rsid w:val="0016740A"/>
    <w:rsid w:val="001706DD"/>
    <w:rsid w:val="00171B10"/>
    <w:rsid w:val="00172364"/>
    <w:rsid w:val="00172A04"/>
    <w:rsid w:val="00173EE8"/>
    <w:rsid w:val="00175AEE"/>
    <w:rsid w:val="00175D92"/>
    <w:rsid w:val="00176732"/>
    <w:rsid w:val="00183AC6"/>
    <w:rsid w:val="00184A74"/>
    <w:rsid w:val="0018685F"/>
    <w:rsid w:val="00187901"/>
    <w:rsid w:val="00191642"/>
    <w:rsid w:val="00193851"/>
    <w:rsid w:val="001941C8"/>
    <w:rsid w:val="0019420C"/>
    <w:rsid w:val="001943AB"/>
    <w:rsid w:val="00194431"/>
    <w:rsid w:val="00197ABB"/>
    <w:rsid w:val="00197AF1"/>
    <w:rsid w:val="001A01E6"/>
    <w:rsid w:val="001A19FA"/>
    <w:rsid w:val="001A33F6"/>
    <w:rsid w:val="001A40BF"/>
    <w:rsid w:val="001A6F13"/>
    <w:rsid w:val="001A7E08"/>
    <w:rsid w:val="001B0EB2"/>
    <w:rsid w:val="001B1C26"/>
    <w:rsid w:val="001B1F52"/>
    <w:rsid w:val="001B22DD"/>
    <w:rsid w:val="001B2BE8"/>
    <w:rsid w:val="001B3427"/>
    <w:rsid w:val="001B3763"/>
    <w:rsid w:val="001B5796"/>
    <w:rsid w:val="001B587B"/>
    <w:rsid w:val="001B631A"/>
    <w:rsid w:val="001B6738"/>
    <w:rsid w:val="001B6E52"/>
    <w:rsid w:val="001B70F6"/>
    <w:rsid w:val="001C225C"/>
    <w:rsid w:val="001C2904"/>
    <w:rsid w:val="001C2936"/>
    <w:rsid w:val="001C319B"/>
    <w:rsid w:val="001C56E7"/>
    <w:rsid w:val="001C66E0"/>
    <w:rsid w:val="001C6B19"/>
    <w:rsid w:val="001C7E53"/>
    <w:rsid w:val="001D084B"/>
    <w:rsid w:val="001D14CE"/>
    <w:rsid w:val="001D1962"/>
    <w:rsid w:val="001D2AEE"/>
    <w:rsid w:val="001D2C6B"/>
    <w:rsid w:val="001D2CDB"/>
    <w:rsid w:val="001D6723"/>
    <w:rsid w:val="001E05B1"/>
    <w:rsid w:val="001E0A86"/>
    <w:rsid w:val="001E26F5"/>
    <w:rsid w:val="001E55FC"/>
    <w:rsid w:val="001F00AC"/>
    <w:rsid w:val="001F1AD2"/>
    <w:rsid w:val="001F1BD7"/>
    <w:rsid w:val="001F21E1"/>
    <w:rsid w:val="001F27CA"/>
    <w:rsid w:val="001F2AC6"/>
    <w:rsid w:val="001F3F74"/>
    <w:rsid w:val="001F4DE9"/>
    <w:rsid w:val="001F6C9F"/>
    <w:rsid w:val="001F6FC9"/>
    <w:rsid w:val="00200615"/>
    <w:rsid w:val="002017C7"/>
    <w:rsid w:val="00203791"/>
    <w:rsid w:val="00206989"/>
    <w:rsid w:val="002100E7"/>
    <w:rsid w:val="00211350"/>
    <w:rsid w:val="00212964"/>
    <w:rsid w:val="00212A76"/>
    <w:rsid w:val="00213B5A"/>
    <w:rsid w:val="00215522"/>
    <w:rsid w:val="002156EB"/>
    <w:rsid w:val="00216CCD"/>
    <w:rsid w:val="00217872"/>
    <w:rsid w:val="00217A52"/>
    <w:rsid w:val="00217C96"/>
    <w:rsid w:val="00221E25"/>
    <w:rsid w:val="00222376"/>
    <w:rsid w:val="00222F7E"/>
    <w:rsid w:val="00226CD5"/>
    <w:rsid w:val="00230223"/>
    <w:rsid w:val="00231BCA"/>
    <w:rsid w:val="00232018"/>
    <w:rsid w:val="0023404F"/>
    <w:rsid w:val="002340F1"/>
    <w:rsid w:val="002341FE"/>
    <w:rsid w:val="00234C2B"/>
    <w:rsid w:val="00234EC0"/>
    <w:rsid w:val="00237D16"/>
    <w:rsid w:val="00237EC9"/>
    <w:rsid w:val="00240619"/>
    <w:rsid w:val="0024078E"/>
    <w:rsid w:val="00240AAE"/>
    <w:rsid w:val="00240AC6"/>
    <w:rsid w:val="00240BED"/>
    <w:rsid w:val="002413D2"/>
    <w:rsid w:val="00242899"/>
    <w:rsid w:val="00243456"/>
    <w:rsid w:val="002439AA"/>
    <w:rsid w:val="002465B5"/>
    <w:rsid w:val="00250C44"/>
    <w:rsid w:val="002519E0"/>
    <w:rsid w:val="00251B41"/>
    <w:rsid w:val="00254D7C"/>
    <w:rsid w:val="00256414"/>
    <w:rsid w:val="002571E8"/>
    <w:rsid w:val="00257D5D"/>
    <w:rsid w:val="00260F61"/>
    <w:rsid w:val="00264207"/>
    <w:rsid w:val="0026424A"/>
    <w:rsid w:val="00264C88"/>
    <w:rsid w:val="00266F3E"/>
    <w:rsid w:val="0027083B"/>
    <w:rsid w:val="00270C9F"/>
    <w:rsid w:val="00270FEA"/>
    <w:rsid w:val="0027318A"/>
    <w:rsid w:val="00275AE2"/>
    <w:rsid w:val="0027687F"/>
    <w:rsid w:val="002773A1"/>
    <w:rsid w:val="00277D82"/>
    <w:rsid w:val="00280804"/>
    <w:rsid w:val="00280C7D"/>
    <w:rsid w:val="00280F2A"/>
    <w:rsid w:val="00281A9F"/>
    <w:rsid w:val="0028276F"/>
    <w:rsid w:val="00282ADA"/>
    <w:rsid w:val="00284751"/>
    <w:rsid w:val="00285064"/>
    <w:rsid w:val="00290B0C"/>
    <w:rsid w:val="00292330"/>
    <w:rsid w:val="00293A0A"/>
    <w:rsid w:val="00294D08"/>
    <w:rsid w:val="002958C6"/>
    <w:rsid w:val="00295E64"/>
    <w:rsid w:val="0029616A"/>
    <w:rsid w:val="002961A0"/>
    <w:rsid w:val="00296865"/>
    <w:rsid w:val="00297334"/>
    <w:rsid w:val="00297491"/>
    <w:rsid w:val="00297869"/>
    <w:rsid w:val="00297883"/>
    <w:rsid w:val="002A2AF2"/>
    <w:rsid w:val="002A430B"/>
    <w:rsid w:val="002A5717"/>
    <w:rsid w:val="002A59E5"/>
    <w:rsid w:val="002A5B1A"/>
    <w:rsid w:val="002A63F9"/>
    <w:rsid w:val="002A65AA"/>
    <w:rsid w:val="002A6E2B"/>
    <w:rsid w:val="002B035A"/>
    <w:rsid w:val="002B5A71"/>
    <w:rsid w:val="002B60E6"/>
    <w:rsid w:val="002B6933"/>
    <w:rsid w:val="002B754C"/>
    <w:rsid w:val="002C0B1F"/>
    <w:rsid w:val="002C20AE"/>
    <w:rsid w:val="002C21B3"/>
    <w:rsid w:val="002C3034"/>
    <w:rsid w:val="002C3524"/>
    <w:rsid w:val="002C4043"/>
    <w:rsid w:val="002C4844"/>
    <w:rsid w:val="002C4A60"/>
    <w:rsid w:val="002C57CF"/>
    <w:rsid w:val="002D0114"/>
    <w:rsid w:val="002D0CE0"/>
    <w:rsid w:val="002D16C7"/>
    <w:rsid w:val="002D1932"/>
    <w:rsid w:val="002D2193"/>
    <w:rsid w:val="002D4630"/>
    <w:rsid w:val="002D5801"/>
    <w:rsid w:val="002D5C9F"/>
    <w:rsid w:val="002D65B3"/>
    <w:rsid w:val="002D67EE"/>
    <w:rsid w:val="002D6895"/>
    <w:rsid w:val="002D6BFD"/>
    <w:rsid w:val="002D6EFE"/>
    <w:rsid w:val="002E05A6"/>
    <w:rsid w:val="002E0895"/>
    <w:rsid w:val="002E2BFD"/>
    <w:rsid w:val="002E3C71"/>
    <w:rsid w:val="002E42E7"/>
    <w:rsid w:val="002E43B2"/>
    <w:rsid w:val="002E58E7"/>
    <w:rsid w:val="002E5EBA"/>
    <w:rsid w:val="002E6E2A"/>
    <w:rsid w:val="002E7502"/>
    <w:rsid w:val="002F1923"/>
    <w:rsid w:val="002F2EA5"/>
    <w:rsid w:val="002F36C7"/>
    <w:rsid w:val="002F436C"/>
    <w:rsid w:val="002F5B0A"/>
    <w:rsid w:val="002F7486"/>
    <w:rsid w:val="003016A1"/>
    <w:rsid w:val="00301A59"/>
    <w:rsid w:val="00301CFD"/>
    <w:rsid w:val="00302BFC"/>
    <w:rsid w:val="00302C82"/>
    <w:rsid w:val="00302E1F"/>
    <w:rsid w:val="00303662"/>
    <w:rsid w:val="003047A9"/>
    <w:rsid w:val="0030510B"/>
    <w:rsid w:val="003051D3"/>
    <w:rsid w:val="00305E6A"/>
    <w:rsid w:val="003063A4"/>
    <w:rsid w:val="00306BB2"/>
    <w:rsid w:val="00306ECC"/>
    <w:rsid w:val="003071CB"/>
    <w:rsid w:val="00307A3C"/>
    <w:rsid w:val="00311594"/>
    <w:rsid w:val="00312C14"/>
    <w:rsid w:val="00312CC4"/>
    <w:rsid w:val="0031354A"/>
    <w:rsid w:val="00314AB1"/>
    <w:rsid w:val="00315878"/>
    <w:rsid w:val="00315DD4"/>
    <w:rsid w:val="00316841"/>
    <w:rsid w:val="00317220"/>
    <w:rsid w:val="00317A49"/>
    <w:rsid w:val="003227C8"/>
    <w:rsid w:val="00323F78"/>
    <w:rsid w:val="00325822"/>
    <w:rsid w:val="00325AE9"/>
    <w:rsid w:val="00325C67"/>
    <w:rsid w:val="00325F00"/>
    <w:rsid w:val="0032680F"/>
    <w:rsid w:val="00326C1E"/>
    <w:rsid w:val="00327CFD"/>
    <w:rsid w:val="003305F9"/>
    <w:rsid w:val="00331612"/>
    <w:rsid w:val="00331F2D"/>
    <w:rsid w:val="00332910"/>
    <w:rsid w:val="00332DBE"/>
    <w:rsid w:val="00333CBF"/>
    <w:rsid w:val="00336C0B"/>
    <w:rsid w:val="00340D4E"/>
    <w:rsid w:val="0034110C"/>
    <w:rsid w:val="0034263F"/>
    <w:rsid w:val="00342C88"/>
    <w:rsid w:val="00343B0A"/>
    <w:rsid w:val="00344080"/>
    <w:rsid w:val="00344134"/>
    <w:rsid w:val="00344B7E"/>
    <w:rsid w:val="00345473"/>
    <w:rsid w:val="0034549A"/>
    <w:rsid w:val="00346E60"/>
    <w:rsid w:val="00346F2B"/>
    <w:rsid w:val="0034787D"/>
    <w:rsid w:val="0035279B"/>
    <w:rsid w:val="003535A2"/>
    <w:rsid w:val="00353E49"/>
    <w:rsid w:val="00354B80"/>
    <w:rsid w:val="00354C45"/>
    <w:rsid w:val="0035587D"/>
    <w:rsid w:val="003566B6"/>
    <w:rsid w:val="00356BF2"/>
    <w:rsid w:val="00357187"/>
    <w:rsid w:val="0036092A"/>
    <w:rsid w:val="00361F40"/>
    <w:rsid w:val="00362FAB"/>
    <w:rsid w:val="0036343E"/>
    <w:rsid w:val="00363CEA"/>
    <w:rsid w:val="0036451C"/>
    <w:rsid w:val="003646F6"/>
    <w:rsid w:val="00364F1D"/>
    <w:rsid w:val="0036544D"/>
    <w:rsid w:val="00365787"/>
    <w:rsid w:val="003710A7"/>
    <w:rsid w:val="00371237"/>
    <w:rsid w:val="003712F2"/>
    <w:rsid w:val="0037163F"/>
    <w:rsid w:val="00372F9C"/>
    <w:rsid w:val="003738AE"/>
    <w:rsid w:val="00374D89"/>
    <w:rsid w:val="00375967"/>
    <w:rsid w:val="00375E66"/>
    <w:rsid w:val="003766EF"/>
    <w:rsid w:val="00382045"/>
    <w:rsid w:val="00383254"/>
    <w:rsid w:val="0038331D"/>
    <w:rsid w:val="003833F4"/>
    <w:rsid w:val="00384012"/>
    <w:rsid w:val="00385353"/>
    <w:rsid w:val="0038589B"/>
    <w:rsid w:val="003874C3"/>
    <w:rsid w:val="00387A58"/>
    <w:rsid w:val="00387AEB"/>
    <w:rsid w:val="00387EB1"/>
    <w:rsid w:val="00390106"/>
    <w:rsid w:val="0039146C"/>
    <w:rsid w:val="0039385A"/>
    <w:rsid w:val="003959DF"/>
    <w:rsid w:val="003A2CEF"/>
    <w:rsid w:val="003A30BF"/>
    <w:rsid w:val="003A54A7"/>
    <w:rsid w:val="003A6503"/>
    <w:rsid w:val="003A68A1"/>
    <w:rsid w:val="003A7AC5"/>
    <w:rsid w:val="003A7FCF"/>
    <w:rsid w:val="003B20AC"/>
    <w:rsid w:val="003B256A"/>
    <w:rsid w:val="003B2D01"/>
    <w:rsid w:val="003B3763"/>
    <w:rsid w:val="003B51C9"/>
    <w:rsid w:val="003B67D7"/>
    <w:rsid w:val="003C09FF"/>
    <w:rsid w:val="003C1E13"/>
    <w:rsid w:val="003C4A88"/>
    <w:rsid w:val="003C6563"/>
    <w:rsid w:val="003C76A8"/>
    <w:rsid w:val="003D4F61"/>
    <w:rsid w:val="003D592C"/>
    <w:rsid w:val="003D5FAA"/>
    <w:rsid w:val="003D6630"/>
    <w:rsid w:val="003E01F7"/>
    <w:rsid w:val="003E16DF"/>
    <w:rsid w:val="003E2334"/>
    <w:rsid w:val="003E27DB"/>
    <w:rsid w:val="003E2F9B"/>
    <w:rsid w:val="003E3095"/>
    <w:rsid w:val="003E6230"/>
    <w:rsid w:val="003E6B61"/>
    <w:rsid w:val="003E7608"/>
    <w:rsid w:val="003E7A23"/>
    <w:rsid w:val="003E7AE5"/>
    <w:rsid w:val="003F12B3"/>
    <w:rsid w:val="003F4953"/>
    <w:rsid w:val="003F5E01"/>
    <w:rsid w:val="003F69EC"/>
    <w:rsid w:val="003F7571"/>
    <w:rsid w:val="003F7830"/>
    <w:rsid w:val="003F7E32"/>
    <w:rsid w:val="00400549"/>
    <w:rsid w:val="00403787"/>
    <w:rsid w:val="00404F14"/>
    <w:rsid w:val="00406C7D"/>
    <w:rsid w:val="00407006"/>
    <w:rsid w:val="0040773D"/>
    <w:rsid w:val="00410BD0"/>
    <w:rsid w:val="00411DDC"/>
    <w:rsid w:val="00412901"/>
    <w:rsid w:val="00413DE3"/>
    <w:rsid w:val="00414A01"/>
    <w:rsid w:val="00415B12"/>
    <w:rsid w:val="004161EF"/>
    <w:rsid w:val="0041767F"/>
    <w:rsid w:val="00420C60"/>
    <w:rsid w:val="00420CEF"/>
    <w:rsid w:val="00421870"/>
    <w:rsid w:val="00422C5A"/>
    <w:rsid w:val="00423081"/>
    <w:rsid w:val="0042367B"/>
    <w:rsid w:val="0042430F"/>
    <w:rsid w:val="004253CF"/>
    <w:rsid w:val="00425726"/>
    <w:rsid w:val="00426EF1"/>
    <w:rsid w:val="00427053"/>
    <w:rsid w:val="004277F1"/>
    <w:rsid w:val="00427DCD"/>
    <w:rsid w:val="004311F5"/>
    <w:rsid w:val="004321D4"/>
    <w:rsid w:val="00432433"/>
    <w:rsid w:val="00432A51"/>
    <w:rsid w:val="00433134"/>
    <w:rsid w:val="0043375A"/>
    <w:rsid w:val="00434272"/>
    <w:rsid w:val="004353C3"/>
    <w:rsid w:val="004355E3"/>
    <w:rsid w:val="00435A30"/>
    <w:rsid w:val="004365C5"/>
    <w:rsid w:val="00437798"/>
    <w:rsid w:val="00441972"/>
    <w:rsid w:val="00444D4C"/>
    <w:rsid w:val="00445BBD"/>
    <w:rsid w:val="004542C0"/>
    <w:rsid w:val="004562D6"/>
    <w:rsid w:val="00457B99"/>
    <w:rsid w:val="004608FC"/>
    <w:rsid w:val="00461929"/>
    <w:rsid w:val="004628EA"/>
    <w:rsid w:val="004634E2"/>
    <w:rsid w:val="00464FB5"/>
    <w:rsid w:val="00471F6A"/>
    <w:rsid w:val="0047336E"/>
    <w:rsid w:val="00473444"/>
    <w:rsid w:val="00473D29"/>
    <w:rsid w:val="004745EE"/>
    <w:rsid w:val="0047476C"/>
    <w:rsid w:val="0047485A"/>
    <w:rsid w:val="004752B2"/>
    <w:rsid w:val="00476075"/>
    <w:rsid w:val="00476DC2"/>
    <w:rsid w:val="00476EDC"/>
    <w:rsid w:val="00476FF7"/>
    <w:rsid w:val="00477163"/>
    <w:rsid w:val="0047732C"/>
    <w:rsid w:val="004803EB"/>
    <w:rsid w:val="00480638"/>
    <w:rsid w:val="00481086"/>
    <w:rsid w:val="0048264B"/>
    <w:rsid w:val="004833CA"/>
    <w:rsid w:val="004838C8"/>
    <w:rsid w:val="004867FF"/>
    <w:rsid w:val="004876DB"/>
    <w:rsid w:val="004876F5"/>
    <w:rsid w:val="00487BB3"/>
    <w:rsid w:val="00490CAC"/>
    <w:rsid w:val="00491175"/>
    <w:rsid w:val="00491381"/>
    <w:rsid w:val="0049241D"/>
    <w:rsid w:val="00492500"/>
    <w:rsid w:val="00492F10"/>
    <w:rsid w:val="0049374D"/>
    <w:rsid w:val="00493DCD"/>
    <w:rsid w:val="0049461B"/>
    <w:rsid w:val="00497948"/>
    <w:rsid w:val="00497E19"/>
    <w:rsid w:val="00497EF1"/>
    <w:rsid w:val="004A0EA8"/>
    <w:rsid w:val="004A15E1"/>
    <w:rsid w:val="004A1975"/>
    <w:rsid w:val="004A3B58"/>
    <w:rsid w:val="004A3C76"/>
    <w:rsid w:val="004A62AC"/>
    <w:rsid w:val="004A799D"/>
    <w:rsid w:val="004B0574"/>
    <w:rsid w:val="004B1992"/>
    <w:rsid w:val="004B2DEE"/>
    <w:rsid w:val="004B3101"/>
    <w:rsid w:val="004B3561"/>
    <w:rsid w:val="004B3EB9"/>
    <w:rsid w:val="004B5BDE"/>
    <w:rsid w:val="004B68DF"/>
    <w:rsid w:val="004B76E1"/>
    <w:rsid w:val="004B7960"/>
    <w:rsid w:val="004C14A0"/>
    <w:rsid w:val="004C2215"/>
    <w:rsid w:val="004C24FA"/>
    <w:rsid w:val="004C4F86"/>
    <w:rsid w:val="004C51FA"/>
    <w:rsid w:val="004C7A12"/>
    <w:rsid w:val="004C7F19"/>
    <w:rsid w:val="004D1E84"/>
    <w:rsid w:val="004D2299"/>
    <w:rsid w:val="004D4C4B"/>
    <w:rsid w:val="004D541C"/>
    <w:rsid w:val="004D7DDE"/>
    <w:rsid w:val="004E090C"/>
    <w:rsid w:val="004E25BC"/>
    <w:rsid w:val="004E2769"/>
    <w:rsid w:val="004E2A01"/>
    <w:rsid w:val="004E3583"/>
    <w:rsid w:val="004E4E96"/>
    <w:rsid w:val="004E7C76"/>
    <w:rsid w:val="004F0DC5"/>
    <w:rsid w:val="004F3096"/>
    <w:rsid w:val="004F3D31"/>
    <w:rsid w:val="004F641E"/>
    <w:rsid w:val="00502CA2"/>
    <w:rsid w:val="00502D40"/>
    <w:rsid w:val="0050380C"/>
    <w:rsid w:val="0050414E"/>
    <w:rsid w:val="00504D97"/>
    <w:rsid w:val="00506CAF"/>
    <w:rsid w:val="00507426"/>
    <w:rsid w:val="0051029C"/>
    <w:rsid w:val="005115B1"/>
    <w:rsid w:val="00511704"/>
    <w:rsid w:val="00512B66"/>
    <w:rsid w:val="00513F9A"/>
    <w:rsid w:val="00514CC9"/>
    <w:rsid w:val="005157EE"/>
    <w:rsid w:val="00515BDC"/>
    <w:rsid w:val="00515F71"/>
    <w:rsid w:val="00516204"/>
    <w:rsid w:val="00516746"/>
    <w:rsid w:val="00517388"/>
    <w:rsid w:val="00517A7A"/>
    <w:rsid w:val="00520743"/>
    <w:rsid w:val="00520B0B"/>
    <w:rsid w:val="00521944"/>
    <w:rsid w:val="00522A38"/>
    <w:rsid w:val="00522B0B"/>
    <w:rsid w:val="00523747"/>
    <w:rsid w:val="00523C86"/>
    <w:rsid w:val="00524C78"/>
    <w:rsid w:val="00525743"/>
    <w:rsid w:val="00525A3B"/>
    <w:rsid w:val="00526D7C"/>
    <w:rsid w:val="00526EB7"/>
    <w:rsid w:val="00531284"/>
    <w:rsid w:val="00531685"/>
    <w:rsid w:val="0053262B"/>
    <w:rsid w:val="0053300B"/>
    <w:rsid w:val="0053365C"/>
    <w:rsid w:val="00534D1C"/>
    <w:rsid w:val="00535FA2"/>
    <w:rsid w:val="00536A61"/>
    <w:rsid w:val="00540404"/>
    <w:rsid w:val="00541066"/>
    <w:rsid w:val="00541F50"/>
    <w:rsid w:val="0054224C"/>
    <w:rsid w:val="0054396D"/>
    <w:rsid w:val="00544B61"/>
    <w:rsid w:val="00546C73"/>
    <w:rsid w:val="005472E2"/>
    <w:rsid w:val="005473EC"/>
    <w:rsid w:val="00552017"/>
    <w:rsid w:val="00555233"/>
    <w:rsid w:val="00555D14"/>
    <w:rsid w:val="005571E0"/>
    <w:rsid w:val="00560485"/>
    <w:rsid w:val="0056070E"/>
    <w:rsid w:val="00560797"/>
    <w:rsid w:val="0056170D"/>
    <w:rsid w:val="00563059"/>
    <w:rsid w:val="00564362"/>
    <w:rsid w:val="0056514C"/>
    <w:rsid w:val="00565F46"/>
    <w:rsid w:val="005669E5"/>
    <w:rsid w:val="00566D59"/>
    <w:rsid w:val="00566EC1"/>
    <w:rsid w:val="00567E37"/>
    <w:rsid w:val="00570796"/>
    <w:rsid w:val="005711C9"/>
    <w:rsid w:val="00571546"/>
    <w:rsid w:val="00572607"/>
    <w:rsid w:val="00572C6F"/>
    <w:rsid w:val="00573967"/>
    <w:rsid w:val="005813D5"/>
    <w:rsid w:val="00585A0A"/>
    <w:rsid w:val="00586E3E"/>
    <w:rsid w:val="005879E4"/>
    <w:rsid w:val="00587D98"/>
    <w:rsid w:val="00591344"/>
    <w:rsid w:val="00591BB8"/>
    <w:rsid w:val="00591E51"/>
    <w:rsid w:val="00594F0F"/>
    <w:rsid w:val="00596870"/>
    <w:rsid w:val="00597AA7"/>
    <w:rsid w:val="005A0041"/>
    <w:rsid w:val="005A04F3"/>
    <w:rsid w:val="005A0FAF"/>
    <w:rsid w:val="005A401C"/>
    <w:rsid w:val="005A6B95"/>
    <w:rsid w:val="005A6E9B"/>
    <w:rsid w:val="005A706F"/>
    <w:rsid w:val="005B184A"/>
    <w:rsid w:val="005B4518"/>
    <w:rsid w:val="005B457A"/>
    <w:rsid w:val="005B501E"/>
    <w:rsid w:val="005B5F45"/>
    <w:rsid w:val="005B6105"/>
    <w:rsid w:val="005B63A5"/>
    <w:rsid w:val="005B658C"/>
    <w:rsid w:val="005B69C7"/>
    <w:rsid w:val="005B73B9"/>
    <w:rsid w:val="005C0414"/>
    <w:rsid w:val="005C133B"/>
    <w:rsid w:val="005C1FE6"/>
    <w:rsid w:val="005C5791"/>
    <w:rsid w:val="005C6832"/>
    <w:rsid w:val="005C6937"/>
    <w:rsid w:val="005C6953"/>
    <w:rsid w:val="005C6A9C"/>
    <w:rsid w:val="005C6EEA"/>
    <w:rsid w:val="005C7730"/>
    <w:rsid w:val="005C7A55"/>
    <w:rsid w:val="005D1FE2"/>
    <w:rsid w:val="005D2BA1"/>
    <w:rsid w:val="005D2C45"/>
    <w:rsid w:val="005D2DA9"/>
    <w:rsid w:val="005D50C8"/>
    <w:rsid w:val="005D5ED1"/>
    <w:rsid w:val="005D6A0F"/>
    <w:rsid w:val="005D723B"/>
    <w:rsid w:val="005D7379"/>
    <w:rsid w:val="005E156B"/>
    <w:rsid w:val="005E3397"/>
    <w:rsid w:val="005E4D67"/>
    <w:rsid w:val="005E5D81"/>
    <w:rsid w:val="005E6066"/>
    <w:rsid w:val="005E7EA6"/>
    <w:rsid w:val="005F0D8E"/>
    <w:rsid w:val="005F1C16"/>
    <w:rsid w:val="005F2685"/>
    <w:rsid w:val="005F392E"/>
    <w:rsid w:val="0060031D"/>
    <w:rsid w:val="00600635"/>
    <w:rsid w:val="00601F1A"/>
    <w:rsid w:val="00602075"/>
    <w:rsid w:val="00602A66"/>
    <w:rsid w:val="00603306"/>
    <w:rsid w:val="00603C2B"/>
    <w:rsid w:val="00604F6A"/>
    <w:rsid w:val="0060681C"/>
    <w:rsid w:val="00607265"/>
    <w:rsid w:val="00610A2A"/>
    <w:rsid w:val="006136BF"/>
    <w:rsid w:val="00614C1D"/>
    <w:rsid w:val="006167A3"/>
    <w:rsid w:val="00617B41"/>
    <w:rsid w:val="00620677"/>
    <w:rsid w:val="00620B46"/>
    <w:rsid w:val="00620BCF"/>
    <w:rsid w:val="00620CEF"/>
    <w:rsid w:val="0062110F"/>
    <w:rsid w:val="006212C1"/>
    <w:rsid w:val="0062157D"/>
    <w:rsid w:val="006247F2"/>
    <w:rsid w:val="00625006"/>
    <w:rsid w:val="00625658"/>
    <w:rsid w:val="00627838"/>
    <w:rsid w:val="00631541"/>
    <w:rsid w:val="00634665"/>
    <w:rsid w:val="00635986"/>
    <w:rsid w:val="006359EA"/>
    <w:rsid w:val="006360BE"/>
    <w:rsid w:val="00636C01"/>
    <w:rsid w:val="00640E96"/>
    <w:rsid w:val="006414DB"/>
    <w:rsid w:val="00642617"/>
    <w:rsid w:val="006426F8"/>
    <w:rsid w:val="006437AB"/>
    <w:rsid w:val="00643BA5"/>
    <w:rsid w:val="00643CA4"/>
    <w:rsid w:val="00644925"/>
    <w:rsid w:val="00645F0B"/>
    <w:rsid w:val="00646699"/>
    <w:rsid w:val="00646AF0"/>
    <w:rsid w:val="00647E12"/>
    <w:rsid w:val="006508CD"/>
    <w:rsid w:val="00651998"/>
    <w:rsid w:val="00652CE7"/>
    <w:rsid w:val="00653ECA"/>
    <w:rsid w:val="00655E6F"/>
    <w:rsid w:val="00656695"/>
    <w:rsid w:val="00656946"/>
    <w:rsid w:val="00660E59"/>
    <w:rsid w:val="006615E1"/>
    <w:rsid w:val="00661786"/>
    <w:rsid w:val="00662354"/>
    <w:rsid w:val="00665515"/>
    <w:rsid w:val="006661C8"/>
    <w:rsid w:val="006707E0"/>
    <w:rsid w:val="00670A4A"/>
    <w:rsid w:val="006724AC"/>
    <w:rsid w:val="006724BB"/>
    <w:rsid w:val="006745DC"/>
    <w:rsid w:val="0067779D"/>
    <w:rsid w:val="00680854"/>
    <w:rsid w:val="00680A36"/>
    <w:rsid w:val="00680B49"/>
    <w:rsid w:val="00680EC3"/>
    <w:rsid w:val="00682F81"/>
    <w:rsid w:val="00683045"/>
    <w:rsid w:val="006839E9"/>
    <w:rsid w:val="00683B3D"/>
    <w:rsid w:val="0068422F"/>
    <w:rsid w:val="00686989"/>
    <w:rsid w:val="00686B61"/>
    <w:rsid w:val="006905AE"/>
    <w:rsid w:val="006926D2"/>
    <w:rsid w:val="0069284C"/>
    <w:rsid w:val="00692AC6"/>
    <w:rsid w:val="006930F7"/>
    <w:rsid w:val="006933EB"/>
    <w:rsid w:val="00694704"/>
    <w:rsid w:val="00694A1F"/>
    <w:rsid w:val="00695CE4"/>
    <w:rsid w:val="0069622F"/>
    <w:rsid w:val="00696C0A"/>
    <w:rsid w:val="0069721E"/>
    <w:rsid w:val="0069746D"/>
    <w:rsid w:val="006A216F"/>
    <w:rsid w:val="006A273F"/>
    <w:rsid w:val="006A2A94"/>
    <w:rsid w:val="006A463D"/>
    <w:rsid w:val="006A4D09"/>
    <w:rsid w:val="006A5347"/>
    <w:rsid w:val="006A540B"/>
    <w:rsid w:val="006A5ED8"/>
    <w:rsid w:val="006A700B"/>
    <w:rsid w:val="006A7C38"/>
    <w:rsid w:val="006B0B6D"/>
    <w:rsid w:val="006B18D0"/>
    <w:rsid w:val="006B1CF7"/>
    <w:rsid w:val="006B206D"/>
    <w:rsid w:val="006B3DF8"/>
    <w:rsid w:val="006B4754"/>
    <w:rsid w:val="006B5B57"/>
    <w:rsid w:val="006B6037"/>
    <w:rsid w:val="006C283F"/>
    <w:rsid w:val="006C319A"/>
    <w:rsid w:val="006C488D"/>
    <w:rsid w:val="006C7BF1"/>
    <w:rsid w:val="006D6A60"/>
    <w:rsid w:val="006E0D59"/>
    <w:rsid w:val="006E379E"/>
    <w:rsid w:val="006E45D8"/>
    <w:rsid w:val="006E4C30"/>
    <w:rsid w:val="006E517E"/>
    <w:rsid w:val="006E5966"/>
    <w:rsid w:val="006E5C22"/>
    <w:rsid w:val="006E78C8"/>
    <w:rsid w:val="006F0813"/>
    <w:rsid w:val="006F1225"/>
    <w:rsid w:val="006F1D3F"/>
    <w:rsid w:val="006F1EF6"/>
    <w:rsid w:val="006F2D91"/>
    <w:rsid w:val="006F3D93"/>
    <w:rsid w:val="006F51FE"/>
    <w:rsid w:val="006F52B8"/>
    <w:rsid w:val="006F5723"/>
    <w:rsid w:val="006F6872"/>
    <w:rsid w:val="006F7944"/>
    <w:rsid w:val="0070082D"/>
    <w:rsid w:val="00701967"/>
    <w:rsid w:val="00701DF2"/>
    <w:rsid w:val="00702760"/>
    <w:rsid w:val="00706AE9"/>
    <w:rsid w:val="0070726C"/>
    <w:rsid w:val="00707993"/>
    <w:rsid w:val="00711049"/>
    <w:rsid w:val="00712F10"/>
    <w:rsid w:val="0071369F"/>
    <w:rsid w:val="007138F9"/>
    <w:rsid w:val="00714308"/>
    <w:rsid w:val="0071684F"/>
    <w:rsid w:val="00716FB5"/>
    <w:rsid w:val="00717B31"/>
    <w:rsid w:val="00720BAC"/>
    <w:rsid w:val="00721916"/>
    <w:rsid w:val="0072214F"/>
    <w:rsid w:val="00724744"/>
    <w:rsid w:val="007249AC"/>
    <w:rsid w:val="00724F0E"/>
    <w:rsid w:val="00730050"/>
    <w:rsid w:val="007305F9"/>
    <w:rsid w:val="00731B49"/>
    <w:rsid w:val="00734A63"/>
    <w:rsid w:val="00735F4E"/>
    <w:rsid w:val="00736D43"/>
    <w:rsid w:val="00736E8D"/>
    <w:rsid w:val="00740CA5"/>
    <w:rsid w:val="007415F5"/>
    <w:rsid w:val="0074255E"/>
    <w:rsid w:val="007433B1"/>
    <w:rsid w:val="00743743"/>
    <w:rsid w:val="00744338"/>
    <w:rsid w:val="0074561A"/>
    <w:rsid w:val="00745A9E"/>
    <w:rsid w:val="00746301"/>
    <w:rsid w:val="00746485"/>
    <w:rsid w:val="00750C34"/>
    <w:rsid w:val="0075115D"/>
    <w:rsid w:val="00751E37"/>
    <w:rsid w:val="00752F03"/>
    <w:rsid w:val="007531AD"/>
    <w:rsid w:val="00753633"/>
    <w:rsid w:val="0075567E"/>
    <w:rsid w:val="00755FEF"/>
    <w:rsid w:val="00756F02"/>
    <w:rsid w:val="00757586"/>
    <w:rsid w:val="00757EE8"/>
    <w:rsid w:val="00760A2A"/>
    <w:rsid w:val="007614B3"/>
    <w:rsid w:val="0076169A"/>
    <w:rsid w:val="0076197B"/>
    <w:rsid w:val="0076346F"/>
    <w:rsid w:val="007636F2"/>
    <w:rsid w:val="00763E23"/>
    <w:rsid w:val="007656FF"/>
    <w:rsid w:val="00765B0E"/>
    <w:rsid w:val="00765B47"/>
    <w:rsid w:val="00767E19"/>
    <w:rsid w:val="00767F98"/>
    <w:rsid w:val="007714DB"/>
    <w:rsid w:val="007719E5"/>
    <w:rsid w:val="00772191"/>
    <w:rsid w:val="0077234F"/>
    <w:rsid w:val="00772A85"/>
    <w:rsid w:val="00775454"/>
    <w:rsid w:val="00775BD6"/>
    <w:rsid w:val="00775DB4"/>
    <w:rsid w:val="007814C5"/>
    <w:rsid w:val="00781F26"/>
    <w:rsid w:val="00782324"/>
    <w:rsid w:val="00782F20"/>
    <w:rsid w:val="007834AA"/>
    <w:rsid w:val="00783978"/>
    <w:rsid w:val="00786045"/>
    <w:rsid w:val="007904A9"/>
    <w:rsid w:val="007910D8"/>
    <w:rsid w:val="0079167C"/>
    <w:rsid w:val="00791FC4"/>
    <w:rsid w:val="00793496"/>
    <w:rsid w:val="007936E5"/>
    <w:rsid w:val="007949A2"/>
    <w:rsid w:val="007950BA"/>
    <w:rsid w:val="007964CF"/>
    <w:rsid w:val="007A08F2"/>
    <w:rsid w:val="007A1F2E"/>
    <w:rsid w:val="007A1FAE"/>
    <w:rsid w:val="007A292D"/>
    <w:rsid w:val="007A6069"/>
    <w:rsid w:val="007B315D"/>
    <w:rsid w:val="007B3A46"/>
    <w:rsid w:val="007B4373"/>
    <w:rsid w:val="007B456B"/>
    <w:rsid w:val="007B4A15"/>
    <w:rsid w:val="007B544F"/>
    <w:rsid w:val="007B5ACA"/>
    <w:rsid w:val="007B615A"/>
    <w:rsid w:val="007B62BB"/>
    <w:rsid w:val="007B62FE"/>
    <w:rsid w:val="007B69B3"/>
    <w:rsid w:val="007B72E6"/>
    <w:rsid w:val="007B7403"/>
    <w:rsid w:val="007C0076"/>
    <w:rsid w:val="007C0525"/>
    <w:rsid w:val="007C0F7C"/>
    <w:rsid w:val="007C24A2"/>
    <w:rsid w:val="007C2852"/>
    <w:rsid w:val="007C384E"/>
    <w:rsid w:val="007C3BFA"/>
    <w:rsid w:val="007C64A0"/>
    <w:rsid w:val="007C71FF"/>
    <w:rsid w:val="007C781D"/>
    <w:rsid w:val="007C7E89"/>
    <w:rsid w:val="007D0B60"/>
    <w:rsid w:val="007D0E6E"/>
    <w:rsid w:val="007D11C0"/>
    <w:rsid w:val="007D1561"/>
    <w:rsid w:val="007D16BA"/>
    <w:rsid w:val="007D23C2"/>
    <w:rsid w:val="007D2AAF"/>
    <w:rsid w:val="007D2DD0"/>
    <w:rsid w:val="007D32E9"/>
    <w:rsid w:val="007D39D3"/>
    <w:rsid w:val="007D65DF"/>
    <w:rsid w:val="007D692C"/>
    <w:rsid w:val="007D711B"/>
    <w:rsid w:val="007E0509"/>
    <w:rsid w:val="007E1AD5"/>
    <w:rsid w:val="007E27BA"/>
    <w:rsid w:val="007E2BFA"/>
    <w:rsid w:val="007E3889"/>
    <w:rsid w:val="007E4A80"/>
    <w:rsid w:val="007E4EE0"/>
    <w:rsid w:val="007E50B9"/>
    <w:rsid w:val="007E516A"/>
    <w:rsid w:val="007E5571"/>
    <w:rsid w:val="007E5AE0"/>
    <w:rsid w:val="007E78E8"/>
    <w:rsid w:val="007F3036"/>
    <w:rsid w:val="007F36DF"/>
    <w:rsid w:val="007F4031"/>
    <w:rsid w:val="007F4334"/>
    <w:rsid w:val="007F6B5B"/>
    <w:rsid w:val="007F6EC1"/>
    <w:rsid w:val="007F73FA"/>
    <w:rsid w:val="007F785C"/>
    <w:rsid w:val="007F78DD"/>
    <w:rsid w:val="008008E6"/>
    <w:rsid w:val="00800D65"/>
    <w:rsid w:val="00802437"/>
    <w:rsid w:val="00802873"/>
    <w:rsid w:val="00803280"/>
    <w:rsid w:val="0080330A"/>
    <w:rsid w:val="008035C2"/>
    <w:rsid w:val="0080410E"/>
    <w:rsid w:val="00804351"/>
    <w:rsid w:val="00804C53"/>
    <w:rsid w:val="00805414"/>
    <w:rsid w:val="00805D4C"/>
    <w:rsid w:val="00806126"/>
    <w:rsid w:val="00810066"/>
    <w:rsid w:val="00811197"/>
    <w:rsid w:val="008118EC"/>
    <w:rsid w:val="008121DE"/>
    <w:rsid w:val="00812979"/>
    <w:rsid w:val="00814103"/>
    <w:rsid w:val="0081497C"/>
    <w:rsid w:val="00817FAC"/>
    <w:rsid w:val="008207AA"/>
    <w:rsid w:val="0082187D"/>
    <w:rsid w:val="00821B6F"/>
    <w:rsid w:val="008230DA"/>
    <w:rsid w:val="00823D4C"/>
    <w:rsid w:val="00824A02"/>
    <w:rsid w:val="00824EA4"/>
    <w:rsid w:val="00826BD1"/>
    <w:rsid w:val="0082794E"/>
    <w:rsid w:val="00830020"/>
    <w:rsid w:val="008301A2"/>
    <w:rsid w:val="008308AA"/>
    <w:rsid w:val="00832B31"/>
    <w:rsid w:val="008331F4"/>
    <w:rsid w:val="008339BF"/>
    <w:rsid w:val="00834FCF"/>
    <w:rsid w:val="00835471"/>
    <w:rsid w:val="008357DE"/>
    <w:rsid w:val="00837172"/>
    <w:rsid w:val="008376D4"/>
    <w:rsid w:val="00841C99"/>
    <w:rsid w:val="00842187"/>
    <w:rsid w:val="008421A3"/>
    <w:rsid w:val="00843066"/>
    <w:rsid w:val="00843094"/>
    <w:rsid w:val="00843206"/>
    <w:rsid w:val="00844D53"/>
    <w:rsid w:val="00845A32"/>
    <w:rsid w:val="00845B86"/>
    <w:rsid w:val="00847E3C"/>
    <w:rsid w:val="0085074E"/>
    <w:rsid w:val="0085107B"/>
    <w:rsid w:val="00851A50"/>
    <w:rsid w:val="00851F58"/>
    <w:rsid w:val="00852EB4"/>
    <w:rsid w:val="0085486B"/>
    <w:rsid w:val="00855E6E"/>
    <w:rsid w:val="00856959"/>
    <w:rsid w:val="00861C69"/>
    <w:rsid w:val="00862D3A"/>
    <w:rsid w:val="008633BC"/>
    <w:rsid w:val="00863660"/>
    <w:rsid w:val="008642EA"/>
    <w:rsid w:val="008650F3"/>
    <w:rsid w:val="00866290"/>
    <w:rsid w:val="00870B00"/>
    <w:rsid w:val="0087198E"/>
    <w:rsid w:val="008731C1"/>
    <w:rsid w:val="00873787"/>
    <w:rsid w:val="00873C2C"/>
    <w:rsid w:val="0087523F"/>
    <w:rsid w:val="00875C3E"/>
    <w:rsid w:val="008762C4"/>
    <w:rsid w:val="008807E3"/>
    <w:rsid w:val="008822FD"/>
    <w:rsid w:val="00882652"/>
    <w:rsid w:val="00882E83"/>
    <w:rsid w:val="00882EBB"/>
    <w:rsid w:val="00883D50"/>
    <w:rsid w:val="00883EEA"/>
    <w:rsid w:val="00885D7D"/>
    <w:rsid w:val="008878C6"/>
    <w:rsid w:val="00887E8C"/>
    <w:rsid w:val="00892015"/>
    <w:rsid w:val="00892408"/>
    <w:rsid w:val="0089286A"/>
    <w:rsid w:val="00892AB6"/>
    <w:rsid w:val="008934B0"/>
    <w:rsid w:val="008953B3"/>
    <w:rsid w:val="008954F0"/>
    <w:rsid w:val="008958AA"/>
    <w:rsid w:val="008975D5"/>
    <w:rsid w:val="008978F9"/>
    <w:rsid w:val="008A0020"/>
    <w:rsid w:val="008A0232"/>
    <w:rsid w:val="008A0A22"/>
    <w:rsid w:val="008A1760"/>
    <w:rsid w:val="008A2E4B"/>
    <w:rsid w:val="008A2E92"/>
    <w:rsid w:val="008A3547"/>
    <w:rsid w:val="008A5692"/>
    <w:rsid w:val="008A75D1"/>
    <w:rsid w:val="008A7941"/>
    <w:rsid w:val="008B084F"/>
    <w:rsid w:val="008B1362"/>
    <w:rsid w:val="008B2D53"/>
    <w:rsid w:val="008B3FE2"/>
    <w:rsid w:val="008B57CE"/>
    <w:rsid w:val="008B5ED1"/>
    <w:rsid w:val="008B7703"/>
    <w:rsid w:val="008B7F79"/>
    <w:rsid w:val="008C0AD1"/>
    <w:rsid w:val="008C0C10"/>
    <w:rsid w:val="008C4E86"/>
    <w:rsid w:val="008C54D1"/>
    <w:rsid w:val="008C57F8"/>
    <w:rsid w:val="008C6E51"/>
    <w:rsid w:val="008D24DE"/>
    <w:rsid w:val="008D2822"/>
    <w:rsid w:val="008D2B90"/>
    <w:rsid w:val="008D2C73"/>
    <w:rsid w:val="008D3D56"/>
    <w:rsid w:val="008D545F"/>
    <w:rsid w:val="008D5768"/>
    <w:rsid w:val="008D5CE7"/>
    <w:rsid w:val="008D6786"/>
    <w:rsid w:val="008D6CED"/>
    <w:rsid w:val="008E33BB"/>
    <w:rsid w:val="008E3456"/>
    <w:rsid w:val="008E5923"/>
    <w:rsid w:val="008E5D67"/>
    <w:rsid w:val="008E65CE"/>
    <w:rsid w:val="008E73EC"/>
    <w:rsid w:val="008F04EE"/>
    <w:rsid w:val="008F05C5"/>
    <w:rsid w:val="008F194E"/>
    <w:rsid w:val="008F257D"/>
    <w:rsid w:val="008F2804"/>
    <w:rsid w:val="008F2809"/>
    <w:rsid w:val="008F3F65"/>
    <w:rsid w:val="008F7228"/>
    <w:rsid w:val="008F7B5E"/>
    <w:rsid w:val="008F7D5C"/>
    <w:rsid w:val="00900329"/>
    <w:rsid w:val="0090032C"/>
    <w:rsid w:val="009005E6"/>
    <w:rsid w:val="00900EAC"/>
    <w:rsid w:val="0090195B"/>
    <w:rsid w:val="009021C1"/>
    <w:rsid w:val="009023D5"/>
    <w:rsid w:val="00903455"/>
    <w:rsid w:val="00903C76"/>
    <w:rsid w:val="00904FBD"/>
    <w:rsid w:val="00905A56"/>
    <w:rsid w:val="00906F35"/>
    <w:rsid w:val="00907211"/>
    <w:rsid w:val="00907E46"/>
    <w:rsid w:val="0091094A"/>
    <w:rsid w:val="00911ED8"/>
    <w:rsid w:val="00912ADA"/>
    <w:rsid w:val="0091437B"/>
    <w:rsid w:val="00914C5B"/>
    <w:rsid w:val="00915282"/>
    <w:rsid w:val="00915F9E"/>
    <w:rsid w:val="009170D5"/>
    <w:rsid w:val="009176FD"/>
    <w:rsid w:val="00917F6B"/>
    <w:rsid w:val="0092127D"/>
    <w:rsid w:val="009219F7"/>
    <w:rsid w:val="00921C16"/>
    <w:rsid w:val="009273AE"/>
    <w:rsid w:val="00927B4A"/>
    <w:rsid w:val="00930A8D"/>
    <w:rsid w:val="009313E1"/>
    <w:rsid w:val="00932093"/>
    <w:rsid w:val="00932A2E"/>
    <w:rsid w:val="009335F8"/>
    <w:rsid w:val="00934A8D"/>
    <w:rsid w:val="00935806"/>
    <w:rsid w:val="00936C71"/>
    <w:rsid w:val="009370F2"/>
    <w:rsid w:val="00937172"/>
    <w:rsid w:val="0094067C"/>
    <w:rsid w:val="00940820"/>
    <w:rsid w:val="00943325"/>
    <w:rsid w:val="00943A84"/>
    <w:rsid w:val="00943BE9"/>
    <w:rsid w:val="0094624C"/>
    <w:rsid w:val="009504D8"/>
    <w:rsid w:val="00951516"/>
    <w:rsid w:val="009516B3"/>
    <w:rsid w:val="00952A6D"/>
    <w:rsid w:val="00952D5A"/>
    <w:rsid w:val="00953981"/>
    <w:rsid w:val="009555D2"/>
    <w:rsid w:val="00956831"/>
    <w:rsid w:val="009609B4"/>
    <w:rsid w:val="009614D4"/>
    <w:rsid w:val="009615D1"/>
    <w:rsid w:val="00961760"/>
    <w:rsid w:val="00962AA5"/>
    <w:rsid w:val="00963070"/>
    <w:rsid w:val="00963C77"/>
    <w:rsid w:val="00963C91"/>
    <w:rsid w:val="0096559D"/>
    <w:rsid w:val="00965E8D"/>
    <w:rsid w:val="009669E5"/>
    <w:rsid w:val="0096726A"/>
    <w:rsid w:val="009675C5"/>
    <w:rsid w:val="009679AD"/>
    <w:rsid w:val="0097042E"/>
    <w:rsid w:val="00972002"/>
    <w:rsid w:val="0097346D"/>
    <w:rsid w:val="0097365E"/>
    <w:rsid w:val="0097371E"/>
    <w:rsid w:val="00973FAA"/>
    <w:rsid w:val="00975505"/>
    <w:rsid w:val="00975773"/>
    <w:rsid w:val="009759B7"/>
    <w:rsid w:val="00975E2A"/>
    <w:rsid w:val="00976575"/>
    <w:rsid w:val="009772B8"/>
    <w:rsid w:val="00977CA6"/>
    <w:rsid w:val="009823F1"/>
    <w:rsid w:val="0098298C"/>
    <w:rsid w:val="00982BFA"/>
    <w:rsid w:val="00984B8D"/>
    <w:rsid w:val="00985A90"/>
    <w:rsid w:val="00985E2A"/>
    <w:rsid w:val="00986AD8"/>
    <w:rsid w:val="00986C6D"/>
    <w:rsid w:val="00987248"/>
    <w:rsid w:val="0099247C"/>
    <w:rsid w:val="00992B1C"/>
    <w:rsid w:val="009931C0"/>
    <w:rsid w:val="00996912"/>
    <w:rsid w:val="00996966"/>
    <w:rsid w:val="00997DC5"/>
    <w:rsid w:val="009A0955"/>
    <w:rsid w:val="009A142F"/>
    <w:rsid w:val="009A27E8"/>
    <w:rsid w:val="009A2B64"/>
    <w:rsid w:val="009A2D70"/>
    <w:rsid w:val="009A34A9"/>
    <w:rsid w:val="009A4D02"/>
    <w:rsid w:val="009A4D6C"/>
    <w:rsid w:val="009A5DDD"/>
    <w:rsid w:val="009A6647"/>
    <w:rsid w:val="009A7DFE"/>
    <w:rsid w:val="009B0555"/>
    <w:rsid w:val="009B066C"/>
    <w:rsid w:val="009B180A"/>
    <w:rsid w:val="009B22A6"/>
    <w:rsid w:val="009B4ADF"/>
    <w:rsid w:val="009B4EA8"/>
    <w:rsid w:val="009B5609"/>
    <w:rsid w:val="009B59AA"/>
    <w:rsid w:val="009B5A7B"/>
    <w:rsid w:val="009B5D89"/>
    <w:rsid w:val="009B70BB"/>
    <w:rsid w:val="009C0613"/>
    <w:rsid w:val="009C0907"/>
    <w:rsid w:val="009C15C2"/>
    <w:rsid w:val="009C177F"/>
    <w:rsid w:val="009C195D"/>
    <w:rsid w:val="009C2C99"/>
    <w:rsid w:val="009C3376"/>
    <w:rsid w:val="009C3E73"/>
    <w:rsid w:val="009C40F3"/>
    <w:rsid w:val="009C42D2"/>
    <w:rsid w:val="009C4F46"/>
    <w:rsid w:val="009C51CF"/>
    <w:rsid w:val="009C5554"/>
    <w:rsid w:val="009C5E8A"/>
    <w:rsid w:val="009D1873"/>
    <w:rsid w:val="009D18DC"/>
    <w:rsid w:val="009D2BCB"/>
    <w:rsid w:val="009D5082"/>
    <w:rsid w:val="009D51D0"/>
    <w:rsid w:val="009D75D8"/>
    <w:rsid w:val="009E2B2B"/>
    <w:rsid w:val="009E4396"/>
    <w:rsid w:val="009E525B"/>
    <w:rsid w:val="009E52A9"/>
    <w:rsid w:val="009E6617"/>
    <w:rsid w:val="009E6DF5"/>
    <w:rsid w:val="009E6EE8"/>
    <w:rsid w:val="009E75F8"/>
    <w:rsid w:val="009E7F54"/>
    <w:rsid w:val="009F0572"/>
    <w:rsid w:val="009F072A"/>
    <w:rsid w:val="009F1BE2"/>
    <w:rsid w:val="009F407E"/>
    <w:rsid w:val="009F6500"/>
    <w:rsid w:val="009F6B34"/>
    <w:rsid w:val="009F7D3B"/>
    <w:rsid w:val="009F7EAA"/>
    <w:rsid w:val="00A0196F"/>
    <w:rsid w:val="00A01A6A"/>
    <w:rsid w:val="00A01D06"/>
    <w:rsid w:val="00A037D3"/>
    <w:rsid w:val="00A042F9"/>
    <w:rsid w:val="00A04347"/>
    <w:rsid w:val="00A04661"/>
    <w:rsid w:val="00A062E6"/>
    <w:rsid w:val="00A0642B"/>
    <w:rsid w:val="00A06A81"/>
    <w:rsid w:val="00A07743"/>
    <w:rsid w:val="00A10519"/>
    <w:rsid w:val="00A11545"/>
    <w:rsid w:val="00A11C34"/>
    <w:rsid w:val="00A128C0"/>
    <w:rsid w:val="00A12C88"/>
    <w:rsid w:val="00A140C8"/>
    <w:rsid w:val="00A15834"/>
    <w:rsid w:val="00A20411"/>
    <w:rsid w:val="00A207EC"/>
    <w:rsid w:val="00A20EC9"/>
    <w:rsid w:val="00A2134F"/>
    <w:rsid w:val="00A21570"/>
    <w:rsid w:val="00A21A5A"/>
    <w:rsid w:val="00A22772"/>
    <w:rsid w:val="00A22969"/>
    <w:rsid w:val="00A230DE"/>
    <w:rsid w:val="00A258A9"/>
    <w:rsid w:val="00A26A37"/>
    <w:rsid w:val="00A27E80"/>
    <w:rsid w:val="00A3035D"/>
    <w:rsid w:val="00A30880"/>
    <w:rsid w:val="00A3129D"/>
    <w:rsid w:val="00A31539"/>
    <w:rsid w:val="00A31E19"/>
    <w:rsid w:val="00A3305E"/>
    <w:rsid w:val="00A34EAA"/>
    <w:rsid w:val="00A35E5A"/>
    <w:rsid w:val="00A361AB"/>
    <w:rsid w:val="00A37477"/>
    <w:rsid w:val="00A37BD4"/>
    <w:rsid w:val="00A42FDD"/>
    <w:rsid w:val="00A4340B"/>
    <w:rsid w:val="00A45B9C"/>
    <w:rsid w:val="00A45D5A"/>
    <w:rsid w:val="00A47698"/>
    <w:rsid w:val="00A50211"/>
    <w:rsid w:val="00A5197E"/>
    <w:rsid w:val="00A52693"/>
    <w:rsid w:val="00A529AF"/>
    <w:rsid w:val="00A52C2F"/>
    <w:rsid w:val="00A537FF"/>
    <w:rsid w:val="00A53CC4"/>
    <w:rsid w:val="00A53E5F"/>
    <w:rsid w:val="00A540A4"/>
    <w:rsid w:val="00A55F01"/>
    <w:rsid w:val="00A604E4"/>
    <w:rsid w:val="00A61220"/>
    <w:rsid w:val="00A61772"/>
    <w:rsid w:val="00A617FF"/>
    <w:rsid w:val="00A61F97"/>
    <w:rsid w:val="00A64183"/>
    <w:rsid w:val="00A6578F"/>
    <w:rsid w:val="00A6643C"/>
    <w:rsid w:val="00A672C0"/>
    <w:rsid w:val="00A7193D"/>
    <w:rsid w:val="00A71B98"/>
    <w:rsid w:val="00A73D79"/>
    <w:rsid w:val="00A741E9"/>
    <w:rsid w:val="00A744FA"/>
    <w:rsid w:val="00A750CC"/>
    <w:rsid w:val="00A7526B"/>
    <w:rsid w:val="00A7629E"/>
    <w:rsid w:val="00A7668C"/>
    <w:rsid w:val="00A77FE3"/>
    <w:rsid w:val="00A81114"/>
    <w:rsid w:val="00A812D3"/>
    <w:rsid w:val="00A81E65"/>
    <w:rsid w:val="00A83CC9"/>
    <w:rsid w:val="00A843E7"/>
    <w:rsid w:val="00A84916"/>
    <w:rsid w:val="00A85B9E"/>
    <w:rsid w:val="00A86514"/>
    <w:rsid w:val="00A86733"/>
    <w:rsid w:val="00A869BA"/>
    <w:rsid w:val="00A86C81"/>
    <w:rsid w:val="00A91590"/>
    <w:rsid w:val="00A94850"/>
    <w:rsid w:val="00A948B3"/>
    <w:rsid w:val="00A95B7B"/>
    <w:rsid w:val="00A97442"/>
    <w:rsid w:val="00AA0BB2"/>
    <w:rsid w:val="00AA1868"/>
    <w:rsid w:val="00AA1B71"/>
    <w:rsid w:val="00AA2398"/>
    <w:rsid w:val="00AA327A"/>
    <w:rsid w:val="00AA4679"/>
    <w:rsid w:val="00AA50A5"/>
    <w:rsid w:val="00AA5F56"/>
    <w:rsid w:val="00AA6995"/>
    <w:rsid w:val="00AA69B5"/>
    <w:rsid w:val="00AB20DE"/>
    <w:rsid w:val="00AB2EDB"/>
    <w:rsid w:val="00AB3613"/>
    <w:rsid w:val="00AB5372"/>
    <w:rsid w:val="00AB5541"/>
    <w:rsid w:val="00AB5D49"/>
    <w:rsid w:val="00AB5ED7"/>
    <w:rsid w:val="00AB5F70"/>
    <w:rsid w:val="00AB644D"/>
    <w:rsid w:val="00AB6958"/>
    <w:rsid w:val="00AB6CCB"/>
    <w:rsid w:val="00AB6D3E"/>
    <w:rsid w:val="00AB72D1"/>
    <w:rsid w:val="00AB7518"/>
    <w:rsid w:val="00AC00E9"/>
    <w:rsid w:val="00AC1CDD"/>
    <w:rsid w:val="00AC30EF"/>
    <w:rsid w:val="00AC444E"/>
    <w:rsid w:val="00AC558E"/>
    <w:rsid w:val="00AC6D8D"/>
    <w:rsid w:val="00AC7AAA"/>
    <w:rsid w:val="00AC7EB6"/>
    <w:rsid w:val="00AD07B5"/>
    <w:rsid w:val="00AD1D66"/>
    <w:rsid w:val="00AD2122"/>
    <w:rsid w:val="00AD2632"/>
    <w:rsid w:val="00AD2AD2"/>
    <w:rsid w:val="00AD47B2"/>
    <w:rsid w:val="00AD4DD5"/>
    <w:rsid w:val="00AD6023"/>
    <w:rsid w:val="00AD6C68"/>
    <w:rsid w:val="00AE0DD4"/>
    <w:rsid w:val="00AE23C4"/>
    <w:rsid w:val="00AE250A"/>
    <w:rsid w:val="00AE2DC0"/>
    <w:rsid w:val="00AE31B9"/>
    <w:rsid w:val="00AE31D1"/>
    <w:rsid w:val="00AE3459"/>
    <w:rsid w:val="00AE4552"/>
    <w:rsid w:val="00AE5537"/>
    <w:rsid w:val="00AE5F0F"/>
    <w:rsid w:val="00AF2872"/>
    <w:rsid w:val="00AF2C5D"/>
    <w:rsid w:val="00AF2F71"/>
    <w:rsid w:val="00AF4CB0"/>
    <w:rsid w:val="00AF513B"/>
    <w:rsid w:val="00B01D02"/>
    <w:rsid w:val="00B04CDB"/>
    <w:rsid w:val="00B0559C"/>
    <w:rsid w:val="00B06706"/>
    <w:rsid w:val="00B07B77"/>
    <w:rsid w:val="00B07B7A"/>
    <w:rsid w:val="00B10AC3"/>
    <w:rsid w:val="00B10BA1"/>
    <w:rsid w:val="00B10CCB"/>
    <w:rsid w:val="00B10D78"/>
    <w:rsid w:val="00B112E6"/>
    <w:rsid w:val="00B12445"/>
    <w:rsid w:val="00B12C52"/>
    <w:rsid w:val="00B13C7A"/>
    <w:rsid w:val="00B14C9E"/>
    <w:rsid w:val="00B14D70"/>
    <w:rsid w:val="00B15124"/>
    <w:rsid w:val="00B15A08"/>
    <w:rsid w:val="00B15F9A"/>
    <w:rsid w:val="00B16641"/>
    <w:rsid w:val="00B16674"/>
    <w:rsid w:val="00B16C11"/>
    <w:rsid w:val="00B16FD6"/>
    <w:rsid w:val="00B20745"/>
    <w:rsid w:val="00B2086E"/>
    <w:rsid w:val="00B20C0F"/>
    <w:rsid w:val="00B22FA5"/>
    <w:rsid w:val="00B2677D"/>
    <w:rsid w:val="00B2684F"/>
    <w:rsid w:val="00B26D43"/>
    <w:rsid w:val="00B31C62"/>
    <w:rsid w:val="00B32C3C"/>
    <w:rsid w:val="00B335D8"/>
    <w:rsid w:val="00B3511F"/>
    <w:rsid w:val="00B35A87"/>
    <w:rsid w:val="00B36C72"/>
    <w:rsid w:val="00B377DB"/>
    <w:rsid w:val="00B40A07"/>
    <w:rsid w:val="00B42316"/>
    <w:rsid w:val="00B42978"/>
    <w:rsid w:val="00B436DF"/>
    <w:rsid w:val="00B43EEB"/>
    <w:rsid w:val="00B47B08"/>
    <w:rsid w:val="00B51BD4"/>
    <w:rsid w:val="00B52056"/>
    <w:rsid w:val="00B5356D"/>
    <w:rsid w:val="00B538FF"/>
    <w:rsid w:val="00B54A6E"/>
    <w:rsid w:val="00B54BDF"/>
    <w:rsid w:val="00B54CA3"/>
    <w:rsid w:val="00B5558D"/>
    <w:rsid w:val="00B55C51"/>
    <w:rsid w:val="00B577E2"/>
    <w:rsid w:val="00B60093"/>
    <w:rsid w:val="00B61431"/>
    <w:rsid w:val="00B61ABF"/>
    <w:rsid w:val="00B62803"/>
    <w:rsid w:val="00B62B1A"/>
    <w:rsid w:val="00B63FF8"/>
    <w:rsid w:val="00B647F9"/>
    <w:rsid w:val="00B65229"/>
    <w:rsid w:val="00B65A15"/>
    <w:rsid w:val="00B660EC"/>
    <w:rsid w:val="00B66504"/>
    <w:rsid w:val="00B66C8F"/>
    <w:rsid w:val="00B67858"/>
    <w:rsid w:val="00B706BC"/>
    <w:rsid w:val="00B709CA"/>
    <w:rsid w:val="00B71A9A"/>
    <w:rsid w:val="00B742BB"/>
    <w:rsid w:val="00B757C7"/>
    <w:rsid w:val="00B76330"/>
    <w:rsid w:val="00B76B5B"/>
    <w:rsid w:val="00B77313"/>
    <w:rsid w:val="00B77E36"/>
    <w:rsid w:val="00B8004F"/>
    <w:rsid w:val="00B81AAD"/>
    <w:rsid w:val="00B8275B"/>
    <w:rsid w:val="00B8372A"/>
    <w:rsid w:val="00B84D13"/>
    <w:rsid w:val="00B86BD9"/>
    <w:rsid w:val="00B870D5"/>
    <w:rsid w:val="00B870E7"/>
    <w:rsid w:val="00B904AD"/>
    <w:rsid w:val="00B90AFE"/>
    <w:rsid w:val="00B912A3"/>
    <w:rsid w:val="00B91A45"/>
    <w:rsid w:val="00B91D19"/>
    <w:rsid w:val="00B932EB"/>
    <w:rsid w:val="00B93D4A"/>
    <w:rsid w:val="00B9403A"/>
    <w:rsid w:val="00B940BB"/>
    <w:rsid w:val="00B940DB"/>
    <w:rsid w:val="00B95131"/>
    <w:rsid w:val="00BA03FC"/>
    <w:rsid w:val="00BA24EB"/>
    <w:rsid w:val="00BA48C4"/>
    <w:rsid w:val="00BA4959"/>
    <w:rsid w:val="00BA4C1A"/>
    <w:rsid w:val="00BA58C6"/>
    <w:rsid w:val="00BA74F0"/>
    <w:rsid w:val="00BB1D6F"/>
    <w:rsid w:val="00BB4BCE"/>
    <w:rsid w:val="00BB5C0F"/>
    <w:rsid w:val="00BB5DB8"/>
    <w:rsid w:val="00BB5F9C"/>
    <w:rsid w:val="00BB7F95"/>
    <w:rsid w:val="00BC0290"/>
    <w:rsid w:val="00BC1513"/>
    <w:rsid w:val="00BC2F85"/>
    <w:rsid w:val="00BC6E99"/>
    <w:rsid w:val="00BC726D"/>
    <w:rsid w:val="00BC727F"/>
    <w:rsid w:val="00BD0E76"/>
    <w:rsid w:val="00BD3D5A"/>
    <w:rsid w:val="00BD42D2"/>
    <w:rsid w:val="00BD573D"/>
    <w:rsid w:val="00BD6014"/>
    <w:rsid w:val="00BE0C83"/>
    <w:rsid w:val="00BE0E6B"/>
    <w:rsid w:val="00BE109D"/>
    <w:rsid w:val="00BE1889"/>
    <w:rsid w:val="00BE47B8"/>
    <w:rsid w:val="00BE5BEB"/>
    <w:rsid w:val="00BE648C"/>
    <w:rsid w:val="00BE7203"/>
    <w:rsid w:val="00BF0BD0"/>
    <w:rsid w:val="00BF1048"/>
    <w:rsid w:val="00BF1CFE"/>
    <w:rsid w:val="00BF2E9A"/>
    <w:rsid w:val="00BF500C"/>
    <w:rsid w:val="00BF6141"/>
    <w:rsid w:val="00BF6CA4"/>
    <w:rsid w:val="00BF74C8"/>
    <w:rsid w:val="00BF753E"/>
    <w:rsid w:val="00C009FD"/>
    <w:rsid w:val="00C0193F"/>
    <w:rsid w:val="00C02732"/>
    <w:rsid w:val="00C046E0"/>
    <w:rsid w:val="00C05004"/>
    <w:rsid w:val="00C0511E"/>
    <w:rsid w:val="00C05B91"/>
    <w:rsid w:val="00C06F15"/>
    <w:rsid w:val="00C06F2D"/>
    <w:rsid w:val="00C079C2"/>
    <w:rsid w:val="00C10CF4"/>
    <w:rsid w:val="00C1265C"/>
    <w:rsid w:val="00C1440D"/>
    <w:rsid w:val="00C145BE"/>
    <w:rsid w:val="00C169B8"/>
    <w:rsid w:val="00C16FFD"/>
    <w:rsid w:val="00C173FC"/>
    <w:rsid w:val="00C22045"/>
    <w:rsid w:val="00C227C1"/>
    <w:rsid w:val="00C22872"/>
    <w:rsid w:val="00C2620C"/>
    <w:rsid w:val="00C26748"/>
    <w:rsid w:val="00C27DD5"/>
    <w:rsid w:val="00C307F5"/>
    <w:rsid w:val="00C318A4"/>
    <w:rsid w:val="00C32A4B"/>
    <w:rsid w:val="00C36513"/>
    <w:rsid w:val="00C3712B"/>
    <w:rsid w:val="00C40184"/>
    <w:rsid w:val="00C40C75"/>
    <w:rsid w:val="00C44A21"/>
    <w:rsid w:val="00C456EA"/>
    <w:rsid w:val="00C45DEE"/>
    <w:rsid w:val="00C46DEF"/>
    <w:rsid w:val="00C4748A"/>
    <w:rsid w:val="00C47721"/>
    <w:rsid w:val="00C47B62"/>
    <w:rsid w:val="00C51389"/>
    <w:rsid w:val="00C51B2F"/>
    <w:rsid w:val="00C51F62"/>
    <w:rsid w:val="00C5365F"/>
    <w:rsid w:val="00C562C0"/>
    <w:rsid w:val="00C573E3"/>
    <w:rsid w:val="00C57C9B"/>
    <w:rsid w:val="00C60E37"/>
    <w:rsid w:val="00C6320E"/>
    <w:rsid w:val="00C632D1"/>
    <w:rsid w:val="00C66C8C"/>
    <w:rsid w:val="00C67F54"/>
    <w:rsid w:val="00C70DFD"/>
    <w:rsid w:val="00C726CE"/>
    <w:rsid w:val="00C73FB1"/>
    <w:rsid w:val="00C74716"/>
    <w:rsid w:val="00C75635"/>
    <w:rsid w:val="00C763AA"/>
    <w:rsid w:val="00C7695B"/>
    <w:rsid w:val="00C82130"/>
    <w:rsid w:val="00C832F6"/>
    <w:rsid w:val="00C8381C"/>
    <w:rsid w:val="00C83B92"/>
    <w:rsid w:val="00C85904"/>
    <w:rsid w:val="00C87097"/>
    <w:rsid w:val="00C87E70"/>
    <w:rsid w:val="00C87FB5"/>
    <w:rsid w:val="00C90FFB"/>
    <w:rsid w:val="00C934E4"/>
    <w:rsid w:val="00C93E6C"/>
    <w:rsid w:val="00C94950"/>
    <w:rsid w:val="00C956F8"/>
    <w:rsid w:val="00C966C9"/>
    <w:rsid w:val="00C96F05"/>
    <w:rsid w:val="00CA2028"/>
    <w:rsid w:val="00CA3745"/>
    <w:rsid w:val="00CA3AB0"/>
    <w:rsid w:val="00CA41F5"/>
    <w:rsid w:val="00CA5489"/>
    <w:rsid w:val="00CA5A04"/>
    <w:rsid w:val="00CA5D23"/>
    <w:rsid w:val="00CA618E"/>
    <w:rsid w:val="00CB016D"/>
    <w:rsid w:val="00CB0ABB"/>
    <w:rsid w:val="00CB0B27"/>
    <w:rsid w:val="00CB0BFB"/>
    <w:rsid w:val="00CB1FBA"/>
    <w:rsid w:val="00CB2970"/>
    <w:rsid w:val="00CB2BAC"/>
    <w:rsid w:val="00CB401B"/>
    <w:rsid w:val="00CB7194"/>
    <w:rsid w:val="00CC0C50"/>
    <w:rsid w:val="00CC0E13"/>
    <w:rsid w:val="00CC103B"/>
    <w:rsid w:val="00CC2B85"/>
    <w:rsid w:val="00CC375F"/>
    <w:rsid w:val="00CC6A61"/>
    <w:rsid w:val="00CC6E2F"/>
    <w:rsid w:val="00CC7149"/>
    <w:rsid w:val="00CD0E77"/>
    <w:rsid w:val="00CD13BC"/>
    <w:rsid w:val="00CD14BA"/>
    <w:rsid w:val="00CD2064"/>
    <w:rsid w:val="00CD3CC2"/>
    <w:rsid w:val="00CD5408"/>
    <w:rsid w:val="00CD57D8"/>
    <w:rsid w:val="00CD5CFF"/>
    <w:rsid w:val="00CD64F2"/>
    <w:rsid w:val="00CD7DCA"/>
    <w:rsid w:val="00CE0C39"/>
    <w:rsid w:val="00CE0FC9"/>
    <w:rsid w:val="00CE16AE"/>
    <w:rsid w:val="00CE18C3"/>
    <w:rsid w:val="00CE19BF"/>
    <w:rsid w:val="00CE29BA"/>
    <w:rsid w:val="00CE4806"/>
    <w:rsid w:val="00CE4CFB"/>
    <w:rsid w:val="00CE5154"/>
    <w:rsid w:val="00CE5617"/>
    <w:rsid w:val="00CE5C16"/>
    <w:rsid w:val="00CE625D"/>
    <w:rsid w:val="00CE72BF"/>
    <w:rsid w:val="00CE7E1F"/>
    <w:rsid w:val="00CF0110"/>
    <w:rsid w:val="00CF064C"/>
    <w:rsid w:val="00CF09A8"/>
    <w:rsid w:val="00CF0C3F"/>
    <w:rsid w:val="00CF30B6"/>
    <w:rsid w:val="00CF3C27"/>
    <w:rsid w:val="00CF5B6C"/>
    <w:rsid w:val="00CF68AC"/>
    <w:rsid w:val="00D00B6C"/>
    <w:rsid w:val="00D00FF0"/>
    <w:rsid w:val="00D0230F"/>
    <w:rsid w:val="00D025E4"/>
    <w:rsid w:val="00D03472"/>
    <w:rsid w:val="00D034C2"/>
    <w:rsid w:val="00D03C15"/>
    <w:rsid w:val="00D03F80"/>
    <w:rsid w:val="00D050B7"/>
    <w:rsid w:val="00D057A2"/>
    <w:rsid w:val="00D06485"/>
    <w:rsid w:val="00D1056D"/>
    <w:rsid w:val="00D1119C"/>
    <w:rsid w:val="00D116B0"/>
    <w:rsid w:val="00D11C00"/>
    <w:rsid w:val="00D12B86"/>
    <w:rsid w:val="00D12FA4"/>
    <w:rsid w:val="00D1302F"/>
    <w:rsid w:val="00D135E5"/>
    <w:rsid w:val="00D13D17"/>
    <w:rsid w:val="00D144DD"/>
    <w:rsid w:val="00D16C1C"/>
    <w:rsid w:val="00D21A9B"/>
    <w:rsid w:val="00D228A6"/>
    <w:rsid w:val="00D24F5D"/>
    <w:rsid w:val="00D25E7A"/>
    <w:rsid w:val="00D30AA8"/>
    <w:rsid w:val="00D30EB5"/>
    <w:rsid w:val="00D32AC2"/>
    <w:rsid w:val="00D3391A"/>
    <w:rsid w:val="00D34541"/>
    <w:rsid w:val="00D34A91"/>
    <w:rsid w:val="00D34FF0"/>
    <w:rsid w:val="00D35488"/>
    <w:rsid w:val="00D35F58"/>
    <w:rsid w:val="00D3628A"/>
    <w:rsid w:val="00D369A0"/>
    <w:rsid w:val="00D36A81"/>
    <w:rsid w:val="00D375E3"/>
    <w:rsid w:val="00D40011"/>
    <w:rsid w:val="00D4108E"/>
    <w:rsid w:val="00D413DB"/>
    <w:rsid w:val="00D41753"/>
    <w:rsid w:val="00D419C2"/>
    <w:rsid w:val="00D4303F"/>
    <w:rsid w:val="00D43AE3"/>
    <w:rsid w:val="00D43F38"/>
    <w:rsid w:val="00D44C7B"/>
    <w:rsid w:val="00D460ED"/>
    <w:rsid w:val="00D46373"/>
    <w:rsid w:val="00D46ED9"/>
    <w:rsid w:val="00D50C28"/>
    <w:rsid w:val="00D51F04"/>
    <w:rsid w:val="00D52794"/>
    <w:rsid w:val="00D52A02"/>
    <w:rsid w:val="00D5395F"/>
    <w:rsid w:val="00D53998"/>
    <w:rsid w:val="00D53E30"/>
    <w:rsid w:val="00D5433F"/>
    <w:rsid w:val="00D543CA"/>
    <w:rsid w:val="00D54F7E"/>
    <w:rsid w:val="00D562D5"/>
    <w:rsid w:val="00D57276"/>
    <w:rsid w:val="00D5791A"/>
    <w:rsid w:val="00D604AE"/>
    <w:rsid w:val="00D6058A"/>
    <w:rsid w:val="00D60DFF"/>
    <w:rsid w:val="00D6146F"/>
    <w:rsid w:val="00D62B83"/>
    <w:rsid w:val="00D638BF"/>
    <w:rsid w:val="00D63C00"/>
    <w:rsid w:val="00D6417C"/>
    <w:rsid w:val="00D642CE"/>
    <w:rsid w:val="00D64318"/>
    <w:rsid w:val="00D656AE"/>
    <w:rsid w:val="00D66788"/>
    <w:rsid w:val="00D66F73"/>
    <w:rsid w:val="00D670CE"/>
    <w:rsid w:val="00D67956"/>
    <w:rsid w:val="00D67B25"/>
    <w:rsid w:val="00D71234"/>
    <w:rsid w:val="00D726EA"/>
    <w:rsid w:val="00D72BD2"/>
    <w:rsid w:val="00D72CDA"/>
    <w:rsid w:val="00D73361"/>
    <w:rsid w:val="00D7357C"/>
    <w:rsid w:val="00D74344"/>
    <w:rsid w:val="00D75A9B"/>
    <w:rsid w:val="00D76010"/>
    <w:rsid w:val="00D764E9"/>
    <w:rsid w:val="00D819A2"/>
    <w:rsid w:val="00D819E9"/>
    <w:rsid w:val="00D848D9"/>
    <w:rsid w:val="00D8542D"/>
    <w:rsid w:val="00D85CC3"/>
    <w:rsid w:val="00D878BE"/>
    <w:rsid w:val="00D9063A"/>
    <w:rsid w:val="00D90E7A"/>
    <w:rsid w:val="00D9127B"/>
    <w:rsid w:val="00D919D5"/>
    <w:rsid w:val="00D92029"/>
    <w:rsid w:val="00D92FC5"/>
    <w:rsid w:val="00D932D9"/>
    <w:rsid w:val="00D95C23"/>
    <w:rsid w:val="00DA00EC"/>
    <w:rsid w:val="00DA1219"/>
    <w:rsid w:val="00DA3239"/>
    <w:rsid w:val="00DA3F40"/>
    <w:rsid w:val="00DA4B85"/>
    <w:rsid w:val="00DA57E2"/>
    <w:rsid w:val="00DA64AF"/>
    <w:rsid w:val="00DA663A"/>
    <w:rsid w:val="00DA7F18"/>
    <w:rsid w:val="00DB288C"/>
    <w:rsid w:val="00DB44E7"/>
    <w:rsid w:val="00DB4624"/>
    <w:rsid w:val="00DB4759"/>
    <w:rsid w:val="00DB54C2"/>
    <w:rsid w:val="00DB60A2"/>
    <w:rsid w:val="00DB616A"/>
    <w:rsid w:val="00DB6475"/>
    <w:rsid w:val="00DB6869"/>
    <w:rsid w:val="00DB6F1A"/>
    <w:rsid w:val="00DB7B1D"/>
    <w:rsid w:val="00DC2083"/>
    <w:rsid w:val="00DC2802"/>
    <w:rsid w:val="00DC2E7A"/>
    <w:rsid w:val="00DC38D7"/>
    <w:rsid w:val="00DC53D0"/>
    <w:rsid w:val="00DC59E5"/>
    <w:rsid w:val="00DC5A94"/>
    <w:rsid w:val="00DD2A1E"/>
    <w:rsid w:val="00DD36FA"/>
    <w:rsid w:val="00DD4076"/>
    <w:rsid w:val="00DD409F"/>
    <w:rsid w:val="00DD411A"/>
    <w:rsid w:val="00DD46D0"/>
    <w:rsid w:val="00DD4DE8"/>
    <w:rsid w:val="00DD5452"/>
    <w:rsid w:val="00DD5AA7"/>
    <w:rsid w:val="00DD681E"/>
    <w:rsid w:val="00DD74D2"/>
    <w:rsid w:val="00DD763E"/>
    <w:rsid w:val="00DD7C7C"/>
    <w:rsid w:val="00DD7E91"/>
    <w:rsid w:val="00DE0E3A"/>
    <w:rsid w:val="00DE3732"/>
    <w:rsid w:val="00DE3AF8"/>
    <w:rsid w:val="00DE76E3"/>
    <w:rsid w:val="00DE79FB"/>
    <w:rsid w:val="00DF1D81"/>
    <w:rsid w:val="00DF208A"/>
    <w:rsid w:val="00DF2C71"/>
    <w:rsid w:val="00DF32C9"/>
    <w:rsid w:val="00DF3A60"/>
    <w:rsid w:val="00DF3CE5"/>
    <w:rsid w:val="00DF606B"/>
    <w:rsid w:val="00DF6A94"/>
    <w:rsid w:val="00DF7066"/>
    <w:rsid w:val="00DF7377"/>
    <w:rsid w:val="00DF7399"/>
    <w:rsid w:val="00E00E5E"/>
    <w:rsid w:val="00E02E59"/>
    <w:rsid w:val="00E02F5B"/>
    <w:rsid w:val="00E03499"/>
    <w:rsid w:val="00E03F60"/>
    <w:rsid w:val="00E0439A"/>
    <w:rsid w:val="00E12EE1"/>
    <w:rsid w:val="00E13794"/>
    <w:rsid w:val="00E148BB"/>
    <w:rsid w:val="00E1518A"/>
    <w:rsid w:val="00E2174C"/>
    <w:rsid w:val="00E21C24"/>
    <w:rsid w:val="00E2377C"/>
    <w:rsid w:val="00E263C5"/>
    <w:rsid w:val="00E26F4A"/>
    <w:rsid w:val="00E27476"/>
    <w:rsid w:val="00E27EAA"/>
    <w:rsid w:val="00E30156"/>
    <w:rsid w:val="00E30A1E"/>
    <w:rsid w:val="00E31D1F"/>
    <w:rsid w:val="00E350B2"/>
    <w:rsid w:val="00E35493"/>
    <w:rsid w:val="00E35C65"/>
    <w:rsid w:val="00E40992"/>
    <w:rsid w:val="00E418D0"/>
    <w:rsid w:val="00E45FCF"/>
    <w:rsid w:val="00E47240"/>
    <w:rsid w:val="00E522C3"/>
    <w:rsid w:val="00E52BD4"/>
    <w:rsid w:val="00E535A5"/>
    <w:rsid w:val="00E53E1E"/>
    <w:rsid w:val="00E54451"/>
    <w:rsid w:val="00E56DDA"/>
    <w:rsid w:val="00E56EF8"/>
    <w:rsid w:val="00E5744B"/>
    <w:rsid w:val="00E60476"/>
    <w:rsid w:val="00E61233"/>
    <w:rsid w:val="00E61ACB"/>
    <w:rsid w:val="00E62D8A"/>
    <w:rsid w:val="00E63A89"/>
    <w:rsid w:val="00E65085"/>
    <w:rsid w:val="00E65ADE"/>
    <w:rsid w:val="00E65F10"/>
    <w:rsid w:val="00E67250"/>
    <w:rsid w:val="00E67C53"/>
    <w:rsid w:val="00E67E7C"/>
    <w:rsid w:val="00E70842"/>
    <w:rsid w:val="00E718E0"/>
    <w:rsid w:val="00E71E6C"/>
    <w:rsid w:val="00E71E72"/>
    <w:rsid w:val="00E735E9"/>
    <w:rsid w:val="00E73C75"/>
    <w:rsid w:val="00E740C3"/>
    <w:rsid w:val="00E74466"/>
    <w:rsid w:val="00E74ED3"/>
    <w:rsid w:val="00E7557E"/>
    <w:rsid w:val="00E75F88"/>
    <w:rsid w:val="00E762D2"/>
    <w:rsid w:val="00E77020"/>
    <w:rsid w:val="00E7790E"/>
    <w:rsid w:val="00E8000A"/>
    <w:rsid w:val="00E80526"/>
    <w:rsid w:val="00E82577"/>
    <w:rsid w:val="00E826D0"/>
    <w:rsid w:val="00E8445A"/>
    <w:rsid w:val="00E861A7"/>
    <w:rsid w:val="00E863A3"/>
    <w:rsid w:val="00E87EA3"/>
    <w:rsid w:val="00E91474"/>
    <w:rsid w:val="00E9487A"/>
    <w:rsid w:val="00E9556E"/>
    <w:rsid w:val="00E95BAC"/>
    <w:rsid w:val="00EA1784"/>
    <w:rsid w:val="00EA190A"/>
    <w:rsid w:val="00EA1B2E"/>
    <w:rsid w:val="00EA2C30"/>
    <w:rsid w:val="00EA313F"/>
    <w:rsid w:val="00EA5A92"/>
    <w:rsid w:val="00EA5F00"/>
    <w:rsid w:val="00EB08DC"/>
    <w:rsid w:val="00EB12F4"/>
    <w:rsid w:val="00EB35CE"/>
    <w:rsid w:val="00EB4112"/>
    <w:rsid w:val="00EB6B16"/>
    <w:rsid w:val="00EB795D"/>
    <w:rsid w:val="00EB7B25"/>
    <w:rsid w:val="00EC3730"/>
    <w:rsid w:val="00EC5948"/>
    <w:rsid w:val="00EC5A96"/>
    <w:rsid w:val="00EC73D6"/>
    <w:rsid w:val="00EC7E6E"/>
    <w:rsid w:val="00ED04F7"/>
    <w:rsid w:val="00ED07A1"/>
    <w:rsid w:val="00ED1671"/>
    <w:rsid w:val="00ED16C3"/>
    <w:rsid w:val="00ED362C"/>
    <w:rsid w:val="00ED4D8D"/>
    <w:rsid w:val="00ED591F"/>
    <w:rsid w:val="00ED6540"/>
    <w:rsid w:val="00ED658A"/>
    <w:rsid w:val="00ED7BB5"/>
    <w:rsid w:val="00EE01AE"/>
    <w:rsid w:val="00EE1D56"/>
    <w:rsid w:val="00EE37E9"/>
    <w:rsid w:val="00EE43BE"/>
    <w:rsid w:val="00EE46F6"/>
    <w:rsid w:val="00EE4906"/>
    <w:rsid w:val="00EE4EB3"/>
    <w:rsid w:val="00EE5B83"/>
    <w:rsid w:val="00EE5BDB"/>
    <w:rsid w:val="00EE71A8"/>
    <w:rsid w:val="00EE75DA"/>
    <w:rsid w:val="00EF0B96"/>
    <w:rsid w:val="00EF2271"/>
    <w:rsid w:val="00EF321A"/>
    <w:rsid w:val="00EF398B"/>
    <w:rsid w:val="00EF48A3"/>
    <w:rsid w:val="00EF4B2B"/>
    <w:rsid w:val="00EF4B6A"/>
    <w:rsid w:val="00EF66D8"/>
    <w:rsid w:val="00EF7F86"/>
    <w:rsid w:val="00F00211"/>
    <w:rsid w:val="00F01074"/>
    <w:rsid w:val="00F05748"/>
    <w:rsid w:val="00F06D97"/>
    <w:rsid w:val="00F101F5"/>
    <w:rsid w:val="00F103CD"/>
    <w:rsid w:val="00F109CB"/>
    <w:rsid w:val="00F10BC9"/>
    <w:rsid w:val="00F10C78"/>
    <w:rsid w:val="00F11881"/>
    <w:rsid w:val="00F13322"/>
    <w:rsid w:val="00F1375A"/>
    <w:rsid w:val="00F14193"/>
    <w:rsid w:val="00F15FBE"/>
    <w:rsid w:val="00F1600D"/>
    <w:rsid w:val="00F16257"/>
    <w:rsid w:val="00F16892"/>
    <w:rsid w:val="00F20BE7"/>
    <w:rsid w:val="00F21572"/>
    <w:rsid w:val="00F2158F"/>
    <w:rsid w:val="00F22247"/>
    <w:rsid w:val="00F228FA"/>
    <w:rsid w:val="00F22C19"/>
    <w:rsid w:val="00F23157"/>
    <w:rsid w:val="00F2338D"/>
    <w:rsid w:val="00F235A5"/>
    <w:rsid w:val="00F2588A"/>
    <w:rsid w:val="00F261BA"/>
    <w:rsid w:val="00F2721D"/>
    <w:rsid w:val="00F2768D"/>
    <w:rsid w:val="00F27C3F"/>
    <w:rsid w:val="00F3026C"/>
    <w:rsid w:val="00F3029E"/>
    <w:rsid w:val="00F31518"/>
    <w:rsid w:val="00F321C7"/>
    <w:rsid w:val="00F33A8E"/>
    <w:rsid w:val="00F34A08"/>
    <w:rsid w:val="00F355B2"/>
    <w:rsid w:val="00F37800"/>
    <w:rsid w:val="00F41014"/>
    <w:rsid w:val="00F41A09"/>
    <w:rsid w:val="00F42891"/>
    <w:rsid w:val="00F43F91"/>
    <w:rsid w:val="00F44744"/>
    <w:rsid w:val="00F44DBD"/>
    <w:rsid w:val="00F44F50"/>
    <w:rsid w:val="00F45B6F"/>
    <w:rsid w:val="00F47424"/>
    <w:rsid w:val="00F47BFF"/>
    <w:rsid w:val="00F500A0"/>
    <w:rsid w:val="00F50D66"/>
    <w:rsid w:val="00F52760"/>
    <w:rsid w:val="00F52943"/>
    <w:rsid w:val="00F52C35"/>
    <w:rsid w:val="00F53760"/>
    <w:rsid w:val="00F540EC"/>
    <w:rsid w:val="00F54534"/>
    <w:rsid w:val="00F54675"/>
    <w:rsid w:val="00F54803"/>
    <w:rsid w:val="00F5572A"/>
    <w:rsid w:val="00F5601D"/>
    <w:rsid w:val="00F564C1"/>
    <w:rsid w:val="00F60D06"/>
    <w:rsid w:val="00F61603"/>
    <w:rsid w:val="00F62122"/>
    <w:rsid w:val="00F625E2"/>
    <w:rsid w:val="00F633CA"/>
    <w:rsid w:val="00F63F61"/>
    <w:rsid w:val="00F65852"/>
    <w:rsid w:val="00F67B90"/>
    <w:rsid w:val="00F67E50"/>
    <w:rsid w:val="00F70B3B"/>
    <w:rsid w:val="00F711CB"/>
    <w:rsid w:val="00F712AE"/>
    <w:rsid w:val="00F7653C"/>
    <w:rsid w:val="00F7705B"/>
    <w:rsid w:val="00F77D36"/>
    <w:rsid w:val="00F81778"/>
    <w:rsid w:val="00F8250C"/>
    <w:rsid w:val="00F8289E"/>
    <w:rsid w:val="00F82E26"/>
    <w:rsid w:val="00F83A1E"/>
    <w:rsid w:val="00F8492B"/>
    <w:rsid w:val="00F858F0"/>
    <w:rsid w:val="00F86F90"/>
    <w:rsid w:val="00F91265"/>
    <w:rsid w:val="00F91B70"/>
    <w:rsid w:val="00F94172"/>
    <w:rsid w:val="00F947D2"/>
    <w:rsid w:val="00F954EF"/>
    <w:rsid w:val="00F9571C"/>
    <w:rsid w:val="00F95BC5"/>
    <w:rsid w:val="00F96D96"/>
    <w:rsid w:val="00F971FB"/>
    <w:rsid w:val="00F97D49"/>
    <w:rsid w:val="00FA08A3"/>
    <w:rsid w:val="00FA0995"/>
    <w:rsid w:val="00FA1429"/>
    <w:rsid w:val="00FA203B"/>
    <w:rsid w:val="00FA30EF"/>
    <w:rsid w:val="00FA3F5E"/>
    <w:rsid w:val="00FA4D45"/>
    <w:rsid w:val="00FA58C1"/>
    <w:rsid w:val="00FA5B80"/>
    <w:rsid w:val="00FA6ED8"/>
    <w:rsid w:val="00FA76D1"/>
    <w:rsid w:val="00FB00BD"/>
    <w:rsid w:val="00FB065F"/>
    <w:rsid w:val="00FB1C4D"/>
    <w:rsid w:val="00FB27E1"/>
    <w:rsid w:val="00FB3203"/>
    <w:rsid w:val="00FB3793"/>
    <w:rsid w:val="00FB5158"/>
    <w:rsid w:val="00FB5401"/>
    <w:rsid w:val="00FB5B11"/>
    <w:rsid w:val="00FB5ED1"/>
    <w:rsid w:val="00FB61B1"/>
    <w:rsid w:val="00FC0CFF"/>
    <w:rsid w:val="00FC3E59"/>
    <w:rsid w:val="00FC52AD"/>
    <w:rsid w:val="00FC59B8"/>
    <w:rsid w:val="00FD0A28"/>
    <w:rsid w:val="00FD110A"/>
    <w:rsid w:val="00FD1681"/>
    <w:rsid w:val="00FD1C14"/>
    <w:rsid w:val="00FD288E"/>
    <w:rsid w:val="00FD29BF"/>
    <w:rsid w:val="00FD427A"/>
    <w:rsid w:val="00FD56D3"/>
    <w:rsid w:val="00FD5985"/>
    <w:rsid w:val="00FD5F76"/>
    <w:rsid w:val="00FE00A9"/>
    <w:rsid w:val="00FE0C51"/>
    <w:rsid w:val="00FE205C"/>
    <w:rsid w:val="00FE33E1"/>
    <w:rsid w:val="00FE34A4"/>
    <w:rsid w:val="00FE52CC"/>
    <w:rsid w:val="00FE55CB"/>
    <w:rsid w:val="00FE63E8"/>
    <w:rsid w:val="00FE6D13"/>
    <w:rsid w:val="00FF0A07"/>
    <w:rsid w:val="00FF150C"/>
    <w:rsid w:val="00FF15E8"/>
    <w:rsid w:val="00FF2BC2"/>
    <w:rsid w:val="00FF2FBE"/>
    <w:rsid w:val="00FF329E"/>
    <w:rsid w:val="00FF7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D64318"/>
    <w:pPr>
      <w:numPr>
        <w:numId w:val="17"/>
      </w:numPr>
      <w:spacing w:before="160" w:after="60"/>
      <w:jc w:val="both"/>
      <w:outlineLvl w:val="0"/>
    </w:pPr>
    <w:rPr>
      <w:b/>
      <w:bCs/>
      <w:caps/>
      <w:kern w:val="32"/>
    </w:rPr>
  </w:style>
  <w:style w:type="paragraph" w:styleId="Nagwek2">
    <w:name w:val="heading 2"/>
    <w:basedOn w:val="Normalny"/>
    <w:link w:val="Nagwek2Znak"/>
    <w:autoRedefine/>
    <w:qFormat/>
    <w:rsid w:val="009219F7"/>
    <w:pPr>
      <w:spacing w:before="120" w:after="60"/>
      <w:jc w:val="both"/>
      <w:outlineLvl w:val="1"/>
    </w:pPr>
    <w:rPr>
      <w:iCs/>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14"/>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318"/>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219F7"/>
    <w:rPr>
      <w:rFonts w:ascii="Times New Roman" w:eastAsia="Times New Roman" w:hAnsi="Times New Roman"/>
      <w:iCs/>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uiPriority w:val="1"/>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ny1">
    <w:name w:val="Normalny1"/>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1">
    <w:name w:val="body 1"/>
    <w:basedOn w:val="Normalny"/>
    <w:link w:val="body1Char"/>
    <w:rsid w:val="0074561A"/>
    <w:pPr>
      <w:widowControl w:val="0"/>
      <w:spacing w:before="60" w:after="60"/>
      <w:jc w:val="both"/>
    </w:pPr>
    <w:rPr>
      <w:rFonts w:eastAsia="Calibri"/>
      <w:szCs w:val="20"/>
      <w:lang w:eastAsia="en-US"/>
    </w:rPr>
  </w:style>
  <w:style w:type="character" w:customStyle="1" w:styleId="body1Char">
    <w:name w:val="body 1 Char"/>
    <w:link w:val="body1"/>
    <w:locked/>
    <w:rsid w:val="0074561A"/>
    <w:rPr>
      <w:rFonts w:ascii="Times New Roman" w:hAnsi="Times New Roman"/>
      <w:sz w:val="24"/>
      <w:lang w:eastAsia="en-US"/>
    </w:rPr>
  </w:style>
  <w:style w:type="paragraph" w:styleId="HTML-wstpniesformatowany">
    <w:name w:val="HTML Preformatted"/>
    <w:basedOn w:val="Normalny"/>
    <w:link w:val="HTML-wstpniesformatowanyZnak"/>
    <w:uiPriority w:val="99"/>
    <w:semiHidden/>
    <w:unhideWhenUsed/>
    <w:rsid w:val="002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C57CF"/>
    <w:rPr>
      <w:rFonts w:ascii="Courier New" w:eastAsia="Times New Roman" w:hAnsi="Courier New" w:cs="Courier New"/>
    </w:rPr>
  </w:style>
  <w:style w:type="paragraph" w:customStyle="1" w:styleId="v1v1western">
    <w:name w:val="v1v1western"/>
    <w:basedOn w:val="Normalny"/>
    <w:rsid w:val="005038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0593431">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399553">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18812051">
      <w:bodyDiv w:val="1"/>
      <w:marLeft w:val="0"/>
      <w:marRight w:val="0"/>
      <w:marTop w:val="0"/>
      <w:marBottom w:val="0"/>
      <w:divBdr>
        <w:top w:val="none" w:sz="0" w:space="0" w:color="auto"/>
        <w:left w:val="none" w:sz="0" w:space="0" w:color="auto"/>
        <w:bottom w:val="none" w:sz="0" w:space="0" w:color="auto"/>
        <w:right w:val="none" w:sz="0" w:space="0" w:color="auto"/>
      </w:divBdr>
      <w:divsChild>
        <w:div w:id="935792803">
          <w:marLeft w:val="360"/>
          <w:marRight w:val="0"/>
          <w:marTop w:val="72"/>
          <w:marBottom w:val="72"/>
          <w:divBdr>
            <w:top w:val="none" w:sz="0" w:space="0" w:color="auto"/>
            <w:left w:val="none" w:sz="0" w:space="0" w:color="auto"/>
            <w:bottom w:val="none" w:sz="0" w:space="0" w:color="auto"/>
            <w:right w:val="none" w:sz="0" w:space="0" w:color="auto"/>
          </w:divBdr>
          <w:divsChild>
            <w:div w:id="1873835378">
              <w:marLeft w:val="0"/>
              <w:marRight w:val="0"/>
              <w:marTop w:val="0"/>
              <w:marBottom w:val="0"/>
              <w:divBdr>
                <w:top w:val="none" w:sz="0" w:space="0" w:color="auto"/>
                <w:left w:val="none" w:sz="0" w:space="0" w:color="auto"/>
                <w:bottom w:val="none" w:sz="0" w:space="0" w:color="auto"/>
                <w:right w:val="none" w:sz="0" w:space="0" w:color="auto"/>
              </w:divBdr>
            </w:div>
          </w:divsChild>
        </w:div>
        <w:div w:id="1793204038">
          <w:marLeft w:val="360"/>
          <w:marRight w:val="0"/>
          <w:marTop w:val="0"/>
          <w:marBottom w:val="72"/>
          <w:divBdr>
            <w:top w:val="none" w:sz="0" w:space="0" w:color="auto"/>
            <w:left w:val="none" w:sz="0" w:space="0" w:color="auto"/>
            <w:bottom w:val="none" w:sz="0" w:space="0" w:color="auto"/>
            <w:right w:val="none" w:sz="0" w:space="0" w:color="auto"/>
          </w:divBdr>
          <w:divsChild>
            <w:div w:id="1539968667">
              <w:marLeft w:val="0"/>
              <w:marRight w:val="0"/>
              <w:marTop w:val="0"/>
              <w:marBottom w:val="0"/>
              <w:divBdr>
                <w:top w:val="none" w:sz="0" w:space="0" w:color="auto"/>
                <w:left w:val="none" w:sz="0" w:space="0" w:color="auto"/>
                <w:bottom w:val="none" w:sz="0" w:space="0" w:color="auto"/>
                <w:right w:val="none" w:sz="0" w:space="0" w:color="auto"/>
              </w:divBdr>
            </w:div>
          </w:divsChild>
        </w:div>
        <w:div w:id="489566190">
          <w:marLeft w:val="360"/>
          <w:marRight w:val="0"/>
          <w:marTop w:val="0"/>
          <w:marBottom w:val="72"/>
          <w:divBdr>
            <w:top w:val="none" w:sz="0" w:space="0" w:color="auto"/>
            <w:left w:val="none" w:sz="0" w:space="0" w:color="auto"/>
            <w:bottom w:val="none" w:sz="0" w:space="0" w:color="auto"/>
            <w:right w:val="none" w:sz="0" w:space="0" w:color="auto"/>
          </w:divBdr>
          <w:divsChild>
            <w:div w:id="14924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589122334">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sChild>
        <w:div w:id="742147829">
          <w:marLeft w:val="0"/>
          <w:marRight w:val="0"/>
          <w:marTop w:val="0"/>
          <w:marBottom w:val="0"/>
          <w:divBdr>
            <w:top w:val="none" w:sz="0" w:space="0" w:color="auto"/>
            <w:left w:val="none" w:sz="0" w:space="0" w:color="auto"/>
            <w:bottom w:val="none" w:sz="0" w:space="0" w:color="auto"/>
            <w:right w:val="none" w:sz="0" w:space="0" w:color="auto"/>
          </w:divBdr>
        </w:div>
        <w:div w:id="700205055">
          <w:marLeft w:val="0"/>
          <w:marRight w:val="0"/>
          <w:marTop w:val="0"/>
          <w:marBottom w:val="0"/>
          <w:divBdr>
            <w:top w:val="none" w:sz="0" w:space="0" w:color="auto"/>
            <w:left w:val="none" w:sz="0" w:space="0" w:color="auto"/>
            <w:bottom w:val="none" w:sz="0" w:space="0" w:color="auto"/>
            <w:right w:val="none" w:sz="0" w:space="0" w:color="auto"/>
          </w:divBdr>
          <w:divsChild>
            <w:div w:id="1163396241">
              <w:marLeft w:val="0"/>
              <w:marRight w:val="0"/>
              <w:marTop w:val="0"/>
              <w:marBottom w:val="0"/>
              <w:divBdr>
                <w:top w:val="none" w:sz="0" w:space="0" w:color="auto"/>
                <w:left w:val="none" w:sz="0" w:space="0" w:color="auto"/>
                <w:bottom w:val="none" w:sz="0" w:space="0" w:color="auto"/>
                <w:right w:val="none" w:sz="0" w:space="0" w:color="auto"/>
              </w:divBdr>
            </w:div>
          </w:divsChild>
        </w:div>
        <w:div w:id="871579809">
          <w:marLeft w:val="0"/>
          <w:marRight w:val="0"/>
          <w:marTop w:val="0"/>
          <w:marBottom w:val="0"/>
          <w:divBdr>
            <w:top w:val="none" w:sz="0" w:space="0" w:color="auto"/>
            <w:left w:val="none" w:sz="0" w:space="0" w:color="auto"/>
            <w:bottom w:val="none" w:sz="0" w:space="0" w:color="auto"/>
            <w:right w:val="none" w:sz="0" w:space="0" w:color="auto"/>
          </w:divBdr>
          <w:divsChild>
            <w:div w:id="735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03271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sip.lex.pl/" TargetMode="External"/><Relationship Id="rId26" Type="http://schemas.openxmlformats.org/officeDocument/2006/relationships/hyperlink" Target="https://platformazakupowa.pl/pn/szpital_wrzesnia"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mailto:kwiedenski@szpita.siedlce.pl"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sekretariat@szpitalwrzesnia.home.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www.platformazakupowa.pl" TargetMode="External"/><Relationship Id="rId32" Type="http://schemas.openxmlformats.org/officeDocument/2006/relationships/hyperlink" Target="mailto:sekretariat@szpitalwrzesnia.home.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ezawiska@szpitalwrzesnia.home.pl" TargetMode="External"/><Relationship Id="rId28" Type="http://schemas.openxmlformats.org/officeDocument/2006/relationships/hyperlink" Target="https://platformazakupowa.pl/pn/szpital_wrzesnia" TargetMode="External"/><Relationship Id="rId36" Type="http://schemas.openxmlformats.org/officeDocument/2006/relationships/hyperlink" Target="https://sip.lex.pl/" TargetMode="External"/><Relationship Id="rId10" Type="http://schemas.openxmlformats.org/officeDocument/2006/relationships/hyperlink" Target="http://www.szpitalwrzesnia.home.pl" TargetMode="External"/><Relationship Id="rId19" Type="http://schemas.openxmlformats.org/officeDocument/2006/relationships/hyperlink" Target="https://sip.lex.pl/" TargetMode="External"/><Relationship Id="rId31" Type="http://schemas.openxmlformats.org/officeDocument/2006/relationships/hyperlink" Target="http://www.szpitalwrzesnia.home.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sip.lex.pl/" TargetMode="External"/><Relationship Id="rId22" Type="http://schemas.openxmlformats.org/officeDocument/2006/relationships/hyperlink" Target="mailto:kjedraszak@szpitalwrzesnia.home.pl" TargetMode="External"/><Relationship Id="rId27" Type="http://schemas.openxmlformats.org/officeDocument/2006/relationships/hyperlink" Target="https://platformazakupowa.pl" TargetMode="External"/><Relationship Id="rId30" Type="http://schemas.openxmlformats.org/officeDocument/2006/relationships/hyperlink" Target="mailto:iod@szpitalwrzesnia.home.pl" TargetMode="External"/><Relationship Id="rId35" Type="http://schemas.openxmlformats.org/officeDocument/2006/relationships/hyperlink" Target="mailto:kwiedenski@szpita.siedlce.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0FBD3-8937-4CAA-9831-33353D59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49</Pages>
  <Words>19145</Words>
  <Characters>114876</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133754</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50</cp:revision>
  <cp:lastPrinted>2024-12-23T09:03:00Z</cp:lastPrinted>
  <dcterms:created xsi:type="dcterms:W3CDTF">2024-12-10T13:09:00Z</dcterms:created>
  <dcterms:modified xsi:type="dcterms:W3CDTF">2024-12-23T13:03:00Z</dcterms:modified>
</cp:coreProperties>
</file>