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65" w:rsidRPr="003E657C" w:rsidRDefault="007F0B65" w:rsidP="007F0B65">
      <w:pPr>
        <w:pStyle w:val="Nagwek"/>
        <w:jc w:val="center"/>
        <w:rPr>
          <w:b/>
          <w:bCs/>
        </w:rPr>
      </w:pPr>
      <w:r w:rsidRPr="003E657C">
        <w:rPr>
          <w:b/>
          <w:bCs/>
        </w:rPr>
        <w:t>OPIS PRZEDMIOTU ZAMÓWIENIA</w:t>
      </w:r>
    </w:p>
    <w:p w:rsidR="007F0B65" w:rsidRDefault="007F0B65">
      <w:r>
        <w:t>Przedmiotem zamówienia jest dostawa agregatu prądotwórczego zgodnie z wymaganiami określonymi poniżej:</w:t>
      </w:r>
    </w:p>
    <w:tbl>
      <w:tblPr>
        <w:tblStyle w:val="Tabela-Siatka"/>
        <w:tblW w:w="0" w:type="auto"/>
        <w:tblLook w:val="04A0"/>
      </w:tblPr>
      <w:tblGrid>
        <w:gridCol w:w="562"/>
        <w:gridCol w:w="4252"/>
        <w:gridCol w:w="1135"/>
        <w:gridCol w:w="3113"/>
      </w:tblGrid>
      <w:tr w:rsidR="007C7A9D" w:rsidTr="0065181C">
        <w:tc>
          <w:tcPr>
            <w:tcW w:w="562" w:type="dxa"/>
            <w:vAlign w:val="center"/>
          </w:tcPr>
          <w:p w:rsidR="007C7A9D" w:rsidRPr="00030502" w:rsidRDefault="007C7A9D" w:rsidP="00CE3F0C">
            <w:pPr>
              <w:jc w:val="center"/>
              <w:rPr>
                <w:b/>
                <w:bCs/>
              </w:rPr>
            </w:pPr>
            <w:r w:rsidRPr="00030502">
              <w:rPr>
                <w:b/>
                <w:bCs/>
              </w:rPr>
              <w:t>Lp.</w:t>
            </w:r>
          </w:p>
        </w:tc>
        <w:tc>
          <w:tcPr>
            <w:tcW w:w="4252" w:type="dxa"/>
            <w:vAlign w:val="center"/>
          </w:tcPr>
          <w:p w:rsidR="007C7A9D" w:rsidRPr="00030502" w:rsidRDefault="007C7A9D" w:rsidP="00CE3F0C">
            <w:pPr>
              <w:jc w:val="center"/>
              <w:rPr>
                <w:b/>
                <w:bCs/>
              </w:rPr>
            </w:pPr>
            <w:r w:rsidRPr="00030502">
              <w:rPr>
                <w:b/>
                <w:bCs/>
              </w:rPr>
              <w:t>Opis wymaganych parametrów</w:t>
            </w:r>
          </w:p>
          <w:p w:rsidR="00F30C54" w:rsidRPr="00030502" w:rsidRDefault="00F30C54" w:rsidP="00CE3F0C">
            <w:pPr>
              <w:jc w:val="center"/>
              <w:rPr>
                <w:b/>
                <w:bCs/>
              </w:rPr>
            </w:pPr>
            <w:r w:rsidRPr="00030502">
              <w:rPr>
                <w:b/>
                <w:bCs/>
              </w:rPr>
              <w:t>urządzenia</w:t>
            </w:r>
          </w:p>
        </w:tc>
        <w:tc>
          <w:tcPr>
            <w:tcW w:w="1135" w:type="dxa"/>
            <w:vAlign w:val="center"/>
          </w:tcPr>
          <w:p w:rsidR="007C7A9D" w:rsidRPr="00030502" w:rsidRDefault="007C7A9D" w:rsidP="00CE3F0C">
            <w:pPr>
              <w:jc w:val="center"/>
              <w:rPr>
                <w:b/>
                <w:bCs/>
              </w:rPr>
            </w:pPr>
            <w:r w:rsidRPr="00030502">
              <w:rPr>
                <w:b/>
                <w:bCs/>
              </w:rPr>
              <w:t>Wymogi graniczne</w:t>
            </w:r>
          </w:p>
          <w:p w:rsidR="00F30C54" w:rsidRPr="00030502" w:rsidRDefault="00F30C54" w:rsidP="00CE3F0C">
            <w:pPr>
              <w:jc w:val="center"/>
              <w:rPr>
                <w:b/>
                <w:bCs/>
              </w:rPr>
            </w:pPr>
            <w:r w:rsidRPr="00030502">
              <w:rPr>
                <w:b/>
                <w:bCs/>
              </w:rPr>
              <w:t xml:space="preserve">TAK </w:t>
            </w:r>
            <w:r w:rsidR="00214B6D" w:rsidRPr="00030502">
              <w:rPr>
                <w:b/>
                <w:bCs/>
              </w:rPr>
              <w:br/>
            </w:r>
            <w:r w:rsidRPr="00030502">
              <w:rPr>
                <w:b/>
                <w:bCs/>
              </w:rPr>
              <w:t>lub NIE</w:t>
            </w:r>
          </w:p>
        </w:tc>
        <w:tc>
          <w:tcPr>
            <w:tcW w:w="3113" w:type="dxa"/>
            <w:vAlign w:val="center"/>
          </w:tcPr>
          <w:p w:rsidR="007C7A9D" w:rsidRPr="00030502" w:rsidRDefault="007C7A9D" w:rsidP="00CE3F0C">
            <w:pPr>
              <w:jc w:val="center"/>
              <w:rPr>
                <w:b/>
                <w:bCs/>
              </w:rPr>
            </w:pPr>
            <w:r w:rsidRPr="00030502">
              <w:rPr>
                <w:b/>
                <w:bCs/>
              </w:rPr>
              <w:t>Parametry ofer</w:t>
            </w:r>
            <w:r w:rsidR="00F30C54" w:rsidRPr="00030502">
              <w:rPr>
                <w:b/>
                <w:bCs/>
              </w:rPr>
              <w:t>owane</w:t>
            </w:r>
          </w:p>
          <w:p w:rsidR="00F30C54" w:rsidRPr="00030502" w:rsidRDefault="00E85FF3" w:rsidP="00CE3F0C">
            <w:pPr>
              <w:jc w:val="center"/>
              <w:rPr>
                <w:b/>
                <w:bCs/>
              </w:rPr>
            </w:pPr>
            <w:r w:rsidRPr="00030502">
              <w:rPr>
                <w:b/>
                <w:bCs/>
              </w:rPr>
              <w:t>(o</w:t>
            </w:r>
            <w:r w:rsidR="00F30C54" w:rsidRPr="00030502">
              <w:rPr>
                <w:b/>
                <w:bCs/>
              </w:rPr>
              <w:t>pisać, podać zakres</w:t>
            </w:r>
            <w:r w:rsidRPr="00030502">
              <w:rPr>
                <w:b/>
                <w:bCs/>
              </w:rPr>
              <w:t>)</w:t>
            </w:r>
          </w:p>
        </w:tc>
      </w:tr>
      <w:tr w:rsidR="007C7A9D" w:rsidTr="004924C1">
        <w:tc>
          <w:tcPr>
            <w:tcW w:w="562" w:type="dxa"/>
            <w:vAlign w:val="center"/>
          </w:tcPr>
          <w:p w:rsidR="007C7A9D" w:rsidRDefault="00CE3F0C" w:rsidP="00CE3F0C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7C7A9D" w:rsidRDefault="007C7A9D" w:rsidP="00670C35">
            <w:pPr>
              <w:pStyle w:val="Bezodstpw"/>
            </w:pPr>
            <w:r>
              <w:t xml:space="preserve">Moc znamionowa PRP: </w:t>
            </w:r>
            <w:r w:rsidR="00B92AC9">
              <w:t>100</w:t>
            </w:r>
            <w:r w:rsidR="00F30C54">
              <w:t xml:space="preserve"> </w:t>
            </w:r>
            <w:r w:rsidR="00670C35">
              <w:t>kW</w:t>
            </w:r>
          </w:p>
        </w:tc>
        <w:tc>
          <w:tcPr>
            <w:tcW w:w="1135" w:type="dxa"/>
          </w:tcPr>
          <w:p w:rsidR="007C7A9D" w:rsidRDefault="007F20EE" w:rsidP="007C7A9D">
            <w:pPr>
              <w:pStyle w:val="Bezodstpw"/>
              <w:jc w:val="center"/>
            </w:pPr>
            <w:r>
              <w:t>T</w:t>
            </w:r>
            <w:r w:rsidR="001B482D">
              <w:t>ak</w:t>
            </w:r>
          </w:p>
        </w:tc>
        <w:tc>
          <w:tcPr>
            <w:tcW w:w="3113" w:type="dxa"/>
            <w:vAlign w:val="center"/>
          </w:tcPr>
          <w:p w:rsidR="007C7A9D" w:rsidRDefault="007C7A9D" w:rsidP="004924C1">
            <w:pPr>
              <w:pStyle w:val="Bezodstpw"/>
              <w:jc w:val="center"/>
            </w:pPr>
          </w:p>
        </w:tc>
      </w:tr>
      <w:tr w:rsidR="007C7A9D" w:rsidTr="004924C1">
        <w:tc>
          <w:tcPr>
            <w:tcW w:w="562" w:type="dxa"/>
            <w:vAlign w:val="center"/>
          </w:tcPr>
          <w:p w:rsidR="007C7A9D" w:rsidRDefault="00CE3F0C" w:rsidP="00CE3F0C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7C7A9D" w:rsidRDefault="00F30C54" w:rsidP="007C7A9D">
            <w:pPr>
              <w:pStyle w:val="Bezodstpw"/>
            </w:pPr>
            <w:r>
              <w:t>Moc maksymalna LTP</w:t>
            </w:r>
            <w:r w:rsidR="00FE1C71">
              <w:t>:</w:t>
            </w:r>
            <w:r>
              <w:t xml:space="preserve"> minimum </w:t>
            </w:r>
            <w:r w:rsidR="004924C1">
              <w:t xml:space="preserve">9 </w:t>
            </w:r>
            <w:r>
              <w:t>% mocy znamionowej</w:t>
            </w:r>
          </w:p>
        </w:tc>
        <w:tc>
          <w:tcPr>
            <w:tcW w:w="1135" w:type="dxa"/>
            <w:vAlign w:val="center"/>
          </w:tcPr>
          <w:p w:rsidR="007C7A9D" w:rsidRDefault="004924C1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  <w:vAlign w:val="center"/>
          </w:tcPr>
          <w:p w:rsidR="007C7A9D" w:rsidRDefault="007C7A9D" w:rsidP="004924C1">
            <w:pPr>
              <w:pStyle w:val="Bezodstpw"/>
              <w:jc w:val="center"/>
            </w:pPr>
          </w:p>
        </w:tc>
      </w:tr>
      <w:tr w:rsidR="00B867F5" w:rsidTr="004924C1">
        <w:tc>
          <w:tcPr>
            <w:tcW w:w="562" w:type="dxa"/>
            <w:vAlign w:val="center"/>
          </w:tcPr>
          <w:p w:rsidR="00B867F5" w:rsidRDefault="00CE3F0C" w:rsidP="00CE3F0C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B867F5" w:rsidRDefault="004924C1" w:rsidP="007C7A9D">
            <w:pPr>
              <w:pStyle w:val="Bezodstpw"/>
            </w:pPr>
            <w:r>
              <w:t>Dostosowany do przeciążeń minimum 8% przez minimum 1 godzinę w ciągu 24 godzin</w:t>
            </w:r>
          </w:p>
        </w:tc>
        <w:tc>
          <w:tcPr>
            <w:tcW w:w="1135" w:type="dxa"/>
            <w:vAlign w:val="center"/>
          </w:tcPr>
          <w:p w:rsidR="00B867F5" w:rsidRDefault="004924C1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  <w:vAlign w:val="center"/>
          </w:tcPr>
          <w:p w:rsidR="00B867F5" w:rsidRDefault="00B867F5" w:rsidP="004924C1">
            <w:pPr>
              <w:pStyle w:val="Bezodstpw"/>
              <w:jc w:val="center"/>
            </w:pPr>
          </w:p>
        </w:tc>
      </w:tr>
      <w:tr w:rsidR="00FE1C71" w:rsidTr="0065181C">
        <w:tc>
          <w:tcPr>
            <w:tcW w:w="562" w:type="dxa"/>
            <w:vAlign w:val="center"/>
          </w:tcPr>
          <w:p w:rsidR="00FE1C71" w:rsidRDefault="00CE3F0C" w:rsidP="00CE3F0C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E1C71" w:rsidRDefault="00FE1C71" w:rsidP="007C7A9D">
            <w:pPr>
              <w:pStyle w:val="Bezodstpw"/>
            </w:pPr>
            <w:r>
              <w:t>Współczynnik mocy: minimum cos fi 0,8</w:t>
            </w:r>
          </w:p>
        </w:tc>
        <w:tc>
          <w:tcPr>
            <w:tcW w:w="1135" w:type="dxa"/>
          </w:tcPr>
          <w:p w:rsidR="001B482D" w:rsidRDefault="001B482D" w:rsidP="001B482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FE1C71" w:rsidRDefault="00FE1C71" w:rsidP="007C7A9D">
            <w:pPr>
              <w:pStyle w:val="Bezodstpw"/>
              <w:jc w:val="center"/>
            </w:pPr>
          </w:p>
        </w:tc>
      </w:tr>
      <w:tr w:rsidR="00E85FF3" w:rsidTr="0065181C">
        <w:tc>
          <w:tcPr>
            <w:tcW w:w="562" w:type="dxa"/>
            <w:vAlign w:val="center"/>
          </w:tcPr>
          <w:p w:rsidR="00E85FF3" w:rsidRDefault="00CE3F0C" w:rsidP="00CE3F0C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E85FF3" w:rsidRDefault="00E85FF3" w:rsidP="00E85FF3">
            <w:pPr>
              <w:pStyle w:val="Bezodstpw"/>
            </w:pPr>
            <w:r w:rsidRPr="00490311">
              <w:t>Częstotliwość: 50Hz</w:t>
            </w:r>
          </w:p>
        </w:tc>
        <w:tc>
          <w:tcPr>
            <w:tcW w:w="1135" w:type="dxa"/>
          </w:tcPr>
          <w:p w:rsidR="00E85FF3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E85FF3" w:rsidRDefault="00E85FF3" w:rsidP="00E85FF3">
            <w:pPr>
              <w:pStyle w:val="Bezodstpw"/>
              <w:jc w:val="center"/>
            </w:pPr>
          </w:p>
        </w:tc>
      </w:tr>
      <w:tr w:rsidR="00E85FF3" w:rsidTr="0065181C">
        <w:tc>
          <w:tcPr>
            <w:tcW w:w="562" w:type="dxa"/>
            <w:vAlign w:val="center"/>
          </w:tcPr>
          <w:p w:rsidR="00E85FF3" w:rsidRDefault="00CE3F0C" w:rsidP="00CE3F0C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E85FF3" w:rsidRDefault="00E85FF3" w:rsidP="00E85FF3">
            <w:pPr>
              <w:pStyle w:val="Bezodstpw"/>
            </w:pPr>
            <w:r w:rsidRPr="00490311">
              <w:t>Napięcie: 400V</w:t>
            </w:r>
          </w:p>
        </w:tc>
        <w:tc>
          <w:tcPr>
            <w:tcW w:w="1135" w:type="dxa"/>
          </w:tcPr>
          <w:p w:rsidR="00E85FF3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E85FF3" w:rsidRDefault="00E85FF3" w:rsidP="00E85FF3">
            <w:pPr>
              <w:pStyle w:val="Bezodstpw"/>
              <w:jc w:val="center"/>
            </w:pPr>
          </w:p>
        </w:tc>
      </w:tr>
      <w:tr w:rsidR="00E85FF3" w:rsidTr="0065181C">
        <w:tc>
          <w:tcPr>
            <w:tcW w:w="562" w:type="dxa"/>
            <w:vAlign w:val="center"/>
          </w:tcPr>
          <w:p w:rsidR="00E85FF3" w:rsidRDefault="00CE3F0C" w:rsidP="00CE3F0C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E85FF3" w:rsidRDefault="00E85FF3" w:rsidP="00E85FF3">
            <w:pPr>
              <w:pStyle w:val="Bezodstpw"/>
            </w:pPr>
            <w:r w:rsidRPr="00490311">
              <w:t>Liczba faz: 3</w:t>
            </w:r>
          </w:p>
        </w:tc>
        <w:tc>
          <w:tcPr>
            <w:tcW w:w="1135" w:type="dxa"/>
          </w:tcPr>
          <w:p w:rsidR="00E85FF3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E85FF3" w:rsidRDefault="00E85FF3" w:rsidP="00E85FF3">
            <w:pPr>
              <w:pStyle w:val="Bezodstpw"/>
              <w:jc w:val="center"/>
            </w:pPr>
          </w:p>
        </w:tc>
      </w:tr>
      <w:tr w:rsidR="00E85FF3" w:rsidTr="004924C1">
        <w:tc>
          <w:tcPr>
            <w:tcW w:w="562" w:type="dxa"/>
            <w:vAlign w:val="center"/>
          </w:tcPr>
          <w:p w:rsidR="00E85FF3" w:rsidRDefault="00CE3F0C" w:rsidP="00CE3F0C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E85FF3" w:rsidRDefault="00E85FF3" w:rsidP="00E85FF3">
            <w:pPr>
              <w:pStyle w:val="Bezodstpw"/>
            </w:pPr>
            <w:r w:rsidRPr="00490311">
              <w:t>Układ SZR (Samoczynne załączanie rezerwy) minimum 315A</w:t>
            </w:r>
          </w:p>
        </w:tc>
        <w:tc>
          <w:tcPr>
            <w:tcW w:w="1135" w:type="dxa"/>
            <w:vAlign w:val="center"/>
          </w:tcPr>
          <w:p w:rsidR="00E85FF3" w:rsidRDefault="001B482D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E85FF3" w:rsidRDefault="00E85FF3" w:rsidP="00E85FF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 w:val="restart"/>
            <w:vAlign w:val="center"/>
          </w:tcPr>
          <w:p w:rsidR="0007711D" w:rsidRDefault="0007711D" w:rsidP="00CE3F0C">
            <w:pPr>
              <w:pStyle w:val="Bezodstpw"/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07711D" w:rsidRDefault="0007711D" w:rsidP="00E85FF3">
            <w:pPr>
              <w:pStyle w:val="Bezodstpw"/>
            </w:pPr>
            <w:r w:rsidRPr="00490311">
              <w:t>Dane silnika:</w:t>
            </w:r>
          </w:p>
        </w:tc>
        <w:tc>
          <w:tcPr>
            <w:tcW w:w="1135" w:type="dxa"/>
          </w:tcPr>
          <w:p w:rsidR="0007711D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E85FF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Default="0007711D" w:rsidP="00E85FF3">
            <w:pPr>
              <w:pStyle w:val="Bezodstpw"/>
            </w:pPr>
            <w:r>
              <w:t xml:space="preserve">a) </w:t>
            </w:r>
            <w:r w:rsidRPr="00490311">
              <w:t>System chłodzenia: ciecz (płyn chłodniczy)</w:t>
            </w:r>
          </w:p>
        </w:tc>
        <w:tc>
          <w:tcPr>
            <w:tcW w:w="1135" w:type="dxa"/>
          </w:tcPr>
          <w:p w:rsidR="0007711D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E85FF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Default="0007711D" w:rsidP="00E85FF3">
            <w:pPr>
              <w:pStyle w:val="Bezodstpw"/>
            </w:pPr>
            <w:r>
              <w:t xml:space="preserve">b) </w:t>
            </w:r>
            <w:r w:rsidRPr="00490311">
              <w:t>Liczba cylindrów: minimum 6</w:t>
            </w:r>
          </w:p>
        </w:tc>
        <w:tc>
          <w:tcPr>
            <w:tcW w:w="1135" w:type="dxa"/>
          </w:tcPr>
          <w:p w:rsidR="0007711D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E85FF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Default="0007711D" w:rsidP="00E85FF3">
            <w:pPr>
              <w:pStyle w:val="Bezodstpw"/>
            </w:pPr>
            <w:r>
              <w:t xml:space="preserve">c) </w:t>
            </w:r>
            <w:r w:rsidRPr="00490311">
              <w:t>Paliwo: ON</w:t>
            </w:r>
          </w:p>
        </w:tc>
        <w:tc>
          <w:tcPr>
            <w:tcW w:w="1135" w:type="dxa"/>
          </w:tcPr>
          <w:p w:rsidR="0007711D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E85FF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 w:val="restart"/>
            <w:vAlign w:val="center"/>
          </w:tcPr>
          <w:p w:rsidR="0007711D" w:rsidRDefault="0007711D" w:rsidP="00CE3F0C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07711D" w:rsidRDefault="0007711D" w:rsidP="00E85FF3">
            <w:pPr>
              <w:pStyle w:val="Bezodstpw"/>
            </w:pPr>
            <w:r w:rsidRPr="00490311">
              <w:t>Dane prądnicy:</w:t>
            </w:r>
          </w:p>
        </w:tc>
        <w:tc>
          <w:tcPr>
            <w:tcW w:w="1135" w:type="dxa"/>
          </w:tcPr>
          <w:p w:rsidR="0007711D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E85FF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Default="0007711D" w:rsidP="00E85FF3">
            <w:pPr>
              <w:pStyle w:val="Bezodstpw"/>
            </w:pPr>
            <w:r w:rsidRPr="00490311">
              <w:t>a)</w:t>
            </w:r>
            <w:r>
              <w:t xml:space="preserve"> </w:t>
            </w:r>
            <w:r w:rsidRPr="00490311">
              <w:t>Częstotliwość: 50Hz</w:t>
            </w:r>
          </w:p>
        </w:tc>
        <w:tc>
          <w:tcPr>
            <w:tcW w:w="1135" w:type="dxa"/>
          </w:tcPr>
          <w:p w:rsidR="0007711D" w:rsidRDefault="001B482D" w:rsidP="00E85FF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E85FF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Pr="00490311" w:rsidRDefault="0007711D" w:rsidP="00CC6923">
            <w:pPr>
              <w:pStyle w:val="Bezodstpw"/>
            </w:pPr>
            <w:r>
              <w:t xml:space="preserve">b) </w:t>
            </w:r>
            <w:r w:rsidRPr="00490311">
              <w:t>Napięcie: 400V</w:t>
            </w:r>
          </w:p>
        </w:tc>
        <w:tc>
          <w:tcPr>
            <w:tcW w:w="1135" w:type="dxa"/>
          </w:tcPr>
          <w:p w:rsidR="0007711D" w:rsidRDefault="001B482D" w:rsidP="00CC692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C692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Pr="00490311" w:rsidRDefault="0007711D" w:rsidP="00CC6923">
            <w:pPr>
              <w:pStyle w:val="Bezodstpw"/>
            </w:pPr>
            <w:r>
              <w:t xml:space="preserve">c) </w:t>
            </w:r>
            <w:r w:rsidRPr="00490311">
              <w:t>Współczynnik mocy: minimum cos fi 0,8</w:t>
            </w:r>
          </w:p>
        </w:tc>
        <w:tc>
          <w:tcPr>
            <w:tcW w:w="1135" w:type="dxa"/>
          </w:tcPr>
          <w:p w:rsidR="0007711D" w:rsidRDefault="001B482D" w:rsidP="00CC692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C692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Pr="00490311" w:rsidRDefault="0007711D" w:rsidP="00CC6923">
            <w:pPr>
              <w:pStyle w:val="Bezodstpw"/>
            </w:pPr>
            <w:r>
              <w:t xml:space="preserve">d) </w:t>
            </w:r>
            <w:r w:rsidRPr="00490311">
              <w:t>Bieguny: 4</w:t>
            </w:r>
          </w:p>
        </w:tc>
        <w:tc>
          <w:tcPr>
            <w:tcW w:w="1135" w:type="dxa"/>
          </w:tcPr>
          <w:p w:rsidR="0007711D" w:rsidRDefault="001B482D" w:rsidP="00CC6923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C6923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  <w:vAlign w:val="center"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Pr="00490311" w:rsidRDefault="0007711D" w:rsidP="00CE3F0C">
            <w:pPr>
              <w:pStyle w:val="Bezodstpw"/>
            </w:pPr>
            <w:r>
              <w:t xml:space="preserve">e) </w:t>
            </w:r>
            <w:r w:rsidRPr="00490311">
              <w:t>Typ - bezszczotkowy</w:t>
            </w:r>
          </w:p>
        </w:tc>
        <w:tc>
          <w:tcPr>
            <w:tcW w:w="1135" w:type="dxa"/>
          </w:tcPr>
          <w:p w:rsidR="0007711D" w:rsidRDefault="001B482D" w:rsidP="00CE3F0C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E3F0C">
            <w:pPr>
              <w:pStyle w:val="Bezodstpw"/>
              <w:jc w:val="center"/>
            </w:pPr>
          </w:p>
        </w:tc>
      </w:tr>
      <w:tr w:rsidR="0007711D" w:rsidTr="004924C1">
        <w:tc>
          <w:tcPr>
            <w:tcW w:w="562" w:type="dxa"/>
            <w:vMerge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</w:tcPr>
          <w:p w:rsidR="0007711D" w:rsidRPr="00490311" w:rsidRDefault="0007711D" w:rsidP="00CE3F0C">
            <w:pPr>
              <w:pStyle w:val="Bezodstpw"/>
            </w:pPr>
            <w:r>
              <w:t xml:space="preserve">f) </w:t>
            </w:r>
            <w:r w:rsidRPr="00490311">
              <w:t>Automatyczny układ (regulator) stabilizacji napięcia AVR</w:t>
            </w:r>
          </w:p>
        </w:tc>
        <w:tc>
          <w:tcPr>
            <w:tcW w:w="1135" w:type="dxa"/>
            <w:vAlign w:val="center"/>
          </w:tcPr>
          <w:p w:rsidR="0007711D" w:rsidRDefault="001B482D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E3F0C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Pr="00490311" w:rsidRDefault="0007711D" w:rsidP="00CE3F0C">
            <w:pPr>
              <w:pStyle w:val="Bezodstpw"/>
            </w:pPr>
            <w:r>
              <w:t xml:space="preserve">g) </w:t>
            </w:r>
            <w:r w:rsidRPr="00490311">
              <w:t>Tolerancja napięcia – max. +/-1%</w:t>
            </w:r>
          </w:p>
        </w:tc>
        <w:tc>
          <w:tcPr>
            <w:tcW w:w="1135" w:type="dxa"/>
          </w:tcPr>
          <w:p w:rsidR="0007711D" w:rsidRDefault="001B482D" w:rsidP="00CE3F0C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E3F0C">
            <w:pPr>
              <w:pStyle w:val="Bezodstpw"/>
              <w:jc w:val="center"/>
            </w:pPr>
          </w:p>
        </w:tc>
      </w:tr>
      <w:tr w:rsidR="0007711D" w:rsidTr="0065181C">
        <w:tc>
          <w:tcPr>
            <w:tcW w:w="562" w:type="dxa"/>
            <w:vMerge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Pr="00490311" w:rsidRDefault="0007711D" w:rsidP="00CE3F0C">
            <w:pPr>
              <w:pStyle w:val="Bezodstpw"/>
            </w:pPr>
            <w:r>
              <w:t xml:space="preserve">h) </w:t>
            </w:r>
            <w:r w:rsidRPr="00490311">
              <w:t>Klasa izolacji uzwojeń prądnicy: H</w:t>
            </w:r>
          </w:p>
        </w:tc>
        <w:tc>
          <w:tcPr>
            <w:tcW w:w="1135" w:type="dxa"/>
          </w:tcPr>
          <w:p w:rsidR="0007711D" w:rsidRDefault="001B482D" w:rsidP="00CE3F0C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E3F0C">
            <w:pPr>
              <w:pStyle w:val="Bezodstpw"/>
              <w:jc w:val="center"/>
            </w:pPr>
          </w:p>
        </w:tc>
      </w:tr>
      <w:tr w:rsidR="0007711D" w:rsidTr="004924C1">
        <w:tc>
          <w:tcPr>
            <w:tcW w:w="562" w:type="dxa"/>
            <w:vMerge/>
          </w:tcPr>
          <w:p w:rsidR="0007711D" w:rsidRDefault="0007711D" w:rsidP="00CE3F0C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07711D" w:rsidRPr="00490311" w:rsidRDefault="0007711D" w:rsidP="00CE3F0C">
            <w:pPr>
              <w:pStyle w:val="Bezodstpw"/>
            </w:pPr>
            <w:r>
              <w:t xml:space="preserve">i) </w:t>
            </w:r>
            <w:r w:rsidRPr="00490311">
              <w:t xml:space="preserve">Stopień ochrony prądnicy minimum Klasa </w:t>
            </w:r>
            <w:r w:rsidR="004924C1">
              <w:br/>
            </w:r>
            <w:r w:rsidRPr="00490311">
              <w:t>IP 23</w:t>
            </w:r>
          </w:p>
        </w:tc>
        <w:tc>
          <w:tcPr>
            <w:tcW w:w="1135" w:type="dxa"/>
            <w:vAlign w:val="center"/>
          </w:tcPr>
          <w:p w:rsidR="0007711D" w:rsidRDefault="001B482D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07711D" w:rsidRDefault="0007711D" w:rsidP="00CE3F0C">
            <w:pPr>
              <w:pStyle w:val="Bezodstpw"/>
              <w:jc w:val="center"/>
            </w:pPr>
          </w:p>
        </w:tc>
      </w:tr>
      <w:tr w:rsidR="001E0CAB" w:rsidRPr="002C2F20" w:rsidTr="0065181C">
        <w:tc>
          <w:tcPr>
            <w:tcW w:w="562" w:type="dxa"/>
            <w:vMerge w:val="restart"/>
            <w:vAlign w:val="center"/>
          </w:tcPr>
          <w:p w:rsidR="001E0CAB" w:rsidRDefault="001E0CAB" w:rsidP="001E0CAB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1E0CAB" w:rsidRPr="00490311" w:rsidRDefault="001E0CAB" w:rsidP="001E0CAB">
            <w:pPr>
              <w:pStyle w:val="Bezodstpw"/>
            </w:pPr>
            <w:r w:rsidRPr="00490311">
              <w:t>Wymiary agregatu prądotwórczego:</w:t>
            </w:r>
          </w:p>
        </w:tc>
        <w:tc>
          <w:tcPr>
            <w:tcW w:w="1135" w:type="dxa"/>
          </w:tcPr>
          <w:p w:rsidR="001E0CAB" w:rsidRDefault="00450C3E" w:rsidP="001E0CAB">
            <w:pPr>
              <w:pStyle w:val="Bezodstpw"/>
              <w:jc w:val="center"/>
            </w:pPr>
            <w:r>
              <w:t xml:space="preserve">Tak </w:t>
            </w:r>
          </w:p>
        </w:tc>
        <w:tc>
          <w:tcPr>
            <w:tcW w:w="3113" w:type="dxa"/>
          </w:tcPr>
          <w:p w:rsidR="001E0CAB" w:rsidRPr="002C2F20" w:rsidRDefault="001E0CAB" w:rsidP="001E0CAB">
            <w:pPr>
              <w:pStyle w:val="Bezodstpw"/>
              <w:jc w:val="center"/>
              <w:rPr>
                <w:lang w:val="en-US"/>
              </w:rPr>
            </w:pPr>
          </w:p>
        </w:tc>
      </w:tr>
      <w:tr w:rsidR="001E0CAB" w:rsidTr="0065181C">
        <w:tc>
          <w:tcPr>
            <w:tcW w:w="562" w:type="dxa"/>
            <w:vMerge/>
          </w:tcPr>
          <w:p w:rsidR="001E0CAB" w:rsidRPr="002C2F20" w:rsidRDefault="001E0CAB" w:rsidP="001E0CAB">
            <w:pPr>
              <w:pStyle w:val="Bezodstpw"/>
              <w:jc w:val="center"/>
              <w:rPr>
                <w:lang w:val="en-US"/>
              </w:rPr>
            </w:pPr>
          </w:p>
        </w:tc>
        <w:tc>
          <w:tcPr>
            <w:tcW w:w="4252" w:type="dxa"/>
            <w:vAlign w:val="center"/>
          </w:tcPr>
          <w:p w:rsidR="001E0CAB" w:rsidRPr="00C175D4" w:rsidRDefault="001E0CAB" w:rsidP="001E0CAB">
            <w:pPr>
              <w:pStyle w:val="Bezodstpw"/>
            </w:pPr>
            <w:r w:rsidRPr="00C175D4">
              <w:t xml:space="preserve">Długość: nie więcej niż </w:t>
            </w:r>
            <w:r w:rsidR="00C175D4" w:rsidRPr="00C175D4">
              <w:t xml:space="preserve"> </w:t>
            </w:r>
            <w:r w:rsidR="00A0599B" w:rsidRPr="00CD4BEF">
              <w:t>3000 mm</w:t>
            </w:r>
          </w:p>
        </w:tc>
        <w:tc>
          <w:tcPr>
            <w:tcW w:w="1135" w:type="dxa"/>
          </w:tcPr>
          <w:p w:rsidR="001E0CAB" w:rsidRDefault="001E0CAB" w:rsidP="001E0CAB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1E0CAB" w:rsidRDefault="001E0CAB" w:rsidP="001E0CAB">
            <w:pPr>
              <w:pStyle w:val="Bezodstpw"/>
              <w:jc w:val="center"/>
            </w:pPr>
          </w:p>
        </w:tc>
      </w:tr>
      <w:tr w:rsidR="001E0CAB" w:rsidTr="0065181C">
        <w:tc>
          <w:tcPr>
            <w:tcW w:w="562" w:type="dxa"/>
            <w:vMerge/>
          </w:tcPr>
          <w:p w:rsidR="001E0CAB" w:rsidRDefault="001E0CAB" w:rsidP="001E0CAB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1E0CAB" w:rsidRPr="00C175D4" w:rsidRDefault="001E0CAB" w:rsidP="001E0CAB">
            <w:pPr>
              <w:pStyle w:val="Bezodstpw"/>
            </w:pPr>
            <w:r w:rsidRPr="00C175D4">
              <w:t xml:space="preserve">Szerokość: nie więcej niż </w:t>
            </w:r>
            <w:r w:rsidR="00C175D4" w:rsidRPr="00C175D4">
              <w:t>1</w:t>
            </w:r>
            <w:r w:rsidR="00A0599B">
              <w:t>300</w:t>
            </w:r>
            <w:r w:rsidR="00C175D4" w:rsidRPr="00C175D4">
              <w:t xml:space="preserve"> </w:t>
            </w:r>
            <w:r w:rsidR="00A0599B">
              <w:t>mm</w:t>
            </w:r>
          </w:p>
        </w:tc>
        <w:tc>
          <w:tcPr>
            <w:tcW w:w="1135" w:type="dxa"/>
          </w:tcPr>
          <w:p w:rsidR="001E0CAB" w:rsidRDefault="001E0CAB" w:rsidP="001E0CAB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1E0CAB" w:rsidRDefault="001E0CAB" w:rsidP="001E0CAB">
            <w:pPr>
              <w:pStyle w:val="Bezodstpw"/>
              <w:jc w:val="center"/>
            </w:pPr>
          </w:p>
        </w:tc>
      </w:tr>
      <w:tr w:rsidR="001E0CAB" w:rsidTr="0065181C">
        <w:tc>
          <w:tcPr>
            <w:tcW w:w="562" w:type="dxa"/>
            <w:vMerge/>
          </w:tcPr>
          <w:p w:rsidR="001E0CAB" w:rsidRDefault="001E0CAB" w:rsidP="001E0CAB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1E0CAB" w:rsidRPr="00C175D4" w:rsidRDefault="001E0CAB" w:rsidP="001E0CAB">
            <w:pPr>
              <w:pStyle w:val="Bezodstpw"/>
            </w:pPr>
            <w:r w:rsidRPr="00C175D4">
              <w:t xml:space="preserve">Wysokość: nie więcej niż </w:t>
            </w:r>
            <w:r w:rsidR="00A0599B">
              <w:t>1800</w:t>
            </w:r>
            <w:r w:rsidR="00C175D4" w:rsidRPr="00C175D4">
              <w:t xml:space="preserve"> </w:t>
            </w:r>
            <w:r w:rsidR="00A0599B">
              <w:t>mm</w:t>
            </w:r>
          </w:p>
        </w:tc>
        <w:tc>
          <w:tcPr>
            <w:tcW w:w="1135" w:type="dxa"/>
          </w:tcPr>
          <w:p w:rsidR="001E0CAB" w:rsidRDefault="001E0CAB" w:rsidP="001E0CAB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1E0CAB" w:rsidRDefault="001E0CAB" w:rsidP="001E0CAB">
            <w:pPr>
              <w:pStyle w:val="Bezodstpw"/>
              <w:jc w:val="center"/>
            </w:pPr>
          </w:p>
        </w:tc>
      </w:tr>
      <w:tr w:rsidR="001E0CAB" w:rsidTr="0065181C">
        <w:tc>
          <w:tcPr>
            <w:tcW w:w="562" w:type="dxa"/>
            <w:vMerge/>
          </w:tcPr>
          <w:p w:rsidR="001E0CAB" w:rsidRDefault="001E0CAB" w:rsidP="001E0CAB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1E0CAB" w:rsidRPr="00C175D4" w:rsidRDefault="001E0CAB" w:rsidP="001E0CAB">
            <w:pPr>
              <w:pStyle w:val="Bezodstpw"/>
            </w:pPr>
            <w:r w:rsidRPr="00C175D4">
              <w:t xml:space="preserve">Masa (suchy): nie więcej niż </w:t>
            </w:r>
            <w:r w:rsidR="00C175D4" w:rsidRPr="00C175D4">
              <w:t xml:space="preserve"> </w:t>
            </w:r>
            <w:r w:rsidR="00A0599B">
              <w:t>2</w:t>
            </w:r>
            <w:r w:rsidR="00C175D4" w:rsidRPr="00C175D4">
              <w:t>000 kg</w:t>
            </w:r>
          </w:p>
        </w:tc>
        <w:tc>
          <w:tcPr>
            <w:tcW w:w="1135" w:type="dxa"/>
          </w:tcPr>
          <w:p w:rsidR="001E0CAB" w:rsidRDefault="001E0CAB" w:rsidP="001E0CAB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1E0CAB" w:rsidRDefault="001E0CAB" w:rsidP="001E0CAB">
            <w:pPr>
              <w:pStyle w:val="Bezodstpw"/>
              <w:jc w:val="center"/>
            </w:pPr>
          </w:p>
        </w:tc>
      </w:tr>
      <w:tr w:rsidR="00D71CDF" w:rsidTr="0065181C">
        <w:tc>
          <w:tcPr>
            <w:tcW w:w="562" w:type="dxa"/>
            <w:vMerge w:val="restart"/>
            <w:vAlign w:val="center"/>
          </w:tcPr>
          <w:p w:rsidR="00D71CDF" w:rsidRDefault="00D71CDF" w:rsidP="00D71CDF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4252" w:type="dxa"/>
            <w:vAlign w:val="center"/>
          </w:tcPr>
          <w:p w:rsidR="00D71CDF" w:rsidRPr="00490311" w:rsidRDefault="00D71CDF" w:rsidP="00D71CDF">
            <w:pPr>
              <w:pStyle w:val="Bezodstpw"/>
            </w:pPr>
            <w:r w:rsidRPr="00490311">
              <w:t>Zbiornik paliwa:</w:t>
            </w:r>
          </w:p>
        </w:tc>
        <w:tc>
          <w:tcPr>
            <w:tcW w:w="1135" w:type="dxa"/>
          </w:tcPr>
          <w:p w:rsidR="00D71CDF" w:rsidRDefault="00D71CDF" w:rsidP="00D71CDF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D71CDF" w:rsidRDefault="00D71CDF" w:rsidP="00D71CDF">
            <w:pPr>
              <w:pStyle w:val="Bezodstpw"/>
              <w:jc w:val="center"/>
            </w:pPr>
          </w:p>
        </w:tc>
      </w:tr>
      <w:tr w:rsidR="00D71CDF" w:rsidTr="0065181C">
        <w:tc>
          <w:tcPr>
            <w:tcW w:w="562" w:type="dxa"/>
            <w:vMerge/>
          </w:tcPr>
          <w:p w:rsidR="00D71CDF" w:rsidRDefault="00D71CDF" w:rsidP="00D71CDF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D71CDF" w:rsidRPr="00490311" w:rsidRDefault="00D71CDF" w:rsidP="00D71CDF">
            <w:pPr>
              <w:pStyle w:val="Bezodstpw"/>
            </w:pPr>
            <w:r w:rsidRPr="00490311">
              <w:t xml:space="preserve">Pojemność: min </w:t>
            </w:r>
            <w:r w:rsidR="002F2A08">
              <w:t xml:space="preserve">120 </w:t>
            </w:r>
            <w:r w:rsidRPr="00490311">
              <w:t>l</w:t>
            </w:r>
          </w:p>
        </w:tc>
        <w:tc>
          <w:tcPr>
            <w:tcW w:w="1135" w:type="dxa"/>
          </w:tcPr>
          <w:p w:rsidR="00D71CDF" w:rsidRDefault="004A45F4" w:rsidP="00D71CDF">
            <w:pPr>
              <w:pStyle w:val="Bezodstpw"/>
              <w:jc w:val="center"/>
            </w:pPr>
            <w:r>
              <w:t>T</w:t>
            </w:r>
            <w:r w:rsidR="00C175D4">
              <w:t>ak</w:t>
            </w:r>
          </w:p>
        </w:tc>
        <w:tc>
          <w:tcPr>
            <w:tcW w:w="3113" w:type="dxa"/>
          </w:tcPr>
          <w:p w:rsidR="00D71CDF" w:rsidRDefault="00D71CDF" w:rsidP="00D71CDF">
            <w:pPr>
              <w:pStyle w:val="Bezodstpw"/>
              <w:jc w:val="center"/>
            </w:pPr>
          </w:p>
        </w:tc>
      </w:tr>
      <w:tr w:rsidR="00D71CDF" w:rsidTr="004924C1">
        <w:tc>
          <w:tcPr>
            <w:tcW w:w="562" w:type="dxa"/>
            <w:vAlign w:val="center"/>
          </w:tcPr>
          <w:p w:rsidR="00D71CDF" w:rsidRDefault="00D71CDF" w:rsidP="00D71CDF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4252" w:type="dxa"/>
            <w:vAlign w:val="center"/>
          </w:tcPr>
          <w:p w:rsidR="00D71CDF" w:rsidRPr="00C175D4" w:rsidRDefault="00D71CDF" w:rsidP="00D71CDF">
            <w:pPr>
              <w:pStyle w:val="Bezodstpw"/>
            </w:pPr>
            <w:r w:rsidRPr="00C175D4">
              <w:t xml:space="preserve">Zużycie paliwa: przy 75% PRP: nie więcej niż </w:t>
            </w:r>
            <w:r w:rsidR="00C175D4" w:rsidRPr="00C175D4">
              <w:t>40</w:t>
            </w:r>
            <w:r w:rsidR="004924C1" w:rsidRPr="00C175D4">
              <w:t xml:space="preserve"> </w:t>
            </w:r>
            <w:r w:rsidRPr="00C175D4">
              <w:t>l/h</w:t>
            </w:r>
          </w:p>
        </w:tc>
        <w:tc>
          <w:tcPr>
            <w:tcW w:w="1135" w:type="dxa"/>
            <w:vAlign w:val="center"/>
          </w:tcPr>
          <w:p w:rsidR="00D71CDF" w:rsidRPr="00C175D4" w:rsidRDefault="00C175D4" w:rsidP="004924C1">
            <w:pPr>
              <w:pStyle w:val="Bezodstpw"/>
              <w:jc w:val="center"/>
            </w:pPr>
            <w:r w:rsidRPr="00C175D4">
              <w:t>Tak</w:t>
            </w:r>
          </w:p>
        </w:tc>
        <w:tc>
          <w:tcPr>
            <w:tcW w:w="3113" w:type="dxa"/>
            <w:vAlign w:val="center"/>
          </w:tcPr>
          <w:p w:rsidR="00D71CDF" w:rsidRPr="004924C1" w:rsidRDefault="00D71CDF" w:rsidP="004924C1">
            <w:pPr>
              <w:pStyle w:val="Bezodstpw"/>
              <w:jc w:val="center"/>
              <w:rPr>
                <w:color w:val="EE0000"/>
              </w:rPr>
            </w:pPr>
          </w:p>
        </w:tc>
      </w:tr>
      <w:tr w:rsidR="00D71CDF" w:rsidTr="004924C1">
        <w:tc>
          <w:tcPr>
            <w:tcW w:w="562" w:type="dxa"/>
            <w:vAlign w:val="center"/>
          </w:tcPr>
          <w:p w:rsidR="00D71CDF" w:rsidRDefault="00D71CDF" w:rsidP="00D71CDF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4252" w:type="dxa"/>
          </w:tcPr>
          <w:p w:rsidR="00D71CDF" w:rsidRPr="00490311" w:rsidRDefault="00D71CDF" w:rsidP="00D71CDF">
            <w:pPr>
              <w:pStyle w:val="Bezodstpw"/>
            </w:pPr>
            <w:r w:rsidRPr="00490311">
              <w:t>Podgrzewanie bloku silnika umożliwiające rozruch przy niskich temperaturach</w:t>
            </w:r>
          </w:p>
        </w:tc>
        <w:tc>
          <w:tcPr>
            <w:tcW w:w="1135" w:type="dxa"/>
            <w:vAlign w:val="center"/>
          </w:tcPr>
          <w:p w:rsidR="00D71CDF" w:rsidRDefault="001B482D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D71CDF" w:rsidRDefault="00D71CDF" w:rsidP="00D71CDF">
            <w:pPr>
              <w:pStyle w:val="Bezodstpw"/>
              <w:jc w:val="center"/>
            </w:pPr>
          </w:p>
        </w:tc>
      </w:tr>
      <w:tr w:rsidR="00D71CDF" w:rsidTr="004924C1">
        <w:tc>
          <w:tcPr>
            <w:tcW w:w="562" w:type="dxa"/>
            <w:vAlign w:val="center"/>
          </w:tcPr>
          <w:p w:rsidR="00D71CDF" w:rsidRDefault="00D71CDF" w:rsidP="00D71CDF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4252" w:type="dxa"/>
            <w:vAlign w:val="center"/>
          </w:tcPr>
          <w:p w:rsidR="00D71CDF" w:rsidRPr="00490311" w:rsidRDefault="00D71CDF" w:rsidP="00D71CDF">
            <w:pPr>
              <w:pStyle w:val="Bezodstpw"/>
            </w:pPr>
            <w:r w:rsidRPr="00490311">
              <w:t>Panel sterowania automatyczny</w:t>
            </w:r>
          </w:p>
        </w:tc>
        <w:tc>
          <w:tcPr>
            <w:tcW w:w="1135" w:type="dxa"/>
            <w:vAlign w:val="center"/>
          </w:tcPr>
          <w:p w:rsidR="00D71CDF" w:rsidRDefault="001B482D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D71CDF" w:rsidRDefault="00D71CDF" w:rsidP="00D71CDF">
            <w:pPr>
              <w:pStyle w:val="Bezodstpw"/>
              <w:jc w:val="center"/>
            </w:pPr>
          </w:p>
        </w:tc>
      </w:tr>
      <w:tr w:rsidR="00D71CDF" w:rsidTr="004924C1">
        <w:tc>
          <w:tcPr>
            <w:tcW w:w="562" w:type="dxa"/>
            <w:vAlign w:val="center"/>
          </w:tcPr>
          <w:p w:rsidR="00D71CDF" w:rsidRDefault="00BE246D" w:rsidP="00BE246D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4252" w:type="dxa"/>
            <w:vAlign w:val="center"/>
          </w:tcPr>
          <w:p w:rsidR="00D71CDF" w:rsidRPr="00490311" w:rsidRDefault="00D71CDF" w:rsidP="00D71CDF">
            <w:pPr>
              <w:pStyle w:val="Bezodstpw"/>
            </w:pPr>
            <w:r w:rsidRPr="00490311">
              <w:t xml:space="preserve">Panel sterowania i sygnalizacji </w:t>
            </w:r>
            <w:r w:rsidR="00BE246D">
              <w:br/>
            </w:r>
            <w:r w:rsidRPr="00490311">
              <w:t>z wyświetlaczem LCD</w:t>
            </w:r>
          </w:p>
        </w:tc>
        <w:tc>
          <w:tcPr>
            <w:tcW w:w="1135" w:type="dxa"/>
            <w:vAlign w:val="center"/>
          </w:tcPr>
          <w:p w:rsidR="00D71CDF" w:rsidRDefault="001B482D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D71CDF" w:rsidRDefault="00D71CDF" w:rsidP="00D71CDF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 w:val="restart"/>
            <w:vAlign w:val="center"/>
          </w:tcPr>
          <w:p w:rsidR="007E51A2" w:rsidRDefault="007E51A2" w:rsidP="007E51A2">
            <w:pPr>
              <w:pStyle w:val="Bezodstpw"/>
              <w:jc w:val="center"/>
            </w:pPr>
            <w:r>
              <w:lastRenderedPageBreak/>
              <w:t>17</w:t>
            </w:r>
          </w:p>
        </w:tc>
        <w:tc>
          <w:tcPr>
            <w:tcW w:w="4252" w:type="dxa"/>
            <w:vAlign w:val="center"/>
          </w:tcPr>
          <w:p w:rsidR="007E51A2" w:rsidRPr="00490311" w:rsidRDefault="007E51A2" w:rsidP="007E51A2">
            <w:pPr>
              <w:pStyle w:val="Bezodstpw"/>
            </w:pPr>
            <w:r w:rsidRPr="00490311">
              <w:t>Minimalny zakres wskazań panelu sterowania:</w:t>
            </w:r>
          </w:p>
        </w:tc>
        <w:tc>
          <w:tcPr>
            <w:tcW w:w="1135" w:type="dxa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4924C1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7E51A2" w:rsidP="007E51A2">
            <w:pPr>
              <w:pStyle w:val="Bezodstpw"/>
            </w:pPr>
            <w:r>
              <w:t xml:space="preserve">a) </w:t>
            </w:r>
            <w:r w:rsidRPr="00490311">
              <w:t>Wskazania na wyświetlaczu w języku polskim</w:t>
            </w:r>
          </w:p>
        </w:tc>
        <w:tc>
          <w:tcPr>
            <w:tcW w:w="1135" w:type="dxa"/>
            <w:vAlign w:val="center"/>
          </w:tcPr>
          <w:p w:rsidR="007E51A2" w:rsidRDefault="002C2F20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b) </w:t>
            </w:r>
            <w:r w:rsidR="007E51A2" w:rsidRPr="00490311">
              <w:t>Napięcie agregatu (3 fazy)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c) </w:t>
            </w:r>
            <w:r w:rsidR="007E51A2" w:rsidRPr="00490311">
              <w:t>Napięcie sieci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d) </w:t>
            </w:r>
            <w:r w:rsidR="007E51A2" w:rsidRPr="00490311">
              <w:t>Częstotliwość agregatu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e) </w:t>
            </w:r>
            <w:r w:rsidR="007E51A2" w:rsidRPr="00490311">
              <w:t>Prąd agregatu (3 fazy)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f) </w:t>
            </w:r>
            <w:r w:rsidR="007E51A2" w:rsidRPr="00490311">
              <w:t>Napięcie akumulatora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g) </w:t>
            </w:r>
            <w:r w:rsidR="007E51A2" w:rsidRPr="00490311">
              <w:t>Moc (kVA, kW, kVAr)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h) </w:t>
            </w:r>
            <w:r w:rsidR="007E51A2" w:rsidRPr="00490311">
              <w:t>Współczynnik mocy cos fi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i) </w:t>
            </w:r>
            <w:r w:rsidR="007E51A2" w:rsidRPr="00490311">
              <w:t>Licznik motogodzin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j) </w:t>
            </w:r>
            <w:r w:rsidR="007E51A2" w:rsidRPr="00490311">
              <w:t>Obroty silnika r.p.m.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7E51A2" w:rsidTr="0065181C">
        <w:tc>
          <w:tcPr>
            <w:tcW w:w="562" w:type="dxa"/>
            <w:vMerge/>
            <w:vAlign w:val="center"/>
          </w:tcPr>
          <w:p w:rsidR="007E51A2" w:rsidRDefault="007E51A2" w:rsidP="007E51A2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7E51A2" w:rsidRPr="00490311" w:rsidRDefault="00CA6BB3" w:rsidP="007E51A2">
            <w:pPr>
              <w:pStyle w:val="Bezodstpw"/>
            </w:pPr>
            <w:r>
              <w:t xml:space="preserve">k) </w:t>
            </w:r>
            <w:r w:rsidR="007E51A2" w:rsidRPr="00490311">
              <w:t>Poziom paliwa (%)</w:t>
            </w:r>
          </w:p>
        </w:tc>
        <w:tc>
          <w:tcPr>
            <w:tcW w:w="1135" w:type="dxa"/>
          </w:tcPr>
          <w:p w:rsidR="007E51A2" w:rsidRDefault="002C2F20" w:rsidP="007E51A2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7E51A2" w:rsidRDefault="007E51A2" w:rsidP="007E51A2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 w:val="restart"/>
            <w:vAlign w:val="center"/>
          </w:tcPr>
          <w:p w:rsidR="00517704" w:rsidRDefault="00517704" w:rsidP="00517704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 w:rsidRPr="00490311">
              <w:t>Sterowanie i inne:</w:t>
            </w:r>
          </w:p>
        </w:tc>
        <w:tc>
          <w:tcPr>
            <w:tcW w:w="1135" w:type="dxa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4924C1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</w:tcPr>
          <w:p w:rsidR="00517704" w:rsidRDefault="00517704" w:rsidP="00517704">
            <w:r w:rsidRPr="00490311">
              <w:t xml:space="preserve">Cztery tryby pracy: </w:t>
            </w:r>
          </w:p>
          <w:p w:rsidR="00517704" w:rsidRPr="00490311" w:rsidRDefault="00517704" w:rsidP="00517704">
            <w:r w:rsidRPr="00490311">
              <w:t>- OFF,</w:t>
            </w:r>
          </w:p>
          <w:p w:rsidR="00517704" w:rsidRPr="00490311" w:rsidRDefault="00517704" w:rsidP="00517704">
            <w:r w:rsidRPr="00490311">
              <w:t>- ręczny start,</w:t>
            </w:r>
          </w:p>
          <w:p w:rsidR="00517704" w:rsidRDefault="00517704" w:rsidP="00517704">
            <w:r w:rsidRPr="00490311">
              <w:t xml:space="preserve">- automatyczny start, </w:t>
            </w:r>
          </w:p>
          <w:p w:rsidR="00517704" w:rsidRPr="00490311" w:rsidRDefault="00517704" w:rsidP="00517704">
            <w:pPr>
              <w:pStyle w:val="Bezodstpw"/>
            </w:pPr>
            <w:r w:rsidRPr="00490311">
              <w:t>- automatyczny test</w:t>
            </w:r>
          </w:p>
        </w:tc>
        <w:tc>
          <w:tcPr>
            <w:tcW w:w="1135" w:type="dxa"/>
            <w:vAlign w:val="center"/>
          </w:tcPr>
          <w:p w:rsidR="00517704" w:rsidRDefault="002C2F20" w:rsidP="004924C1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>
              <w:t xml:space="preserve">a) </w:t>
            </w:r>
            <w:r w:rsidRPr="00490311">
              <w:t>Wymuszenie zasilania z agregatu lub sieci</w:t>
            </w:r>
          </w:p>
        </w:tc>
        <w:tc>
          <w:tcPr>
            <w:tcW w:w="1135" w:type="dxa"/>
          </w:tcPr>
          <w:p w:rsidR="00517704" w:rsidRDefault="002C2F20" w:rsidP="00517704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>
              <w:t xml:space="preserve">b) </w:t>
            </w:r>
            <w:r w:rsidRPr="00490311">
              <w:t>Możliwość zdalnego startu</w:t>
            </w:r>
          </w:p>
        </w:tc>
        <w:tc>
          <w:tcPr>
            <w:tcW w:w="1135" w:type="dxa"/>
          </w:tcPr>
          <w:p w:rsidR="00517704" w:rsidRDefault="002C2F20" w:rsidP="00517704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>
              <w:t xml:space="preserve">c) </w:t>
            </w:r>
            <w:r w:rsidRPr="00490311">
              <w:t>Alarm dźwiękowy</w:t>
            </w:r>
          </w:p>
        </w:tc>
        <w:tc>
          <w:tcPr>
            <w:tcW w:w="1135" w:type="dxa"/>
          </w:tcPr>
          <w:p w:rsidR="00517704" w:rsidRDefault="002C2F20" w:rsidP="00517704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>
              <w:t xml:space="preserve">d) </w:t>
            </w:r>
            <w:r w:rsidRPr="00490311">
              <w:t>Port komunikacyjny RS232</w:t>
            </w:r>
          </w:p>
        </w:tc>
        <w:tc>
          <w:tcPr>
            <w:tcW w:w="1135" w:type="dxa"/>
          </w:tcPr>
          <w:p w:rsidR="00517704" w:rsidRDefault="002C2F20" w:rsidP="00517704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>
              <w:t xml:space="preserve">e) </w:t>
            </w:r>
            <w:r w:rsidRPr="00490311">
              <w:t>Wyłącznik zasilania DC</w:t>
            </w:r>
          </w:p>
        </w:tc>
        <w:tc>
          <w:tcPr>
            <w:tcW w:w="1135" w:type="dxa"/>
          </w:tcPr>
          <w:p w:rsidR="00517704" w:rsidRDefault="002C2F20" w:rsidP="00517704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>
              <w:t xml:space="preserve">f) </w:t>
            </w:r>
            <w:r w:rsidRPr="00490311">
              <w:t>Automatyczny prostownik akumulatora</w:t>
            </w:r>
          </w:p>
        </w:tc>
        <w:tc>
          <w:tcPr>
            <w:tcW w:w="1135" w:type="dxa"/>
          </w:tcPr>
          <w:p w:rsidR="00517704" w:rsidRDefault="002C2F20" w:rsidP="00517704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517704" w:rsidTr="0065181C">
        <w:tc>
          <w:tcPr>
            <w:tcW w:w="562" w:type="dxa"/>
            <w:vMerge/>
            <w:vAlign w:val="center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17704" w:rsidRPr="00490311" w:rsidRDefault="00517704" w:rsidP="00517704">
            <w:pPr>
              <w:pStyle w:val="Bezodstpw"/>
            </w:pPr>
            <w:r>
              <w:t xml:space="preserve">g) </w:t>
            </w:r>
            <w:r w:rsidRPr="00490311">
              <w:t>Możliwość ustawienia hasła bezpieczeństwa</w:t>
            </w:r>
          </w:p>
        </w:tc>
        <w:tc>
          <w:tcPr>
            <w:tcW w:w="1135" w:type="dxa"/>
          </w:tcPr>
          <w:p w:rsidR="00517704" w:rsidRDefault="00517704" w:rsidP="00517704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517704" w:rsidRDefault="00517704" w:rsidP="00517704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 w:val="restart"/>
            <w:vAlign w:val="center"/>
          </w:tcPr>
          <w:p w:rsidR="00214B6D" w:rsidRDefault="00214B6D" w:rsidP="00214B6D">
            <w:pPr>
              <w:pStyle w:val="Bezodstpw"/>
              <w:jc w:val="center"/>
            </w:pPr>
            <w:r>
              <w:t>19</w:t>
            </w: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 w:rsidRPr="00490311">
              <w:t>Zabezpieczenie z alarmem: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a) </w:t>
            </w:r>
            <w:r w:rsidRPr="00490311">
              <w:t>Niski poziom paliwa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b) </w:t>
            </w:r>
            <w:r w:rsidRPr="00490311">
              <w:t>Niskie ciśnienie oleju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c) </w:t>
            </w:r>
            <w:r w:rsidRPr="00490311">
              <w:t>Wysoka temperatura silnika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d) </w:t>
            </w:r>
            <w:r w:rsidRPr="00490311">
              <w:t>Niskie/wysokie napięcie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e) </w:t>
            </w:r>
            <w:r w:rsidRPr="00490311">
              <w:t>Przeciążenie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f) </w:t>
            </w:r>
            <w:r w:rsidRPr="00490311">
              <w:t>Niska/wysoka częstotliwość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g) </w:t>
            </w:r>
            <w:r w:rsidRPr="00490311">
              <w:t>Nieudany rozruch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214B6D" w:rsidTr="0065181C">
        <w:tc>
          <w:tcPr>
            <w:tcW w:w="562" w:type="dxa"/>
            <w:vMerge/>
            <w:vAlign w:val="center"/>
          </w:tcPr>
          <w:p w:rsidR="00214B6D" w:rsidRDefault="00214B6D" w:rsidP="00214B6D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214B6D" w:rsidRDefault="00214B6D" w:rsidP="00214B6D">
            <w:pPr>
              <w:pStyle w:val="Bezodstpw"/>
            </w:pPr>
            <w:r>
              <w:t xml:space="preserve">h) </w:t>
            </w:r>
            <w:r w:rsidRPr="00490311">
              <w:t>Niskie/wysokie napięcie akumulatora</w:t>
            </w:r>
          </w:p>
        </w:tc>
        <w:tc>
          <w:tcPr>
            <w:tcW w:w="1135" w:type="dxa"/>
          </w:tcPr>
          <w:p w:rsidR="00214B6D" w:rsidRDefault="002C2F20" w:rsidP="00214B6D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214B6D" w:rsidRDefault="00214B6D" w:rsidP="00214B6D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 w:val="restart"/>
            <w:vAlign w:val="center"/>
          </w:tcPr>
          <w:p w:rsidR="00573C38" w:rsidRDefault="00573C38" w:rsidP="00525B10">
            <w:pPr>
              <w:pStyle w:val="Bezodstpw"/>
              <w:jc w:val="center"/>
            </w:pPr>
            <w:r>
              <w:t>20</w:t>
            </w: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 w:rsidRPr="00490311">
              <w:t>Zabezpieczenie z wyłączeniem urządzenia: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/>
            <w:vAlign w:val="center"/>
          </w:tcPr>
          <w:p w:rsidR="00573C38" w:rsidRDefault="00573C38" w:rsidP="00525B10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>
              <w:t xml:space="preserve">a) </w:t>
            </w:r>
            <w:r w:rsidRPr="00490311">
              <w:t>Niski poziom paliwa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/>
            <w:vAlign w:val="center"/>
          </w:tcPr>
          <w:p w:rsidR="00573C38" w:rsidRDefault="00573C38" w:rsidP="00525B10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>
              <w:t xml:space="preserve">b) </w:t>
            </w:r>
            <w:r w:rsidRPr="00490311">
              <w:t>Niskie ciśnienie oleju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/>
            <w:vAlign w:val="center"/>
          </w:tcPr>
          <w:p w:rsidR="00573C38" w:rsidRDefault="00573C38" w:rsidP="00525B10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>
              <w:t xml:space="preserve">c) </w:t>
            </w:r>
            <w:r w:rsidRPr="00490311">
              <w:t>Wysoka temperatura silnika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/>
            <w:vAlign w:val="center"/>
          </w:tcPr>
          <w:p w:rsidR="00573C38" w:rsidRDefault="00573C38" w:rsidP="00525B10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>
              <w:t xml:space="preserve">d) </w:t>
            </w:r>
            <w:r w:rsidRPr="00490311">
              <w:t>Niskie/wysokie napięcie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/>
            <w:vAlign w:val="center"/>
          </w:tcPr>
          <w:p w:rsidR="00573C38" w:rsidRDefault="00573C38" w:rsidP="00525B10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>
              <w:t xml:space="preserve">e) </w:t>
            </w:r>
            <w:r w:rsidRPr="00490311">
              <w:t>Przeciążenia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/>
            <w:vAlign w:val="center"/>
          </w:tcPr>
          <w:p w:rsidR="00573C38" w:rsidRDefault="00573C38" w:rsidP="00525B10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>
              <w:t xml:space="preserve">f) </w:t>
            </w:r>
            <w:r w:rsidRPr="00490311">
              <w:t>Niskie/wysokie napięcie akumulatora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73C38" w:rsidTr="0065181C">
        <w:tc>
          <w:tcPr>
            <w:tcW w:w="562" w:type="dxa"/>
            <w:vMerge/>
            <w:vAlign w:val="center"/>
          </w:tcPr>
          <w:p w:rsidR="00573C38" w:rsidRDefault="00573C38" w:rsidP="00525B10">
            <w:pPr>
              <w:pStyle w:val="Bezodstpw"/>
              <w:jc w:val="center"/>
            </w:pPr>
          </w:p>
        </w:tc>
        <w:tc>
          <w:tcPr>
            <w:tcW w:w="4252" w:type="dxa"/>
            <w:vAlign w:val="center"/>
          </w:tcPr>
          <w:p w:rsidR="00573C38" w:rsidRDefault="00573C38" w:rsidP="00525B10">
            <w:pPr>
              <w:pStyle w:val="Bezodstpw"/>
            </w:pPr>
            <w:r>
              <w:t xml:space="preserve">g) </w:t>
            </w:r>
            <w:r w:rsidRPr="00490311">
              <w:t>Wyłącznik III-biegunowy</w:t>
            </w:r>
          </w:p>
        </w:tc>
        <w:tc>
          <w:tcPr>
            <w:tcW w:w="1135" w:type="dxa"/>
          </w:tcPr>
          <w:p w:rsidR="00573C38" w:rsidRDefault="002C2F2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573C38" w:rsidRDefault="00573C38" w:rsidP="00525B10">
            <w:pPr>
              <w:pStyle w:val="Bezodstpw"/>
              <w:jc w:val="center"/>
            </w:pPr>
          </w:p>
        </w:tc>
      </w:tr>
      <w:tr w:rsidR="00525B10" w:rsidTr="0065181C">
        <w:tc>
          <w:tcPr>
            <w:tcW w:w="562" w:type="dxa"/>
            <w:vAlign w:val="center"/>
          </w:tcPr>
          <w:p w:rsidR="00525B10" w:rsidRDefault="00573C38" w:rsidP="00525B10">
            <w:pPr>
              <w:pStyle w:val="Bezodstpw"/>
              <w:jc w:val="center"/>
            </w:pPr>
            <w:r>
              <w:t>21</w:t>
            </w:r>
          </w:p>
        </w:tc>
        <w:tc>
          <w:tcPr>
            <w:tcW w:w="4252" w:type="dxa"/>
            <w:vAlign w:val="center"/>
          </w:tcPr>
          <w:p w:rsidR="00525B10" w:rsidRDefault="00525B10" w:rsidP="00525B10">
            <w:pPr>
              <w:pStyle w:val="Bezodstpw"/>
            </w:pPr>
            <w:r w:rsidRPr="00490311">
              <w:t>Wyłącznik awaryjny</w:t>
            </w:r>
          </w:p>
        </w:tc>
        <w:tc>
          <w:tcPr>
            <w:tcW w:w="1135" w:type="dxa"/>
          </w:tcPr>
          <w:p w:rsidR="00525B10" w:rsidRDefault="004A45F4" w:rsidP="00525B10">
            <w:pPr>
              <w:pStyle w:val="Bezodstpw"/>
              <w:jc w:val="center"/>
            </w:pPr>
            <w:r>
              <w:t>T</w:t>
            </w:r>
            <w:r w:rsidR="002C2F20">
              <w:t>ak</w:t>
            </w:r>
          </w:p>
        </w:tc>
        <w:tc>
          <w:tcPr>
            <w:tcW w:w="3113" w:type="dxa"/>
          </w:tcPr>
          <w:p w:rsidR="00525B10" w:rsidRDefault="00525B10" w:rsidP="00525B10">
            <w:pPr>
              <w:pStyle w:val="Bezodstpw"/>
              <w:jc w:val="center"/>
            </w:pPr>
          </w:p>
        </w:tc>
      </w:tr>
      <w:tr w:rsidR="00476CB6" w:rsidTr="00476CB6">
        <w:tc>
          <w:tcPr>
            <w:tcW w:w="9062" w:type="dxa"/>
            <w:gridSpan w:val="4"/>
            <w:vAlign w:val="center"/>
          </w:tcPr>
          <w:p w:rsidR="00476CB6" w:rsidRPr="00476CB6" w:rsidRDefault="00476CB6" w:rsidP="00476CB6">
            <w:pPr>
              <w:pStyle w:val="Bezodstpw"/>
              <w:jc w:val="center"/>
              <w:rPr>
                <w:b/>
                <w:bCs/>
              </w:rPr>
            </w:pPr>
            <w:r w:rsidRPr="00476CB6">
              <w:rPr>
                <w:b/>
                <w:bCs/>
              </w:rPr>
              <w:t>Warunki gwarancji i serwisu</w:t>
            </w:r>
          </w:p>
        </w:tc>
      </w:tr>
      <w:tr w:rsidR="00476CB6" w:rsidTr="0065181C">
        <w:tc>
          <w:tcPr>
            <w:tcW w:w="562" w:type="dxa"/>
            <w:vAlign w:val="center"/>
          </w:tcPr>
          <w:p w:rsidR="00476CB6" w:rsidRDefault="00476CB6" w:rsidP="00525B10">
            <w:pPr>
              <w:pStyle w:val="Bezodstpw"/>
              <w:jc w:val="center"/>
            </w:pPr>
            <w:r>
              <w:t>22</w:t>
            </w:r>
          </w:p>
        </w:tc>
        <w:tc>
          <w:tcPr>
            <w:tcW w:w="4252" w:type="dxa"/>
            <w:vAlign w:val="center"/>
          </w:tcPr>
          <w:p w:rsidR="00476CB6" w:rsidRPr="00490311" w:rsidRDefault="00476CB6" w:rsidP="00525B10">
            <w:pPr>
              <w:pStyle w:val="Bezodstpw"/>
            </w:pPr>
            <w:r>
              <w:t xml:space="preserve">Okres gwarancji: minimum  </w:t>
            </w:r>
            <w:r w:rsidR="00485C60">
              <w:t>24</w:t>
            </w:r>
            <w:r>
              <w:t xml:space="preserve"> miesi</w:t>
            </w:r>
            <w:r w:rsidR="00485C60">
              <w:t>ące</w:t>
            </w:r>
          </w:p>
        </w:tc>
        <w:tc>
          <w:tcPr>
            <w:tcW w:w="1135" w:type="dxa"/>
          </w:tcPr>
          <w:p w:rsidR="00476CB6" w:rsidRDefault="00485C60" w:rsidP="00525B10">
            <w:pPr>
              <w:pStyle w:val="Bezodstpw"/>
              <w:jc w:val="center"/>
            </w:pPr>
            <w:r>
              <w:t>Tak</w:t>
            </w:r>
          </w:p>
        </w:tc>
        <w:tc>
          <w:tcPr>
            <w:tcW w:w="3113" w:type="dxa"/>
          </w:tcPr>
          <w:p w:rsidR="00476CB6" w:rsidRDefault="00476CB6" w:rsidP="00525B10">
            <w:pPr>
              <w:pStyle w:val="Bezodstpw"/>
              <w:jc w:val="center"/>
            </w:pPr>
          </w:p>
        </w:tc>
      </w:tr>
      <w:tr w:rsidR="00476CB6" w:rsidTr="0065181C">
        <w:tc>
          <w:tcPr>
            <w:tcW w:w="562" w:type="dxa"/>
            <w:vAlign w:val="center"/>
          </w:tcPr>
          <w:p w:rsidR="00476CB6" w:rsidRDefault="00476CB6" w:rsidP="00525B10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4252" w:type="dxa"/>
            <w:vAlign w:val="center"/>
          </w:tcPr>
          <w:p w:rsidR="00476CB6" w:rsidRPr="00490311" w:rsidRDefault="00476CB6" w:rsidP="00476CB6">
            <w:r w:rsidRPr="00490311">
              <w:t>Warunki gwarancji:</w:t>
            </w:r>
          </w:p>
          <w:p w:rsidR="00476CB6" w:rsidRDefault="00476CB6" w:rsidP="00476CB6">
            <w:r w:rsidRPr="00490311">
              <w:t>- Gwarancja obejmuje dostarczone urządzen</w:t>
            </w:r>
            <w:r>
              <w:t>ie</w:t>
            </w:r>
            <w:r w:rsidRPr="00490311">
              <w:t xml:space="preserve"> związane z realizacją przedmiotu zamówienia</w:t>
            </w:r>
            <w:r>
              <w:t>;</w:t>
            </w:r>
          </w:p>
          <w:p w:rsidR="008D4290" w:rsidRPr="00490311" w:rsidRDefault="008D4290" w:rsidP="00476CB6">
            <w:r w:rsidRPr="00490311">
              <w:t xml:space="preserve">- Wykonawca zapewni bezpłatne przeglądy </w:t>
            </w:r>
            <w:r>
              <w:br/>
            </w:r>
            <w:r w:rsidRPr="00490311">
              <w:t>w okresie gwarancyjnym, zgodne z wymogami określonymi przez producenta urządzenia bez dodatkowego wezwania ze strony Zamawiającego</w:t>
            </w:r>
            <w:r>
              <w:t>;</w:t>
            </w:r>
          </w:p>
          <w:p w:rsidR="008D4290" w:rsidRPr="00490311" w:rsidRDefault="008D4290" w:rsidP="00476CB6">
            <w:r>
              <w:t xml:space="preserve">- w okresie gwarancji </w:t>
            </w:r>
            <w:r w:rsidRPr="008D4290">
              <w:t xml:space="preserve">Wykonawca </w:t>
            </w:r>
            <w:r>
              <w:t>zobowiązany będzie do usuwania awarii, wad i/lub usterek rzeczy na własny koszt lub wymiany rzeczy na wolne od awarii, wad i/lub usterek w terminie 5</w:t>
            </w:r>
            <w:r>
              <w:rPr>
                <w:color w:val="000000"/>
              </w:rPr>
              <w:t xml:space="preserve"> dni </w:t>
            </w:r>
            <w:r>
              <w:t>roboczych od dnia</w:t>
            </w:r>
            <w:r>
              <w:rPr>
                <w:i/>
                <w:iCs/>
              </w:rPr>
              <w:t xml:space="preserve"> </w:t>
            </w:r>
            <w:r>
              <w:t xml:space="preserve">zgłoszenia awarii, wad i/lub usterek </w:t>
            </w:r>
            <w:r>
              <w:br/>
              <w:t xml:space="preserve">przez </w:t>
            </w:r>
            <w:r w:rsidRPr="008D4290">
              <w:t>Zamawiającego</w:t>
            </w:r>
            <w:r>
              <w:t xml:space="preserve">. Wykonanie uprawnień z gwarancji jakości potwierdzone będzie obustronnie podpisanym protokołem bez uwag. W uzasadnionych przypadkach </w:t>
            </w:r>
            <w:r w:rsidRPr="008D4290">
              <w:t>Wykonawca</w:t>
            </w:r>
            <w:r>
              <w:t xml:space="preserve"> może wyrazić zgodę na usunięcie awarii, wad i/lub usterek w innym, obustronnie uzgodnionym terminie. </w:t>
            </w:r>
            <w:r w:rsidR="00401C6E">
              <w:br/>
            </w:r>
            <w:r>
              <w:t>W przypadku nieuzgodnienia terminu obowiązuje termin, o którym mowa w zdaniu pierwszym niniejszego ustępu.</w:t>
            </w:r>
          </w:p>
          <w:p w:rsidR="00476CB6" w:rsidRPr="00490311" w:rsidRDefault="00476CB6" w:rsidP="00476CB6">
            <w:pPr>
              <w:pStyle w:val="Bezodstpw"/>
            </w:pPr>
            <w:r w:rsidRPr="00490311">
              <w:t>- Okres gwarancji ulega każdorazowemu przedłużeniu o pełen okres niesprawności przedmiotu umowy</w:t>
            </w:r>
            <w:r>
              <w:t>.</w:t>
            </w:r>
          </w:p>
        </w:tc>
        <w:tc>
          <w:tcPr>
            <w:tcW w:w="1135" w:type="dxa"/>
          </w:tcPr>
          <w:p w:rsidR="00476CB6" w:rsidRDefault="00476CB6" w:rsidP="00525B10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476CB6" w:rsidRDefault="00476CB6" w:rsidP="00525B10">
            <w:pPr>
              <w:pStyle w:val="Bezodstpw"/>
              <w:jc w:val="center"/>
            </w:pPr>
          </w:p>
          <w:p w:rsidR="00736C46" w:rsidRDefault="00736C46" w:rsidP="00525B10">
            <w:pPr>
              <w:pStyle w:val="Bezodstpw"/>
              <w:jc w:val="center"/>
            </w:pPr>
          </w:p>
          <w:p w:rsidR="00736C46" w:rsidRDefault="00736C46" w:rsidP="00525B10">
            <w:pPr>
              <w:pStyle w:val="Bezodstpw"/>
              <w:jc w:val="center"/>
            </w:pPr>
          </w:p>
          <w:p w:rsidR="00736C46" w:rsidRDefault="00736C46" w:rsidP="00525B10">
            <w:pPr>
              <w:pStyle w:val="Bezodstpw"/>
              <w:jc w:val="center"/>
            </w:pPr>
          </w:p>
          <w:p w:rsidR="00736C46" w:rsidRDefault="00736C46" w:rsidP="00525B10">
            <w:pPr>
              <w:pStyle w:val="Bezodstpw"/>
              <w:jc w:val="center"/>
            </w:pPr>
          </w:p>
        </w:tc>
      </w:tr>
      <w:tr w:rsidR="00494400" w:rsidTr="004924C1">
        <w:tc>
          <w:tcPr>
            <w:tcW w:w="562" w:type="dxa"/>
            <w:vAlign w:val="center"/>
          </w:tcPr>
          <w:p w:rsidR="00494400" w:rsidRDefault="00494400" w:rsidP="00494400">
            <w:pPr>
              <w:pStyle w:val="Bezodstpw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494400" w:rsidRPr="00490311" w:rsidRDefault="00494400" w:rsidP="00494400">
            <w:r w:rsidRPr="00490311">
              <w:t xml:space="preserve">Czas reakcji </w:t>
            </w:r>
            <w:r w:rsidR="00847C38">
              <w:t>- w</w:t>
            </w:r>
            <w:r w:rsidRPr="00490311">
              <w:t xml:space="preserve"> terminie 24 godzin od otrzymania zawiadomienia telefonicznie lub faksem z wyłączeniem dni ustawowo wolnych od pracy.</w:t>
            </w:r>
          </w:p>
        </w:tc>
        <w:tc>
          <w:tcPr>
            <w:tcW w:w="1135" w:type="dxa"/>
            <w:vAlign w:val="center"/>
          </w:tcPr>
          <w:p w:rsidR="00494400" w:rsidRDefault="004924C1" w:rsidP="004924C1">
            <w:pPr>
              <w:pStyle w:val="Bezodstpw"/>
              <w:jc w:val="center"/>
            </w:pPr>
            <w:r>
              <w:t>T</w:t>
            </w:r>
            <w:r w:rsidR="008D4290">
              <w:t>ak</w:t>
            </w:r>
          </w:p>
        </w:tc>
        <w:tc>
          <w:tcPr>
            <w:tcW w:w="3113" w:type="dxa"/>
          </w:tcPr>
          <w:p w:rsidR="00494400" w:rsidRDefault="00494400" w:rsidP="00494400">
            <w:pPr>
              <w:pStyle w:val="Bezodstpw"/>
              <w:jc w:val="center"/>
            </w:pPr>
          </w:p>
        </w:tc>
      </w:tr>
      <w:tr w:rsidR="00494400" w:rsidTr="00C175D4">
        <w:trPr>
          <w:trHeight w:val="1921"/>
        </w:trPr>
        <w:tc>
          <w:tcPr>
            <w:tcW w:w="562" w:type="dxa"/>
            <w:vAlign w:val="center"/>
          </w:tcPr>
          <w:p w:rsidR="00494400" w:rsidRDefault="00494400" w:rsidP="00494400">
            <w:pPr>
              <w:pStyle w:val="Bezodstpw"/>
              <w:jc w:val="center"/>
            </w:pPr>
            <w:r>
              <w:t>25</w:t>
            </w:r>
          </w:p>
        </w:tc>
        <w:tc>
          <w:tcPr>
            <w:tcW w:w="4252" w:type="dxa"/>
          </w:tcPr>
          <w:p w:rsidR="00847C38" w:rsidRPr="00490311" w:rsidRDefault="00494400" w:rsidP="00C175D4">
            <w:r w:rsidRPr="00490311">
              <w:t>Maksymalnie 3 dniowy czas usunięcia awarii</w:t>
            </w:r>
            <w:r w:rsidR="00401C6E">
              <w:t>.</w:t>
            </w:r>
            <w:r w:rsidRPr="00490311">
              <w:t xml:space="preserve"> </w:t>
            </w:r>
            <w:r w:rsidR="00401C6E">
              <w:t xml:space="preserve">W </w:t>
            </w:r>
            <w:r w:rsidRPr="00490311">
              <w:t>sytuacji</w:t>
            </w:r>
            <w:r w:rsidR="00401C6E">
              <w:t xml:space="preserve">, </w:t>
            </w:r>
            <w:r w:rsidRPr="00490311">
              <w:t>gdy z przyczyn technicznych niezależnych od Wykonawcy dotrzymanie terminu jest niemożliwe to ostateczny termin usunięcia awarii nie może</w:t>
            </w:r>
            <w:r w:rsidR="00C175D4">
              <w:t xml:space="preserve"> </w:t>
            </w:r>
            <w:r w:rsidRPr="00490311">
              <w:t xml:space="preserve">przekraczać 5 dni </w:t>
            </w:r>
            <w:r w:rsidR="00847C38">
              <w:t>lub w innym obustronnie uzgodnionym</w:t>
            </w:r>
            <w:r w:rsidR="00C175D4">
              <w:t xml:space="preserve"> terminie.</w:t>
            </w:r>
          </w:p>
        </w:tc>
        <w:tc>
          <w:tcPr>
            <w:tcW w:w="1135" w:type="dxa"/>
            <w:vAlign w:val="center"/>
          </w:tcPr>
          <w:p w:rsidR="00494400" w:rsidRDefault="0066091C" w:rsidP="00C175D4">
            <w:pPr>
              <w:pStyle w:val="Bezodstpw"/>
              <w:jc w:val="center"/>
            </w:pPr>
            <w:r>
              <w:t>T</w:t>
            </w:r>
            <w:r w:rsidR="008D4290">
              <w:t>ak</w:t>
            </w:r>
          </w:p>
        </w:tc>
        <w:tc>
          <w:tcPr>
            <w:tcW w:w="3113" w:type="dxa"/>
          </w:tcPr>
          <w:p w:rsidR="00494400" w:rsidRDefault="00494400" w:rsidP="00494400">
            <w:pPr>
              <w:pStyle w:val="Bezodstpw"/>
              <w:jc w:val="center"/>
            </w:pPr>
          </w:p>
        </w:tc>
      </w:tr>
      <w:tr w:rsidR="00494400" w:rsidTr="00C175D4">
        <w:tc>
          <w:tcPr>
            <w:tcW w:w="562" w:type="dxa"/>
            <w:vAlign w:val="center"/>
          </w:tcPr>
          <w:p w:rsidR="00494400" w:rsidRDefault="00494400" w:rsidP="00525B10">
            <w:pPr>
              <w:pStyle w:val="Bezodstpw"/>
              <w:jc w:val="center"/>
            </w:pPr>
            <w:r>
              <w:t>26</w:t>
            </w:r>
          </w:p>
        </w:tc>
        <w:tc>
          <w:tcPr>
            <w:tcW w:w="4252" w:type="dxa"/>
            <w:vAlign w:val="center"/>
          </w:tcPr>
          <w:p w:rsidR="00494400" w:rsidRPr="00490311" w:rsidRDefault="00494400" w:rsidP="00476CB6">
            <w:r w:rsidRPr="00490311">
              <w:t>Zgłoszenia awarii realizowane drogą elektroniczną na e-mail podany przez Wykonawcę i/lub faxem i lub telefonem podanym przez Wykonawcę</w:t>
            </w:r>
          </w:p>
        </w:tc>
        <w:tc>
          <w:tcPr>
            <w:tcW w:w="1135" w:type="dxa"/>
            <w:vAlign w:val="center"/>
          </w:tcPr>
          <w:p w:rsidR="00494400" w:rsidRPr="00CC0E78" w:rsidRDefault="00C175D4" w:rsidP="00C175D4">
            <w:pPr>
              <w:pStyle w:val="Bezodstpw"/>
              <w:jc w:val="center"/>
              <w:rPr>
                <w:color w:val="EE0000"/>
              </w:rPr>
            </w:pPr>
            <w:r>
              <w:t>T</w:t>
            </w:r>
            <w:r w:rsidR="00CC0E78" w:rsidRPr="002C2F20">
              <w:t>ak</w:t>
            </w:r>
          </w:p>
        </w:tc>
        <w:tc>
          <w:tcPr>
            <w:tcW w:w="3113" w:type="dxa"/>
          </w:tcPr>
          <w:p w:rsidR="00494400" w:rsidRDefault="00494400" w:rsidP="00525B10">
            <w:pPr>
              <w:pStyle w:val="Bezodstpw"/>
              <w:jc w:val="center"/>
            </w:pPr>
          </w:p>
        </w:tc>
      </w:tr>
      <w:tr w:rsidR="00494400" w:rsidTr="0065181C">
        <w:tc>
          <w:tcPr>
            <w:tcW w:w="562" w:type="dxa"/>
            <w:vAlign w:val="center"/>
          </w:tcPr>
          <w:p w:rsidR="00494400" w:rsidRDefault="002F0760" w:rsidP="00525B10">
            <w:pPr>
              <w:pStyle w:val="Bezodstpw"/>
              <w:jc w:val="center"/>
            </w:pPr>
            <w:r>
              <w:t>27</w:t>
            </w:r>
          </w:p>
        </w:tc>
        <w:tc>
          <w:tcPr>
            <w:tcW w:w="4252" w:type="dxa"/>
            <w:vAlign w:val="center"/>
          </w:tcPr>
          <w:p w:rsidR="002F0760" w:rsidRPr="00490311" w:rsidRDefault="002F0760" w:rsidP="002F0760">
            <w:r w:rsidRPr="00490311">
              <w:t>Bezpłatne przeglądy techniczne w okresie gwarancyjnym przynajmniej raz w roku zgodnie z wymogami określonymi przez producenta w ramach ceny sprzedaży, bez dodatkowego wezwania ze strony zamawiającego w razie konieczności</w:t>
            </w:r>
          </w:p>
          <w:p w:rsidR="002F0760" w:rsidRDefault="002F0760" w:rsidP="002F0760">
            <w:r w:rsidRPr="00490311">
              <w:t>wymiany/naprawy uszkodzonych części. Bezpłatne przeglądy/naprawy obejmują również koszt robocizny</w:t>
            </w:r>
            <w:r w:rsidR="004104E9">
              <w:t xml:space="preserve"> </w:t>
            </w:r>
            <w:r w:rsidRPr="00490311">
              <w:t>i wszystkie pozostałe koszty niezbędne do wykonania czynności gwarancyjnych w tym także dojazdy/przejazdy serwisantów.</w:t>
            </w:r>
          </w:p>
          <w:p w:rsidR="00450C3E" w:rsidRPr="00B363B7" w:rsidRDefault="00450C3E" w:rsidP="00450C3E">
            <w:r w:rsidRPr="00B363B7">
              <w:t>Terminy przeglądów okresowych (minimum 1 przegląd w roku):</w:t>
            </w:r>
          </w:p>
          <w:p w:rsidR="00450C3E" w:rsidRPr="00B363B7" w:rsidRDefault="00450C3E" w:rsidP="00450C3E">
            <w:r w:rsidRPr="00B363B7">
              <w:t>1.co 400 h lu</w:t>
            </w:r>
            <w:r>
              <w:t>b</w:t>
            </w:r>
            <w:r w:rsidRPr="00B363B7">
              <w:t xml:space="preserve"> po pierwszym roku</w:t>
            </w:r>
          </w:p>
          <w:p w:rsidR="00450C3E" w:rsidRPr="00B363B7" w:rsidRDefault="00450C3E" w:rsidP="00450C3E">
            <w:r w:rsidRPr="00B363B7">
              <w:t>2.co 800 h na koniec drugiego roku</w:t>
            </w:r>
          </w:p>
          <w:p w:rsidR="00494400" w:rsidRPr="00490311" w:rsidRDefault="002F0760" w:rsidP="002F0760">
            <w:r w:rsidRPr="00490311">
              <w:t>Ostatni przegląd bezpośrednio przed wygaśnięciem gwarancji</w:t>
            </w:r>
          </w:p>
        </w:tc>
        <w:tc>
          <w:tcPr>
            <w:tcW w:w="1135" w:type="dxa"/>
          </w:tcPr>
          <w:p w:rsidR="00494400" w:rsidRPr="00B363B7" w:rsidRDefault="00C175D4" w:rsidP="00525B10">
            <w:pPr>
              <w:pStyle w:val="Bezodstpw"/>
              <w:jc w:val="center"/>
            </w:pPr>
            <w:r>
              <w:t>T</w:t>
            </w:r>
            <w:r w:rsidR="00CC0E78" w:rsidRPr="00B363B7">
              <w:t>ak</w:t>
            </w:r>
          </w:p>
        </w:tc>
        <w:tc>
          <w:tcPr>
            <w:tcW w:w="3113" w:type="dxa"/>
          </w:tcPr>
          <w:p w:rsidR="00622A64" w:rsidRPr="00B363B7" w:rsidRDefault="00622A64" w:rsidP="00622A64"/>
          <w:p w:rsidR="00494400" w:rsidRPr="00B363B7" w:rsidRDefault="00494400" w:rsidP="00622A64">
            <w:pPr>
              <w:pStyle w:val="Bezodstpw"/>
            </w:pPr>
          </w:p>
        </w:tc>
      </w:tr>
      <w:tr w:rsidR="002F0760" w:rsidTr="0066091C">
        <w:tc>
          <w:tcPr>
            <w:tcW w:w="562" w:type="dxa"/>
            <w:vAlign w:val="center"/>
          </w:tcPr>
          <w:p w:rsidR="002F0760" w:rsidRDefault="002F0760" w:rsidP="002F0760">
            <w:pPr>
              <w:pStyle w:val="Bezodstpw"/>
              <w:jc w:val="center"/>
            </w:pPr>
            <w:r>
              <w:t>28</w:t>
            </w:r>
          </w:p>
        </w:tc>
        <w:tc>
          <w:tcPr>
            <w:tcW w:w="4252" w:type="dxa"/>
          </w:tcPr>
          <w:p w:rsidR="002F0760" w:rsidRPr="00490311" w:rsidRDefault="002F0760" w:rsidP="002F0760">
            <w:r w:rsidRPr="00490311">
              <w:t>Fabrycznie</w:t>
            </w:r>
            <w:r w:rsidR="0065181C">
              <w:t xml:space="preserve"> oryginalne</w:t>
            </w:r>
            <w:r w:rsidRPr="00490311">
              <w:t xml:space="preserve"> nowe części zamienne wymienione w procesie naprawy</w:t>
            </w:r>
          </w:p>
        </w:tc>
        <w:tc>
          <w:tcPr>
            <w:tcW w:w="1135" w:type="dxa"/>
            <w:vAlign w:val="center"/>
          </w:tcPr>
          <w:p w:rsidR="002F0760" w:rsidRPr="002C2F20" w:rsidRDefault="004A45F4" w:rsidP="0066091C">
            <w:pPr>
              <w:pStyle w:val="Bezodstpw"/>
              <w:jc w:val="center"/>
            </w:pPr>
            <w:r>
              <w:t>T</w:t>
            </w:r>
            <w:r w:rsidR="00497199" w:rsidRPr="002C2F20">
              <w:t>ak</w:t>
            </w:r>
          </w:p>
        </w:tc>
        <w:tc>
          <w:tcPr>
            <w:tcW w:w="3113" w:type="dxa"/>
          </w:tcPr>
          <w:p w:rsidR="002F0760" w:rsidRDefault="002F0760" w:rsidP="002F0760">
            <w:pPr>
              <w:pStyle w:val="Bezodstpw"/>
              <w:jc w:val="center"/>
            </w:pPr>
          </w:p>
        </w:tc>
      </w:tr>
      <w:tr w:rsidR="002F0760" w:rsidTr="0066091C">
        <w:tc>
          <w:tcPr>
            <w:tcW w:w="562" w:type="dxa"/>
            <w:vAlign w:val="center"/>
          </w:tcPr>
          <w:p w:rsidR="002F0760" w:rsidRPr="003D18B2" w:rsidRDefault="002F0760" w:rsidP="002F0760">
            <w:pPr>
              <w:pStyle w:val="Bezodstpw"/>
              <w:jc w:val="center"/>
            </w:pPr>
            <w:r w:rsidRPr="003D18B2">
              <w:t>29</w:t>
            </w:r>
          </w:p>
        </w:tc>
        <w:tc>
          <w:tcPr>
            <w:tcW w:w="4252" w:type="dxa"/>
          </w:tcPr>
          <w:p w:rsidR="002F0760" w:rsidRPr="003D18B2" w:rsidRDefault="002F0760" w:rsidP="002F0760">
            <w:r w:rsidRPr="003D18B2">
              <w:t>Warunki wymiany urządzenia – 4 naprawy</w:t>
            </w:r>
          </w:p>
          <w:p w:rsidR="002F0760" w:rsidRPr="003D18B2" w:rsidRDefault="002F0760" w:rsidP="002F0760">
            <w:r w:rsidRPr="003D18B2">
              <w:t>gwarancyjne urządzenia uprawniają Zamawiającego do żądania wymiany urządzenia na nowe (z wyjątkiem uszkodzeń z winy użytkownika)</w:t>
            </w:r>
          </w:p>
        </w:tc>
        <w:tc>
          <w:tcPr>
            <w:tcW w:w="1135" w:type="dxa"/>
            <w:vAlign w:val="center"/>
          </w:tcPr>
          <w:p w:rsidR="002F0760" w:rsidRPr="002C2F20" w:rsidRDefault="004A45F4" w:rsidP="0066091C">
            <w:pPr>
              <w:pStyle w:val="Bezodstpw"/>
              <w:jc w:val="center"/>
            </w:pPr>
            <w:r>
              <w:t>T</w:t>
            </w:r>
            <w:r w:rsidR="00497199" w:rsidRPr="002C2F20">
              <w:t>ak</w:t>
            </w:r>
          </w:p>
        </w:tc>
        <w:tc>
          <w:tcPr>
            <w:tcW w:w="3113" w:type="dxa"/>
          </w:tcPr>
          <w:p w:rsidR="002F0760" w:rsidRDefault="002F0760" w:rsidP="002F0760">
            <w:pPr>
              <w:pStyle w:val="Bezodstpw"/>
              <w:jc w:val="center"/>
            </w:pPr>
          </w:p>
        </w:tc>
      </w:tr>
      <w:tr w:rsidR="002F0760" w:rsidTr="0066091C">
        <w:tc>
          <w:tcPr>
            <w:tcW w:w="562" w:type="dxa"/>
            <w:vAlign w:val="center"/>
          </w:tcPr>
          <w:p w:rsidR="002F0760" w:rsidRPr="003D18B2" w:rsidRDefault="002F0760" w:rsidP="002F0760">
            <w:pPr>
              <w:pStyle w:val="Bezodstpw"/>
              <w:jc w:val="center"/>
            </w:pPr>
            <w:r w:rsidRPr="003D18B2">
              <w:t>30</w:t>
            </w:r>
          </w:p>
        </w:tc>
        <w:tc>
          <w:tcPr>
            <w:tcW w:w="4252" w:type="dxa"/>
            <w:vAlign w:val="center"/>
          </w:tcPr>
          <w:p w:rsidR="002F0760" w:rsidRPr="003D18B2" w:rsidRDefault="002F0760" w:rsidP="002F0760">
            <w:r w:rsidRPr="003D18B2">
              <w:t>Autoryzowany serwis na terenie Polski.</w:t>
            </w:r>
            <w:r w:rsidR="0065181C" w:rsidRPr="003D18B2">
              <w:t xml:space="preserve">  w promieniu 100 km od miejsca zainstalowania agregatu</w:t>
            </w:r>
          </w:p>
        </w:tc>
        <w:tc>
          <w:tcPr>
            <w:tcW w:w="1135" w:type="dxa"/>
            <w:vAlign w:val="center"/>
          </w:tcPr>
          <w:p w:rsidR="002F0760" w:rsidRPr="002C2F20" w:rsidRDefault="004A45F4" w:rsidP="0066091C">
            <w:pPr>
              <w:pStyle w:val="Bezodstpw"/>
              <w:jc w:val="center"/>
            </w:pPr>
            <w:r>
              <w:t>T</w:t>
            </w:r>
            <w:r w:rsidR="00497199" w:rsidRPr="002C2F20">
              <w:t>ak</w:t>
            </w:r>
          </w:p>
        </w:tc>
        <w:tc>
          <w:tcPr>
            <w:tcW w:w="3113" w:type="dxa"/>
          </w:tcPr>
          <w:p w:rsidR="002F0760" w:rsidRDefault="002F0760" w:rsidP="002F0760">
            <w:pPr>
              <w:pStyle w:val="Bezodstpw"/>
              <w:jc w:val="center"/>
            </w:pPr>
          </w:p>
        </w:tc>
      </w:tr>
      <w:tr w:rsidR="007D2C8C" w:rsidTr="00105CD7">
        <w:tc>
          <w:tcPr>
            <w:tcW w:w="9062" w:type="dxa"/>
            <w:gridSpan w:val="4"/>
            <w:vAlign w:val="center"/>
          </w:tcPr>
          <w:p w:rsidR="007D2C8C" w:rsidRPr="003D18B2" w:rsidRDefault="007D2C8C" w:rsidP="002F0760">
            <w:pPr>
              <w:pStyle w:val="Bezodstpw"/>
              <w:jc w:val="center"/>
              <w:rPr>
                <w:b/>
                <w:bCs/>
              </w:rPr>
            </w:pPr>
            <w:r w:rsidRPr="003D18B2">
              <w:rPr>
                <w:b/>
                <w:bCs/>
              </w:rPr>
              <w:t>Pozostałe wymagania</w:t>
            </w:r>
          </w:p>
        </w:tc>
      </w:tr>
      <w:tr w:rsidR="007D2C8C" w:rsidTr="0066091C">
        <w:tc>
          <w:tcPr>
            <w:tcW w:w="562" w:type="dxa"/>
            <w:vAlign w:val="center"/>
          </w:tcPr>
          <w:p w:rsidR="007D2C8C" w:rsidRPr="003D18B2" w:rsidRDefault="007D2C8C" w:rsidP="007D2C8C">
            <w:pPr>
              <w:pStyle w:val="Bezodstpw"/>
              <w:jc w:val="center"/>
            </w:pPr>
            <w:r w:rsidRPr="003D18B2">
              <w:t>31</w:t>
            </w:r>
          </w:p>
        </w:tc>
        <w:tc>
          <w:tcPr>
            <w:tcW w:w="4252" w:type="dxa"/>
          </w:tcPr>
          <w:p w:rsidR="007D2C8C" w:rsidRPr="003D18B2" w:rsidRDefault="007D2C8C" w:rsidP="003D18B2">
            <w:r w:rsidRPr="003D18B2">
              <w:t>Uruchomienie agregatu prądotwórczego wraz ze sprawdzeniem oferowanych parametrów urządzenia</w:t>
            </w:r>
            <w:r w:rsidR="003D18B2" w:rsidRPr="003D18B2">
              <w:t>.</w:t>
            </w:r>
          </w:p>
        </w:tc>
        <w:tc>
          <w:tcPr>
            <w:tcW w:w="1135" w:type="dxa"/>
            <w:vAlign w:val="center"/>
          </w:tcPr>
          <w:p w:rsidR="007D2C8C" w:rsidRPr="002C2F20" w:rsidRDefault="00497199" w:rsidP="0066091C">
            <w:pPr>
              <w:pStyle w:val="Bezodstpw"/>
              <w:jc w:val="center"/>
            </w:pPr>
            <w:r w:rsidRPr="002C2F20">
              <w:t>Tak</w:t>
            </w:r>
          </w:p>
          <w:p w:rsidR="00497199" w:rsidRPr="002C2F20" w:rsidRDefault="00497199" w:rsidP="0066091C">
            <w:pPr>
              <w:pStyle w:val="Bezodstpw"/>
              <w:jc w:val="center"/>
            </w:pPr>
          </w:p>
        </w:tc>
        <w:tc>
          <w:tcPr>
            <w:tcW w:w="3113" w:type="dxa"/>
          </w:tcPr>
          <w:p w:rsidR="007D2C8C" w:rsidRDefault="007D2C8C" w:rsidP="007D2C8C">
            <w:pPr>
              <w:pStyle w:val="Bezodstpw"/>
              <w:jc w:val="center"/>
            </w:pPr>
          </w:p>
        </w:tc>
      </w:tr>
      <w:tr w:rsidR="007D2C8C" w:rsidTr="0065181C">
        <w:tc>
          <w:tcPr>
            <w:tcW w:w="562" w:type="dxa"/>
            <w:vAlign w:val="center"/>
          </w:tcPr>
          <w:p w:rsidR="007D2C8C" w:rsidRDefault="007D2C8C" w:rsidP="007D2C8C">
            <w:pPr>
              <w:pStyle w:val="Bezodstpw"/>
              <w:jc w:val="center"/>
            </w:pPr>
            <w:r>
              <w:t>32</w:t>
            </w:r>
          </w:p>
        </w:tc>
        <w:tc>
          <w:tcPr>
            <w:tcW w:w="4252" w:type="dxa"/>
            <w:vAlign w:val="center"/>
          </w:tcPr>
          <w:p w:rsidR="007D2C8C" w:rsidRPr="00490311" w:rsidRDefault="007D2C8C" w:rsidP="007D2C8C">
            <w:r w:rsidRPr="00490311">
              <w:t>Szkolenie personelu w zakresie obsługi urządzenia</w:t>
            </w:r>
            <w:r w:rsidR="005045E1">
              <w:t>.</w:t>
            </w:r>
          </w:p>
        </w:tc>
        <w:tc>
          <w:tcPr>
            <w:tcW w:w="1135" w:type="dxa"/>
          </w:tcPr>
          <w:p w:rsidR="00497199" w:rsidRPr="002C2F20" w:rsidRDefault="00497199" w:rsidP="00497199">
            <w:pPr>
              <w:pStyle w:val="Bezodstpw"/>
              <w:jc w:val="center"/>
            </w:pPr>
            <w:r w:rsidRPr="002C2F20">
              <w:t>Tak</w:t>
            </w:r>
          </w:p>
        </w:tc>
        <w:tc>
          <w:tcPr>
            <w:tcW w:w="3113" w:type="dxa"/>
          </w:tcPr>
          <w:p w:rsidR="007D2C8C" w:rsidRDefault="007D2C8C" w:rsidP="007D2C8C">
            <w:pPr>
              <w:pStyle w:val="Bezodstpw"/>
              <w:jc w:val="center"/>
            </w:pPr>
          </w:p>
        </w:tc>
      </w:tr>
      <w:tr w:rsidR="007D2C8C" w:rsidTr="004924C1">
        <w:tc>
          <w:tcPr>
            <w:tcW w:w="562" w:type="dxa"/>
            <w:vAlign w:val="center"/>
          </w:tcPr>
          <w:p w:rsidR="007D2C8C" w:rsidRDefault="007D2C8C" w:rsidP="007D2C8C">
            <w:pPr>
              <w:pStyle w:val="Bezodstpw"/>
              <w:jc w:val="center"/>
            </w:pPr>
            <w:r>
              <w:t>3</w:t>
            </w:r>
            <w:r w:rsidR="00450C3E">
              <w:t>3</w:t>
            </w:r>
          </w:p>
        </w:tc>
        <w:tc>
          <w:tcPr>
            <w:tcW w:w="4252" w:type="dxa"/>
          </w:tcPr>
          <w:p w:rsidR="007D2C8C" w:rsidRPr="00490311" w:rsidRDefault="007D2C8C" w:rsidP="007D2C8C">
            <w:r w:rsidRPr="00490311">
              <w:t>Wymagane atesty i certyfikaty dopuszczające do obrotu i użytkowania na terenie Polski</w:t>
            </w:r>
            <w:r w:rsidR="005045E1">
              <w:t>.</w:t>
            </w:r>
          </w:p>
        </w:tc>
        <w:tc>
          <w:tcPr>
            <w:tcW w:w="1135" w:type="dxa"/>
            <w:vAlign w:val="center"/>
          </w:tcPr>
          <w:p w:rsidR="007D2C8C" w:rsidRPr="002C2F20" w:rsidRDefault="004A45F4" w:rsidP="004924C1">
            <w:pPr>
              <w:pStyle w:val="Bezodstpw"/>
              <w:jc w:val="center"/>
            </w:pPr>
            <w:r>
              <w:t>T</w:t>
            </w:r>
            <w:r w:rsidR="00565154" w:rsidRPr="002C2F20">
              <w:t>ak</w:t>
            </w:r>
          </w:p>
        </w:tc>
        <w:tc>
          <w:tcPr>
            <w:tcW w:w="3113" w:type="dxa"/>
          </w:tcPr>
          <w:p w:rsidR="007D2C8C" w:rsidRDefault="007D2C8C" w:rsidP="007D2C8C">
            <w:pPr>
              <w:pStyle w:val="Bezodstpw"/>
              <w:jc w:val="center"/>
            </w:pPr>
          </w:p>
        </w:tc>
      </w:tr>
    </w:tbl>
    <w:p w:rsidR="00426F12" w:rsidRDefault="00426F12"/>
    <w:p w:rsidR="007F0B65" w:rsidRDefault="007F0B65" w:rsidP="007F0B65">
      <w:pPr>
        <w:jc w:val="both"/>
      </w:pPr>
      <w:r>
        <w:t xml:space="preserve">Zakup jest finansowany ze środków „Programu Ochrony Ludności i Obrony Cywilnej na lata </w:t>
      </w:r>
      <w:r>
        <w:br/>
        <w:t>2025 – 2026” na podstawie dotacji celowej udzielonej przez Wojewodę Lubuskiego.</w:t>
      </w:r>
    </w:p>
    <w:p w:rsidR="007F0B65" w:rsidRDefault="007F0B65">
      <w:r>
        <w:t>Kryteria oceny ofert:</w:t>
      </w:r>
    </w:p>
    <w:p w:rsidR="007F0B65" w:rsidRDefault="007F0B65">
      <w:r>
        <w:t>Cena – 60 %</w:t>
      </w:r>
    </w:p>
    <w:p w:rsidR="007F0B65" w:rsidRDefault="007F0B65">
      <w:r>
        <w:t>Okres gwarancji – 20 %</w:t>
      </w:r>
    </w:p>
    <w:p w:rsidR="007F0B65" w:rsidRDefault="007F0B65" w:rsidP="007F0B65">
      <w:pPr>
        <w:pStyle w:val="Akapitzlist"/>
        <w:numPr>
          <w:ilvl w:val="0"/>
          <w:numId w:val="2"/>
        </w:numPr>
        <w:spacing w:after="0"/>
      </w:pPr>
      <w:r>
        <w:t>Okres gwarancji wynoszący 24 m-ce – 0 pkt.</w:t>
      </w:r>
    </w:p>
    <w:p w:rsidR="007F0B65" w:rsidRDefault="007F0B65" w:rsidP="007F0B65">
      <w:pPr>
        <w:pStyle w:val="Akapitzlist"/>
        <w:numPr>
          <w:ilvl w:val="0"/>
          <w:numId w:val="2"/>
        </w:numPr>
        <w:spacing w:after="0"/>
      </w:pPr>
      <w:r>
        <w:t>Okres gwarancji wynoszący 36 m-cy – 10 pkt.</w:t>
      </w:r>
    </w:p>
    <w:p w:rsidR="007F0B65" w:rsidRDefault="007F0B65" w:rsidP="007F0B65">
      <w:pPr>
        <w:pStyle w:val="Akapitzlist"/>
        <w:numPr>
          <w:ilvl w:val="0"/>
          <w:numId w:val="2"/>
        </w:numPr>
        <w:spacing w:after="0"/>
      </w:pPr>
      <w:r>
        <w:t>Okres gwarancji wynoszący 48 m-cy – 20 pkt.</w:t>
      </w:r>
    </w:p>
    <w:p w:rsidR="00811540" w:rsidRDefault="00811540" w:rsidP="00811540">
      <w:pPr>
        <w:pStyle w:val="Akapitzlist"/>
        <w:spacing w:after="0"/>
      </w:pPr>
    </w:p>
    <w:p w:rsidR="007F0B65" w:rsidRDefault="007F0B65" w:rsidP="007F0B65">
      <w:pPr>
        <w:spacing w:after="0"/>
      </w:pPr>
      <w:r>
        <w:t xml:space="preserve">Usuwanie zgłoszonych awarii – 20 % </w:t>
      </w:r>
    </w:p>
    <w:p w:rsidR="007F0B65" w:rsidRDefault="007F0B65" w:rsidP="007F0B65">
      <w:pPr>
        <w:pStyle w:val="Akapitzlist"/>
        <w:numPr>
          <w:ilvl w:val="0"/>
          <w:numId w:val="3"/>
        </w:numPr>
        <w:spacing w:after="0"/>
      </w:pPr>
      <w:r>
        <w:t>Do 120 godzin – 0 pkt.</w:t>
      </w:r>
    </w:p>
    <w:p w:rsidR="007F0B65" w:rsidRDefault="007F0B65" w:rsidP="007F0B65">
      <w:pPr>
        <w:pStyle w:val="Akapitzlist"/>
        <w:numPr>
          <w:ilvl w:val="0"/>
          <w:numId w:val="3"/>
        </w:numPr>
        <w:spacing w:after="0"/>
      </w:pPr>
      <w:r>
        <w:t>Do 96 godzin – 10 pkt.</w:t>
      </w:r>
    </w:p>
    <w:p w:rsidR="007F0B65" w:rsidRDefault="007F0B65" w:rsidP="007F0B65">
      <w:pPr>
        <w:pStyle w:val="Akapitzlist"/>
        <w:numPr>
          <w:ilvl w:val="0"/>
          <w:numId w:val="3"/>
        </w:numPr>
        <w:spacing w:after="0"/>
      </w:pPr>
      <w:r>
        <w:t>Do 72 godzin – 20 pkt.</w:t>
      </w:r>
    </w:p>
    <w:p w:rsidR="006B1B91" w:rsidRDefault="006B1B91" w:rsidP="006B1B91">
      <w:pPr>
        <w:spacing w:after="0"/>
      </w:pPr>
    </w:p>
    <w:p w:rsidR="006B1B91" w:rsidRDefault="006B1B91" w:rsidP="006B1B91">
      <w:pPr>
        <w:spacing w:after="0"/>
      </w:pPr>
      <w:r>
        <w:t>Termin realizacji przedmiotu zamówienia – 20 dni od dnia podpisania umowy.</w:t>
      </w:r>
    </w:p>
    <w:sectPr w:rsidR="006B1B91" w:rsidSect="0044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CF" w:rsidRDefault="00FF2ECF" w:rsidP="003E657C">
      <w:pPr>
        <w:spacing w:after="0" w:line="240" w:lineRule="auto"/>
      </w:pPr>
      <w:r>
        <w:separator/>
      </w:r>
    </w:p>
  </w:endnote>
  <w:endnote w:type="continuationSeparator" w:id="0">
    <w:p w:rsidR="00FF2ECF" w:rsidRDefault="00FF2ECF" w:rsidP="003E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CF" w:rsidRDefault="00FF2ECF" w:rsidP="003E657C">
      <w:pPr>
        <w:spacing w:after="0" w:line="240" w:lineRule="auto"/>
      </w:pPr>
      <w:r>
        <w:separator/>
      </w:r>
    </w:p>
  </w:footnote>
  <w:footnote w:type="continuationSeparator" w:id="0">
    <w:p w:rsidR="00FF2ECF" w:rsidRDefault="00FF2ECF" w:rsidP="003E6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2DB"/>
    <w:multiLevelType w:val="hybridMultilevel"/>
    <w:tmpl w:val="64A45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444E7"/>
    <w:multiLevelType w:val="hybridMultilevel"/>
    <w:tmpl w:val="09323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647B8"/>
    <w:multiLevelType w:val="hybridMultilevel"/>
    <w:tmpl w:val="66F2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7A9D"/>
    <w:rsid w:val="00023F7D"/>
    <w:rsid w:val="00030502"/>
    <w:rsid w:val="000515A8"/>
    <w:rsid w:val="0007711D"/>
    <w:rsid w:val="00092302"/>
    <w:rsid w:val="00102F43"/>
    <w:rsid w:val="001579B0"/>
    <w:rsid w:val="00166D86"/>
    <w:rsid w:val="00191AA0"/>
    <w:rsid w:val="001B482D"/>
    <w:rsid w:val="001C2700"/>
    <w:rsid w:val="001C3866"/>
    <w:rsid w:val="001E0CAB"/>
    <w:rsid w:val="001F5D49"/>
    <w:rsid w:val="0020248F"/>
    <w:rsid w:val="00214B6D"/>
    <w:rsid w:val="0022668B"/>
    <w:rsid w:val="002C2F20"/>
    <w:rsid w:val="002C646C"/>
    <w:rsid w:val="002D25D7"/>
    <w:rsid w:val="002E287F"/>
    <w:rsid w:val="002F0760"/>
    <w:rsid w:val="002F2A08"/>
    <w:rsid w:val="002F3505"/>
    <w:rsid w:val="002F4975"/>
    <w:rsid w:val="00340011"/>
    <w:rsid w:val="00364BC9"/>
    <w:rsid w:val="00385FF9"/>
    <w:rsid w:val="003C27B2"/>
    <w:rsid w:val="003D18B2"/>
    <w:rsid w:val="003E657C"/>
    <w:rsid w:val="00401C6E"/>
    <w:rsid w:val="00407E8D"/>
    <w:rsid w:val="004104E9"/>
    <w:rsid w:val="00426F12"/>
    <w:rsid w:val="004372FB"/>
    <w:rsid w:val="00442647"/>
    <w:rsid w:val="00450C3E"/>
    <w:rsid w:val="0047653C"/>
    <w:rsid w:val="00476CB6"/>
    <w:rsid w:val="00485C60"/>
    <w:rsid w:val="004924C1"/>
    <w:rsid w:val="00494400"/>
    <w:rsid w:val="00497199"/>
    <w:rsid w:val="004A45F4"/>
    <w:rsid w:val="004C06AD"/>
    <w:rsid w:val="005045E1"/>
    <w:rsid w:val="00517704"/>
    <w:rsid w:val="00525B10"/>
    <w:rsid w:val="00565154"/>
    <w:rsid w:val="00565A8C"/>
    <w:rsid w:val="00573C38"/>
    <w:rsid w:val="00622A64"/>
    <w:rsid w:val="00632170"/>
    <w:rsid w:val="0065181C"/>
    <w:rsid w:val="0066091C"/>
    <w:rsid w:val="00670C35"/>
    <w:rsid w:val="006B1B91"/>
    <w:rsid w:val="00732669"/>
    <w:rsid w:val="00736C46"/>
    <w:rsid w:val="007441AD"/>
    <w:rsid w:val="007C7A76"/>
    <w:rsid w:val="007C7A9D"/>
    <w:rsid w:val="007D2C8C"/>
    <w:rsid w:val="007D2F8C"/>
    <w:rsid w:val="007E51A2"/>
    <w:rsid w:val="007F0B65"/>
    <w:rsid w:val="007F20EE"/>
    <w:rsid w:val="00811540"/>
    <w:rsid w:val="0083484F"/>
    <w:rsid w:val="00847C38"/>
    <w:rsid w:val="008C6B31"/>
    <w:rsid w:val="008D4290"/>
    <w:rsid w:val="00915DF6"/>
    <w:rsid w:val="00926EE4"/>
    <w:rsid w:val="00933952"/>
    <w:rsid w:val="009C2215"/>
    <w:rsid w:val="009E1E12"/>
    <w:rsid w:val="00A02A32"/>
    <w:rsid w:val="00A0599B"/>
    <w:rsid w:val="00A637DE"/>
    <w:rsid w:val="00A864A8"/>
    <w:rsid w:val="00B22ACB"/>
    <w:rsid w:val="00B363B7"/>
    <w:rsid w:val="00B63343"/>
    <w:rsid w:val="00B867F5"/>
    <w:rsid w:val="00B92AC9"/>
    <w:rsid w:val="00BC02C4"/>
    <w:rsid w:val="00BE246D"/>
    <w:rsid w:val="00C175D4"/>
    <w:rsid w:val="00C55FAC"/>
    <w:rsid w:val="00C94A6F"/>
    <w:rsid w:val="00CA6BB3"/>
    <w:rsid w:val="00CC0E78"/>
    <w:rsid w:val="00CC6923"/>
    <w:rsid w:val="00CE3F0C"/>
    <w:rsid w:val="00D71CDF"/>
    <w:rsid w:val="00DE03DF"/>
    <w:rsid w:val="00E042E0"/>
    <w:rsid w:val="00E2067B"/>
    <w:rsid w:val="00E301A1"/>
    <w:rsid w:val="00E66FD3"/>
    <w:rsid w:val="00E67B87"/>
    <w:rsid w:val="00E80287"/>
    <w:rsid w:val="00E85FF3"/>
    <w:rsid w:val="00F03EA1"/>
    <w:rsid w:val="00F30C54"/>
    <w:rsid w:val="00F30F40"/>
    <w:rsid w:val="00F83CA9"/>
    <w:rsid w:val="00FE1C71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647"/>
  </w:style>
  <w:style w:type="paragraph" w:styleId="Nagwek1">
    <w:name w:val="heading 1"/>
    <w:basedOn w:val="Normalny"/>
    <w:next w:val="Normalny"/>
    <w:link w:val="Nagwek1Znak"/>
    <w:uiPriority w:val="9"/>
    <w:qFormat/>
    <w:rsid w:val="007C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A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A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A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A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A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A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A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A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A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A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A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A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A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A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A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A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A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A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A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A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A9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7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C7A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57C"/>
  </w:style>
  <w:style w:type="paragraph" w:styleId="Stopka">
    <w:name w:val="footer"/>
    <w:basedOn w:val="Normalny"/>
    <w:link w:val="StopkaZnak"/>
    <w:uiPriority w:val="99"/>
    <w:unhideWhenUsed/>
    <w:rsid w:val="003E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57C"/>
  </w:style>
  <w:style w:type="character" w:styleId="Odwoaniedokomentarza">
    <w:name w:val="annotation reference"/>
    <w:basedOn w:val="Domylnaczcionkaakapitu"/>
    <w:uiPriority w:val="99"/>
    <w:semiHidden/>
    <w:unhideWhenUsed/>
    <w:rsid w:val="00736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C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C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C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Niezbecki</dc:creator>
  <cp:lastModifiedBy>e.talar</cp:lastModifiedBy>
  <cp:revision>2</cp:revision>
  <dcterms:created xsi:type="dcterms:W3CDTF">2025-10-24T10:33:00Z</dcterms:created>
  <dcterms:modified xsi:type="dcterms:W3CDTF">2025-10-24T10:33:00Z</dcterms:modified>
</cp:coreProperties>
</file>