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1468" w14:textId="77777777" w:rsidR="00C72562" w:rsidRPr="00D410CB" w:rsidRDefault="00095E48" w:rsidP="00C72562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095E48">
        <w:rPr>
          <w:rFonts w:ascii="Fira Sans" w:hAnsi="Fira Sans"/>
          <w:b/>
          <w:sz w:val="22"/>
          <w:szCs w:val="22"/>
        </w:rPr>
        <w:t xml:space="preserve">Załącznik nr </w:t>
      </w:r>
      <w:r>
        <w:rPr>
          <w:rFonts w:ascii="Fira Sans" w:hAnsi="Fira Sans"/>
          <w:b/>
          <w:sz w:val="22"/>
          <w:szCs w:val="22"/>
        </w:rPr>
        <w:t>9</w:t>
      </w:r>
      <w:r w:rsidRPr="00095E48">
        <w:rPr>
          <w:rFonts w:ascii="Fira Sans" w:hAnsi="Fira Sans"/>
          <w:b/>
          <w:sz w:val="22"/>
          <w:szCs w:val="22"/>
        </w:rPr>
        <w:t xml:space="preserve"> – </w:t>
      </w:r>
      <w:r w:rsidR="00C72562" w:rsidRPr="00D410CB">
        <w:rPr>
          <w:rFonts w:ascii="Fira Sans" w:hAnsi="Fira Sans"/>
          <w:b/>
          <w:sz w:val="22"/>
          <w:szCs w:val="22"/>
        </w:rPr>
        <w:t>Wzór oświadczenia wykonawcy o braku przynależności do tej samej grupy kapitałowej</w:t>
      </w:r>
    </w:p>
    <w:p w14:paraId="251B5F88" w14:textId="77777777" w:rsidR="00095E48" w:rsidRPr="00095E48" w:rsidRDefault="00095E48" w:rsidP="00095E48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62CB601" w14:textId="160EBA09" w:rsidR="00095E48" w:rsidRPr="00095E48" w:rsidRDefault="00095E48" w:rsidP="00095E48">
      <w:pPr>
        <w:spacing w:line="360" w:lineRule="auto"/>
        <w:rPr>
          <w:rFonts w:ascii="Fira Sans" w:hAnsi="Fira Sans"/>
          <w:sz w:val="22"/>
          <w:szCs w:val="22"/>
        </w:rPr>
      </w:pPr>
      <w:r w:rsidRPr="001C1799">
        <w:rPr>
          <w:rFonts w:ascii="Fira Sans" w:eastAsia="Calibri" w:hAnsi="Fira Sans"/>
          <w:b/>
          <w:sz w:val="22"/>
          <w:szCs w:val="22"/>
          <w:lang w:eastAsia="en-US"/>
        </w:rPr>
        <w:t xml:space="preserve">Sprawa Nr </w:t>
      </w:r>
      <w:r w:rsidRPr="001C1799">
        <w:rPr>
          <w:rFonts w:ascii="Fira Sans" w:hAnsi="Fira Sans"/>
          <w:b/>
          <w:sz w:val="22"/>
          <w:szCs w:val="22"/>
        </w:rPr>
        <w:t>WN1/0</w:t>
      </w:r>
      <w:r w:rsidR="001C1799" w:rsidRPr="001C1799">
        <w:rPr>
          <w:rFonts w:ascii="Fira Sans" w:hAnsi="Fira Sans"/>
          <w:b/>
          <w:sz w:val="22"/>
          <w:szCs w:val="22"/>
        </w:rPr>
        <w:t>179</w:t>
      </w:r>
      <w:r w:rsidRPr="001C1799">
        <w:rPr>
          <w:rFonts w:ascii="Fira Sans" w:hAnsi="Fira Sans"/>
          <w:b/>
          <w:sz w:val="22"/>
          <w:szCs w:val="22"/>
        </w:rPr>
        <w:t>/2</w:t>
      </w:r>
      <w:r w:rsidR="001C1799" w:rsidRPr="001C1799">
        <w:rPr>
          <w:rFonts w:ascii="Fira Sans" w:hAnsi="Fira Sans"/>
          <w:b/>
          <w:sz w:val="22"/>
          <w:szCs w:val="22"/>
        </w:rPr>
        <w:t>5</w:t>
      </w:r>
    </w:p>
    <w:p w14:paraId="4C70FC8D" w14:textId="77777777" w:rsidR="00C72562" w:rsidRDefault="00095E48" w:rsidP="00C72562">
      <w:pPr>
        <w:jc w:val="both"/>
        <w:rPr>
          <w:rFonts w:ascii="Fira Sans" w:eastAsia="Calibri" w:hAnsi="Fira Sans"/>
          <w:sz w:val="22"/>
          <w:szCs w:val="22"/>
          <w:lang w:eastAsia="en-US"/>
        </w:rPr>
      </w:pPr>
      <w:r w:rsidRPr="00095E48">
        <w:rPr>
          <w:rFonts w:ascii="Fira Sans" w:eastAsia="Calibri" w:hAnsi="Fira Sans"/>
          <w:sz w:val="22"/>
          <w:szCs w:val="22"/>
          <w:lang w:eastAsia="en-US"/>
        </w:rPr>
        <w:t xml:space="preserve">Nazwa postępowania: </w:t>
      </w:r>
    </w:p>
    <w:p w14:paraId="1C4F16C9" w14:textId="5584384E" w:rsidR="00095E48" w:rsidRPr="00095E48" w:rsidRDefault="00C72562" w:rsidP="00C72562">
      <w:pPr>
        <w:jc w:val="both"/>
        <w:rPr>
          <w:rFonts w:ascii="Fira Sans" w:hAnsi="Fira Sans"/>
          <w:b/>
          <w:bCs/>
          <w:sz w:val="22"/>
          <w:szCs w:val="22"/>
        </w:rPr>
      </w:pPr>
      <w:r w:rsidRPr="00C72562">
        <w:rPr>
          <w:rFonts w:ascii="Fira Sans" w:hAnsi="Fira Sans"/>
          <w:b/>
          <w:bCs/>
          <w:sz w:val="22"/>
          <w:szCs w:val="22"/>
        </w:rPr>
        <w:t xml:space="preserve">Dostawa i instalacja nowej jednostki kogeneracyjnej o mocy docelowej ok. 1 </w:t>
      </w:r>
      <w:proofErr w:type="spellStart"/>
      <w:r w:rsidRPr="00C72562">
        <w:rPr>
          <w:rFonts w:ascii="Fira Sans" w:hAnsi="Fira Sans"/>
          <w:b/>
          <w:bCs/>
          <w:sz w:val="22"/>
          <w:szCs w:val="22"/>
        </w:rPr>
        <w:t>MWe</w:t>
      </w:r>
      <w:proofErr w:type="spellEnd"/>
      <w:r w:rsidRPr="00C72562">
        <w:rPr>
          <w:rFonts w:ascii="Fira Sans" w:hAnsi="Fira Sans"/>
          <w:b/>
          <w:bCs/>
          <w:sz w:val="22"/>
          <w:szCs w:val="22"/>
        </w:rPr>
        <w:t xml:space="preserve"> wraz przyłączeniem do istniejącej infrastruktury energetycznej, biogazowej w Oczyszczalni ścieków w Słupsku</w:t>
      </w:r>
    </w:p>
    <w:p w14:paraId="2129EF5E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</w:p>
    <w:p w14:paraId="60D0B486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>Zamawiający:</w:t>
      </w:r>
    </w:p>
    <w:p w14:paraId="41AA6E8B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425F999F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68953B68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BC6D91" w:rsidRDefault="00EE08CB" w:rsidP="00536377">
      <w:pPr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(pełna nazwa/firma, adres, w zależności od podmiotu: NIP/PESEL, KRS/</w:t>
      </w:r>
      <w:proofErr w:type="spellStart"/>
      <w:r w:rsidRPr="00BC6D91">
        <w:rPr>
          <w:rFonts w:ascii="Fira Sans" w:hAnsi="Fira Sans"/>
          <w:i/>
          <w:sz w:val="16"/>
          <w:szCs w:val="16"/>
        </w:rPr>
        <w:t>CEiDG</w:t>
      </w:r>
      <w:proofErr w:type="spellEnd"/>
      <w:r w:rsidRPr="00BC6D91">
        <w:rPr>
          <w:rFonts w:ascii="Fira Sans" w:hAnsi="Fira Sans"/>
          <w:i/>
          <w:sz w:val="16"/>
          <w:szCs w:val="16"/>
        </w:rPr>
        <w:t>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BC6D91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534042B8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08DA8D69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D410CB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436F9836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2B2F29C2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</w:p>
    <w:p w14:paraId="4B61BEA8" w14:textId="6E05AB0F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nie przynależy do tej samej grupy kapitałowej w rozumieniu ustawy z dnia 16 lutego 2007 r. o ochronie konkurencji i</w:t>
      </w:r>
      <w:r w:rsidR="00BC6D91">
        <w:rPr>
          <w:rFonts w:ascii="Fira Sans" w:hAnsi="Fira Sans"/>
          <w:sz w:val="22"/>
          <w:szCs w:val="22"/>
        </w:rPr>
        <w:t> </w:t>
      </w:r>
      <w:r w:rsidRPr="00D410CB">
        <w:rPr>
          <w:rFonts w:ascii="Fira Sans" w:hAnsi="Fira Sans"/>
          <w:sz w:val="22"/>
          <w:szCs w:val="22"/>
        </w:rPr>
        <w:t xml:space="preserve">konsumentów </w:t>
      </w:r>
      <w:r w:rsidRPr="00095E48">
        <w:rPr>
          <w:rFonts w:ascii="Fira Sans" w:hAnsi="Fira Sans"/>
          <w:sz w:val="22"/>
          <w:szCs w:val="22"/>
        </w:rPr>
        <w:t>(</w:t>
      </w:r>
      <w:r w:rsidR="00A3772D" w:rsidRPr="00095E48">
        <w:rPr>
          <w:rFonts w:ascii="Fira Sans" w:hAnsi="Fira Sans"/>
          <w:sz w:val="22"/>
          <w:szCs w:val="22"/>
        </w:rPr>
        <w:t>tj. Dz. U. z 2024 r. poz. 594</w:t>
      </w:r>
      <w:r w:rsidRPr="00095E48">
        <w:rPr>
          <w:rFonts w:ascii="Fira Sans" w:hAnsi="Fira Sans"/>
          <w:sz w:val="22"/>
          <w:szCs w:val="22"/>
        </w:rPr>
        <w:t>), z innym</w:t>
      </w:r>
      <w:r w:rsidRPr="00D410CB">
        <w:rPr>
          <w:rFonts w:ascii="Fira Sans" w:hAnsi="Fira Sans"/>
          <w:sz w:val="22"/>
          <w:szCs w:val="22"/>
        </w:rPr>
        <w:t xml:space="preserve"> wykonawcą, który złożył odrębną ofertę, ofertę częściową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</w:t>
      </w:r>
      <w:r w:rsidRPr="00D410CB">
        <w:rPr>
          <w:rFonts w:ascii="Fira Sans" w:hAnsi="Fira Sans"/>
          <w:bCs/>
          <w:sz w:val="22"/>
          <w:szCs w:val="22"/>
        </w:rPr>
        <w:t>*</w:t>
      </w:r>
    </w:p>
    <w:p w14:paraId="7FDC224C" w14:textId="55F06A20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przynależy do tej samej grupy kapitałowej w rozumieniu ustawy z dnia 16 lutego 2007 r. o ochronie konkurencji i</w:t>
      </w:r>
      <w:r w:rsidR="00BC6D91">
        <w:rPr>
          <w:rFonts w:ascii="Fira Sans" w:hAnsi="Fira Sans"/>
          <w:sz w:val="22"/>
          <w:szCs w:val="22"/>
        </w:rPr>
        <w:t> </w:t>
      </w:r>
      <w:r w:rsidRPr="00095E48">
        <w:rPr>
          <w:rFonts w:ascii="Fira Sans" w:hAnsi="Fira Sans"/>
          <w:sz w:val="22"/>
          <w:szCs w:val="22"/>
        </w:rPr>
        <w:t>konsumentów (</w:t>
      </w:r>
      <w:r w:rsidR="00A3772D" w:rsidRPr="00095E48">
        <w:rPr>
          <w:rFonts w:ascii="Fira Sans" w:hAnsi="Fira Sans"/>
          <w:sz w:val="22"/>
          <w:szCs w:val="22"/>
        </w:rPr>
        <w:t>tj. Dz. U. z 2024 r. poz. 594</w:t>
      </w:r>
      <w:r w:rsidRPr="00095E48">
        <w:rPr>
          <w:rFonts w:ascii="Fira Sans" w:hAnsi="Fira Sans"/>
          <w:sz w:val="22"/>
          <w:szCs w:val="22"/>
        </w:rPr>
        <w:t>), z innym</w:t>
      </w:r>
      <w:r w:rsidRPr="00D410CB">
        <w:rPr>
          <w:rFonts w:ascii="Fira Sans" w:hAnsi="Fira Sans"/>
          <w:sz w:val="22"/>
          <w:szCs w:val="22"/>
        </w:rPr>
        <w:t xml:space="preserve"> wykonawcą/wykonawcami*, który złożył odrębną ofertę, ofertę częściową: </w:t>
      </w:r>
    </w:p>
    <w:p w14:paraId="3B1CB3B2" w14:textId="7F9CBC7B" w:rsidR="007B0089" w:rsidRPr="00D410CB" w:rsidRDefault="007B0089" w:rsidP="007B0089">
      <w:pPr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>nazwa i adres podmiotu</w:t>
      </w:r>
      <w:r w:rsidR="00BC6D91">
        <w:rPr>
          <w:rFonts w:ascii="Fira Sans" w:hAnsi="Fira Sans"/>
          <w:sz w:val="22"/>
          <w:szCs w:val="22"/>
        </w:rPr>
        <w:t xml:space="preserve"> </w:t>
      </w:r>
      <w:r w:rsidRPr="00D410CB">
        <w:rPr>
          <w:rFonts w:ascii="Fira Sans" w:hAnsi="Fira Sans"/>
          <w:sz w:val="22"/>
          <w:szCs w:val="22"/>
        </w:rPr>
        <w:t xml:space="preserve">……………………………………………..…………………… </w:t>
      </w:r>
    </w:p>
    <w:p w14:paraId="572697B1" w14:textId="77777777" w:rsidR="007B0089" w:rsidRPr="00D410CB" w:rsidRDefault="007B008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b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Jednocześnie w załączeniu </w:t>
      </w:r>
      <w:r w:rsidRPr="00D410CB">
        <w:rPr>
          <w:rFonts w:ascii="Fira Sans" w:hAnsi="Fira Sans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.*</w:t>
      </w:r>
    </w:p>
    <w:p w14:paraId="7E964DF1" w14:textId="77777777" w:rsidR="007B0089" w:rsidRPr="00D410CB" w:rsidRDefault="007B0089" w:rsidP="007B0089">
      <w:pPr>
        <w:tabs>
          <w:tab w:val="left" w:pos="360"/>
        </w:tabs>
        <w:jc w:val="both"/>
        <w:rPr>
          <w:rFonts w:ascii="Fira Sans" w:hAnsi="Fira Sans"/>
          <w:i/>
          <w:sz w:val="22"/>
          <w:szCs w:val="22"/>
        </w:rPr>
      </w:pPr>
    </w:p>
    <w:p w14:paraId="6739254A" w14:textId="77777777" w:rsidR="007B0089" w:rsidRPr="00BC6D91" w:rsidRDefault="007B0089" w:rsidP="007B0089">
      <w:pPr>
        <w:tabs>
          <w:tab w:val="left" w:pos="360"/>
        </w:tabs>
        <w:ind w:left="357" w:hanging="357"/>
        <w:jc w:val="both"/>
        <w:rPr>
          <w:rFonts w:ascii="Fira Sans" w:hAnsi="Fira Sans"/>
          <w:iCs/>
          <w:sz w:val="16"/>
          <w:szCs w:val="16"/>
        </w:rPr>
      </w:pPr>
      <w:r w:rsidRPr="00BC6D91">
        <w:rPr>
          <w:rFonts w:ascii="Fira Sans" w:hAnsi="Fira Sans"/>
          <w:b/>
          <w:iCs/>
          <w:sz w:val="16"/>
          <w:szCs w:val="16"/>
        </w:rPr>
        <w:t xml:space="preserve">* </w:t>
      </w:r>
      <w:r w:rsidRPr="00BC6D91">
        <w:rPr>
          <w:rFonts w:ascii="Fira Sans" w:hAnsi="Fira Sans"/>
          <w:iCs/>
          <w:sz w:val="16"/>
          <w:szCs w:val="16"/>
        </w:rPr>
        <w:t>niepotrzebne skreślić.</w:t>
      </w:r>
    </w:p>
    <w:p w14:paraId="165862C6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243F7A75" w14:textId="77777777" w:rsidR="00C72562" w:rsidRPr="00295249" w:rsidRDefault="00C72562" w:rsidP="00C72562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295249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lastRenderedPageBreak/>
        <w:t>Dokument należy podpisać kwalifikowanym podpisem elektronicznym zgodnie z zapisami Instrukcji dla Wykonawców.</w:t>
      </w:r>
    </w:p>
    <w:p w14:paraId="57D20611" w14:textId="77777777" w:rsidR="00EE08CB" w:rsidRPr="00D410CB" w:rsidRDefault="00EE08CB" w:rsidP="00536377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</w:p>
    <w:sectPr w:rsidR="00EE08CB" w:rsidRPr="00D410CB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174E" w14:textId="75D10AB6" w:rsidR="00095E48" w:rsidRDefault="00095E48">
    <w:pPr>
      <w:pStyle w:val="Nagwek"/>
    </w:pPr>
    <w:r w:rsidRPr="00095E48">
      <w:rPr>
        <w:rFonts w:ascii="Arial" w:eastAsia="Calibri" w:hAnsi="Arial" w:cs="Arial"/>
        <w:noProof/>
        <w:lang w:eastAsia="en-US"/>
      </w:rPr>
      <w:drawing>
        <wp:inline distT="0" distB="0" distL="0" distR="0" wp14:anchorId="6F94E03A" wp14:editId="3D6AF181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28AC5" w14:textId="77777777" w:rsidR="00095E48" w:rsidRDefault="00095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07BEB"/>
    <w:rsid w:val="00034B30"/>
    <w:rsid w:val="00036919"/>
    <w:rsid w:val="000406D9"/>
    <w:rsid w:val="00041F47"/>
    <w:rsid w:val="00046D5A"/>
    <w:rsid w:val="00055A7D"/>
    <w:rsid w:val="00062A90"/>
    <w:rsid w:val="000732BD"/>
    <w:rsid w:val="00095E48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82A73"/>
    <w:rsid w:val="001A1DF9"/>
    <w:rsid w:val="001C1799"/>
    <w:rsid w:val="001C6FB4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A3E1C"/>
    <w:rsid w:val="002D7316"/>
    <w:rsid w:val="002E5DE1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2E24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7865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5E51EB"/>
    <w:rsid w:val="005F53AB"/>
    <w:rsid w:val="005F6B90"/>
    <w:rsid w:val="0065500B"/>
    <w:rsid w:val="00667A1D"/>
    <w:rsid w:val="0068063F"/>
    <w:rsid w:val="006B1A74"/>
    <w:rsid w:val="006D1030"/>
    <w:rsid w:val="00700184"/>
    <w:rsid w:val="007048DD"/>
    <w:rsid w:val="00737005"/>
    <w:rsid w:val="00737925"/>
    <w:rsid w:val="00756219"/>
    <w:rsid w:val="00792A43"/>
    <w:rsid w:val="00795031"/>
    <w:rsid w:val="00796BEE"/>
    <w:rsid w:val="007B0089"/>
    <w:rsid w:val="007B533E"/>
    <w:rsid w:val="007D5B27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96FE3"/>
    <w:rsid w:val="008B7622"/>
    <w:rsid w:val="008D1F19"/>
    <w:rsid w:val="008E01FA"/>
    <w:rsid w:val="008E0E03"/>
    <w:rsid w:val="00906AF8"/>
    <w:rsid w:val="00957231"/>
    <w:rsid w:val="009854D2"/>
    <w:rsid w:val="009D785F"/>
    <w:rsid w:val="009F459C"/>
    <w:rsid w:val="00A23A23"/>
    <w:rsid w:val="00A376A0"/>
    <w:rsid w:val="00A3772D"/>
    <w:rsid w:val="00A70AE8"/>
    <w:rsid w:val="00A84CD5"/>
    <w:rsid w:val="00AA686F"/>
    <w:rsid w:val="00AC215C"/>
    <w:rsid w:val="00AD301E"/>
    <w:rsid w:val="00AE0323"/>
    <w:rsid w:val="00B103C1"/>
    <w:rsid w:val="00B22B48"/>
    <w:rsid w:val="00B625A4"/>
    <w:rsid w:val="00B72024"/>
    <w:rsid w:val="00B96AC8"/>
    <w:rsid w:val="00BC6D91"/>
    <w:rsid w:val="00BD13A5"/>
    <w:rsid w:val="00C13756"/>
    <w:rsid w:val="00C14A52"/>
    <w:rsid w:val="00C56D04"/>
    <w:rsid w:val="00C613A9"/>
    <w:rsid w:val="00C72562"/>
    <w:rsid w:val="00CB5921"/>
    <w:rsid w:val="00CD38B6"/>
    <w:rsid w:val="00CD4652"/>
    <w:rsid w:val="00D1187D"/>
    <w:rsid w:val="00D20346"/>
    <w:rsid w:val="00D3195B"/>
    <w:rsid w:val="00D410CB"/>
    <w:rsid w:val="00D46A79"/>
    <w:rsid w:val="00D56CD8"/>
    <w:rsid w:val="00D66DD8"/>
    <w:rsid w:val="00D84C2B"/>
    <w:rsid w:val="00D901E0"/>
    <w:rsid w:val="00D97054"/>
    <w:rsid w:val="00D97D1E"/>
    <w:rsid w:val="00DB565F"/>
    <w:rsid w:val="00DC04F6"/>
    <w:rsid w:val="00E133EF"/>
    <w:rsid w:val="00E337B2"/>
    <w:rsid w:val="00E37744"/>
    <w:rsid w:val="00E5479C"/>
    <w:rsid w:val="00E5664D"/>
    <w:rsid w:val="00E810D2"/>
    <w:rsid w:val="00EB6083"/>
    <w:rsid w:val="00ED5753"/>
    <w:rsid w:val="00ED62F3"/>
    <w:rsid w:val="00EE08CB"/>
    <w:rsid w:val="00EE25D2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91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1690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6</cp:revision>
  <dcterms:created xsi:type="dcterms:W3CDTF">2024-08-26T10:18:00Z</dcterms:created>
  <dcterms:modified xsi:type="dcterms:W3CDTF">2025-03-21T08:24:00Z</dcterms:modified>
</cp:coreProperties>
</file>