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7E84" w14:textId="77777777" w:rsidR="005B2D13" w:rsidRPr="00E3474A" w:rsidRDefault="00F77DA1" w:rsidP="005B2D13">
      <w:pPr>
        <w:shd w:val="clear" w:color="auto" w:fill="FFFFFF"/>
        <w:ind w:right="-3"/>
        <w:jc w:val="center"/>
        <w:rPr>
          <w:b/>
          <w:bCs/>
          <w:color w:val="000000"/>
          <w:w w:val="118"/>
        </w:rPr>
      </w:pPr>
      <w:r>
        <w:rPr>
          <w:b/>
          <w:bCs/>
          <w:color w:val="000000"/>
          <w:w w:val="118"/>
        </w:rPr>
        <w:t>WZÓR</w:t>
      </w:r>
      <w:r w:rsidR="00E40EDD">
        <w:rPr>
          <w:b/>
          <w:bCs/>
          <w:color w:val="000000"/>
          <w:w w:val="118"/>
        </w:rPr>
        <w:t xml:space="preserve"> UMOWY</w:t>
      </w:r>
    </w:p>
    <w:p w14:paraId="31E76FA9" w14:textId="77777777" w:rsidR="005B2D13" w:rsidRDefault="005B2D13" w:rsidP="005B2D13">
      <w:pPr>
        <w:shd w:val="clear" w:color="auto" w:fill="FFFFFF"/>
        <w:ind w:right="-3"/>
        <w:jc w:val="center"/>
        <w:rPr>
          <w:b/>
          <w:bCs/>
          <w:color w:val="000000"/>
          <w:w w:val="118"/>
        </w:rPr>
      </w:pPr>
    </w:p>
    <w:p w14:paraId="16B37AD7" w14:textId="2E149EB7" w:rsidR="005B2D13" w:rsidRPr="00E3474A" w:rsidRDefault="005B2D13" w:rsidP="005B2D13">
      <w:pPr>
        <w:shd w:val="clear" w:color="auto" w:fill="FFFFFF"/>
        <w:spacing w:before="274" w:line="276" w:lineRule="auto"/>
        <w:ind w:right="-3" w:firstLine="567"/>
        <w:jc w:val="both"/>
        <w:rPr>
          <w:bCs/>
          <w:color w:val="000000"/>
          <w:spacing w:val="-2"/>
        </w:rPr>
      </w:pPr>
      <w:r w:rsidRPr="00E3474A">
        <w:rPr>
          <w:color w:val="000000"/>
          <w:spacing w:val="-2"/>
        </w:rPr>
        <w:t xml:space="preserve">Zawarta w dniu </w:t>
      </w:r>
      <w:r w:rsidR="008D4FC2">
        <w:rPr>
          <w:color w:val="000000"/>
          <w:spacing w:val="-2"/>
        </w:rPr>
        <w:t>…..</w:t>
      </w:r>
      <w:r>
        <w:rPr>
          <w:color w:val="000000"/>
          <w:spacing w:val="-2"/>
        </w:rPr>
        <w:t xml:space="preserve"> </w:t>
      </w:r>
      <w:r w:rsidR="00E40EDD">
        <w:rPr>
          <w:color w:val="000000"/>
          <w:spacing w:val="-2"/>
        </w:rPr>
        <w:t>……………. 20</w:t>
      </w:r>
      <w:r w:rsidR="009E6DB5">
        <w:rPr>
          <w:color w:val="000000"/>
          <w:spacing w:val="-2"/>
        </w:rPr>
        <w:t>2</w:t>
      </w:r>
      <w:r w:rsidR="00D7648A">
        <w:rPr>
          <w:color w:val="000000"/>
          <w:spacing w:val="-2"/>
        </w:rPr>
        <w:t>1</w:t>
      </w:r>
      <w:r w:rsidR="00841F4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r.</w:t>
      </w:r>
      <w:r w:rsidRPr="00E3474A">
        <w:rPr>
          <w:color w:val="000000"/>
          <w:spacing w:val="-2"/>
        </w:rPr>
        <w:t xml:space="preserve"> w Lublinie pomiędzy </w:t>
      </w:r>
      <w:r w:rsidR="005B5C0E">
        <w:rPr>
          <w:color w:val="000000"/>
          <w:spacing w:val="-2"/>
        </w:rPr>
        <w:t xml:space="preserve">Skarbem Państwa – </w:t>
      </w:r>
      <w:r w:rsidRPr="00E3474A">
        <w:rPr>
          <w:b/>
          <w:bCs/>
          <w:color w:val="000000"/>
          <w:spacing w:val="-2"/>
        </w:rPr>
        <w:t>Komend</w:t>
      </w:r>
      <w:r w:rsidR="005B5C0E">
        <w:rPr>
          <w:b/>
          <w:bCs/>
          <w:color w:val="000000"/>
          <w:spacing w:val="-2"/>
        </w:rPr>
        <w:t>antem Wojewódzkim Policji w Lublinie</w:t>
      </w:r>
      <w:r w:rsidRPr="00E3474A">
        <w:rPr>
          <w:bCs/>
          <w:color w:val="000000"/>
          <w:spacing w:val="-8"/>
        </w:rPr>
        <w:t xml:space="preserve">, 20-019 Lublin, ul. Narutowicza 73, NIP: 712-010-46-97, REGON: 430689052, </w:t>
      </w:r>
      <w:r w:rsidRPr="00E3474A">
        <w:rPr>
          <w:color w:val="000000"/>
          <w:spacing w:val="-8"/>
        </w:rPr>
        <w:t>zwaną dalej „</w:t>
      </w:r>
      <w:r w:rsidRPr="00E3474A">
        <w:rPr>
          <w:b/>
          <w:color w:val="000000"/>
          <w:spacing w:val="-8"/>
        </w:rPr>
        <w:t>Zamawiającym</w:t>
      </w:r>
      <w:r w:rsidRPr="00E3474A">
        <w:rPr>
          <w:color w:val="000000"/>
          <w:spacing w:val="-8"/>
        </w:rPr>
        <w:t>" reprezentowaną przez:</w:t>
      </w:r>
    </w:p>
    <w:p w14:paraId="7E7C58C7" w14:textId="77777777" w:rsidR="005B2D13" w:rsidRPr="00E3474A" w:rsidRDefault="005B2D13" w:rsidP="005B2D13">
      <w:pPr>
        <w:shd w:val="clear" w:color="auto" w:fill="FFFFFF"/>
        <w:spacing w:line="276" w:lineRule="auto"/>
        <w:ind w:left="10" w:right="-3"/>
        <w:rPr>
          <w:color w:val="000000"/>
          <w:spacing w:val="-8"/>
        </w:rPr>
      </w:pPr>
    </w:p>
    <w:p w14:paraId="0366BFDC" w14:textId="77777777" w:rsidR="005B2D13" w:rsidRPr="00E3474A" w:rsidRDefault="002C7075" w:rsidP="005B2D13">
      <w:pPr>
        <w:spacing w:after="100" w:afterAutospacing="1" w:line="276" w:lineRule="auto"/>
        <w:ind w:left="357" w:right="-3" w:hanging="357"/>
        <w:jc w:val="both"/>
      </w:pPr>
      <w:r>
        <w:t xml:space="preserve">- </w:t>
      </w:r>
      <w:r w:rsidR="00E40EDD">
        <w:t>……………</w:t>
      </w:r>
      <w:r>
        <w:t xml:space="preserve">       ………………………………………………………………………………….</w:t>
      </w:r>
    </w:p>
    <w:p w14:paraId="17DB0E40" w14:textId="77777777" w:rsidR="005B2D13" w:rsidRPr="00E3474A" w:rsidRDefault="005B2D13" w:rsidP="005B2D13">
      <w:pPr>
        <w:shd w:val="clear" w:color="auto" w:fill="FFFFFF"/>
        <w:spacing w:after="240" w:line="276" w:lineRule="auto"/>
        <w:ind w:left="11" w:right="-3"/>
        <w:rPr>
          <w:color w:val="000000"/>
        </w:rPr>
      </w:pPr>
      <w:r>
        <w:rPr>
          <w:color w:val="000000"/>
        </w:rPr>
        <w:t>a</w:t>
      </w:r>
      <w:r w:rsidRPr="00E3474A">
        <w:rPr>
          <w:color w:val="000000"/>
        </w:rPr>
        <w:t>:</w:t>
      </w:r>
    </w:p>
    <w:p w14:paraId="49BE70FC" w14:textId="77777777" w:rsidR="005B2D13" w:rsidRDefault="00E40EDD" w:rsidP="005B2D13">
      <w:pPr>
        <w:shd w:val="clear" w:color="auto" w:fill="FFFFFF"/>
        <w:spacing w:after="240" w:line="276" w:lineRule="auto"/>
        <w:ind w:left="11" w:right="-3"/>
        <w:jc w:val="both"/>
        <w:rPr>
          <w:color w:val="000000"/>
        </w:rPr>
      </w:pPr>
      <w:r>
        <w:rPr>
          <w:color w:val="000000"/>
        </w:rPr>
        <w:t>…………………………….</w:t>
      </w:r>
    </w:p>
    <w:p w14:paraId="2A01552E" w14:textId="77777777" w:rsidR="00E40EDD" w:rsidRDefault="00E40EDD" w:rsidP="005B2D13">
      <w:pPr>
        <w:shd w:val="clear" w:color="auto" w:fill="FFFFFF"/>
        <w:spacing w:after="240" w:line="276" w:lineRule="auto"/>
        <w:ind w:left="11" w:right="-3"/>
        <w:jc w:val="both"/>
        <w:rPr>
          <w:color w:val="000000"/>
        </w:rPr>
      </w:pPr>
      <w:r>
        <w:rPr>
          <w:color w:val="000000"/>
        </w:rPr>
        <w:t>…………………………….</w:t>
      </w:r>
    </w:p>
    <w:p w14:paraId="3F746B3C" w14:textId="4B4B6924" w:rsidR="005B2D13" w:rsidRDefault="005B5C0E" w:rsidP="005B5C0E">
      <w:pPr>
        <w:pStyle w:val="Akapitzlist"/>
        <w:spacing w:line="276" w:lineRule="auto"/>
        <w:ind w:left="0" w:firstLine="708"/>
        <w:jc w:val="both"/>
      </w:pPr>
      <w:r>
        <w:t xml:space="preserve">Niniejsza umowa została zawarta zgodnie z </w:t>
      </w:r>
      <w:r w:rsidR="007F3500">
        <w:t xml:space="preserve">art. </w:t>
      </w:r>
      <w:r w:rsidR="001B0854">
        <w:t>2 ust. 1 pkt. 1</w:t>
      </w:r>
      <w:r w:rsidR="007F3500">
        <w:t xml:space="preserve"> </w:t>
      </w:r>
      <w:r>
        <w:t>ustaw</w:t>
      </w:r>
      <w:r w:rsidR="007F3500">
        <w:t>y</w:t>
      </w:r>
      <w:r>
        <w:t xml:space="preserve"> z</w:t>
      </w:r>
      <w:r w:rsidR="00D7648A">
        <w:t> </w:t>
      </w:r>
      <w:r>
        <w:t xml:space="preserve">dnia </w:t>
      </w:r>
      <w:r w:rsidR="00D7648A">
        <w:t>19 września</w:t>
      </w:r>
      <w:r>
        <w:t xml:space="preserve"> 20</w:t>
      </w:r>
      <w:r w:rsidR="00D7648A">
        <w:t>19</w:t>
      </w:r>
      <w:r w:rsidR="00113580">
        <w:t> </w:t>
      </w:r>
      <w:r>
        <w:t>r. Prawo zamówień publicznych (Dz. U. z 201</w:t>
      </w:r>
      <w:r w:rsidR="009E6DB5">
        <w:t>9</w:t>
      </w:r>
      <w:r>
        <w:t xml:space="preserve"> r. poz. </w:t>
      </w:r>
      <w:r w:rsidR="00D7648A">
        <w:t>2019 z póź. zm.</w:t>
      </w:r>
      <w:r>
        <w:t>).</w:t>
      </w:r>
    </w:p>
    <w:p w14:paraId="7042AB9E" w14:textId="77777777" w:rsidR="005B5C0E" w:rsidRPr="00E3474A" w:rsidRDefault="005B5C0E" w:rsidP="005B5C0E">
      <w:pPr>
        <w:pStyle w:val="Akapitzlist"/>
        <w:spacing w:line="276" w:lineRule="auto"/>
        <w:ind w:left="0" w:firstLine="708"/>
        <w:jc w:val="both"/>
      </w:pPr>
    </w:p>
    <w:p w14:paraId="48BECFE6" w14:textId="77777777" w:rsidR="005B2D13" w:rsidRPr="00E3474A" w:rsidRDefault="005B2D13" w:rsidP="005B2D13">
      <w:pPr>
        <w:spacing w:line="276" w:lineRule="auto"/>
        <w:jc w:val="center"/>
        <w:rPr>
          <w:b/>
        </w:rPr>
      </w:pPr>
      <w:r w:rsidRPr="00E3474A">
        <w:rPr>
          <w:b/>
        </w:rPr>
        <w:t>§ 1</w:t>
      </w:r>
    </w:p>
    <w:p w14:paraId="5B3A7C00" w14:textId="77777777"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both"/>
      </w:pPr>
    </w:p>
    <w:p w14:paraId="6DB3F6D8" w14:textId="4A48A2D1" w:rsidR="005B2D13" w:rsidRPr="00E3474A" w:rsidRDefault="005B2D13" w:rsidP="005B2D1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3474A">
        <w:t xml:space="preserve">Przedmiotem umowy jest dostawa materiałów eksploatacyjnych do drukarek </w:t>
      </w:r>
      <w:r w:rsidR="00E40EDD">
        <w:t xml:space="preserve">i faxów </w:t>
      </w:r>
      <w:r>
        <w:t>(tonerów</w:t>
      </w:r>
      <w:r w:rsidR="00E40EDD">
        <w:t>, tuszy, bębnów</w:t>
      </w:r>
      <w:r>
        <w:t>) na </w:t>
      </w:r>
      <w:r w:rsidRPr="00E3474A">
        <w:t>potrzeby Komendy Wojewódzkiej Policji w Lublinie i</w:t>
      </w:r>
      <w:r w:rsidR="009F5088">
        <w:t> </w:t>
      </w:r>
      <w:r w:rsidRPr="00E3474A">
        <w:t>jednostek jej podległych.</w:t>
      </w:r>
    </w:p>
    <w:p w14:paraId="2C11BD6C" w14:textId="77777777" w:rsidR="005B2D13" w:rsidRPr="00E3474A" w:rsidRDefault="005B2D13" w:rsidP="005B2D1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3474A">
        <w:rPr>
          <w:color w:val="000000"/>
          <w:spacing w:val="-1"/>
        </w:rPr>
        <w:t>Wykaz materiałów e</w:t>
      </w:r>
      <w:r w:rsidR="006414CB">
        <w:rPr>
          <w:color w:val="000000"/>
          <w:spacing w:val="-1"/>
        </w:rPr>
        <w:t xml:space="preserve">ksploatacyjnych do drukarek </w:t>
      </w:r>
      <w:r w:rsidR="00E40EDD">
        <w:rPr>
          <w:color w:val="000000"/>
          <w:spacing w:val="-1"/>
        </w:rPr>
        <w:t xml:space="preserve">i faxów </w:t>
      </w:r>
      <w:r w:rsidRPr="00E3474A">
        <w:rPr>
          <w:color w:val="000000"/>
          <w:spacing w:val="-1"/>
        </w:rPr>
        <w:t xml:space="preserve">będących przedmiotem umowy </w:t>
      </w:r>
      <w:r w:rsidR="006414CB">
        <w:rPr>
          <w:color w:val="000000"/>
          <w:spacing w:val="-5"/>
        </w:rPr>
        <w:t>zawiera</w:t>
      </w:r>
      <w:r w:rsidRPr="00E3474A">
        <w:rPr>
          <w:color w:val="000000"/>
          <w:spacing w:val="-5"/>
        </w:rPr>
        <w:t xml:space="preserve"> Załącznik</w:t>
      </w:r>
      <w:r w:rsidR="00FE075E">
        <w:rPr>
          <w:color w:val="000000"/>
          <w:spacing w:val="-5"/>
        </w:rPr>
        <w:t>, stanowiący</w:t>
      </w:r>
      <w:r w:rsidRPr="00E3474A">
        <w:rPr>
          <w:color w:val="000000"/>
          <w:spacing w:val="-5"/>
        </w:rPr>
        <w:t xml:space="preserve"> integralną cześć umowy.</w:t>
      </w:r>
    </w:p>
    <w:p w14:paraId="3F9CA2F0" w14:textId="7142875D"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</w:pPr>
      <w:r w:rsidRPr="00E3474A">
        <w:rPr>
          <w:color w:val="000000"/>
          <w:spacing w:val="-4"/>
        </w:rPr>
        <w:t>Umowa zostaje zawar</w:t>
      </w:r>
      <w:r>
        <w:rPr>
          <w:color w:val="000000"/>
          <w:spacing w:val="-4"/>
        </w:rPr>
        <w:t xml:space="preserve">ta na okres </w:t>
      </w:r>
      <w:r w:rsidR="00533820">
        <w:rPr>
          <w:b/>
          <w:color w:val="000000"/>
          <w:spacing w:val="-4"/>
        </w:rPr>
        <w:t>1</w:t>
      </w:r>
      <w:r w:rsidR="00C0692F">
        <w:rPr>
          <w:b/>
          <w:color w:val="000000"/>
          <w:spacing w:val="-4"/>
        </w:rPr>
        <w:t>8</w:t>
      </w:r>
      <w:r>
        <w:rPr>
          <w:color w:val="000000"/>
          <w:spacing w:val="-4"/>
        </w:rPr>
        <w:t xml:space="preserve"> </w:t>
      </w:r>
      <w:r w:rsidRPr="00E3474A">
        <w:rPr>
          <w:color w:val="000000"/>
          <w:spacing w:val="-4"/>
        </w:rPr>
        <w:t xml:space="preserve">miesięcy tj. od dnia: </w:t>
      </w:r>
      <w:r w:rsidR="00E40EDD">
        <w:rPr>
          <w:b/>
          <w:color w:val="000000"/>
          <w:spacing w:val="-4"/>
        </w:rPr>
        <w:t>……</w:t>
      </w:r>
      <w:r w:rsidR="007F3500">
        <w:rPr>
          <w:b/>
          <w:color w:val="000000"/>
          <w:spacing w:val="-4"/>
        </w:rPr>
        <w:t xml:space="preserve"> </w:t>
      </w:r>
      <w:r w:rsidR="00E40EDD">
        <w:rPr>
          <w:b/>
          <w:color w:val="000000"/>
          <w:spacing w:val="-4"/>
        </w:rPr>
        <w:t>…………… 20</w:t>
      </w:r>
      <w:r w:rsidR="009E6DB5">
        <w:rPr>
          <w:b/>
          <w:color w:val="000000"/>
          <w:spacing w:val="-4"/>
        </w:rPr>
        <w:t>2</w:t>
      </w:r>
      <w:r w:rsidR="009F5088">
        <w:rPr>
          <w:b/>
          <w:color w:val="000000"/>
          <w:spacing w:val="-4"/>
        </w:rPr>
        <w:t>1</w:t>
      </w:r>
      <w:r w:rsidR="00636F1D">
        <w:rPr>
          <w:b/>
          <w:color w:val="000000"/>
          <w:spacing w:val="-4"/>
        </w:rPr>
        <w:t xml:space="preserve"> </w:t>
      </w:r>
      <w:r w:rsidRPr="00882AA0">
        <w:rPr>
          <w:b/>
          <w:color w:val="000000"/>
          <w:spacing w:val="-4"/>
        </w:rPr>
        <w:t>r.</w:t>
      </w:r>
      <w:r w:rsidRPr="00E3474A">
        <w:rPr>
          <w:color w:val="000000"/>
          <w:spacing w:val="-4"/>
        </w:rPr>
        <w:t xml:space="preserve"> do dnia: </w:t>
      </w:r>
      <w:r w:rsidR="00E40EDD">
        <w:rPr>
          <w:b/>
          <w:color w:val="000000"/>
          <w:spacing w:val="-4"/>
        </w:rPr>
        <w:t>……</w:t>
      </w:r>
      <w:r w:rsidR="007F3500">
        <w:rPr>
          <w:b/>
          <w:color w:val="000000"/>
          <w:spacing w:val="-4"/>
        </w:rPr>
        <w:t xml:space="preserve"> </w:t>
      </w:r>
      <w:r w:rsidR="00AB711A">
        <w:rPr>
          <w:b/>
          <w:color w:val="000000"/>
          <w:spacing w:val="-4"/>
        </w:rPr>
        <w:t>…………………..</w:t>
      </w:r>
      <w:r w:rsidR="00636F1D">
        <w:rPr>
          <w:b/>
          <w:color w:val="000000"/>
          <w:spacing w:val="-4"/>
        </w:rPr>
        <w:t xml:space="preserve"> </w:t>
      </w:r>
      <w:r w:rsidRPr="00882AA0">
        <w:rPr>
          <w:b/>
          <w:color w:val="000000"/>
          <w:spacing w:val="-4"/>
        </w:rPr>
        <w:t>r.</w:t>
      </w:r>
      <w:r w:rsidRPr="00E3474A">
        <w:rPr>
          <w:color w:val="000000"/>
          <w:spacing w:val="-4"/>
        </w:rPr>
        <w:t xml:space="preserve"> przy czym jej realizacja polega na dostawach cząstkowych.</w:t>
      </w:r>
      <w:r w:rsidRPr="00E3474A">
        <w:t xml:space="preserve"> Umowa może ulec wcześniejszemu wygaśnięciu w razie pełnego wykorzystania kwoty, o której mowa w § 2 ust.1 przed upływem okresu jej obowiązywania.</w:t>
      </w:r>
    </w:p>
    <w:p w14:paraId="7723AEB2" w14:textId="77777777"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r w:rsidRPr="00E3474A">
        <w:rPr>
          <w:color w:val="000000"/>
          <w:spacing w:val="-4"/>
        </w:rPr>
        <w:t>Ze strony Wykonawcy osobą odpowiedzialną za realizację przedmiotu niniejszej umowy jest:</w:t>
      </w:r>
    </w:p>
    <w:p w14:paraId="2EF1D6E1" w14:textId="18623F53" w:rsidR="006D211E" w:rsidRPr="000B4443" w:rsidRDefault="005B2D13" w:rsidP="006D211E">
      <w:pPr>
        <w:shd w:val="clear" w:color="auto" w:fill="FFFFFF"/>
        <w:spacing w:line="276" w:lineRule="auto"/>
        <w:ind w:left="284" w:right="11" w:hanging="284"/>
        <w:jc w:val="both"/>
      </w:pPr>
      <w:r w:rsidRPr="00E3474A">
        <w:rPr>
          <w:color w:val="000000"/>
          <w:spacing w:val="-4"/>
        </w:rPr>
        <w:t xml:space="preserve">    </w:t>
      </w:r>
      <w:r w:rsidRPr="00E40EDD">
        <w:rPr>
          <w:color w:val="000000"/>
          <w:spacing w:val="-4"/>
          <w:lang w:val="en-US"/>
        </w:rPr>
        <w:t xml:space="preserve">- </w:t>
      </w:r>
      <w:r w:rsidR="00E40EDD" w:rsidRPr="00E40EDD">
        <w:rPr>
          <w:color w:val="000000"/>
          <w:spacing w:val="-4"/>
          <w:lang w:val="en-US"/>
        </w:rPr>
        <w:t>………………………</w:t>
      </w:r>
      <w:r w:rsidRPr="00E40EDD">
        <w:rPr>
          <w:color w:val="000000"/>
          <w:spacing w:val="-4"/>
          <w:lang w:val="en-US"/>
        </w:rPr>
        <w:t xml:space="preserve">, nr tel.: </w:t>
      </w:r>
      <w:r w:rsidR="00E40EDD" w:rsidRPr="00E40EDD">
        <w:rPr>
          <w:color w:val="000000"/>
          <w:spacing w:val="-4"/>
          <w:lang w:val="en-US"/>
        </w:rPr>
        <w:t>……………….</w:t>
      </w:r>
      <w:r w:rsidRPr="00E40EDD">
        <w:rPr>
          <w:color w:val="000000"/>
          <w:spacing w:val="-4"/>
          <w:lang w:val="en-US"/>
        </w:rPr>
        <w:t xml:space="preserve">,  nr faxu: </w:t>
      </w:r>
      <w:r w:rsidR="00E40EDD" w:rsidRPr="00E40EDD">
        <w:rPr>
          <w:color w:val="000000"/>
          <w:spacing w:val="-4"/>
          <w:lang w:val="en-US"/>
        </w:rPr>
        <w:t>…………………….., e-mail: …………………………………</w:t>
      </w:r>
      <w:r w:rsidR="006D211E">
        <w:rPr>
          <w:color w:val="000000"/>
          <w:spacing w:val="-4"/>
          <w:lang w:val="en-US"/>
        </w:rPr>
        <w:t>,</w:t>
      </w:r>
      <w:r w:rsidR="00016EE9">
        <w:rPr>
          <w:color w:val="000000"/>
          <w:spacing w:val="-4"/>
          <w:lang w:val="en-US"/>
        </w:rPr>
        <w:t xml:space="preserve"> </w:t>
      </w:r>
      <w:r w:rsidR="006D211E">
        <w:rPr>
          <w:color w:val="000000"/>
          <w:spacing w:val="-4"/>
          <w:lang w:val="en-US"/>
        </w:rPr>
        <w:t>ze strony Zamawiającego</w:t>
      </w:r>
      <w:r w:rsidR="001B0854">
        <w:rPr>
          <w:color w:val="000000"/>
          <w:spacing w:val="-4"/>
          <w:lang w:val="en-US"/>
        </w:rPr>
        <w:t xml:space="preserve"> osobami </w:t>
      </w:r>
      <w:r w:rsidR="006D211E" w:rsidRPr="000B4443">
        <w:t>odpowiedzialnymi za</w:t>
      </w:r>
      <w:r w:rsidR="009F5088">
        <w:t> </w:t>
      </w:r>
      <w:r w:rsidR="006D211E" w:rsidRPr="000B4443">
        <w:t>realizację umowy są: pod względem finansowym – ………………………</w:t>
      </w:r>
      <w:r w:rsidR="00E67E50">
        <w:t xml:space="preserve"> </w:t>
      </w:r>
      <w:r w:rsidR="006D211E" w:rsidRPr="000B4443">
        <w:t>– pracownik Wydziału Łączności i Informatyki KWP w Lublinie oraz pod względem zgodności realizacji dostaw określonych w</w:t>
      </w:r>
      <w:r w:rsidR="006D211E">
        <w:t> </w:t>
      </w:r>
      <w:r w:rsidR="006D211E" w:rsidRPr="000B4443">
        <w:t xml:space="preserve">umowie – </w:t>
      </w:r>
      <w:r w:rsidR="006D211E" w:rsidRPr="00BD5221">
        <w:t>…………………………</w:t>
      </w:r>
      <w:r w:rsidR="00E67E50">
        <w:t xml:space="preserve"> </w:t>
      </w:r>
      <w:r w:rsidR="006D211E" w:rsidRPr="00BD5221">
        <w:t>- pracownik Wydziału Łączności i</w:t>
      </w:r>
      <w:r w:rsidR="009F5088">
        <w:t> </w:t>
      </w:r>
      <w:r w:rsidR="006D211E" w:rsidRPr="00BD5221">
        <w:t>Informatyki KWP w Lublinie.</w:t>
      </w:r>
      <w:r w:rsidR="00BD5221" w:rsidRPr="00BD5221">
        <w:t xml:space="preserve"> Za składanie zamówień (cząstkowych), kierowanie korespondencji w zakresie realizacji przedmiotu umowy,</w:t>
      </w:r>
      <w:r w:rsidR="00BD5221">
        <w:t xml:space="preserve"> </w:t>
      </w:r>
      <w:r w:rsidR="00BD5221" w:rsidRPr="00BD5221">
        <w:t>korygowania wystawionych przez Wykonawcę faktur</w:t>
      </w:r>
      <w:r w:rsidR="00BD5221">
        <w:t xml:space="preserve"> – osobami odpowiedzialnymi są: Naczelnik Wydziału Łączności i</w:t>
      </w:r>
      <w:r w:rsidR="009F5088">
        <w:t> </w:t>
      </w:r>
      <w:r w:rsidR="00BD5221">
        <w:t xml:space="preserve">Informatyki KWP w Lublinie – </w:t>
      </w:r>
      <w:r w:rsidR="009E6DB5">
        <w:t>…………</w:t>
      </w:r>
      <w:r w:rsidR="00BD5221">
        <w:t xml:space="preserve">. </w:t>
      </w:r>
      <w:r w:rsidR="009E6DB5">
        <w:t>………………</w:t>
      </w:r>
      <w:r w:rsidR="00BD5221">
        <w:t xml:space="preserve"> oraz Zastępca Naczelnika Wydziału Łączności i Informatyki KWP w Lublinie</w:t>
      </w:r>
      <w:r w:rsidR="00C241EB">
        <w:t xml:space="preserve"> – </w:t>
      </w:r>
      <w:r w:rsidR="009E6DB5">
        <w:t>…………………………………..</w:t>
      </w:r>
      <w:r w:rsidR="00C241EB">
        <w:t>.</w:t>
      </w:r>
    </w:p>
    <w:p w14:paraId="0ECD4517" w14:textId="77777777" w:rsidR="006D211E" w:rsidRDefault="006D211E" w:rsidP="005B2D13">
      <w:p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  <w:lang w:val="en-US"/>
        </w:rPr>
      </w:pPr>
    </w:p>
    <w:p w14:paraId="73E0448A" w14:textId="66187777" w:rsidR="005B2D13" w:rsidRPr="00E3474A" w:rsidRDefault="005B2D13" w:rsidP="005B2D13">
      <w:pPr>
        <w:tabs>
          <w:tab w:val="left" w:pos="-3240"/>
        </w:tabs>
        <w:spacing w:line="276" w:lineRule="auto"/>
        <w:jc w:val="center"/>
        <w:rPr>
          <w:b/>
        </w:rPr>
      </w:pPr>
      <w:r w:rsidRPr="00E3474A">
        <w:rPr>
          <w:b/>
        </w:rPr>
        <w:t>§ 2</w:t>
      </w:r>
    </w:p>
    <w:p w14:paraId="7DB26361" w14:textId="12B63D98" w:rsidR="005B2D13" w:rsidRPr="00E3474A" w:rsidRDefault="005B2D13" w:rsidP="005B2D13">
      <w:pPr>
        <w:numPr>
          <w:ilvl w:val="0"/>
          <w:numId w:val="1"/>
        </w:numPr>
        <w:shd w:val="clear" w:color="auto" w:fill="FFFFFF"/>
        <w:spacing w:before="240" w:line="276" w:lineRule="auto"/>
        <w:ind w:left="284" w:right="-15" w:hanging="284"/>
        <w:jc w:val="both"/>
        <w:rPr>
          <w:color w:val="000000"/>
        </w:rPr>
      </w:pPr>
      <w:r w:rsidRPr="00E3474A">
        <w:rPr>
          <w:color w:val="000000"/>
          <w:spacing w:val="-3"/>
        </w:rPr>
        <w:t>Wartość przedmiotu umowy określa się do kwoty brutto</w:t>
      </w:r>
      <w:r w:rsidR="00E67E50">
        <w:rPr>
          <w:color w:val="000000"/>
          <w:spacing w:val="-3"/>
        </w:rPr>
        <w:t xml:space="preserve"> </w:t>
      </w:r>
      <w:r w:rsidR="00E40EDD">
        <w:rPr>
          <w:color w:val="000000"/>
          <w:spacing w:val="-3"/>
        </w:rPr>
        <w:t>……………</w:t>
      </w:r>
      <w:r>
        <w:rPr>
          <w:b/>
          <w:color w:val="000000"/>
          <w:spacing w:val="-3"/>
        </w:rPr>
        <w:t xml:space="preserve"> </w:t>
      </w:r>
      <w:r w:rsidRPr="00E3474A">
        <w:rPr>
          <w:color w:val="000000"/>
          <w:spacing w:val="-3"/>
        </w:rPr>
        <w:t xml:space="preserve">zł (słownie: </w:t>
      </w:r>
      <w:r w:rsidR="00E40EDD">
        <w:rPr>
          <w:color w:val="000000"/>
          <w:spacing w:val="-3"/>
        </w:rPr>
        <w:t>…………………………………………………………………..</w:t>
      </w:r>
      <w:r w:rsidRPr="00E3474A">
        <w:rPr>
          <w:color w:val="000000"/>
        </w:rPr>
        <w:t>).</w:t>
      </w:r>
    </w:p>
    <w:p w14:paraId="3F9B8D2E" w14:textId="77777777" w:rsidR="005B2D13" w:rsidRPr="00E3474A" w:rsidRDefault="005B2D13" w:rsidP="009E6DB5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E3474A">
        <w:rPr>
          <w:color w:val="000000"/>
        </w:rPr>
        <w:t>Wartość przedmiotu umowy brutto obejmuje wszelkie koszty z uwzględnieniem podatku od</w:t>
      </w:r>
      <w:r w:rsidR="00762616">
        <w:rPr>
          <w:color w:val="000000"/>
        </w:rPr>
        <w:t> </w:t>
      </w:r>
      <w:r w:rsidRPr="00E3474A">
        <w:rPr>
          <w:color w:val="000000"/>
        </w:rPr>
        <w:t>towarów i usług (VAT), innych opłat i podatków, opłat celnych, kosztów opakowania oraz</w:t>
      </w:r>
      <w:r w:rsidR="00762616">
        <w:rPr>
          <w:color w:val="000000"/>
        </w:rPr>
        <w:t> </w:t>
      </w:r>
      <w:r w:rsidRPr="00E3474A">
        <w:rPr>
          <w:color w:val="000000"/>
        </w:rPr>
        <w:t>ewentualnych upustów i rabatów, skalkulowanych z uwzględnieniem kosztów odbioru i dostawy (transportu) do magazynu Wydziału Łączności i Informatyki Komendy Wojewódzkiej Policji w Lublinie, ul. Narutowicza 73.</w:t>
      </w:r>
    </w:p>
    <w:p w14:paraId="4D83EAD0" w14:textId="302D2A01" w:rsidR="00E33BBD" w:rsidRDefault="005B2D13" w:rsidP="00E33BBD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E3474A">
        <w:rPr>
          <w:color w:val="000000"/>
        </w:rPr>
        <w:lastRenderedPageBreak/>
        <w:t xml:space="preserve">W przypadku nie wykorzystania całej kwoty wskazanej w </w:t>
      </w:r>
      <w:r w:rsidRPr="00E3474A">
        <w:t>§ 2 ust.1</w:t>
      </w:r>
      <w:r w:rsidRPr="00E3474A">
        <w:rPr>
          <w:color w:val="000000"/>
        </w:rPr>
        <w:t xml:space="preserve"> Wykonawcy nie przysługują żadne roszczenia o realizację całości przedmiotu zamówienia wobec Zamawiającego, na</w:t>
      </w:r>
      <w:r w:rsidR="009E6DB5">
        <w:rPr>
          <w:color w:val="000000"/>
        </w:rPr>
        <w:t> </w:t>
      </w:r>
      <w:r w:rsidRPr="00E3474A">
        <w:rPr>
          <w:color w:val="000000"/>
        </w:rPr>
        <w:t>co</w:t>
      </w:r>
      <w:r w:rsidR="009E6DB5">
        <w:rPr>
          <w:color w:val="000000"/>
        </w:rPr>
        <w:t> </w:t>
      </w:r>
      <w:r w:rsidRPr="00827477">
        <w:rPr>
          <w:color w:val="000000"/>
        </w:rPr>
        <w:t>Wykonawca wyraża zgodę.</w:t>
      </w:r>
    </w:p>
    <w:p w14:paraId="2DF79223" w14:textId="3CCD9D35" w:rsidR="00CF4964" w:rsidRPr="00CF4964" w:rsidRDefault="00CF4964" w:rsidP="00CF4964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>
        <w:t xml:space="preserve">Zamawiający zastrzega sobie możliwość </w:t>
      </w:r>
      <w:r w:rsidRPr="00827477">
        <w:t xml:space="preserve">zwiększenia lub zmniejszenia asortymentu </w:t>
      </w:r>
      <w:r>
        <w:t>materiałów eksploatacyjnych</w:t>
      </w:r>
      <w:r w:rsidRPr="00827477">
        <w:t xml:space="preserve"> wskazanych </w:t>
      </w:r>
      <w:r>
        <w:t>załączniku do umowy</w:t>
      </w:r>
      <w:r w:rsidR="001B0854">
        <w:t>, wg aktualnych potrzeb Zamawiającego</w:t>
      </w:r>
      <w:r w:rsidRPr="00827477">
        <w:t>, jeżeli nie spowoduje to</w:t>
      </w:r>
      <w:r>
        <w:t> </w:t>
      </w:r>
      <w:r w:rsidRPr="00827477">
        <w:t>przekroczenia wartości brutto umowy. Zwiększenie lub zmniejszenie asortymentu towaru może być</w:t>
      </w:r>
      <w:r w:rsidR="005403A5">
        <w:t> </w:t>
      </w:r>
      <w:r w:rsidRPr="00827477">
        <w:t xml:space="preserve">spowodowane, m. in. zleceniem wykonania dodatkowych </w:t>
      </w:r>
      <w:r>
        <w:t xml:space="preserve">np. </w:t>
      </w:r>
      <w:r w:rsidRPr="00827477">
        <w:t>badań, ekspertyz</w:t>
      </w:r>
      <w:r>
        <w:t xml:space="preserve"> </w:t>
      </w:r>
      <w:r w:rsidRPr="00827477">
        <w:t>powodujących zwiększenie wykorzystania materiałów eksploatacyjnych, zakup nowych drukarek, otrzymanie używanych drukarek, zwiększona ilość prowadzonych postępowań przez jednostki garnizonu lubelskiego.</w:t>
      </w:r>
    </w:p>
    <w:p w14:paraId="58D403E1" w14:textId="77777777" w:rsidR="00F324E4" w:rsidRPr="00F324E4" w:rsidRDefault="00F324E4" w:rsidP="00E33BBD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F324E4">
        <w:t>Jeżeli Wykonawca wystawiał będzie ustrukturyzowaną fakturę elektroniczną za pośrednictwem platformy wówczas w polu faktury o nazwie kupującego umieści następujący symbol: LB3C00</w:t>
      </w:r>
      <w:r>
        <w:t>.</w:t>
      </w:r>
    </w:p>
    <w:p w14:paraId="58A5B22B" w14:textId="77777777" w:rsidR="005B2D13" w:rsidRPr="00E3474A" w:rsidRDefault="005B2D13" w:rsidP="005B2D13">
      <w:pPr>
        <w:shd w:val="clear" w:color="auto" w:fill="FFFFFF"/>
        <w:spacing w:before="240" w:after="240" w:line="276" w:lineRule="auto"/>
        <w:ind w:left="142" w:right="-15" w:hanging="142"/>
        <w:jc w:val="center"/>
        <w:rPr>
          <w:b/>
        </w:rPr>
      </w:pPr>
      <w:r w:rsidRPr="00E3474A">
        <w:rPr>
          <w:b/>
        </w:rPr>
        <w:t>§ 3</w:t>
      </w:r>
    </w:p>
    <w:p w14:paraId="67B0F6E2" w14:textId="77777777"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1. Zamawiający zapłaci należność za wykonaną dostawę na podstawie poprawnie wystawionej faktury VAT.</w:t>
      </w:r>
    </w:p>
    <w:p w14:paraId="0AFC1F16" w14:textId="77777777"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2.  Zamawiający upoważnia Wykonawcę do wystawienia faktury VAT bez podpisu Zamawiającego.</w:t>
      </w:r>
    </w:p>
    <w:p w14:paraId="05414073" w14:textId="77777777"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3. Zamawiający zapłaci należną do zapłaty kwotę przelewem na konto Wykonawcy, w terminie 21 dni od daty otrzymania faktury VAT.</w:t>
      </w:r>
    </w:p>
    <w:p w14:paraId="33522AC2" w14:textId="77777777"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6"/>
        </w:rPr>
      </w:pPr>
      <w:r w:rsidRPr="00E3474A">
        <w:rPr>
          <w:color w:val="000000"/>
          <w:spacing w:val="-3"/>
        </w:rPr>
        <w:t xml:space="preserve">4. W przypadku konieczności dokonania korekty faktury VAT nie obowiązują postanowienia o których mowa w ust. 3. Wynagrodzenie </w:t>
      </w:r>
      <w:r w:rsidRPr="00E3474A">
        <w:rPr>
          <w:spacing w:val="-3"/>
        </w:rPr>
        <w:t>Wykonawcy za zrealizowaną dostawę zostanie</w:t>
      </w:r>
      <w:r w:rsidRPr="00E3474A"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r w:rsidRPr="00E3474A">
        <w:rPr>
          <w:color w:val="000000"/>
          <w:spacing w:val="-3"/>
        </w:rPr>
        <w:t>zapłacone przelewem w terminie 21 dni od daty otrzymania przez Zamawiającego faktury korygującej VAT.</w:t>
      </w:r>
    </w:p>
    <w:p w14:paraId="723F2A0B" w14:textId="77777777" w:rsidR="005B2D13" w:rsidRPr="00E3474A" w:rsidRDefault="005B2D13" w:rsidP="005B2D13">
      <w:pPr>
        <w:shd w:val="clear" w:color="auto" w:fill="FFFFFF"/>
        <w:spacing w:line="276" w:lineRule="auto"/>
        <w:ind w:left="284" w:hanging="284"/>
        <w:jc w:val="both"/>
        <w:rPr>
          <w:color w:val="000000"/>
          <w:spacing w:val="-6"/>
        </w:rPr>
      </w:pPr>
      <w:r w:rsidRPr="00E3474A">
        <w:rPr>
          <w:color w:val="000000"/>
          <w:spacing w:val="-6"/>
        </w:rPr>
        <w:t xml:space="preserve">5.  Za dzień zapłaty faktury VAT uważa się datę obciążenia rachunku bankowego Zamawiającego. </w:t>
      </w:r>
    </w:p>
    <w:p w14:paraId="7C3CD277" w14:textId="77777777"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center"/>
      </w:pPr>
    </w:p>
    <w:p w14:paraId="446323C7" w14:textId="77777777" w:rsidR="005B2D13" w:rsidRPr="00E3474A" w:rsidRDefault="005B2D13" w:rsidP="005B2D13">
      <w:pPr>
        <w:spacing w:line="276" w:lineRule="auto"/>
        <w:jc w:val="center"/>
        <w:rPr>
          <w:b/>
        </w:rPr>
      </w:pPr>
      <w:r w:rsidRPr="00E3474A">
        <w:rPr>
          <w:b/>
        </w:rPr>
        <w:t>§ 4</w:t>
      </w:r>
    </w:p>
    <w:p w14:paraId="2A606F92" w14:textId="77777777" w:rsidR="005B2D13" w:rsidRPr="00E3474A" w:rsidRDefault="005B2D13" w:rsidP="005B2D13">
      <w:pPr>
        <w:tabs>
          <w:tab w:val="left" w:pos="900"/>
        </w:tabs>
        <w:spacing w:line="276" w:lineRule="auto"/>
        <w:jc w:val="both"/>
      </w:pPr>
    </w:p>
    <w:p w14:paraId="50A50B8E" w14:textId="34A393B2" w:rsidR="005B2D13" w:rsidRPr="003016EF" w:rsidRDefault="005B2D13" w:rsidP="005B2D1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color w:val="000000"/>
        </w:rPr>
      </w:pPr>
      <w:r w:rsidRPr="00E3474A">
        <w:rPr>
          <w:color w:val="000000"/>
          <w:spacing w:val="-4"/>
        </w:rPr>
        <w:t>Wykonawca zobowiązuje się do realizacji umowy w formie dostaw cząstkowych, zgodnie z</w:t>
      </w:r>
      <w:r w:rsidR="005403A5">
        <w:rPr>
          <w:color w:val="000000"/>
          <w:spacing w:val="-4"/>
        </w:rPr>
        <w:t> </w:t>
      </w:r>
      <w:r w:rsidRPr="00E3474A">
        <w:rPr>
          <w:color w:val="000000"/>
          <w:spacing w:val="-4"/>
        </w:rPr>
        <w:t>indywidualnymi zamówieniami wystawionymi przez Wydział Łączności i Informatyki KWP</w:t>
      </w:r>
      <w:r w:rsidR="005403A5">
        <w:rPr>
          <w:color w:val="000000"/>
          <w:spacing w:val="-4"/>
        </w:rPr>
        <w:t> </w:t>
      </w:r>
      <w:r w:rsidRPr="00E3474A">
        <w:rPr>
          <w:color w:val="000000"/>
          <w:spacing w:val="-4"/>
        </w:rPr>
        <w:t>w</w:t>
      </w:r>
      <w:r w:rsidR="005403A5">
        <w:rPr>
          <w:color w:val="000000"/>
          <w:spacing w:val="-4"/>
        </w:rPr>
        <w:t> </w:t>
      </w:r>
      <w:r w:rsidRPr="00E3474A">
        <w:rPr>
          <w:color w:val="000000"/>
          <w:spacing w:val="-4"/>
        </w:rPr>
        <w:t xml:space="preserve">Lublinie, </w:t>
      </w:r>
      <w:r w:rsidRPr="00036A84">
        <w:rPr>
          <w:b/>
          <w:color w:val="000000"/>
          <w:spacing w:val="-4"/>
        </w:rPr>
        <w:t>w terminie</w:t>
      </w:r>
      <w:r w:rsidRPr="00E3474A">
        <w:rPr>
          <w:color w:val="000000"/>
          <w:spacing w:val="-4"/>
        </w:rPr>
        <w:t xml:space="preserve"> </w:t>
      </w:r>
      <w:r w:rsidR="001B0854">
        <w:rPr>
          <w:b/>
          <w:color w:val="000000"/>
          <w:spacing w:val="-4"/>
        </w:rPr>
        <w:t>3</w:t>
      </w:r>
      <w:r w:rsidR="00305126">
        <w:rPr>
          <w:b/>
          <w:color w:val="000000"/>
          <w:spacing w:val="-4"/>
        </w:rPr>
        <w:t xml:space="preserve"> </w:t>
      </w:r>
      <w:r w:rsidRPr="0001713A">
        <w:rPr>
          <w:b/>
          <w:color w:val="000000"/>
          <w:spacing w:val="-4"/>
        </w:rPr>
        <w:t>dni</w:t>
      </w:r>
      <w:r w:rsidRPr="00E3474A">
        <w:rPr>
          <w:color w:val="000000"/>
          <w:spacing w:val="-4"/>
        </w:rPr>
        <w:t xml:space="preserve"> </w:t>
      </w:r>
      <w:r w:rsidRPr="0001713A">
        <w:rPr>
          <w:b/>
          <w:color w:val="000000"/>
          <w:spacing w:val="-4"/>
        </w:rPr>
        <w:t>roboczych</w:t>
      </w:r>
      <w:r>
        <w:rPr>
          <w:color w:val="000000"/>
          <w:spacing w:val="-4"/>
        </w:rPr>
        <w:t xml:space="preserve"> </w:t>
      </w:r>
      <w:r w:rsidRPr="00E3474A">
        <w:rPr>
          <w:color w:val="000000"/>
          <w:spacing w:val="-4"/>
        </w:rPr>
        <w:t xml:space="preserve">licząc od daty indywidualnego zamówienia wystawionego przez Zamawiającego, z uwzględnieniem </w:t>
      </w:r>
      <w:r w:rsidRPr="00E3474A">
        <w:t>§ 5 ust.1 lit. b.</w:t>
      </w:r>
      <w:r w:rsidRPr="00E3474A">
        <w:rPr>
          <w:color w:val="000000"/>
          <w:spacing w:val="-4"/>
        </w:rPr>
        <w:t xml:space="preserve"> </w:t>
      </w:r>
    </w:p>
    <w:p w14:paraId="66B9266B" w14:textId="77777777" w:rsidR="005B2D13" w:rsidRPr="003A424E" w:rsidRDefault="005B2D13" w:rsidP="005B2D1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eastAsia="Calibri"/>
          <w:lang w:eastAsia="en-US"/>
        </w:rPr>
      </w:pPr>
      <w:r>
        <w:rPr>
          <w:rFonts w:eastAsiaTheme="minorHAnsi"/>
          <w:color w:val="000000"/>
          <w:lang w:eastAsia="en-US"/>
        </w:rPr>
        <w:t>Dostawy będą realizowane partiami na podstawie jednostkowych zamówień składanych na podstawie pisemnego zlecenia (dopuszczalna droga faxowa lub e-mailowa), w zależności od potrzeb Zamawiającego.</w:t>
      </w:r>
    </w:p>
    <w:p w14:paraId="6803BCEC" w14:textId="18598AD8" w:rsidR="000071A4" w:rsidRDefault="005B2D13" w:rsidP="000071A4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eastAsia="Calibri"/>
          <w:lang w:eastAsia="en-US"/>
        </w:rPr>
      </w:pPr>
      <w:r w:rsidRPr="00E3474A">
        <w:rPr>
          <w:color w:val="000000"/>
          <w:spacing w:val="-4"/>
        </w:rPr>
        <w:t xml:space="preserve">Wykonawca zobowiązuje się do dostawy na własny koszt i ryzyko – wraz z wystawioną fakturą VAT, dokładnie tego asortymentu, który wymieniony jest w zamówieniu, do magazynu Wydziału </w:t>
      </w:r>
      <w:r w:rsidRPr="00E3474A">
        <w:rPr>
          <w:color w:val="000000"/>
        </w:rPr>
        <w:t>Łączności i Informatyki Komendy Wojewódzkiej Policji w Lublinie, ul. Narutowicza 73</w:t>
      </w:r>
      <w:r w:rsidR="00841F47">
        <w:rPr>
          <w:color w:val="000000"/>
        </w:rPr>
        <w:t xml:space="preserve">, </w:t>
      </w:r>
      <w:r w:rsidR="009F5088">
        <w:rPr>
          <w:color w:val="000000"/>
        </w:rPr>
        <w:t xml:space="preserve">    </w:t>
      </w:r>
      <w:r w:rsidR="00841F47">
        <w:rPr>
          <w:color w:val="000000"/>
        </w:rPr>
        <w:t>20-019 Lublin</w:t>
      </w:r>
      <w:r w:rsidRPr="00E3474A">
        <w:rPr>
          <w:color w:val="000000"/>
        </w:rPr>
        <w:t>.</w:t>
      </w:r>
    </w:p>
    <w:p w14:paraId="727392B5" w14:textId="77777777" w:rsidR="005B2D13" w:rsidRPr="00850743" w:rsidRDefault="005B2D13" w:rsidP="000071A4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eastAsia="Calibri"/>
          <w:lang w:eastAsia="en-US"/>
        </w:rPr>
      </w:pPr>
      <w:r w:rsidRPr="00E3474A">
        <w:t>Dostarc</w:t>
      </w:r>
      <w:r w:rsidR="00397228">
        <w:t>zane</w:t>
      </w:r>
      <w:r w:rsidRPr="00E3474A">
        <w:t xml:space="preserve"> materiały eksploatacyjne winny być fabrycznie nowe.</w:t>
      </w:r>
      <w:r w:rsidR="000071A4">
        <w:t xml:space="preserve"> </w:t>
      </w:r>
      <w:r w:rsidR="000071A4" w:rsidRPr="000071A4">
        <w:rPr>
          <w:bCs/>
        </w:rPr>
        <w:t>Zamawiający dopuszcza składanie ofert na materiały eksploatacyjne jakościowo równoważne (refabrykowane), spełniające równoważne parametry</w:t>
      </w:r>
      <w:r w:rsidR="000071A4">
        <w:rPr>
          <w:bCs/>
        </w:rPr>
        <w:t>, określone w opisie przedmiotu zamówienia.</w:t>
      </w:r>
    </w:p>
    <w:p w14:paraId="56D015F3" w14:textId="5599CA7D" w:rsidR="00413605" w:rsidRPr="00397228" w:rsidRDefault="00413605" w:rsidP="005B2D13">
      <w:pPr>
        <w:pStyle w:val="Akapitzlist"/>
        <w:numPr>
          <w:ilvl w:val="0"/>
          <w:numId w:val="5"/>
        </w:numPr>
        <w:tabs>
          <w:tab w:val="left" w:pos="-900"/>
        </w:tabs>
        <w:spacing w:line="276" w:lineRule="auto"/>
        <w:ind w:left="426" w:hanging="426"/>
        <w:jc w:val="both"/>
      </w:pPr>
      <w:r w:rsidRPr="00A86A43">
        <w:rPr>
          <w:spacing w:val="-2"/>
        </w:rPr>
        <w:t xml:space="preserve">Zamawiający wymaga, </w:t>
      </w:r>
      <w:r w:rsidRPr="00834A4A">
        <w:rPr>
          <w:spacing w:val="-2"/>
        </w:rPr>
        <w:t>by dostarczon</w:t>
      </w:r>
      <w:r w:rsidR="00397228">
        <w:rPr>
          <w:spacing w:val="-2"/>
        </w:rPr>
        <w:t>e</w:t>
      </w:r>
      <w:r w:rsidRPr="00834A4A">
        <w:rPr>
          <w:spacing w:val="-2"/>
        </w:rPr>
        <w:t xml:space="preserve"> </w:t>
      </w:r>
      <w:r w:rsidR="00397228">
        <w:rPr>
          <w:spacing w:val="-2"/>
        </w:rPr>
        <w:t>materiały eksploatacyjne</w:t>
      </w:r>
      <w:r w:rsidRPr="00834A4A">
        <w:rPr>
          <w:spacing w:val="-2"/>
        </w:rPr>
        <w:t xml:space="preserve"> </w:t>
      </w:r>
      <w:r w:rsidRPr="00397228">
        <w:rPr>
          <w:spacing w:val="-2"/>
        </w:rPr>
        <w:t>wyprodukowan</w:t>
      </w:r>
      <w:r w:rsidR="00397228" w:rsidRPr="00397228">
        <w:rPr>
          <w:spacing w:val="-2"/>
        </w:rPr>
        <w:t>e</w:t>
      </w:r>
      <w:r w:rsidRPr="00397228">
        <w:rPr>
          <w:spacing w:val="-2"/>
        </w:rPr>
        <w:t xml:space="preserve"> </w:t>
      </w:r>
      <w:r w:rsidR="00397228" w:rsidRPr="00397228">
        <w:rPr>
          <w:spacing w:val="-2"/>
        </w:rPr>
        <w:t xml:space="preserve">były </w:t>
      </w:r>
      <w:r w:rsidRPr="00397228">
        <w:rPr>
          <w:spacing w:val="-2"/>
        </w:rPr>
        <w:t>nie</w:t>
      </w:r>
      <w:r w:rsidR="004D66AA">
        <w:rPr>
          <w:spacing w:val="-2"/>
        </w:rPr>
        <w:t> </w:t>
      </w:r>
      <w:r w:rsidR="00397228" w:rsidRPr="00397228">
        <w:rPr>
          <w:spacing w:val="-4"/>
        </w:rPr>
        <w:t>później</w:t>
      </w:r>
      <w:r w:rsidRPr="00397228">
        <w:rPr>
          <w:spacing w:val="-4"/>
        </w:rPr>
        <w:t xml:space="preserve"> niż</w:t>
      </w:r>
      <w:r w:rsidR="00410886">
        <w:rPr>
          <w:spacing w:val="-4"/>
        </w:rPr>
        <w:t xml:space="preserve"> </w:t>
      </w:r>
      <w:r w:rsidRPr="00397228">
        <w:rPr>
          <w:spacing w:val="-4"/>
        </w:rPr>
        <w:t>12</w:t>
      </w:r>
      <w:r w:rsidR="00410886">
        <w:rPr>
          <w:spacing w:val="-4"/>
        </w:rPr>
        <w:t xml:space="preserve"> </w:t>
      </w:r>
      <w:r w:rsidRPr="00397228">
        <w:rPr>
          <w:spacing w:val="-4"/>
        </w:rPr>
        <w:t xml:space="preserve">miesięcy przed datą </w:t>
      </w:r>
      <w:r w:rsidR="00397228" w:rsidRPr="00397228">
        <w:rPr>
          <w:spacing w:val="-4"/>
        </w:rPr>
        <w:t xml:space="preserve">indywidualnego </w:t>
      </w:r>
      <w:r w:rsidRPr="00397228">
        <w:rPr>
          <w:spacing w:val="-4"/>
        </w:rPr>
        <w:t>złożenia zamówienia</w:t>
      </w:r>
      <w:r w:rsidR="00397228" w:rsidRPr="00397228">
        <w:rPr>
          <w:spacing w:val="-4"/>
        </w:rPr>
        <w:t xml:space="preserve"> przez Zamawiającego.</w:t>
      </w:r>
    </w:p>
    <w:p w14:paraId="07E6F036" w14:textId="06450438" w:rsidR="005B2D13" w:rsidRPr="00E3474A" w:rsidRDefault="005B2D13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 w:rsidRPr="00E3474A">
        <w:rPr>
          <w:rFonts w:eastAsia="Calibri"/>
          <w:lang w:eastAsia="en-US"/>
        </w:rPr>
        <w:t xml:space="preserve">W przypadku </w:t>
      </w:r>
      <w:r w:rsidRPr="00E3474A">
        <w:t>nieprawidłowej pracy lub uszkodzenia urządzeń Zamawiającego, spowodowanych zastosowaniem oferowanego materiału</w:t>
      </w:r>
      <w:r w:rsidR="00533820">
        <w:t xml:space="preserve"> eksploatacyjnego</w:t>
      </w:r>
      <w:r w:rsidRPr="00E3474A">
        <w:t>, Wykonawca zobowiązany będzie do</w:t>
      </w:r>
      <w:r w:rsidR="00533820">
        <w:t> </w:t>
      </w:r>
      <w:r w:rsidRPr="00E3474A">
        <w:t>zwrotów kosztów naprawy, na podstawie ekspertyzy wykonanej przez autoryzowany serwis producenta sprzętu. Jeżeli czas naprawy urządzenia przekr</w:t>
      </w:r>
      <w:r w:rsidR="00841F47">
        <w:t>oczy</w:t>
      </w:r>
      <w:r w:rsidRPr="00E3474A">
        <w:t xml:space="preserve"> 30 dni licząc od dnia wysłania urządzenia drukującego do </w:t>
      </w:r>
      <w:r w:rsidR="0063082C">
        <w:t>autoryzowanego serwisu</w:t>
      </w:r>
      <w:r w:rsidRPr="00E3474A">
        <w:t xml:space="preserve">, a Zamawiający </w:t>
      </w:r>
      <w:r w:rsidRPr="00E3474A">
        <w:lastRenderedPageBreak/>
        <w:t xml:space="preserve">zgłosi takie żądanie Wykonawca jest zobowiązany w ciągu </w:t>
      </w:r>
      <w:r w:rsidR="00E40EDD">
        <w:t>7</w:t>
      </w:r>
      <w:r w:rsidRPr="00E3474A">
        <w:t xml:space="preserve"> dni </w:t>
      </w:r>
      <w:r w:rsidR="00504D33">
        <w:t xml:space="preserve">roboczych </w:t>
      </w:r>
      <w:r w:rsidRPr="00E3474A">
        <w:t>od zgłoszenia, do</w:t>
      </w:r>
      <w:r w:rsidR="00A43A56">
        <w:t> </w:t>
      </w:r>
      <w:r w:rsidRPr="00E3474A">
        <w:t>dostarczenia urządzenia zamiennego, co</w:t>
      </w:r>
      <w:r w:rsidR="002C6EBC">
        <w:t xml:space="preserve"> </w:t>
      </w:r>
      <w:r w:rsidRPr="00E3474A">
        <w:t>najmniej o takich samych parametrach jak</w:t>
      </w:r>
      <w:r w:rsidR="004D66AA">
        <w:t> </w:t>
      </w:r>
      <w:r w:rsidRPr="00E3474A">
        <w:t>urządzenie przekazane do naprawy, do</w:t>
      </w:r>
      <w:r w:rsidR="0063082C">
        <w:t> </w:t>
      </w:r>
      <w:r w:rsidRPr="00E3474A">
        <w:t>siedziby Zamawiającego</w:t>
      </w:r>
      <w:r w:rsidR="002C6EBC">
        <w:t xml:space="preserve"> na swój koszt.</w:t>
      </w:r>
    </w:p>
    <w:p w14:paraId="4199EE6E" w14:textId="77777777" w:rsidR="005B2D13" w:rsidRPr="00BC49D5" w:rsidRDefault="005B2D13" w:rsidP="005B2D13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</w:pPr>
      <w:r w:rsidRPr="00BC49D5">
        <w:t>W przypadku gdy równoważny materiał eksploatacyjny spowoduje awarię urządzenia drukującego Zamawiającego i naprawa zostanie zakwalifikowana jako usługa płatna, w takiej sytuacji Wykonawca zobowiązuje się do pokrycia wszystkich kosztów ewentualnej naprawy i ekspertyzy, jeżeli przyczyną uszkodzenia będą równoważne materiały eksploatacyjne Wykonawcy.</w:t>
      </w:r>
    </w:p>
    <w:p w14:paraId="495CCF3F" w14:textId="5606731F" w:rsidR="005B2D13" w:rsidRPr="00E3474A" w:rsidRDefault="005B2D13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E3474A">
        <w:rPr>
          <w:rFonts w:eastAsia="Calibri"/>
          <w:lang w:eastAsia="en-US"/>
        </w:rPr>
        <w:t xml:space="preserve">W przypadku </w:t>
      </w:r>
      <w:r w:rsidRPr="00834A4A">
        <w:t>stwierdzenia wad w dostarczonych materiałach eksploatacyjnych lub</w:t>
      </w:r>
      <w:r w:rsidR="00A43A56">
        <w:t> </w:t>
      </w:r>
      <w:r w:rsidRPr="00834A4A">
        <w:t>w</w:t>
      </w:r>
      <w:r w:rsidR="00A43A56">
        <w:t> </w:t>
      </w:r>
      <w:r w:rsidRPr="00834A4A">
        <w:t xml:space="preserve">przypadku niezgodności dostawy ze złożonym zamówieniem Wykonawca na swój koszt wymieni produkty na właściwe, wolne od wad </w:t>
      </w:r>
      <w:r w:rsidRPr="00834A4A">
        <w:rPr>
          <w:b/>
        </w:rPr>
        <w:t xml:space="preserve">w terminie </w:t>
      </w:r>
      <w:r w:rsidR="00504D33" w:rsidRPr="00834A4A">
        <w:rPr>
          <w:b/>
        </w:rPr>
        <w:t>5</w:t>
      </w:r>
      <w:r w:rsidRPr="00834A4A">
        <w:rPr>
          <w:b/>
        </w:rPr>
        <w:t xml:space="preserve"> dni roboczych</w:t>
      </w:r>
      <w:r w:rsidRPr="00834A4A">
        <w:t xml:space="preserve">, licząc od dnia następnego </w:t>
      </w:r>
      <w:r w:rsidRPr="00834A4A">
        <w:rPr>
          <w:sz w:val="23"/>
          <w:szCs w:val="23"/>
        </w:rPr>
        <w:t>po</w:t>
      </w:r>
      <w:r w:rsidR="00B93B8E" w:rsidRPr="00834A4A">
        <w:rPr>
          <w:sz w:val="23"/>
          <w:szCs w:val="23"/>
        </w:rPr>
        <w:t> </w:t>
      </w:r>
      <w:r w:rsidRPr="00834A4A">
        <w:rPr>
          <w:sz w:val="23"/>
          <w:szCs w:val="23"/>
        </w:rPr>
        <w:t xml:space="preserve">zgłoszeniu drogą faksową </w:t>
      </w:r>
      <w:r w:rsidR="00E40EDD" w:rsidRPr="00834A4A">
        <w:rPr>
          <w:sz w:val="23"/>
          <w:szCs w:val="23"/>
        </w:rPr>
        <w:t xml:space="preserve">lub e-mailową </w:t>
      </w:r>
      <w:r w:rsidRPr="00834A4A">
        <w:rPr>
          <w:sz w:val="23"/>
          <w:szCs w:val="23"/>
        </w:rPr>
        <w:t>przez Zamawiającego, z uwzględnieniem</w:t>
      </w:r>
      <w:r w:rsidRPr="00B93B8E">
        <w:rPr>
          <w:sz w:val="23"/>
          <w:szCs w:val="23"/>
        </w:rPr>
        <w:t xml:space="preserve"> § 5 ust.1 lit.</w:t>
      </w:r>
      <w:r w:rsidR="00B93B8E" w:rsidRPr="00B93B8E">
        <w:rPr>
          <w:sz w:val="23"/>
          <w:szCs w:val="23"/>
        </w:rPr>
        <w:t xml:space="preserve"> </w:t>
      </w:r>
      <w:r w:rsidR="0083531D">
        <w:rPr>
          <w:sz w:val="23"/>
          <w:szCs w:val="23"/>
        </w:rPr>
        <w:t>c</w:t>
      </w:r>
      <w:r w:rsidRPr="00B93B8E">
        <w:rPr>
          <w:sz w:val="23"/>
          <w:szCs w:val="23"/>
        </w:rPr>
        <w:t>.</w:t>
      </w:r>
    </w:p>
    <w:p w14:paraId="08878333" w14:textId="4B12C874" w:rsidR="005B2D13" w:rsidRPr="00C83696" w:rsidRDefault="005B2D13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E3474A">
        <w:rPr>
          <w:rFonts w:eastAsia="Calibri"/>
          <w:lang w:eastAsia="en-US"/>
        </w:rPr>
        <w:t>Przez wady w dostarczonych materiałach eksploatacyjnych rozumie się m. in. wysypaną zawartość proszku z kasety, ogólne zabrudzenia wydruków</w:t>
      </w:r>
      <w:r>
        <w:rPr>
          <w:rFonts w:eastAsia="Calibri"/>
          <w:lang w:eastAsia="en-US"/>
        </w:rPr>
        <w:t>,</w:t>
      </w:r>
      <w:r w:rsidRPr="00E3474A">
        <w:rPr>
          <w:rFonts w:eastAsia="Calibri"/>
          <w:lang w:eastAsia="en-US"/>
        </w:rPr>
        <w:t xml:space="preserve"> niewłaściwa jakość wydruków (np.</w:t>
      </w:r>
      <w:r w:rsidR="00504D33">
        <w:rPr>
          <w:rFonts w:eastAsia="Calibri"/>
          <w:lang w:eastAsia="en-US"/>
        </w:rPr>
        <w:t> </w:t>
      </w:r>
      <w:r w:rsidRPr="00E3474A">
        <w:rPr>
          <w:rFonts w:eastAsia="Calibri"/>
          <w:lang w:eastAsia="en-US"/>
        </w:rPr>
        <w:t xml:space="preserve">pojawiające </w:t>
      </w:r>
      <w:r w:rsidRPr="00C83696">
        <w:rPr>
          <w:rFonts w:eastAsia="Calibri"/>
          <w:lang w:eastAsia="en-US"/>
        </w:rPr>
        <w:t>się smugi na kartkach), nie rozpoznawanie przez drukarkę materiału eksploatacyjnego dostarczonego przez Wykonawcę, dostarczenie materiału eksploatacyjnego regenerowanego</w:t>
      </w:r>
      <w:r w:rsidR="00C83696" w:rsidRPr="00C83696">
        <w:rPr>
          <w:rFonts w:eastAsia="Calibri"/>
          <w:lang w:eastAsia="en-US"/>
        </w:rPr>
        <w:t xml:space="preserve">, </w:t>
      </w:r>
      <w:r w:rsidR="002C6EBC">
        <w:rPr>
          <w:rFonts w:eastAsia="Calibri"/>
          <w:lang w:eastAsia="en-US"/>
        </w:rPr>
        <w:t xml:space="preserve">gdy </w:t>
      </w:r>
      <w:r w:rsidR="00C83696" w:rsidRPr="00C83696">
        <w:t>ilość wydruków jest niezgodna z wydajnością podawaną przez producenta</w:t>
      </w:r>
      <w:r w:rsidR="00C83696">
        <w:t>.</w:t>
      </w:r>
    </w:p>
    <w:p w14:paraId="51C0F0CD" w14:textId="21280C8F" w:rsidR="00441B18" w:rsidRPr="00441B18" w:rsidRDefault="005B2D13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41B18">
        <w:rPr>
          <w:rFonts w:eastAsia="Calibri"/>
          <w:lang w:eastAsia="en-US"/>
        </w:rPr>
        <w:t xml:space="preserve">W przypadku </w:t>
      </w:r>
      <w:r w:rsidR="00441B18" w:rsidRPr="00441B18">
        <w:rPr>
          <w:rFonts w:eastAsia="Calibri"/>
          <w:lang w:eastAsia="en-US"/>
        </w:rPr>
        <w:t xml:space="preserve">reklamowania dostarczonych materiałów eksploatacyjnych lub </w:t>
      </w:r>
      <w:r w:rsidRPr="00441B18">
        <w:rPr>
          <w:rFonts w:eastAsia="Calibri"/>
          <w:lang w:eastAsia="en-US"/>
        </w:rPr>
        <w:t>dostarczenia niewłaściwych lub uszkodzonych materiałów eksploatacyjnych wymienionych w Załączniku do</w:t>
      </w:r>
      <w:r w:rsidR="00CC60D6">
        <w:rPr>
          <w:rFonts w:eastAsia="Calibri"/>
          <w:lang w:eastAsia="en-US"/>
        </w:rPr>
        <w:t> </w:t>
      </w:r>
      <w:r w:rsidRPr="00441B18">
        <w:rPr>
          <w:rFonts w:eastAsia="Calibri"/>
          <w:lang w:eastAsia="en-US"/>
        </w:rPr>
        <w:t xml:space="preserve">umowy, </w:t>
      </w:r>
      <w:r w:rsidR="00441B18">
        <w:rPr>
          <w:rFonts w:eastAsia="Calibri"/>
          <w:lang w:eastAsia="en-US"/>
        </w:rPr>
        <w:t xml:space="preserve">Wykonawca </w:t>
      </w:r>
      <w:r w:rsidR="002C6EBC">
        <w:rPr>
          <w:rFonts w:eastAsia="Calibri"/>
          <w:lang w:eastAsia="en-US"/>
        </w:rPr>
        <w:t>odbierze</w:t>
      </w:r>
      <w:r w:rsidR="00441B18">
        <w:rPr>
          <w:rFonts w:eastAsia="Calibri"/>
          <w:lang w:eastAsia="en-US"/>
        </w:rPr>
        <w:t xml:space="preserve"> materiały eksploatacyjne na swój koszt i na swoje ryzyko lub</w:t>
      </w:r>
      <w:r w:rsidR="00A43A56">
        <w:rPr>
          <w:rFonts w:eastAsia="Calibri"/>
          <w:lang w:eastAsia="en-US"/>
        </w:rPr>
        <w:t> </w:t>
      </w:r>
      <w:r w:rsidRPr="00441B18">
        <w:rPr>
          <w:rFonts w:eastAsia="Calibri"/>
          <w:lang w:eastAsia="en-US"/>
        </w:rPr>
        <w:t>Zamawiający będzie odsyłał przedmiotow</w:t>
      </w:r>
      <w:r w:rsidR="00441B18">
        <w:rPr>
          <w:rFonts w:eastAsia="Calibri"/>
          <w:lang w:eastAsia="en-US"/>
        </w:rPr>
        <w:t>e materiały eksploatacyjne</w:t>
      </w:r>
      <w:r w:rsidRPr="00441B18">
        <w:rPr>
          <w:rFonts w:eastAsia="Calibri"/>
          <w:lang w:eastAsia="en-US"/>
        </w:rPr>
        <w:t xml:space="preserve"> na koszt i ryzyko Wykonawcy</w:t>
      </w:r>
      <w:r w:rsidR="00441B18">
        <w:rPr>
          <w:rFonts w:eastAsia="Calibri"/>
          <w:lang w:eastAsia="en-US"/>
        </w:rPr>
        <w:t>.</w:t>
      </w:r>
    </w:p>
    <w:p w14:paraId="71E2C7EE" w14:textId="5713C80E" w:rsidR="005B2D13" w:rsidRPr="00441B18" w:rsidRDefault="00EC2417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41B18">
        <w:rPr>
          <w:rFonts w:eastAsia="Calibri"/>
          <w:lang w:eastAsia="en-US"/>
        </w:rPr>
        <w:t xml:space="preserve">Wykonawca udziela gwarancji na zaoferowany asortyment </w:t>
      </w:r>
      <w:r w:rsidRPr="00441B18">
        <w:rPr>
          <w:rFonts w:eastAsia="Calibri"/>
          <w:b/>
          <w:lang w:eastAsia="en-US"/>
        </w:rPr>
        <w:t xml:space="preserve">na okres </w:t>
      </w:r>
      <w:r w:rsidR="00E84F54">
        <w:rPr>
          <w:rFonts w:eastAsia="Calibri"/>
          <w:b/>
          <w:lang w:eastAsia="en-US"/>
        </w:rPr>
        <w:t>24</w:t>
      </w:r>
      <w:r w:rsidRPr="00441B18">
        <w:rPr>
          <w:rFonts w:eastAsia="Calibri"/>
          <w:b/>
          <w:lang w:eastAsia="en-US"/>
        </w:rPr>
        <w:t xml:space="preserve"> miesięcy</w:t>
      </w:r>
      <w:r w:rsidR="00641179" w:rsidRPr="00441B18">
        <w:rPr>
          <w:rFonts w:eastAsia="Calibri"/>
          <w:lang w:eastAsia="en-US"/>
        </w:rPr>
        <w:t>. Gwarancja obejmuję również wady w dostarczonych materiałach eksploatacyjnych zgodnie z</w:t>
      </w:r>
      <w:r w:rsidR="00A43A56">
        <w:rPr>
          <w:rFonts w:eastAsia="Calibri"/>
          <w:lang w:eastAsia="en-US"/>
        </w:rPr>
        <w:t> </w:t>
      </w:r>
      <w:r w:rsidR="00641179" w:rsidRPr="00441B18">
        <w:rPr>
          <w:rFonts w:eastAsia="Calibri"/>
          <w:lang w:eastAsia="en-US"/>
        </w:rPr>
        <w:t>warunkami określonymi w § 4 ust. 9 umowy.</w:t>
      </w:r>
    </w:p>
    <w:p w14:paraId="241CDF09" w14:textId="77777777" w:rsidR="005B2D13" w:rsidRPr="00E3474A" w:rsidRDefault="005B2D13" w:rsidP="005B2D13">
      <w:pPr>
        <w:pStyle w:val="Akapitzlist"/>
        <w:spacing w:line="276" w:lineRule="auto"/>
        <w:ind w:left="0"/>
        <w:jc w:val="both"/>
        <w:rPr>
          <w:b/>
        </w:rPr>
      </w:pPr>
    </w:p>
    <w:p w14:paraId="02A53391" w14:textId="0A27ADB3" w:rsidR="005B2D13" w:rsidRPr="00E3474A" w:rsidRDefault="005B2D13" w:rsidP="005B2D13">
      <w:pPr>
        <w:pStyle w:val="Akapitzlist"/>
        <w:spacing w:line="276" w:lineRule="auto"/>
        <w:ind w:left="0"/>
        <w:jc w:val="center"/>
        <w:rPr>
          <w:b/>
        </w:rPr>
      </w:pPr>
      <w:r w:rsidRPr="00E3474A">
        <w:rPr>
          <w:b/>
        </w:rPr>
        <w:t>§ 5</w:t>
      </w:r>
    </w:p>
    <w:p w14:paraId="16B7E63E" w14:textId="77777777"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both"/>
      </w:pPr>
    </w:p>
    <w:p w14:paraId="2808A494" w14:textId="77777777" w:rsidR="005B2D13" w:rsidRPr="00E3474A" w:rsidRDefault="005B2D13" w:rsidP="005B2D13">
      <w:pPr>
        <w:spacing w:line="276" w:lineRule="auto"/>
        <w:ind w:left="284" w:hanging="284"/>
        <w:jc w:val="both"/>
      </w:pPr>
      <w:r w:rsidRPr="00E3474A">
        <w:t xml:space="preserve">1. </w:t>
      </w:r>
      <w:r w:rsidRPr="00E3474A">
        <w:tab/>
        <w:t>Wykonawca zapłaci Zamawiającemu kary umowne w przypadku:</w:t>
      </w:r>
    </w:p>
    <w:p w14:paraId="6E9E9A41" w14:textId="53D4CF12" w:rsidR="005B2D13" w:rsidRPr="00E3474A" w:rsidRDefault="005B2D13" w:rsidP="005B2D13">
      <w:pPr>
        <w:spacing w:line="276" w:lineRule="auto"/>
        <w:ind w:left="567" w:hanging="284"/>
        <w:jc w:val="both"/>
      </w:pPr>
      <w:r w:rsidRPr="00E3474A">
        <w:t xml:space="preserve">a) odstąpienia od umowy przez Zamawiającego z przyczyn, </w:t>
      </w:r>
      <w:r w:rsidR="00B07FD5">
        <w:t>o których mowa w § 6 ust. 2 –</w:t>
      </w:r>
      <w:r w:rsidRPr="00E3474A">
        <w:t xml:space="preserve"> w</w:t>
      </w:r>
      <w:r w:rsidR="00B07FD5">
        <w:t> </w:t>
      </w:r>
      <w:r w:rsidRPr="00E3474A">
        <w:t xml:space="preserve">wysokości </w:t>
      </w:r>
      <w:r w:rsidR="00A43A56">
        <w:t>2</w:t>
      </w:r>
      <w:r w:rsidRPr="00E3474A">
        <w:t>0 % wartości przedmiotu umowy, o której mowa w § 2 ust. 1,</w:t>
      </w:r>
    </w:p>
    <w:p w14:paraId="55909D4F" w14:textId="51322653" w:rsidR="005B2D13" w:rsidRPr="00E3474A" w:rsidRDefault="005B2D13" w:rsidP="005B2D13">
      <w:pPr>
        <w:spacing w:line="276" w:lineRule="auto"/>
        <w:ind w:left="567" w:hanging="283"/>
        <w:jc w:val="both"/>
      </w:pPr>
      <w:r w:rsidRPr="00E3474A">
        <w:t>b) za nieterminowe dostarczenie przedmiotu zamówienia cząstkowego – w wysokości 0,2 % wartości dostawy  cząstkowej brutto za każdy dzień zwłoki,</w:t>
      </w:r>
      <w:r w:rsidR="00B07FD5">
        <w:t xml:space="preserve"> nie więcej jednakże niż 10% kwoty o której mowa w § 2 ust. 1.</w:t>
      </w:r>
    </w:p>
    <w:p w14:paraId="27EFB68B" w14:textId="0F1C44DB" w:rsidR="005B2D13" w:rsidRPr="00E3474A" w:rsidRDefault="0083531D" w:rsidP="005B2D13">
      <w:pPr>
        <w:pStyle w:val="Tekstpodstawowywcity3"/>
        <w:spacing w:line="276" w:lineRule="auto"/>
        <w:ind w:left="567" w:hanging="283"/>
      </w:pPr>
      <w:r>
        <w:t>c</w:t>
      </w:r>
      <w:r w:rsidR="005B2D13" w:rsidRPr="00E3474A">
        <w:t xml:space="preserve">) za opóźnienia w dostawie materiałów eksploatacyjnych w przypadku określonym w § 4 ust. </w:t>
      </w:r>
      <w:r w:rsidR="00413605">
        <w:t>8</w:t>
      </w:r>
      <w:r w:rsidR="005B2D13" w:rsidRPr="00E3474A">
        <w:t xml:space="preserve"> – w wysokości 0,2 % wartości brutto nie dostarczonego materiału eksploatacyjnego za</w:t>
      </w:r>
      <w:r w:rsidR="004D66AA">
        <w:t> </w:t>
      </w:r>
      <w:r w:rsidR="005B2D13" w:rsidRPr="00E3474A">
        <w:t>każdy dzień zwłoki licząc od dnia wyznaczonego na dostawę materiału zastępczego,</w:t>
      </w:r>
    </w:p>
    <w:p w14:paraId="323AB9FB" w14:textId="77777777" w:rsidR="005B2D13" w:rsidRPr="00E3474A" w:rsidRDefault="0083531D" w:rsidP="005B2D13">
      <w:pPr>
        <w:pStyle w:val="Tekstpodstawowywcity3"/>
        <w:spacing w:line="276" w:lineRule="auto"/>
        <w:ind w:left="567" w:hanging="283"/>
      </w:pPr>
      <w:r>
        <w:t>d</w:t>
      </w:r>
      <w:r w:rsidR="005B2D13" w:rsidRPr="00E3474A">
        <w:t>) za opóźnienia w dostawie urządzenia zamiennego, o którym mowa w § 4</w:t>
      </w:r>
      <w:r w:rsidR="00413605">
        <w:t xml:space="preserve"> ust. 6</w:t>
      </w:r>
      <w:r w:rsidR="005B2D13" w:rsidRPr="00E3474A">
        <w:t xml:space="preserve"> – w wysokości 50 złotych - za każdy dzień zwłoki licząc od dnia wyznaczonego na dostawę urządzenia zamiennego.</w:t>
      </w:r>
    </w:p>
    <w:p w14:paraId="59C2DFA3" w14:textId="77777777" w:rsidR="001A0D51" w:rsidRDefault="005B2D13" w:rsidP="001A0D51">
      <w:pPr>
        <w:pStyle w:val="Tekstpodstawowywcity3"/>
        <w:spacing w:line="276" w:lineRule="auto"/>
        <w:ind w:left="284" w:hanging="284"/>
        <w:rPr>
          <w:color w:val="000000"/>
          <w:spacing w:val="-12"/>
          <w:w w:val="103"/>
        </w:rPr>
      </w:pPr>
      <w:r w:rsidRPr="00E3474A">
        <w:t>2.</w:t>
      </w:r>
      <w:r w:rsidRPr="00E3474A">
        <w:tab/>
      </w:r>
      <w:r w:rsidRPr="00F324E4">
        <w:rPr>
          <w:color w:val="000000"/>
          <w:spacing w:val="-1"/>
          <w:w w:val="103"/>
        </w:rPr>
        <w:t xml:space="preserve">Niezależnie od kar określonych w ust.1 Wykonawca ponosi odpowiedzialność z tytułu </w:t>
      </w:r>
      <w:r w:rsidRPr="00F324E4">
        <w:rPr>
          <w:color w:val="000000"/>
          <w:w w:val="103"/>
        </w:rPr>
        <w:t xml:space="preserve">nieterminowego bądź wadliwego wykonania przedmiotu umowy - do rzeczywistej </w:t>
      </w:r>
      <w:r w:rsidRPr="00F324E4">
        <w:rPr>
          <w:color w:val="000000"/>
          <w:spacing w:val="-12"/>
          <w:w w:val="103"/>
        </w:rPr>
        <w:t>wartości szkody, jaką poniósł Zamawiający.</w:t>
      </w:r>
    </w:p>
    <w:p w14:paraId="2DDEC122" w14:textId="1BFBED52" w:rsidR="001A0D51" w:rsidRPr="001A0D51" w:rsidRDefault="001A0D51" w:rsidP="001A0D51">
      <w:pPr>
        <w:pStyle w:val="Tekstpodstawowywcity3"/>
        <w:spacing w:line="276" w:lineRule="auto"/>
        <w:ind w:left="284" w:hanging="284"/>
        <w:rPr>
          <w:color w:val="000000"/>
          <w:spacing w:val="-12"/>
          <w:w w:val="103"/>
        </w:rPr>
      </w:pPr>
      <w:r>
        <w:rPr>
          <w:color w:val="000000"/>
          <w:spacing w:val="-12"/>
          <w:w w:val="103"/>
        </w:rPr>
        <w:t xml:space="preserve">3. </w:t>
      </w:r>
      <w:r w:rsidRPr="001A0D51">
        <w:t>Łączna maksymalna wysokość kar umownych, których mogą dochodzić Strony umowy, nie</w:t>
      </w:r>
      <w:r w:rsidR="001E3656">
        <w:t> </w:t>
      </w:r>
      <w:r w:rsidRPr="001A0D51">
        <w:t>może być wyższa niż 30 % wartości, o której mowa w § 2 ust. 1.</w:t>
      </w:r>
    </w:p>
    <w:p w14:paraId="55A40812" w14:textId="7214A528" w:rsidR="001A0D51" w:rsidRPr="001A0D51" w:rsidRDefault="001A0D51" w:rsidP="001A0D51">
      <w:pPr>
        <w:spacing w:line="276" w:lineRule="auto"/>
        <w:ind w:left="142" w:hanging="142"/>
        <w:jc w:val="both"/>
      </w:pPr>
      <w:r>
        <w:lastRenderedPageBreak/>
        <w:t xml:space="preserve">4. </w:t>
      </w:r>
      <w:r w:rsidRPr="001A0D51">
        <w:t>Wykonawca nie będzie obciążony karami, jeśli do niewykonania lub nienależytego wykonania umowy doszło z powodu okoliczności, za które ponosi odpowiedzialność Zamawiający lub</w:t>
      </w:r>
      <w:r w:rsidR="001E3656">
        <w:t> </w:t>
      </w:r>
      <w:r w:rsidRPr="001A0D51">
        <w:t>z</w:t>
      </w:r>
      <w:r w:rsidR="001E3656">
        <w:t> </w:t>
      </w:r>
      <w:r w:rsidRPr="001A0D51">
        <w:t xml:space="preserve">powodu działania tzw. siły wyższej. </w:t>
      </w:r>
    </w:p>
    <w:p w14:paraId="47A1232F" w14:textId="7BD45B1D" w:rsidR="00F324E4" w:rsidRPr="00A1015E" w:rsidRDefault="001A0D51" w:rsidP="001A0D51">
      <w:pPr>
        <w:pStyle w:val="Tekstpodstawowywcity3"/>
        <w:spacing w:line="276" w:lineRule="auto"/>
        <w:ind w:left="284" w:hanging="284"/>
        <w:rPr>
          <w:color w:val="000000"/>
          <w:spacing w:val="-12"/>
          <w:w w:val="103"/>
        </w:rPr>
      </w:pPr>
      <w:r>
        <w:rPr>
          <w:color w:val="000000"/>
          <w:spacing w:val="-12"/>
          <w:w w:val="103"/>
        </w:rPr>
        <w:t>5</w:t>
      </w:r>
      <w:r w:rsidR="00A1015E">
        <w:rPr>
          <w:color w:val="000000"/>
          <w:spacing w:val="-12"/>
          <w:w w:val="103"/>
        </w:rPr>
        <w:t>.</w:t>
      </w:r>
      <w:r w:rsidR="00A1015E">
        <w:rPr>
          <w:color w:val="000000"/>
          <w:spacing w:val="-12"/>
          <w:w w:val="103"/>
        </w:rPr>
        <w:tab/>
        <w:t>Wykonawca wyraża zgodę na potrącenie kar umownych z faktury VAT przy jej zapłacie po uprzednim poinformowaniu go na piśmie przez Zamawiającego o potrąceniu i jego wysokości.</w:t>
      </w:r>
    </w:p>
    <w:p w14:paraId="4715EC9C" w14:textId="68A75875" w:rsidR="00F13379" w:rsidRDefault="001A0D51" w:rsidP="001A0D51">
      <w:pPr>
        <w:pStyle w:val="Tekstpodstawowywcity3"/>
        <w:spacing w:line="276" w:lineRule="auto"/>
        <w:ind w:left="284" w:hanging="284"/>
        <w:rPr>
          <w:rFonts w:eastAsiaTheme="minorHAnsi"/>
          <w:color w:val="000000"/>
          <w:lang w:eastAsia="en-US"/>
        </w:rPr>
      </w:pPr>
      <w:r>
        <w:rPr>
          <w:color w:val="000000"/>
          <w:spacing w:val="-21"/>
        </w:rPr>
        <w:t>6</w:t>
      </w:r>
      <w:r w:rsidR="00F324E4" w:rsidRPr="00F324E4">
        <w:rPr>
          <w:color w:val="000000"/>
          <w:spacing w:val="-21"/>
        </w:rPr>
        <w:t xml:space="preserve">. </w:t>
      </w:r>
      <w:r w:rsidR="00F13379">
        <w:rPr>
          <w:color w:val="000000"/>
          <w:spacing w:val="-21"/>
        </w:rPr>
        <w:tab/>
        <w:t>T</w:t>
      </w:r>
      <w:r w:rsidR="00F324E4" w:rsidRPr="00F324E4">
        <w:rPr>
          <w:rFonts w:eastAsiaTheme="minorHAnsi"/>
          <w:color w:val="000000"/>
          <w:lang w:eastAsia="en-US"/>
        </w:rPr>
        <w:t>ermin zapłaty kary umownej wynosi 14 dni od dnia skutecznego doręczenia Stronie wezwania do zapłaty. W razie opóźnienia z zapłatą kary umownej Strona uprawniona do otrzymania kary umownej może żądać odsetek ustawowych za opóźnienie za każdy dzień opóźnienia.</w:t>
      </w:r>
    </w:p>
    <w:p w14:paraId="2E72E7DC" w14:textId="5B0265FD" w:rsidR="00F13379" w:rsidRPr="00F13379" w:rsidRDefault="001A0D51" w:rsidP="001A0D51">
      <w:pPr>
        <w:pStyle w:val="Tekstpodstawowywcity3"/>
        <w:spacing w:line="276" w:lineRule="auto"/>
        <w:ind w:left="284" w:hanging="28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F13379">
        <w:rPr>
          <w:rFonts w:eastAsiaTheme="minorHAnsi"/>
          <w:color w:val="000000"/>
          <w:lang w:eastAsia="en-US"/>
        </w:rPr>
        <w:t>.</w:t>
      </w:r>
      <w:r w:rsidR="00F13379">
        <w:rPr>
          <w:rFonts w:eastAsiaTheme="minorHAnsi"/>
          <w:color w:val="000000"/>
          <w:lang w:eastAsia="en-US"/>
        </w:rPr>
        <w:tab/>
      </w:r>
      <w:r w:rsidR="00F13379">
        <w:t>Zapłata kary umownej nie zwalnia Wykonawcy z obowiązku</w:t>
      </w:r>
      <w:r w:rsidR="00F13379" w:rsidRPr="00467A87">
        <w:t xml:space="preserve"> </w:t>
      </w:r>
      <w:r w:rsidR="00F13379">
        <w:t>wykonania umowy z zastrzeżeniem</w:t>
      </w:r>
      <w:r w:rsidR="00F13379" w:rsidRPr="00467A87">
        <w:t xml:space="preserve"> § 5 ust. 1</w:t>
      </w:r>
      <w:r w:rsidR="00F13379">
        <w:t xml:space="preserve"> pkt a.</w:t>
      </w:r>
    </w:p>
    <w:p w14:paraId="385D9D81" w14:textId="77777777" w:rsidR="00F324E4" w:rsidRPr="00E3474A" w:rsidRDefault="00F324E4" w:rsidP="005B2D13">
      <w:pPr>
        <w:pStyle w:val="Tekstpodstawowywcity3"/>
        <w:spacing w:line="276" w:lineRule="auto"/>
        <w:ind w:left="284" w:hanging="284"/>
        <w:rPr>
          <w:color w:val="000000"/>
          <w:spacing w:val="-21"/>
        </w:rPr>
      </w:pPr>
    </w:p>
    <w:p w14:paraId="7A70408A" w14:textId="77777777" w:rsidR="007807ED" w:rsidRDefault="007807ED" w:rsidP="007807ED">
      <w:pPr>
        <w:jc w:val="center"/>
        <w:rPr>
          <w:b/>
        </w:rPr>
      </w:pPr>
      <w:r w:rsidRPr="00467A87">
        <w:rPr>
          <w:b/>
        </w:rPr>
        <w:t xml:space="preserve">§ </w:t>
      </w:r>
      <w:r w:rsidR="00EC0418">
        <w:rPr>
          <w:b/>
        </w:rPr>
        <w:t>6</w:t>
      </w:r>
    </w:p>
    <w:p w14:paraId="3F68F6CD" w14:textId="77777777" w:rsidR="00467A87" w:rsidRPr="00467A87" w:rsidRDefault="00467A87" w:rsidP="007807ED">
      <w:pPr>
        <w:jc w:val="center"/>
        <w:rPr>
          <w:b/>
        </w:rPr>
      </w:pPr>
    </w:p>
    <w:p w14:paraId="38D0FC4D" w14:textId="7C8B9D9E" w:rsidR="00AF5291" w:rsidRPr="00467A87" w:rsidRDefault="006D211E" w:rsidP="00467A8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67A87">
        <w:t xml:space="preserve">Zamawiający może odstąpić od Umowy w przypadku, </w:t>
      </w:r>
      <w:r w:rsidR="00AC1770">
        <w:t>zaistnienia istotnej zmiany okoliczności powodującej, że wykonanie umowy nie leży w jego interesie, czego nie można było przewidzieć w chwili zawarcia umowy</w:t>
      </w:r>
      <w:r w:rsidR="00E707E5">
        <w:t xml:space="preserve">, </w:t>
      </w:r>
      <w:r w:rsidR="00AF5291" w:rsidRPr="00467A87">
        <w:t>w terminie 30 dni od</w:t>
      </w:r>
      <w:r w:rsidR="004E4BA5">
        <w:t> </w:t>
      </w:r>
      <w:r w:rsidR="00AF5291" w:rsidRPr="00467A87">
        <w:t>powzięcia wiadomości o okolicznościach uzasadniających odstąpienie.</w:t>
      </w:r>
    </w:p>
    <w:p w14:paraId="446BEA0B" w14:textId="589469F1" w:rsidR="00AF5291" w:rsidRPr="00467A87" w:rsidRDefault="00AF5291" w:rsidP="00467A8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67A87">
        <w:t xml:space="preserve">Niezależnie od uprawnień, wynikających z przepisów ogólnych Zamawiający może odstąpić </w:t>
      </w:r>
      <w:r w:rsidR="00F13379">
        <w:t>od  </w:t>
      </w:r>
      <w:r w:rsidRPr="00467A87">
        <w:t>umow</w:t>
      </w:r>
      <w:r w:rsidR="00F13379">
        <w:t>y</w:t>
      </w:r>
      <w:r w:rsidRPr="00467A87">
        <w:t xml:space="preserve"> w przypadku:</w:t>
      </w:r>
    </w:p>
    <w:p w14:paraId="7AFE7A30" w14:textId="359A6128" w:rsidR="00AF5291" w:rsidRDefault="0012507D" w:rsidP="00F13379">
      <w:pPr>
        <w:pStyle w:val="Akapitzlist"/>
        <w:numPr>
          <w:ilvl w:val="0"/>
          <w:numId w:val="16"/>
        </w:numPr>
        <w:spacing w:line="276" w:lineRule="auto"/>
        <w:ind w:left="426" w:hanging="142"/>
        <w:jc w:val="both"/>
      </w:pPr>
      <w:r w:rsidRPr="00467A87">
        <w:t xml:space="preserve">3 – krotnego pisemnego </w:t>
      </w:r>
      <w:r w:rsidR="00AF5291">
        <w:t xml:space="preserve">stwierdzenia </w:t>
      </w:r>
      <w:r w:rsidR="006573E8">
        <w:t xml:space="preserve">wad w dostarczanych materiałach eksploatacyjnych </w:t>
      </w:r>
      <w:r w:rsidR="00AF5291">
        <w:t>w</w:t>
      </w:r>
      <w:r w:rsidR="00A43A56">
        <w:t> </w:t>
      </w:r>
      <w:r w:rsidR="00AF5291">
        <w:t>trakcie odbioru</w:t>
      </w:r>
      <w:r w:rsidR="006573E8">
        <w:t>, stwierdzenia przez Zamawiającego</w:t>
      </w:r>
      <w:r w:rsidR="00AF5291">
        <w:t xml:space="preserve"> </w:t>
      </w:r>
      <w:r w:rsidR="006573E8">
        <w:t xml:space="preserve">w zamawianych </w:t>
      </w:r>
      <w:r>
        <w:t>materiał</w:t>
      </w:r>
      <w:r w:rsidR="006573E8">
        <w:t>ach</w:t>
      </w:r>
      <w:r>
        <w:t xml:space="preserve"> eksploatacyjnych </w:t>
      </w:r>
      <w:r w:rsidR="00CC60D6">
        <w:t xml:space="preserve">niewłaściwych </w:t>
      </w:r>
      <w:r w:rsidR="006573E8">
        <w:t xml:space="preserve">jakościowo </w:t>
      </w:r>
      <w:r w:rsidR="00CC60D6">
        <w:t>wydruków</w:t>
      </w:r>
      <w:r>
        <w:t xml:space="preserve">, </w:t>
      </w:r>
      <w:r w:rsidR="002C5324">
        <w:t>a</w:t>
      </w:r>
      <w:r>
        <w:t> </w:t>
      </w:r>
      <w:r w:rsidR="002C5324">
        <w:t xml:space="preserve">Wykonawca mimo pisemnych reklamacji nie reaguje na </w:t>
      </w:r>
      <w:r>
        <w:t xml:space="preserve">pisma </w:t>
      </w:r>
      <w:r w:rsidR="002C5324">
        <w:t>Zamawiaj</w:t>
      </w:r>
      <w:r>
        <w:t>ącego wzywającego Wykonawcę do ich usunięcia,</w:t>
      </w:r>
    </w:p>
    <w:p w14:paraId="0FA28D9C" w14:textId="77777777" w:rsidR="00AF5291" w:rsidRPr="00467A87" w:rsidRDefault="00AF5291" w:rsidP="00F13379">
      <w:pPr>
        <w:pStyle w:val="Akapitzlist"/>
        <w:numPr>
          <w:ilvl w:val="0"/>
          <w:numId w:val="16"/>
        </w:numPr>
        <w:spacing w:line="276" w:lineRule="auto"/>
        <w:ind w:left="426" w:hanging="142"/>
        <w:jc w:val="both"/>
      </w:pPr>
      <w:r>
        <w:t xml:space="preserve">gdy </w:t>
      </w:r>
      <w:r w:rsidRPr="00467A87">
        <w:t>Wykonawca nie wypełnia ustaleń umowy, w szczególności narusza termin wyznaczony na</w:t>
      </w:r>
      <w:r w:rsidR="00467A87" w:rsidRPr="00467A87">
        <w:t> </w:t>
      </w:r>
      <w:r w:rsidRPr="00467A87">
        <w:t xml:space="preserve">usunięcie wad, o którym mowa w § </w:t>
      </w:r>
      <w:r w:rsidR="00467A87" w:rsidRPr="00467A87">
        <w:t>4</w:t>
      </w:r>
      <w:r w:rsidRPr="00467A87">
        <w:t xml:space="preserve"> ust. </w:t>
      </w:r>
      <w:r w:rsidR="00467A87" w:rsidRPr="00467A87">
        <w:t>8</w:t>
      </w:r>
      <w:r w:rsidRPr="00467A87">
        <w:t>.</w:t>
      </w:r>
    </w:p>
    <w:p w14:paraId="6A1F4B0C" w14:textId="77777777" w:rsidR="00467A87" w:rsidRPr="00467A87" w:rsidRDefault="00467A87" w:rsidP="00F13379">
      <w:pPr>
        <w:pStyle w:val="Akapitzlist"/>
        <w:numPr>
          <w:ilvl w:val="0"/>
          <w:numId w:val="16"/>
        </w:numPr>
        <w:spacing w:line="276" w:lineRule="auto"/>
        <w:ind w:left="426" w:hanging="142"/>
        <w:jc w:val="both"/>
      </w:pPr>
      <w:r w:rsidRPr="00467A87">
        <w:t>gdy Wykonawca, pomimo 3 – krotnego pisemnego upomnienia nie realizuje zamówień cząstkowych wystawianych przez Zamawiającego,</w:t>
      </w:r>
    </w:p>
    <w:p w14:paraId="4D8F0019" w14:textId="238911D1" w:rsidR="00AF5291" w:rsidRDefault="00783BA8" w:rsidP="00F13379">
      <w:pPr>
        <w:pStyle w:val="Akapitzlist"/>
        <w:numPr>
          <w:ilvl w:val="0"/>
          <w:numId w:val="16"/>
        </w:numPr>
        <w:spacing w:line="276" w:lineRule="auto"/>
        <w:ind w:left="426" w:hanging="142"/>
        <w:jc w:val="both"/>
      </w:pPr>
      <w:r>
        <w:t>g</w:t>
      </w:r>
      <w:r w:rsidR="00AF5291" w:rsidRPr="00467A87">
        <w:t xml:space="preserve">dy suma kar umownych, o których mowa w § </w:t>
      </w:r>
      <w:r w:rsidR="00467A87" w:rsidRPr="00467A87">
        <w:t>5</w:t>
      </w:r>
      <w:r w:rsidR="00AF5291" w:rsidRPr="00467A87">
        <w:t xml:space="preserve"> ust. 1 , przekroczy </w:t>
      </w:r>
      <w:r w:rsidR="002B4D33" w:rsidRPr="00467A87">
        <w:t>20% wartości brutto umow</w:t>
      </w:r>
      <w:r w:rsidR="00796DC6" w:rsidRPr="00467A87">
        <w:t>y określonej w § 2 ust. 1.</w:t>
      </w:r>
    </w:p>
    <w:p w14:paraId="5C7D3566" w14:textId="5EB03530" w:rsidR="001E3656" w:rsidRPr="00467A87" w:rsidRDefault="001E3656" w:rsidP="00F13379">
      <w:pPr>
        <w:pStyle w:val="Akapitzlist"/>
        <w:numPr>
          <w:ilvl w:val="0"/>
          <w:numId w:val="16"/>
        </w:numPr>
        <w:spacing w:line="276" w:lineRule="auto"/>
        <w:ind w:left="426" w:hanging="142"/>
        <w:jc w:val="both"/>
      </w:pPr>
      <w:r>
        <w:t>gdy Wykonawca w sposób rażący i zawiniony naruszy postanowienia niniejszej umowy i nie usunie tego naruszenia w terminie wskazanym przez Zamawiającego.</w:t>
      </w:r>
    </w:p>
    <w:p w14:paraId="5F08A7AA" w14:textId="77777777" w:rsidR="00796DC6" w:rsidRPr="00467A87" w:rsidRDefault="009A7FFD" w:rsidP="00467A8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67A87">
        <w:t>W przypadkach określonych w ust. 1, odstąpienie od umowy może nastąpić w terminie 30 dni od</w:t>
      </w:r>
      <w:r w:rsidR="00467A87" w:rsidRPr="00467A87">
        <w:t> </w:t>
      </w:r>
      <w:r w:rsidRPr="00467A87">
        <w:t>powzięcia wiadomości o zaistnieniu okoliczności, o których mowa w ust. 1.</w:t>
      </w:r>
    </w:p>
    <w:p w14:paraId="6A150664" w14:textId="4047DA06" w:rsidR="009A7FFD" w:rsidRDefault="009A7FFD" w:rsidP="00467A8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67A87">
        <w:t>Odstąpienie od umowy powinno nastąpić w formie pisemnej pod rygorem nieważności takiego odstąpienia i powinno zawierać uzasadnienie.</w:t>
      </w:r>
    </w:p>
    <w:p w14:paraId="1F83E549" w14:textId="77777777" w:rsidR="00CF4964" w:rsidRPr="00467A87" w:rsidRDefault="00CF4964" w:rsidP="00CF4964">
      <w:pPr>
        <w:pStyle w:val="Akapitzlist"/>
        <w:spacing w:line="276" w:lineRule="auto"/>
        <w:ind w:left="284"/>
        <w:jc w:val="both"/>
      </w:pPr>
    </w:p>
    <w:p w14:paraId="617BE4ED" w14:textId="1F773309" w:rsidR="00EC0418" w:rsidRPr="00E3474A" w:rsidRDefault="00EC0418" w:rsidP="00EC0418">
      <w:pPr>
        <w:shd w:val="clear" w:color="auto" w:fill="FFFFFF"/>
        <w:spacing w:line="276" w:lineRule="auto"/>
        <w:jc w:val="center"/>
        <w:rPr>
          <w:b/>
          <w:color w:val="000000"/>
          <w:spacing w:val="-21"/>
        </w:rPr>
      </w:pPr>
      <w:r w:rsidRPr="00E3474A">
        <w:rPr>
          <w:b/>
          <w:color w:val="000000"/>
          <w:spacing w:val="-21"/>
        </w:rPr>
        <w:t xml:space="preserve">§ </w:t>
      </w:r>
      <w:r>
        <w:rPr>
          <w:b/>
          <w:color w:val="000000"/>
          <w:spacing w:val="-21"/>
        </w:rPr>
        <w:t>7</w:t>
      </w:r>
    </w:p>
    <w:p w14:paraId="690A4E1C" w14:textId="77777777" w:rsidR="00EC0418" w:rsidRPr="00E3474A" w:rsidRDefault="00EC0418" w:rsidP="00EC0418">
      <w:pPr>
        <w:shd w:val="clear" w:color="auto" w:fill="FFFFFF"/>
        <w:spacing w:line="276" w:lineRule="auto"/>
        <w:jc w:val="center"/>
        <w:rPr>
          <w:b/>
          <w:color w:val="000000"/>
          <w:spacing w:val="-2"/>
        </w:rPr>
      </w:pPr>
    </w:p>
    <w:p w14:paraId="4B63653C" w14:textId="77777777" w:rsidR="00EC0418" w:rsidRPr="00E3474A" w:rsidRDefault="00EC0418" w:rsidP="00EC04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Zakazuje się zmian w umowie, jeśli przy ich uwzględnieniu należałoby zmienić treść oferty na</w:t>
      </w:r>
      <w:r>
        <w:rPr>
          <w:color w:val="000000"/>
          <w:spacing w:val="-2"/>
        </w:rPr>
        <w:t> </w:t>
      </w:r>
      <w:r w:rsidRPr="00E3474A">
        <w:rPr>
          <w:color w:val="000000"/>
          <w:spacing w:val="-2"/>
        </w:rPr>
        <w:t>podstawie której dokonano wyboru Wykonawcy, z wyjątkiem poniższych przypadków, przewidzianych przez strony:</w:t>
      </w:r>
    </w:p>
    <w:p w14:paraId="3F2F7933" w14:textId="77777777" w:rsidR="00EC0418" w:rsidRPr="00E3474A" w:rsidRDefault="00EC0418" w:rsidP="00EC04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ustawowa zmiana stawki podatku VAT. Zamawiający wyraża zgodę na zmianę cen określonych w Załączniku do umowy z tym, że zmiana cen może dotyczyć cen brutto z zachowaniem cen netto,</w:t>
      </w:r>
    </w:p>
    <w:p w14:paraId="1B498188" w14:textId="77777777" w:rsidR="00EC0418" w:rsidRPr="00E3474A" w:rsidRDefault="00EC0418" w:rsidP="00EC04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zmiana danych teleadresowych stron, min.: zmiana adresów siedzib,</w:t>
      </w:r>
    </w:p>
    <w:p w14:paraId="6DFAF660" w14:textId="77777777" w:rsidR="00EC0418" w:rsidRPr="00E3474A" w:rsidRDefault="00EC0418" w:rsidP="00EC04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zmiana nazw Zamawiającego lub Wykonawcy.</w:t>
      </w:r>
    </w:p>
    <w:p w14:paraId="4FCAB503" w14:textId="369891EC" w:rsidR="00EC0418" w:rsidRPr="006D211E" w:rsidRDefault="00EC0418" w:rsidP="00EC041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-15"/>
        <w:jc w:val="both"/>
        <w:rPr>
          <w:color w:val="000000"/>
        </w:rPr>
      </w:pPr>
      <w:r w:rsidRPr="00827477">
        <w:t>Zmiana postanowień niniejszej umowy wymaga formy pisemnej w postaci aneksu, pod</w:t>
      </w:r>
      <w:r w:rsidR="00A1015E">
        <w:t> </w:t>
      </w:r>
      <w:r w:rsidRPr="00827477">
        <w:t>rygorem nieważności, z wyjątkiem zmian o któr</w:t>
      </w:r>
      <w:r w:rsidR="00BC2B18">
        <w:t>ych</w:t>
      </w:r>
      <w:r w:rsidRPr="00827477">
        <w:t xml:space="preserve"> mowa w </w:t>
      </w:r>
      <w:r>
        <w:t>ust</w:t>
      </w:r>
      <w:r w:rsidRPr="00827477">
        <w:t xml:space="preserve">. </w:t>
      </w:r>
      <w:r>
        <w:t>4</w:t>
      </w:r>
      <w:r w:rsidR="00BC2B18">
        <w:t>.</w:t>
      </w:r>
    </w:p>
    <w:p w14:paraId="2E8F22E9" w14:textId="77777777" w:rsidR="00EC0418" w:rsidRPr="00E33BBD" w:rsidRDefault="00EC0418" w:rsidP="00EC0418">
      <w:pPr>
        <w:numPr>
          <w:ilvl w:val="0"/>
          <w:numId w:val="2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E33BBD">
        <w:rPr>
          <w:bCs/>
        </w:rPr>
        <w:t>Zamawiający dopuszcza możliwość zmiany postanowień niniejszej umowy:</w:t>
      </w:r>
    </w:p>
    <w:p w14:paraId="443B10EC" w14:textId="77777777" w:rsidR="00EC0418" w:rsidRPr="00827477" w:rsidRDefault="00EC0418" w:rsidP="00EC0418">
      <w:pPr>
        <w:pStyle w:val="Akapitzlist"/>
        <w:numPr>
          <w:ilvl w:val="0"/>
          <w:numId w:val="11"/>
        </w:numPr>
        <w:spacing w:line="276" w:lineRule="auto"/>
        <w:jc w:val="both"/>
      </w:pPr>
      <w:r w:rsidRPr="00827477">
        <w:rPr>
          <w:bCs/>
        </w:rPr>
        <w:lastRenderedPageBreak/>
        <w:t xml:space="preserve">w zakresie </w:t>
      </w:r>
      <w:r w:rsidRPr="00827477">
        <w:t>wynagrodzenia, jeżeli zmiany te są korzystne dla Zamawiającego, a w szczególności gdy Wykonawca zaproponuje upusty;</w:t>
      </w:r>
    </w:p>
    <w:p w14:paraId="29050421" w14:textId="77777777" w:rsidR="00EC0418" w:rsidRPr="00827477" w:rsidRDefault="00EC0418" w:rsidP="00EC0418">
      <w:pPr>
        <w:spacing w:line="276" w:lineRule="auto"/>
        <w:ind w:left="709" w:hanging="283"/>
        <w:jc w:val="both"/>
        <w:rPr>
          <w:bCs/>
          <w:snapToGrid w:val="0"/>
        </w:rPr>
      </w:pPr>
      <w:r w:rsidRPr="00827477">
        <w:t>b) w przypadku zmiany danych podmiotowych Wykonawcy (np. w wyniku przekształcenia, przejęcia itp.);</w:t>
      </w:r>
    </w:p>
    <w:p w14:paraId="407C2A06" w14:textId="3E09F2C7" w:rsidR="00EC0418" w:rsidRDefault="00EC0418" w:rsidP="00EC0418">
      <w:pPr>
        <w:spacing w:line="276" w:lineRule="auto"/>
        <w:ind w:left="709" w:hanging="283"/>
        <w:jc w:val="both"/>
      </w:pPr>
      <w:r w:rsidRPr="00827477">
        <w:t>c) w zakresie zmiany typu</w:t>
      </w:r>
      <w:r>
        <w:t xml:space="preserve"> </w:t>
      </w:r>
      <w:r w:rsidRPr="00827477">
        <w:t>/ modelu</w:t>
      </w:r>
      <w:r>
        <w:t xml:space="preserve"> </w:t>
      </w:r>
      <w:r w:rsidRPr="00827477">
        <w:t>/ numeru katalogowego danego towaru, jeżeli nie</w:t>
      </w:r>
      <w:r w:rsidR="00A1015E">
        <w:t> </w:t>
      </w:r>
      <w:r w:rsidRPr="00827477">
        <w:t>spowoduje to zmiany przedmiotu umowy;</w:t>
      </w:r>
    </w:p>
    <w:p w14:paraId="7664FF51" w14:textId="770FEC3A" w:rsidR="00EC0418" w:rsidRPr="00E33BBD" w:rsidRDefault="00EC0418" w:rsidP="00EC0418">
      <w:pPr>
        <w:spacing w:line="276" w:lineRule="auto"/>
        <w:ind w:left="709" w:hanging="709"/>
        <w:jc w:val="both"/>
      </w:pPr>
      <w:r>
        <w:t xml:space="preserve">4. </w:t>
      </w:r>
      <w:r w:rsidRPr="00827477">
        <w:rPr>
          <w:rFonts w:eastAsia="Calibri"/>
          <w:bCs/>
          <w:lang w:eastAsia="en-US"/>
        </w:rPr>
        <w:t>Zamawiający przewiduje możliwość dokonania zmian postanowień niniejszej umowy w</w:t>
      </w:r>
      <w:r w:rsidR="00E84F54">
        <w:rPr>
          <w:rFonts w:eastAsia="Calibri"/>
          <w:bCs/>
          <w:lang w:eastAsia="en-US"/>
        </w:rPr>
        <w:t> </w:t>
      </w:r>
      <w:r w:rsidRPr="00827477">
        <w:rPr>
          <w:rFonts w:eastAsia="Calibri"/>
          <w:bCs/>
          <w:lang w:eastAsia="en-US"/>
        </w:rPr>
        <w:t>następujących przypadkach:</w:t>
      </w:r>
    </w:p>
    <w:p w14:paraId="1BA3D026" w14:textId="2BEACE48" w:rsidR="00EC0418" w:rsidRPr="00827477" w:rsidRDefault="0083531D" w:rsidP="00EC0418">
      <w:pPr>
        <w:spacing w:after="200" w:line="276" w:lineRule="auto"/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</w:t>
      </w:r>
      <w:r w:rsidR="00EC0418" w:rsidRPr="00827477">
        <w:rPr>
          <w:rFonts w:eastAsia="Calibri"/>
          <w:bCs/>
          <w:lang w:eastAsia="en-US"/>
        </w:rPr>
        <w:t>) konieczność dostarczenia innego, niż określonego w Umowie materiału, niepowodującego zwiększenia ceny, spowodowana zakończeniem produkcji określonego w umowie materiału lub wycofaniem jego z produkcji lub obrotu na terytorium Rzeczypospolitej Polskiej, posiadającego parametry nie gorsze od zaproponowanych przez Wykonawcę w</w:t>
      </w:r>
      <w:r w:rsidR="00A43A56">
        <w:rPr>
          <w:rFonts w:eastAsia="Calibri"/>
          <w:bCs/>
          <w:lang w:eastAsia="en-US"/>
        </w:rPr>
        <w:t> </w:t>
      </w:r>
      <w:r w:rsidR="00EC0418" w:rsidRPr="00827477">
        <w:rPr>
          <w:rFonts w:eastAsia="Calibri"/>
          <w:bCs/>
          <w:lang w:eastAsia="en-US"/>
        </w:rPr>
        <w:t>ofercie;</w:t>
      </w:r>
    </w:p>
    <w:p w14:paraId="7F23A623" w14:textId="68EC135C" w:rsidR="00EC0418" w:rsidRPr="00CF4964" w:rsidRDefault="0083531D" w:rsidP="00CF4964">
      <w:pPr>
        <w:spacing w:line="276" w:lineRule="auto"/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</w:t>
      </w:r>
      <w:r w:rsidR="00EC0418" w:rsidRPr="00827477">
        <w:rPr>
          <w:rFonts w:eastAsia="Calibri"/>
          <w:bCs/>
          <w:lang w:eastAsia="en-US"/>
        </w:rPr>
        <w:t>) pojawienie się na rynku materiałów nowszej generacji, o lepszych parametrach i pozwalających na zaoszczędzenie kosztów eksploatacji pod warunkiem, że takie zmiany nie spowodują zwiększenia ceny</w:t>
      </w:r>
      <w:bookmarkStart w:id="0" w:name="_Hlk64441771"/>
      <w:r w:rsidR="00CF4964">
        <w:rPr>
          <w:rFonts w:eastAsia="Calibri"/>
          <w:bCs/>
          <w:lang w:eastAsia="en-US"/>
        </w:rPr>
        <w:t>.</w:t>
      </w:r>
    </w:p>
    <w:bookmarkEnd w:id="0"/>
    <w:p w14:paraId="15A9826E" w14:textId="77777777" w:rsidR="007807ED" w:rsidRPr="00E3474A" w:rsidRDefault="007807ED" w:rsidP="007807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2"/>
        </w:rPr>
      </w:pPr>
    </w:p>
    <w:p w14:paraId="22FD773A" w14:textId="51081E47" w:rsidR="005B2D13" w:rsidRPr="00E3474A" w:rsidRDefault="005B2D13" w:rsidP="005B2D13">
      <w:pPr>
        <w:jc w:val="center"/>
        <w:rPr>
          <w:b/>
        </w:rPr>
      </w:pPr>
      <w:r w:rsidRPr="00E3474A">
        <w:rPr>
          <w:b/>
          <w:color w:val="000000"/>
          <w:spacing w:val="-2"/>
        </w:rPr>
        <w:t xml:space="preserve">§ </w:t>
      </w:r>
      <w:r w:rsidR="007807ED">
        <w:rPr>
          <w:b/>
          <w:color w:val="000000"/>
          <w:spacing w:val="-2"/>
        </w:rPr>
        <w:t>8</w:t>
      </w:r>
    </w:p>
    <w:p w14:paraId="70D3A790" w14:textId="17424879" w:rsidR="009A7FFD" w:rsidRPr="009A7FFD" w:rsidRDefault="005B2D13" w:rsidP="009A7FFD">
      <w:pPr>
        <w:pStyle w:val="Akapitzlist"/>
        <w:numPr>
          <w:ilvl w:val="0"/>
          <w:numId w:val="17"/>
        </w:numPr>
        <w:shd w:val="clear" w:color="auto" w:fill="FFFFFF"/>
        <w:spacing w:before="245" w:line="360" w:lineRule="auto"/>
        <w:ind w:left="426" w:right="250" w:hanging="426"/>
        <w:jc w:val="both"/>
        <w:rPr>
          <w:color w:val="000000"/>
          <w:spacing w:val="-12"/>
        </w:rPr>
      </w:pPr>
      <w:r w:rsidRPr="009A7FFD">
        <w:rPr>
          <w:color w:val="000000"/>
          <w:spacing w:val="-6"/>
        </w:rPr>
        <w:t xml:space="preserve">W kwestiach nie uregulowanych niniejszą umową mają zastosowanie przepisy </w:t>
      </w:r>
      <w:r w:rsidR="00DD53DD" w:rsidRPr="009A7FFD">
        <w:rPr>
          <w:color w:val="000000"/>
          <w:spacing w:val="-8"/>
        </w:rPr>
        <w:t>Kodeks</w:t>
      </w:r>
      <w:r w:rsidR="00E84F54">
        <w:rPr>
          <w:color w:val="000000"/>
          <w:spacing w:val="-8"/>
        </w:rPr>
        <w:t>u</w:t>
      </w:r>
      <w:r w:rsidR="00DD53DD" w:rsidRPr="009A7FFD">
        <w:rPr>
          <w:color w:val="000000"/>
          <w:spacing w:val="-8"/>
        </w:rPr>
        <w:t xml:space="preserve"> cywiln</w:t>
      </w:r>
      <w:r w:rsidR="00E84F54">
        <w:rPr>
          <w:color w:val="000000"/>
          <w:spacing w:val="-8"/>
        </w:rPr>
        <w:t>ego</w:t>
      </w:r>
      <w:r w:rsidR="00DD53DD" w:rsidRPr="009A7FFD">
        <w:rPr>
          <w:color w:val="000000"/>
          <w:spacing w:val="-8"/>
        </w:rPr>
        <w:t xml:space="preserve"> (Dz. U. z 20</w:t>
      </w:r>
      <w:r w:rsidR="00A43A56">
        <w:rPr>
          <w:color w:val="000000"/>
          <w:spacing w:val="-8"/>
        </w:rPr>
        <w:t>20</w:t>
      </w:r>
      <w:r w:rsidR="00F77DA1">
        <w:rPr>
          <w:color w:val="000000"/>
          <w:spacing w:val="-8"/>
        </w:rPr>
        <w:t xml:space="preserve"> </w:t>
      </w:r>
      <w:r w:rsidR="00DD53DD" w:rsidRPr="009A7FFD">
        <w:rPr>
          <w:color w:val="000000"/>
          <w:spacing w:val="-8"/>
        </w:rPr>
        <w:t xml:space="preserve">r., poz. </w:t>
      </w:r>
      <w:r w:rsidR="008961F5">
        <w:rPr>
          <w:color w:val="000000"/>
          <w:spacing w:val="-8"/>
        </w:rPr>
        <w:t>1</w:t>
      </w:r>
      <w:r w:rsidR="00EE71A6">
        <w:rPr>
          <w:color w:val="000000"/>
          <w:spacing w:val="-8"/>
        </w:rPr>
        <w:t>740</w:t>
      </w:r>
      <w:r w:rsidR="00DD53DD" w:rsidRPr="009A7FFD">
        <w:rPr>
          <w:color w:val="000000"/>
          <w:spacing w:val="-8"/>
        </w:rPr>
        <w:t>).</w:t>
      </w:r>
    </w:p>
    <w:p w14:paraId="02D021B3" w14:textId="77777777" w:rsidR="009A7FFD" w:rsidRPr="009A7FFD" w:rsidRDefault="005B2D13" w:rsidP="009A7FFD">
      <w:pPr>
        <w:pStyle w:val="Akapitzlist"/>
        <w:numPr>
          <w:ilvl w:val="0"/>
          <w:numId w:val="17"/>
        </w:numPr>
        <w:shd w:val="clear" w:color="auto" w:fill="FFFFFF"/>
        <w:spacing w:before="245" w:line="360" w:lineRule="auto"/>
        <w:ind w:left="426" w:right="250" w:hanging="426"/>
        <w:jc w:val="both"/>
        <w:rPr>
          <w:color w:val="000000"/>
          <w:spacing w:val="-15"/>
        </w:rPr>
      </w:pPr>
      <w:r w:rsidRPr="009A7FFD">
        <w:rPr>
          <w:color w:val="000000"/>
          <w:spacing w:val="-4"/>
        </w:rPr>
        <w:t xml:space="preserve">Spory wynikające na tle wykonania niniejszej umowy podlegają rozpatrzeniu </w:t>
      </w:r>
      <w:r w:rsidRPr="009A7FFD">
        <w:rPr>
          <w:color w:val="000000"/>
          <w:spacing w:val="-12"/>
        </w:rPr>
        <w:t>przez sąd właściwy dla</w:t>
      </w:r>
      <w:r w:rsidR="00EC0418">
        <w:rPr>
          <w:color w:val="000000"/>
          <w:spacing w:val="-12"/>
        </w:rPr>
        <w:t> </w:t>
      </w:r>
      <w:r w:rsidRPr="009A7FFD">
        <w:rPr>
          <w:color w:val="000000"/>
          <w:spacing w:val="-12"/>
        </w:rPr>
        <w:t>siedziby Zamawiającego.</w:t>
      </w:r>
    </w:p>
    <w:p w14:paraId="4ACBCF37" w14:textId="3C494B18" w:rsidR="001A0D51" w:rsidRPr="005403A5" w:rsidRDefault="005B2D13" w:rsidP="001E3656">
      <w:pPr>
        <w:pStyle w:val="Akapitzlist"/>
        <w:numPr>
          <w:ilvl w:val="0"/>
          <w:numId w:val="17"/>
        </w:numPr>
        <w:shd w:val="clear" w:color="auto" w:fill="FFFFFF"/>
        <w:spacing w:before="662" w:line="276" w:lineRule="auto"/>
        <w:ind w:left="426" w:right="442" w:hanging="426"/>
        <w:jc w:val="both"/>
        <w:rPr>
          <w:sz w:val="28"/>
          <w:szCs w:val="28"/>
        </w:rPr>
      </w:pPr>
      <w:r w:rsidRPr="001A0D51">
        <w:rPr>
          <w:color w:val="000000"/>
          <w:spacing w:val="-12"/>
        </w:rPr>
        <w:t xml:space="preserve">Umowa została sporządzona w dwóch jednobrzmiących egzemplarzach, po jednym dla </w:t>
      </w:r>
      <w:r w:rsidRPr="001A0D51">
        <w:rPr>
          <w:color w:val="000000"/>
          <w:spacing w:val="-15"/>
        </w:rPr>
        <w:t>każdej ze</w:t>
      </w:r>
      <w:r w:rsidR="001E3656">
        <w:rPr>
          <w:color w:val="000000"/>
          <w:spacing w:val="-15"/>
        </w:rPr>
        <w:t> </w:t>
      </w:r>
      <w:r w:rsidRPr="001A0D51">
        <w:rPr>
          <w:color w:val="000000"/>
          <w:spacing w:val="-15"/>
        </w:rPr>
        <w:t>stron.</w:t>
      </w:r>
      <w:r w:rsidR="001A0D51">
        <w:rPr>
          <w:color w:val="000000"/>
          <w:spacing w:val="-15"/>
        </w:rPr>
        <w:t>.</w:t>
      </w:r>
    </w:p>
    <w:p w14:paraId="62D2B454" w14:textId="77777777" w:rsidR="005403A5" w:rsidRPr="001A0D51" w:rsidRDefault="005403A5" w:rsidP="005403A5">
      <w:pPr>
        <w:pStyle w:val="Akapitzlist"/>
        <w:shd w:val="clear" w:color="auto" w:fill="FFFFFF"/>
        <w:spacing w:before="662" w:line="276" w:lineRule="auto"/>
        <w:ind w:left="426" w:right="442"/>
        <w:jc w:val="both"/>
        <w:rPr>
          <w:sz w:val="28"/>
          <w:szCs w:val="28"/>
        </w:rPr>
      </w:pPr>
    </w:p>
    <w:p w14:paraId="33E7A52E" w14:textId="77777777" w:rsidR="001A0D51" w:rsidRDefault="001A0D51" w:rsidP="001A0D51">
      <w:pPr>
        <w:pStyle w:val="Akapitzlist"/>
        <w:shd w:val="clear" w:color="auto" w:fill="FFFFFF"/>
        <w:spacing w:before="662" w:line="276" w:lineRule="auto"/>
        <w:ind w:left="426" w:right="442"/>
        <w:jc w:val="both"/>
        <w:rPr>
          <w:color w:val="000000"/>
          <w:spacing w:val="-15"/>
        </w:rPr>
      </w:pPr>
    </w:p>
    <w:p w14:paraId="3E3F1DF5" w14:textId="07D93C36" w:rsidR="006335B9" w:rsidRPr="001A0D51" w:rsidRDefault="00783BA8" w:rsidP="001A0D51">
      <w:pPr>
        <w:pStyle w:val="Akapitzlist"/>
        <w:shd w:val="clear" w:color="auto" w:fill="FFFFFF"/>
        <w:spacing w:before="662" w:line="276" w:lineRule="auto"/>
        <w:ind w:left="426" w:right="442"/>
        <w:jc w:val="both"/>
        <w:rPr>
          <w:sz w:val="28"/>
          <w:szCs w:val="28"/>
        </w:rPr>
      </w:pPr>
      <w:r w:rsidRPr="001A0D51">
        <w:rPr>
          <w:b/>
          <w:bCs/>
          <w:color w:val="000000"/>
          <w:spacing w:val="-1"/>
          <w:sz w:val="28"/>
          <w:szCs w:val="28"/>
        </w:rPr>
        <w:t>Z</w:t>
      </w:r>
      <w:r w:rsidR="005B2D13" w:rsidRPr="001A0D51">
        <w:rPr>
          <w:b/>
          <w:bCs/>
          <w:color w:val="000000"/>
          <w:spacing w:val="-1"/>
          <w:sz w:val="28"/>
          <w:szCs w:val="28"/>
        </w:rPr>
        <w:t>AMAWIAJĄCY</w:t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</w:r>
      <w:r w:rsidR="005B2D13" w:rsidRPr="001A0D51">
        <w:rPr>
          <w:b/>
          <w:bCs/>
          <w:color w:val="000000"/>
          <w:spacing w:val="-1"/>
          <w:sz w:val="28"/>
          <w:szCs w:val="28"/>
        </w:rPr>
        <w:tab/>
        <w:t>WYKONAWCA</w:t>
      </w:r>
    </w:p>
    <w:sectPr w:rsidR="006335B9" w:rsidRPr="001A0D51" w:rsidSect="005403A5">
      <w:pgSz w:w="11906" w:h="16838" w:code="9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7E"/>
    <w:multiLevelType w:val="hybridMultilevel"/>
    <w:tmpl w:val="47DC28D6"/>
    <w:lvl w:ilvl="0" w:tplc="0BDC3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B01"/>
    <w:multiLevelType w:val="hybridMultilevel"/>
    <w:tmpl w:val="88FC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04A1"/>
    <w:multiLevelType w:val="hybridMultilevel"/>
    <w:tmpl w:val="3D2C0A62"/>
    <w:lvl w:ilvl="0" w:tplc="E7600B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29C2877"/>
    <w:multiLevelType w:val="hybridMultilevel"/>
    <w:tmpl w:val="1D441714"/>
    <w:lvl w:ilvl="0" w:tplc="410E313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B2411"/>
    <w:multiLevelType w:val="hybridMultilevel"/>
    <w:tmpl w:val="786C5CD8"/>
    <w:lvl w:ilvl="0" w:tplc="8696C3A0">
      <w:start w:val="1"/>
      <w:numFmt w:val="lowerLetter"/>
      <w:lvlText w:val="%1)"/>
      <w:lvlJc w:val="left"/>
      <w:pPr>
        <w:ind w:left="10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4617DDE"/>
    <w:multiLevelType w:val="hybridMultilevel"/>
    <w:tmpl w:val="8FAC241C"/>
    <w:lvl w:ilvl="0" w:tplc="7F4615D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3BED4FA">
      <w:start w:val="1"/>
      <w:numFmt w:val="decimal"/>
      <w:lvlText w:val="%5)"/>
      <w:lvlJc w:val="left"/>
      <w:pPr>
        <w:ind w:left="4305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FE840CF"/>
    <w:multiLevelType w:val="hybridMultilevel"/>
    <w:tmpl w:val="A91C4AE6"/>
    <w:lvl w:ilvl="0" w:tplc="F160BA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F44C2E"/>
    <w:multiLevelType w:val="hybridMultilevel"/>
    <w:tmpl w:val="A2FC3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00EB"/>
    <w:multiLevelType w:val="hybridMultilevel"/>
    <w:tmpl w:val="AB56A1F4"/>
    <w:lvl w:ilvl="0" w:tplc="984051B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79F741C"/>
    <w:multiLevelType w:val="hybridMultilevel"/>
    <w:tmpl w:val="29D8B0EC"/>
    <w:lvl w:ilvl="0" w:tplc="E6087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67358"/>
    <w:multiLevelType w:val="hybridMultilevel"/>
    <w:tmpl w:val="30709DA8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96596"/>
    <w:multiLevelType w:val="multilevel"/>
    <w:tmpl w:val="6A0CE7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520"/>
      </w:pPr>
      <w:rPr>
        <w:rFonts w:hint="default"/>
      </w:rPr>
    </w:lvl>
  </w:abstractNum>
  <w:abstractNum w:abstractNumId="12" w15:restartNumberingAfterBreak="0">
    <w:nsid w:val="514056CD"/>
    <w:multiLevelType w:val="multilevel"/>
    <w:tmpl w:val="8C36723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2"/>
      <w:numFmt w:val="decimal"/>
      <w:lvlText w:val="%2.1"/>
      <w:lvlJc w:val="left"/>
      <w:pPr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7AF1D4F"/>
    <w:multiLevelType w:val="hybridMultilevel"/>
    <w:tmpl w:val="E8A0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318E"/>
    <w:multiLevelType w:val="hybridMultilevel"/>
    <w:tmpl w:val="D382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479"/>
    <w:multiLevelType w:val="hybridMultilevel"/>
    <w:tmpl w:val="B9EC4036"/>
    <w:lvl w:ilvl="0" w:tplc="D1B240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CE798D"/>
    <w:multiLevelType w:val="hybridMultilevel"/>
    <w:tmpl w:val="C976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1527F"/>
    <w:multiLevelType w:val="hybridMultilevel"/>
    <w:tmpl w:val="C61E0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5FA1"/>
    <w:multiLevelType w:val="hybridMultilevel"/>
    <w:tmpl w:val="CDBEAB0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13"/>
    <w:rsid w:val="000071A4"/>
    <w:rsid w:val="00016EE9"/>
    <w:rsid w:val="00022D2A"/>
    <w:rsid w:val="00036A84"/>
    <w:rsid w:val="0005193D"/>
    <w:rsid w:val="000A0585"/>
    <w:rsid w:val="000A7C6A"/>
    <w:rsid w:val="000B4443"/>
    <w:rsid w:val="00113580"/>
    <w:rsid w:val="0012507D"/>
    <w:rsid w:val="001845B0"/>
    <w:rsid w:val="001A0D51"/>
    <w:rsid w:val="001B0854"/>
    <w:rsid w:val="001E3656"/>
    <w:rsid w:val="0020415F"/>
    <w:rsid w:val="00275B6F"/>
    <w:rsid w:val="002B4D33"/>
    <w:rsid w:val="002C5324"/>
    <w:rsid w:val="002C6EBC"/>
    <w:rsid w:val="002C7075"/>
    <w:rsid w:val="00305126"/>
    <w:rsid w:val="00397228"/>
    <w:rsid w:val="0039769B"/>
    <w:rsid w:val="00410886"/>
    <w:rsid w:val="00413605"/>
    <w:rsid w:val="00414F70"/>
    <w:rsid w:val="00441B18"/>
    <w:rsid w:val="00467A87"/>
    <w:rsid w:val="00482E46"/>
    <w:rsid w:val="004902D7"/>
    <w:rsid w:val="004A6D5D"/>
    <w:rsid w:val="004D66AA"/>
    <w:rsid w:val="004E4BA5"/>
    <w:rsid w:val="00504D33"/>
    <w:rsid w:val="00522D05"/>
    <w:rsid w:val="00533820"/>
    <w:rsid w:val="005403A5"/>
    <w:rsid w:val="005927E2"/>
    <w:rsid w:val="005A1E9A"/>
    <w:rsid w:val="005A3B64"/>
    <w:rsid w:val="005B2D13"/>
    <w:rsid w:val="005B5C0E"/>
    <w:rsid w:val="00600523"/>
    <w:rsid w:val="006131C9"/>
    <w:rsid w:val="00615A4E"/>
    <w:rsid w:val="0063082C"/>
    <w:rsid w:val="00636F1D"/>
    <w:rsid w:val="00641179"/>
    <w:rsid w:val="006414CB"/>
    <w:rsid w:val="00644024"/>
    <w:rsid w:val="006573E8"/>
    <w:rsid w:val="006614B7"/>
    <w:rsid w:val="006C237A"/>
    <w:rsid w:val="006C24C9"/>
    <w:rsid w:val="006D211E"/>
    <w:rsid w:val="00707225"/>
    <w:rsid w:val="00762616"/>
    <w:rsid w:val="007807ED"/>
    <w:rsid w:val="00781E76"/>
    <w:rsid w:val="007829E2"/>
    <w:rsid w:val="00783BA8"/>
    <w:rsid w:val="00796DC6"/>
    <w:rsid w:val="007A0676"/>
    <w:rsid w:val="007A2813"/>
    <w:rsid w:val="007E0366"/>
    <w:rsid w:val="007F3500"/>
    <w:rsid w:val="00827477"/>
    <w:rsid w:val="00834A4A"/>
    <w:rsid w:val="0083531D"/>
    <w:rsid w:val="00841F47"/>
    <w:rsid w:val="00850743"/>
    <w:rsid w:val="00850ABF"/>
    <w:rsid w:val="008961F5"/>
    <w:rsid w:val="008A2806"/>
    <w:rsid w:val="008C256E"/>
    <w:rsid w:val="008D4FC2"/>
    <w:rsid w:val="00917152"/>
    <w:rsid w:val="00952B6B"/>
    <w:rsid w:val="00974F30"/>
    <w:rsid w:val="009A7FFD"/>
    <w:rsid w:val="009E6DB5"/>
    <w:rsid w:val="009F5088"/>
    <w:rsid w:val="00A1015E"/>
    <w:rsid w:val="00A43A56"/>
    <w:rsid w:val="00A55D27"/>
    <w:rsid w:val="00AB711A"/>
    <w:rsid w:val="00AC1770"/>
    <w:rsid w:val="00AD2C49"/>
    <w:rsid w:val="00AE4BEA"/>
    <w:rsid w:val="00AF5291"/>
    <w:rsid w:val="00B07FD5"/>
    <w:rsid w:val="00B93B8E"/>
    <w:rsid w:val="00BC2B18"/>
    <w:rsid w:val="00BD270E"/>
    <w:rsid w:val="00BD5221"/>
    <w:rsid w:val="00C05119"/>
    <w:rsid w:val="00C0692F"/>
    <w:rsid w:val="00C241EB"/>
    <w:rsid w:val="00C71816"/>
    <w:rsid w:val="00C83696"/>
    <w:rsid w:val="00C92D1D"/>
    <w:rsid w:val="00CC60D6"/>
    <w:rsid w:val="00CC6B83"/>
    <w:rsid w:val="00CD5A81"/>
    <w:rsid w:val="00CF4964"/>
    <w:rsid w:val="00D135B4"/>
    <w:rsid w:val="00D422BC"/>
    <w:rsid w:val="00D7648A"/>
    <w:rsid w:val="00D8183D"/>
    <w:rsid w:val="00DC77F9"/>
    <w:rsid w:val="00DD1BCC"/>
    <w:rsid w:val="00DD53DD"/>
    <w:rsid w:val="00DF7BD2"/>
    <w:rsid w:val="00E0087D"/>
    <w:rsid w:val="00E27F31"/>
    <w:rsid w:val="00E32286"/>
    <w:rsid w:val="00E33BBD"/>
    <w:rsid w:val="00E40EDD"/>
    <w:rsid w:val="00E511B5"/>
    <w:rsid w:val="00E56530"/>
    <w:rsid w:val="00E67E50"/>
    <w:rsid w:val="00E707E5"/>
    <w:rsid w:val="00E84F54"/>
    <w:rsid w:val="00EA6D7B"/>
    <w:rsid w:val="00EC0418"/>
    <w:rsid w:val="00EC2417"/>
    <w:rsid w:val="00ED33F8"/>
    <w:rsid w:val="00EE71A6"/>
    <w:rsid w:val="00EF4705"/>
    <w:rsid w:val="00F13379"/>
    <w:rsid w:val="00F324E4"/>
    <w:rsid w:val="00F77DA1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F64"/>
  <w15:docId w15:val="{EF892206-B9AE-4DF3-98C7-0FA848F9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B2D13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B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D13"/>
    <w:pPr>
      <w:ind w:left="720"/>
      <w:contextualSpacing/>
    </w:pPr>
  </w:style>
  <w:style w:type="paragraph" w:customStyle="1" w:styleId="Default">
    <w:name w:val="Default"/>
    <w:rsid w:val="005B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57</cp:revision>
  <cp:lastPrinted>2021-02-17T07:14:00Z</cp:lastPrinted>
  <dcterms:created xsi:type="dcterms:W3CDTF">2018-01-22T12:02:00Z</dcterms:created>
  <dcterms:modified xsi:type="dcterms:W3CDTF">2021-06-09T09:32:00Z</dcterms:modified>
</cp:coreProperties>
</file>