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gramEnd"/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632B109B" w:rsidR="0006792C" w:rsidRPr="008D4F73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4669D">
        <w:rPr>
          <w:rFonts w:asciiTheme="minorHAnsi" w:hAnsiTheme="minorHAnsi" w:cstheme="minorHAnsi"/>
          <w:b/>
          <w:bCs/>
          <w:sz w:val="22"/>
        </w:rPr>
        <w:t>Modernizacj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B4669D">
        <w:rPr>
          <w:rFonts w:asciiTheme="minorHAnsi" w:hAnsiTheme="minorHAnsi" w:cstheme="minorHAnsi"/>
          <w:b/>
          <w:bCs/>
          <w:sz w:val="22"/>
        </w:rPr>
        <w:t xml:space="preserve"> infrastruktury technicznej obiektów wtórnego obiegu chłodzenia reaktora</w:t>
      </w:r>
      <w:r>
        <w:rPr>
          <w:rFonts w:asciiTheme="minorHAnsi" w:hAnsiTheme="minorHAnsi" w:cstheme="minorHAnsi"/>
          <w:b/>
          <w:bCs/>
          <w:sz w:val="22"/>
        </w:rPr>
        <w:t xml:space="preserve"> MARIA</w:t>
      </w:r>
      <w:r w:rsidRPr="001F68F6" w:rsidDel="00130E0C">
        <w:rPr>
          <w:b/>
          <w:sz w:val="18"/>
          <w:szCs w:val="20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1B4D0741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proofErr w:type="gramStart"/>
      <w:r w:rsidRPr="00130E0C">
        <w:rPr>
          <w:rFonts w:asciiTheme="minorHAnsi" w:hAnsiTheme="minorHAnsi" w:cstheme="minorHAnsi"/>
          <w:b/>
          <w:bCs/>
          <w:sz w:val="22"/>
          <w:szCs w:val="20"/>
        </w:rPr>
        <w:t>nr</w:t>
      </w:r>
      <w:proofErr w:type="gramEnd"/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72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EF13B43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D34C3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>.09.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 xml:space="preserve">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3F7172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2829A33B" w:rsidR="002D1CAF" w:rsidRPr="0046759B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proofErr w:type="gramStart"/>
      <w:r w:rsidRPr="0046759B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46759B">
        <w:rPr>
          <w:rFonts w:asciiTheme="minorHAnsi" w:hAnsiTheme="minorHAnsi" w:cstheme="minorHAnsi"/>
          <w:sz w:val="20"/>
          <w:szCs w:val="20"/>
        </w:rPr>
        <w:t xml:space="preserve">. </w:t>
      </w:r>
      <w:r w:rsidR="001E5197" w:rsidRPr="0046759B">
        <w:rPr>
          <w:rFonts w:asciiTheme="minorHAnsi" w:hAnsiTheme="minorHAnsi" w:cstheme="minorHAnsi"/>
          <w:sz w:val="20"/>
          <w:szCs w:val="20"/>
        </w:rPr>
        <w:t>+ 4</w:t>
      </w:r>
      <w:r w:rsidR="00D9042D" w:rsidRPr="0046759B">
        <w:rPr>
          <w:rFonts w:asciiTheme="minorHAnsi" w:hAnsiTheme="minorHAnsi" w:cstheme="minorHAnsi"/>
          <w:sz w:val="20"/>
          <w:szCs w:val="20"/>
        </w:rPr>
        <w:t>8 22 273 1</w:t>
      </w:r>
      <w:r w:rsidR="00DB5BEA" w:rsidRPr="0046759B">
        <w:rPr>
          <w:rFonts w:asciiTheme="minorHAnsi" w:hAnsiTheme="minorHAnsi" w:cstheme="minorHAnsi"/>
          <w:sz w:val="20"/>
          <w:szCs w:val="20"/>
        </w:rPr>
        <w:t>6</w:t>
      </w:r>
      <w:r w:rsidR="00D9042D" w:rsidRPr="0046759B">
        <w:rPr>
          <w:rFonts w:asciiTheme="minorHAnsi" w:hAnsiTheme="minorHAnsi" w:cstheme="minorHAnsi"/>
          <w:sz w:val="20"/>
          <w:szCs w:val="20"/>
        </w:rPr>
        <w:t xml:space="preserve"> </w:t>
      </w:r>
      <w:r w:rsidR="00DB5BEA" w:rsidRPr="0046759B">
        <w:rPr>
          <w:rFonts w:asciiTheme="minorHAnsi" w:hAnsiTheme="minorHAnsi" w:cstheme="minorHAnsi"/>
          <w:sz w:val="20"/>
          <w:szCs w:val="20"/>
        </w:rPr>
        <w:t>94</w:t>
      </w:r>
      <w:r w:rsidR="00D9042D" w:rsidRPr="0046759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56D04832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72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AC10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AC100F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380A80B" w:rsidR="00FE7BA2" w:rsidRDefault="0006792C" w:rsidP="00B9085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3453E2">
        <w:rPr>
          <w:rFonts w:asciiTheme="minorHAnsi" w:hAnsiTheme="minorHAnsi" w:cstheme="minorHAnsi"/>
          <w:sz w:val="20"/>
          <w:szCs w:val="20"/>
        </w:rPr>
        <w:t>ze środków pochodzących ze z</w:t>
      </w:r>
      <w:r w:rsidR="003453E2" w:rsidRPr="003453E2">
        <w:rPr>
          <w:rFonts w:asciiTheme="minorHAnsi" w:hAnsiTheme="minorHAnsi" w:cstheme="minorHAnsi"/>
          <w:sz w:val="20"/>
          <w:szCs w:val="20"/>
        </w:rPr>
        <w:t>leceni</w:t>
      </w:r>
      <w:r w:rsidR="003453E2">
        <w:rPr>
          <w:rFonts w:asciiTheme="minorHAnsi" w:hAnsiTheme="minorHAnsi" w:cstheme="minorHAnsi"/>
          <w:sz w:val="20"/>
          <w:szCs w:val="20"/>
        </w:rPr>
        <w:t>a</w:t>
      </w:r>
      <w:r w:rsidR="003453E2"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 w:rsidR="003453E2">
        <w:rPr>
          <w:rFonts w:asciiTheme="minorHAnsi" w:hAnsiTheme="minorHAnsi" w:cstheme="minorHAnsi"/>
          <w:sz w:val="20"/>
          <w:szCs w:val="20"/>
        </w:rPr>
        <w:t>go</w:t>
      </w:r>
      <w:r w:rsidR="00130E0C">
        <w:rPr>
          <w:rFonts w:asciiTheme="minorHAnsi" w:hAnsiTheme="minorHAnsi" w:cstheme="minorHAnsi"/>
          <w:sz w:val="20"/>
          <w:szCs w:val="20"/>
        </w:rPr>
        <w:t xml:space="preserve"> (</w:t>
      </w:r>
      <w:r w:rsidR="008467DD">
        <w:rPr>
          <w:rFonts w:asciiTheme="minorHAnsi" w:hAnsiTheme="minorHAnsi" w:cstheme="minorHAnsi"/>
          <w:sz w:val="20"/>
          <w:szCs w:val="20"/>
        </w:rPr>
        <w:t>dotacja</w:t>
      </w:r>
      <w:r w:rsidR="00481D72">
        <w:rPr>
          <w:rFonts w:asciiTheme="minorHAnsi" w:hAnsiTheme="minorHAnsi" w:cstheme="minorHAnsi"/>
          <w:sz w:val="20"/>
          <w:szCs w:val="20"/>
        </w:rPr>
        <w:t xml:space="preserve"> </w:t>
      </w:r>
      <w:r w:rsidR="00ED34C3">
        <w:rPr>
          <w:rFonts w:asciiTheme="minorHAnsi" w:hAnsiTheme="minorHAnsi" w:cstheme="minorHAnsi"/>
          <w:sz w:val="20"/>
          <w:szCs w:val="20"/>
        </w:rPr>
        <w:t>na m</w:t>
      </w:r>
      <w:r w:rsidR="00481D72" w:rsidRPr="00481D72">
        <w:rPr>
          <w:rFonts w:asciiTheme="minorHAnsi" w:hAnsiTheme="minorHAnsi" w:cstheme="minorHAnsi"/>
          <w:sz w:val="20"/>
          <w:szCs w:val="20"/>
        </w:rPr>
        <w:t>odernizacj</w:t>
      </w:r>
      <w:r w:rsidR="00ED34C3">
        <w:rPr>
          <w:rFonts w:asciiTheme="minorHAnsi" w:hAnsiTheme="minorHAnsi" w:cstheme="minorHAnsi"/>
          <w:sz w:val="20"/>
          <w:szCs w:val="20"/>
        </w:rPr>
        <w:t>e</w:t>
      </w:r>
      <w:r w:rsidR="00481D72" w:rsidRPr="00481D72">
        <w:rPr>
          <w:rFonts w:asciiTheme="minorHAnsi" w:hAnsiTheme="minorHAnsi" w:cstheme="minorHAnsi"/>
          <w:sz w:val="20"/>
          <w:szCs w:val="20"/>
        </w:rPr>
        <w:t xml:space="preserve"> reaktora MARIA</w:t>
      </w:r>
      <w:r w:rsidR="00ED34C3">
        <w:rPr>
          <w:rFonts w:asciiTheme="minorHAnsi" w:hAnsiTheme="minorHAnsi" w:cstheme="minorHAnsi"/>
          <w:sz w:val="20"/>
          <w:szCs w:val="20"/>
        </w:rPr>
        <w:t xml:space="preserve"> 2023-2027)</w:t>
      </w:r>
      <w:r w:rsidR="00481D72">
        <w:rPr>
          <w:rFonts w:asciiTheme="minorHAnsi" w:hAnsiTheme="minorHAnsi" w:cstheme="minorHAnsi"/>
          <w:sz w:val="20"/>
          <w:szCs w:val="20"/>
        </w:rPr>
        <w:t>.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036E8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3036E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036E8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558EDC6D" w14:textId="77777777" w:rsidR="00921D62" w:rsidRPr="003036E8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1F242194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130E0C" w:rsidRP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Modernizacja infrastruktury technicznej obiektów wtórnego obiegu chłodzenia reaktora</w:t>
      </w:r>
      <w:r w:rsidR="00635C3F" w:rsidRPr="00635C3F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036E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MARIA</w:t>
      </w:r>
      <w:r w:rsid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391CE990" w14:textId="21595995" w:rsidR="007019CE" w:rsidRDefault="00615522" w:rsidP="00130E0C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30E0C" w:rsidRPr="00130E0C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</w:t>
      </w:r>
      <w:r w:rsidR="00130E0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obejmuje </w:t>
      </w:r>
      <w:r w:rsidR="00130E0C" w:rsidRPr="00130E0C">
        <w:rPr>
          <w:rFonts w:asciiTheme="minorHAnsi" w:hAnsiTheme="minorHAnsi" w:cstheme="minorHAnsi"/>
          <w:i w:val="0"/>
          <w:iCs w:val="0"/>
          <w:sz w:val="20"/>
          <w:szCs w:val="20"/>
        </w:rPr>
        <w:t>opracowanie na podstawie programu funkcjonalno-użytkowego projektu wykonawczego oraz wykonanie modernizacji infrastruktury technicznej obiektów wtórnego obiegu chłodzenia reaktora, tj. czterech komór technologicznych oraz chodników, ciągów komunikacyjnych i utwardzenia terenu.</w:t>
      </w:r>
    </w:p>
    <w:p w14:paraId="52B3D694" w14:textId="77777777" w:rsidR="00D54463" w:rsidRPr="00396A22" w:rsidRDefault="007019CE" w:rsidP="00D54463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6.2.1.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D54463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obejmuje:</w:t>
      </w:r>
    </w:p>
    <w:p w14:paraId="2D0B0D4B" w14:textId="4099AB88" w:rsidR="00EF51F2" w:rsidRDefault="00D54463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 w:rsidRPr="00396A22">
        <w:rPr>
          <w:rFonts w:asciiTheme="minorHAnsi" w:hAnsiTheme="minorHAnsi" w:cstheme="minorHAnsi"/>
          <w:i w:val="0"/>
          <w:sz w:val="20"/>
          <w:szCs w:val="20"/>
        </w:rPr>
        <w:t>1)</w:t>
      </w:r>
      <w:r w:rsidRPr="00396A22">
        <w:rPr>
          <w:rFonts w:asciiTheme="minorHAnsi" w:hAnsiTheme="minorHAnsi" w:cstheme="minorHAnsi"/>
          <w:i w:val="0"/>
          <w:sz w:val="20"/>
          <w:szCs w:val="20"/>
        </w:rPr>
        <w:tab/>
      </w:r>
      <w:r w:rsidR="00EF51F2">
        <w:rPr>
          <w:rFonts w:asciiTheme="minorHAnsi" w:hAnsiTheme="minorHAnsi" w:cstheme="minorHAnsi"/>
          <w:i w:val="0"/>
          <w:sz w:val="20"/>
          <w:szCs w:val="20"/>
        </w:rPr>
        <w:t>przeprowadzenie</w:t>
      </w:r>
      <w:proofErr w:type="gramEnd"/>
      <w:r w:rsidR="00EF51F2">
        <w:rPr>
          <w:rFonts w:asciiTheme="minorHAnsi" w:hAnsiTheme="minorHAnsi" w:cstheme="minorHAnsi"/>
          <w:i w:val="0"/>
          <w:sz w:val="20"/>
          <w:szCs w:val="20"/>
        </w:rPr>
        <w:t xml:space="preserve"> wizji lokalnej przed przystąpieniem do prac projektowych</w:t>
      </w:r>
      <w:r w:rsidR="00C4331F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583BBEB6" w14:textId="25F6951A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2)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opracowanie koncepcji </w:t>
      </w:r>
      <w:r>
        <w:rPr>
          <w:rFonts w:asciiTheme="minorHAnsi" w:hAnsiTheme="minorHAnsi" w:cstheme="minorHAnsi"/>
          <w:i w:val="0"/>
          <w:sz w:val="20"/>
          <w:szCs w:val="20"/>
        </w:rPr>
        <w:t>modernizacji</w:t>
      </w:r>
      <w:r w:rsidRPr="00396A22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oraz uzyskanie akceptacji Zamawiającego</w:t>
      </w:r>
      <w:r w:rsidR="00C4331F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071028E2" w14:textId="5A221C3D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3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opracowanie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wielobranżowego projektu wykonawczego na bazie koncepcji zaakceptowanej przez Zamawiającego,</w:t>
      </w:r>
    </w:p>
    <w:p w14:paraId="11FD14A3" w14:textId="77777777" w:rsidR="00D54463" w:rsidRPr="00396A22" w:rsidRDefault="00D54463" w:rsidP="00D54463">
      <w:pPr>
        <w:pStyle w:val="Tekstpodstawowy3"/>
        <w:numPr>
          <w:ilvl w:val="0"/>
          <w:numId w:val="45"/>
        </w:numPr>
        <w:spacing w:after="120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 w:rsidRPr="00396A22">
        <w:rPr>
          <w:rFonts w:asciiTheme="minorHAnsi" w:hAnsiTheme="minorHAnsi" w:cstheme="minorHAnsi"/>
          <w:i w:val="0"/>
          <w:sz w:val="20"/>
          <w:szCs w:val="20"/>
        </w:rPr>
        <w:t>poświadczonego</w:t>
      </w:r>
      <w:proofErr w:type="gramEnd"/>
      <w:r w:rsidRPr="00396A22">
        <w:rPr>
          <w:rFonts w:asciiTheme="minorHAnsi" w:hAnsiTheme="minorHAnsi" w:cstheme="minorHAnsi"/>
          <w:i w:val="0"/>
          <w:sz w:val="20"/>
          <w:szCs w:val="20"/>
        </w:rPr>
        <w:t xml:space="preserve"> podpisami osób uprawnionych do projektowania, </w:t>
      </w:r>
    </w:p>
    <w:p w14:paraId="350D5CF9" w14:textId="54AEE2C5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4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opracowanie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Specyfikacji Technicznej Wykonania i Odbioru Robót,</w:t>
      </w:r>
    </w:p>
    <w:p w14:paraId="5CB4994B" w14:textId="7FC2C1A3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5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uzyskanie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wszystkich niezbędnych pozwoleń administracyjnych oraz uzgodnień m. in. w zakresie ppoż., wymagań sanitarnych, BHP i ochrony radiologicznej,</w:t>
      </w:r>
    </w:p>
    <w:p w14:paraId="1769AE1C" w14:textId="6D8B7715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6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przeniesienie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praw autorskich dotyczących ww. prac na Zamawiającego, najpóźniej po zakończeniu prac,</w:t>
      </w:r>
    </w:p>
    <w:p w14:paraId="4C49362C" w14:textId="339BFD23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7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wykonanie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wszystkich niezbędnych dostaw materiałów i urządzeń, wynikających z zatwierdzonego przez Zamawiającego projektu wykonawczego,</w:t>
      </w:r>
    </w:p>
    <w:p w14:paraId="2FB01332" w14:textId="13C967C7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8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</w:r>
      <w:r w:rsidR="006141DC">
        <w:rPr>
          <w:rFonts w:asciiTheme="minorHAnsi" w:hAnsiTheme="minorHAnsi" w:cstheme="minorHAnsi"/>
          <w:i w:val="0"/>
          <w:sz w:val="20"/>
          <w:szCs w:val="20"/>
        </w:rPr>
        <w:t>modernizacja</w:t>
      </w:r>
      <w:proofErr w:type="gramEnd"/>
      <w:r w:rsidR="006141DC" w:rsidRPr="00396A22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obiektów towarzyszących chłodni wentylatorowej, tj. czterech podziemnych komór technologicznych oraz chodników (wraz z ułożeniem mat grzewczych), ciągów komunikacyjnych i utwardzenia terenu,</w:t>
      </w:r>
    </w:p>
    <w:p w14:paraId="10DD3D82" w14:textId="5FC16740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9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  <w:t>wykonanie</w:t>
      </w:r>
      <w:proofErr w:type="gramEnd"/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wszelkich prac instalacyjnych oraz robót budowlanych wynikających z zatwierdzonego przez Zamawiającego projektu wykonawczego,</w:t>
      </w:r>
    </w:p>
    <w:p w14:paraId="128D5DA0" w14:textId="676CB53A" w:rsidR="00D54463" w:rsidRPr="00396A22" w:rsidRDefault="00EF51F2" w:rsidP="00D54463">
      <w:pPr>
        <w:pStyle w:val="Tekstpodstawowy3"/>
        <w:spacing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10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)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ab/>
      </w:r>
      <w:r w:rsidR="00DD5684">
        <w:rPr>
          <w:rFonts w:asciiTheme="minorHAnsi" w:hAnsiTheme="minorHAnsi" w:cstheme="minorHAnsi"/>
          <w:i w:val="0"/>
          <w:sz w:val="20"/>
          <w:szCs w:val="20"/>
        </w:rPr>
        <w:t xml:space="preserve"> w</w:t>
      </w:r>
      <w:r w:rsidR="00DD5684" w:rsidRPr="00396A22">
        <w:rPr>
          <w:rFonts w:asciiTheme="minorHAnsi" w:hAnsiTheme="minorHAnsi" w:cstheme="minorHAnsi"/>
          <w:i w:val="0"/>
          <w:sz w:val="20"/>
          <w:szCs w:val="20"/>
        </w:rPr>
        <w:t>ykonanie</w:t>
      </w:r>
      <w:proofErr w:type="gramEnd"/>
      <w:r w:rsidR="00DD5684" w:rsidRPr="00396A22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pomiarów oraz protokołów przez uprawnione osoby,</w:t>
      </w:r>
    </w:p>
    <w:p w14:paraId="7DB9D7A9" w14:textId="6DFC7A71" w:rsidR="00126E4B" w:rsidRPr="00D54463" w:rsidRDefault="00EF51F2" w:rsidP="00D5446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11</w:t>
      </w:r>
      <w:r w:rsidR="00D54463">
        <w:rPr>
          <w:rFonts w:asciiTheme="minorHAnsi" w:hAnsiTheme="minorHAnsi" w:cstheme="minorHAnsi"/>
          <w:i w:val="0"/>
          <w:sz w:val="20"/>
          <w:szCs w:val="20"/>
        </w:rPr>
        <w:t xml:space="preserve">) </w:t>
      </w:r>
      <w:r w:rsidR="00DD5684">
        <w:rPr>
          <w:rFonts w:asciiTheme="minorHAnsi" w:hAnsiTheme="minorHAnsi" w:cstheme="minorHAnsi"/>
          <w:i w:val="0"/>
          <w:sz w:val="20"/>
          <w:szCs w:val="20"/>
        </w:rPr>
        <w:t>w</w:t>
      </w:r>
      <w:r w:rsidR="00DD5684" w:rsidRPr="00396A22">
        <w:rPr>
          <w:rFonts w:asciiTheme="minorHAnsi" w:hAnsiTheme="minorHAnsi" w:cstheme="minorHAnsi"/>
          <w:i w:val="0"/>
          <w:sz w:val="20"/>
          <w:szCs w:val="20"/>
        </w:rPr>
        <w:t xml:space="preserve">ykonanie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>dokumentacji powykonawczej.</w:t>
      </w:r>
    </w:p>
    <w:p w14:paraId="388FF3EB" w14:textId="3CE405A9" w:rsidR="00266960" w:rsidRDefault="002C4D77" w:rsidP="003A43B0">
      <w:pPr>
        <w:pStyle w:val="Tekstpodstawowy3"/>
        <w:numPr>
          <w:ilvl w:val="1"/>
          <w:numId w:val="32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Konieczność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skoordynowania działań różnych wykonawców realizujących poszczególne części zamówienia mogłaby poważnie zagrozić właściwemu wykonaniu zamówienia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53560CD3" w:rsidR="00976957" w:rsidRDefault="00460CDB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460CDB">
        <w:rPr>
          <w:rFonts w:ascii="Calibri" w:hAnsi="Calibri" w:cs="Calibri"/>
          <w:bCs/>
          <w:sz w:val="20"/>
          <w:szCs w:val="20"/>
          <w:lang w:eastAsia="en-US"/>
        </w:rPr>
        <w:t>45442200-9 – Nakładanie powłok antykorozyjnych</w:t>
      </w:r>
    </w:p>
    <w:p w14:paraId="29BA6BDF" w14:textId="7CCF29FD" w:rsidR="0006792C" w:rsidRPr="008D4F73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0F58486D" w14:textId="77777777" w:rsidR="00460CDB" w:rsidRPr="00460CDB" w:rsidRDefault="00460CDB" w:rsidP="00460CDB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45222000-9 – Roboty budowlane w zakresie robót inżynieryjnych, z wyjątkiem mostów,   </w:t>
      </w:r>
    </w:p>
    <w:p w14:paraId="4ABC5C65" w14:textId="48DF44A1" w:rsidR="00976957" w:rsidRPr="00976957" w:rsidRDefault="00460CDB" w:rsidP="00460CDB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                        </w:t>
      </w:r>
      <w:proofErr w:type="gramStart"/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>tuneli</w:t>
      </w:r>
      <w:proofErr w:type="gramEnd"/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>, szybów i kolei podziemnej</w:t>
      </w:r>
    </w:p>
    <w:p w14:paraId="37316C81" w14:textId="2BDD7394" w:rsidR="00976957" w:rsidRPr="00976957" w:rsidRDefault="00460CDB" w:rsidP="00976957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>51100000-3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>– Usługi instalowania urządzeń elektrycznych i mechanicznych</w:t>
      </w:r>
    </w:p>
    <w:p w14:paraId="7D49FB0E" w14:textId="3E572DEF" w:rsidR="00F61159" w:rsidRDefault="00460CDB" w:rsidP="00976957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>45320000-6 – Roboty izolacyjne</w:t>
      </w:r>
    </w:p>
    <w:p w14:paraId="7423269D" w14:textId="6AA6009D" w:rsidR="00921D62" w:rsidRPr="00F61159" w:rsidRDefault="00921D62" w:rsidP="00976957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71220000-6 </w:t>
      </w:r>
      <w:r w:rsidR="00460CDB"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–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Usługi projektowania architektonicznego</w:t>
      </w:r>
    </w:p>
    <w:p w14:paraId="0547BA0F" w14:textId="7582CD2F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>PFU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6AC95D3B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3CB676E7" w14:textId="39205779" w:rsidR="0006792C" w:rsidRPr="00630635" w:rsidRDefault="002C4D77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</w:t>
      </w:r>
      <w:r w:rsidR="0006792C" w:rsidRPr="00C17F34">
        <w:rPr>
          <w:rFonts w:asciiTheme="minorHAnsi" w:hAnsiTheme="minorHAnsi" w:cstheme="minorHAnsi"/>
          <w:sz w:val="20"/>
          <w:szCs w:val="20"/>
        </w:rPr>
        <w:t xml:space="preserve">w </w:t>
      </w:r>
      <w:r w:rsidR="00630635" w:rsidRPr="00C17F34">
        <w:rPr>
          <w:rFonts w:asciiTheme="minorHAnsi" w:hAnsiTheme="minorHAnsi" w:cstheme="minorHAnsi"/>
          <w:sz w:val="20"/>
          <w:szCs w:val="20"/>
        </w:rPr>
        <w:t>Tomie II SIWZ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146C">
        <w:rPr>
          <w:rFonts w:asciiTheme="minorHAnsi" w:hAnsiTheme="minorHAnsi" w:cstheme="minorHAnsi"/>
          <w:sz w:val="20"/>
          <w:szCs w:val="20"/>
        </w:rPr>
        <w:t>rodzaj</w:t>
      </w:r>
      <w:proofErr w:type="gramEnd"/>
      <w:r w:rsidRPr="00F7146C">
        <w:rPr>
          <w:rFonts w:asciiTheme="minorHAnsi" w:hAnsiTheme="minorHAnsi" w:cstheme="minorHAnsi"/>
          <w:sz w:val="20"/>
          <w:szCs w:val="20"/>
        </w:rPr>
        <w:t xml:space="preserve">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146C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F7146C">
        <w:rPr>
          <w:rFonts w:asciiTheme="minorHAnsi" w:hAnsiTheme="minorHAnsi" w:cstheme="minorHAnsi"/>
          <w:sz w:val="20"/>
          <w:szCs w:val="20"/>
        </w:rPr>
        <w:t xml:space="preserve"> weryfikacji zatrudnienia tych osób;</w:t>
      </w:r>
    </w:p>
    <w:p w14:paraId="07B4EECB" w14:textId="2D67AB77" w:rsidR="0006792C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146C">
        <w:rPr>
          <w:rFonts w:asciiTheme="minorHAnsi" w:hAnsiTheme="minorHAnsi" w:cstheme="minorHAnsi"/>
          <w:sz w:val="20"/>
          <w:szCs w:val="20"/>
        </w:rPr>
        <w:t>uprawnienia</w:t>
      </w:r>
      <w:proofErr w:type="gramEnd"/>
      <w:r w:rsidRPr="00F7146C">
        <w:rPr>
          <w:rFonts w:asciiTheme="minorHAnsi" w:hAnsiTheme="minorHAnsi" w:cstheme="minorHAnsi"/>
          <w:sz w:val="20"/>
          <w:szCs w:val="20"/>
        </w:rPr>
        <w:t xml:space="preserve"> zamawiającego w zakresie kontroli spełniania przez wykonawcę wymagań związanych z zatrudnianiem tych osób oraz sankcji z tytułu niespełnienia tych wymagań.</w:t>
      </w:r>
      <w:bookmarkStart w:id="0" w:name="_GoBack"/>
      <w:bookmarkEnd w:id="0"/>
    </w:p>
    <w:p w14:paraId="258FEFD8" w14:textId="1AC7CEAA" w:rsidR="00584401" w:rsidRPr="000B4645" w:rsidRDefault="0098110D" w:rsidP="0015411C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141DC">
        <w:rPr>
          <w:rFonts w:asciiTheme="minorHAnsi" w:hAnsiTheme="minorHAnsi" w:cstheme="minorHAnsi"/>
          <w:b/>
          <w:sz w:val="20"/>
          <w:szCs w:val="20"/>
          <w:u w:val="single"/>
        </w:rPr>
        <w:t>nie wymaga</w:t>
      </w:r>
      <w:r w:rsidR="00C335D7" w:rsidRPr="00460C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7796A" w:rsidRPr="00460CDB">
        <w:rPr>
          <w:rFonts w:asciiTheme="minorHAnsi" w:hAnsiTheme="minorHAnsi" w:cstheme="minorHAnsi"/>
          <w:b/>
          <w:sz w:val="20"/>
          <w:szCs w:val="20"/>
          <w:u w:val="single"/>
        </w:rPr>
        <w:t>odbycia wizji lokalnej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przez Wykonawcę</w:t>
      </w:r>
      <w:r w:rsidR="0077796A">
        <w:rPr>
          <w:rFonts w:asciiTheme="minorHAnsi" w:hAnsiTheme="minorHAnsi" w:cstheme="minorHAnsi"/>
          <w:sz w:val="20"/>
          <w:szCs w:val="20"/>
        </w:rPr>
        <w:t>,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przed złożeniem oferty</w:t>
      </w:r>
      <w:r w:rsidR="00775EBF" w:rsidRPr="000B4645">
        <w:rPr>
          <w:rFonts w:asciiTheme="minorHAnsi" w:hAnsiTheme="minorHAnsi" w:cstheme="minorHAnsi"/>
          <w:sz w:val="20"/>
          <w:szCs w:val="20"/>
        </w:rPr>
        <w:t>.</w:t>
      </w:r>
    </w:p>
    <w:p w14:paraId="3DD6A639" w14:textId="7E500DB8" w:rsidR="00584401" w:rsidRDefault="00C22A5D" w:rsidP="00A75C6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 xml:space="preserve">Uczestnictwo w wizji jest </w:t>
      </w:r>
      <w:r w:rsidR="006141DC">
        <w:rPr>
          <w:rFonts w:asciiTheme="minorHAnsi" w:hAnsiTheme="minorHAnsi" w:cstheme="minorHAnsi"/>
          <w:b/>
          <w:sz w:val="20"/>
          <w:szCs w:val="20"/>
          <w:u w:val="single"/>
        </w:rPr>
        <w:t>dobrowolne</w:t>
      </w:r>
      <w:r w:rsidRPr="000B4645">
        <w:rPr>
          <w:rFonts w:asciiTheme="minorHAnsi" w:hAnsiTheme="minorHAnsi" w:cstheme="minorHAnsi"/>
          <w:sz w:val="20"/>
          <w:szCs w:val="20"/>
        </w:rPr>
        <w:t>. Udział w wizji wymaga wcześniejszego zgłoszenia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0B4645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</w:t>
        </w:r>
        <w:proofErr w:type="gramStart"/>
        <w:r w:rsidR="005F593A" w:rsidRPr="000B4645">
          <w:rPr>
            <w:rStyle w:val="Hipercze"/>
            <w:rFonts w:asciiTheme="minorHAnsi" w:hAnsiTheme="minorHAnsi" w:cstheme="minorHAnsi"/>
            <w:sz w:val="20"/>
            <w:szCs w:val="20"/>
          </w:rPr>
          <w:t>ncbj</w:t>
        </w:r>
      </w:hyperlink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i</w:t>
      </w:r>
      <w:proofErr w:type="gramEnd"/>
      <w:r w:rsidR="001D0123" w:rsidRPr="000B4645">
        <w:rPr>
          <w:rFonts w:asciiTheme="minorHAnsi" w:hAnsiTheme="minorHAnsi" w:cstheme="minorHAnsi"/>
          <w:sz w:val="20"/>
          <w:szCs w:val="20"/>
        </w:rPr>
        <w:t xml:space="preserve"> Formularz 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0B4645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 w:rsidRPr="000B464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0B4645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7FD99A21" w:rsidR="00ED4643" w:rsidRPr="00ED4643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CD15AA">
        <w:rPr>
          <w:rFonts w:asciiTheme="minorHAnsi" w:hAnsiTheme="minorHAnsi" w:cstheme="minorHAnsi"/>
          <w:b/>
          <w:sz w:val="20"/>
          <w:szCs w:val="20"/>
        </w:rPr>
        <w:t>14</w:t>
      </w:r>
      <w:r w:rsidR="00CD15AA" w:rsidRPr="00772705">
        <w:rPr>
          <w:rFonts w:asciiTheme="minorHAnsi" w:hAnsiTheme="minorHAnsi" w:cstheme="minorHAnsi"/>
          <w:b/>
          <w:sz w:val="20"/>
          <w:szCs w:val="20"/>
        </w:rPr>
        <w:t>.</w:t>
      </w:r>
      <w:r w:rsidR="0086391E" w:rsidRPr="00772705">
        <w:rPr>
          <w:rFonts w:asciiTheme="minorHAnsi" w:hAnsiTheme="minorHAnsi" w:cstheme="minorHAnsi"/>
          <w:b/>
          <w:sz w:val="20"/>
          <w:szCs w:val="20"/>
        </w:rPr>
        <w:t>0</w:t>
      </w:r>
      <w:r w:rsidR="00460CDB">
        <w:rPr>
          <w:rFonts w:asciiTheme="minorHAnsi" w:hAnsiTheme="minorHAnsi" w:cstheme="minorHAnsi"/>
          <w:b/>
          <w:sz w:val="20"/>
          <w:szCs w:val="20"/>
        </w:rPr>
        <w:t>9</w:t>
      </w:r>
      <w:r w:rsidR="0086391E" w:rsidRPr="00772705">
        <w:rPr>
          <w:rFonts w:asciiTheme="minorHAnsi" w:hAnsiTheme="minorHAnsi" w:cstheme="minorHAnsi"/>
          <w:b/>
          <w:sz w:val="20"/>
          <w:szCs w:val="20"/>
        </w:rPr>
        <w:t>.</w:t>
      </w:r>
      <w:r w:rsidRPr="00772705">
        <w:rPr>
          <w:rFonts w:asciiTheme="minorHAnsi" w:hAnsiTheme="minorHAnsi" w:cstheme="minorHAnsi"/>
          <w:b/>
          <w:sz w:val="20"/>
          <w:szCs w:val="20"/>
        </w:rPr>
        <w:t>202</w:t>
      </w:r>
      <w:r w:rsidR="00460CDB">
        <w:rPr>
          <w:rFonts w:asciiTheme="minorHAnsi" w:hAnsiTheme="minorHAnsi" w:cstheme="minorHAnsi"/>
          <w:b/>
          <w:sz w:val="20"/>
          <w:szCs w:val="20"/>
        </w:rPr>
        <w:t>3</w:t>
      </w:r>
      <w:proofErr w:type="gramStart"/>
      <w:r w:rsidRPr="00772705">
        <w:rPr>
          <w:rFonts w:asciiTheme="minorHAnsi" w:hAnsiTheme="minorHAnsi" w:cstheme="minorHAnsi"/>
          <w:b/>
          <w:sz w:val="20"/>
          <w:szCs w:val="20"/>
        </w:rPr>
        <w:t>r</w:t>
      </w:r>
      <w:proofErr w:type="gramEnd"/>
      <w:r w:rsidRPr="00772705">
        <w:rPr>
          <w:rFonts w:asciiTheme="minorHAnsi" w:hAnsiTheme="minorHAnsi" w:cstheme="minorHAnsi"/>
          <w:b/>
          <w:sz w:val="20"/>
          <w:szCs w:val="20"/>
        </w:rPr>
        <w:t>.</w:t>
      </w:r>
      <w:r w:rsidRPr="00D642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4252">
        <w:rPr>
          <w:rFonts w:asciiTheme="minorHAnsi" w:hAnsiTheme="minorHAnsi" w:cstheme="minorHAnsi"/>
          <w:b/>
          <w:sz w:val="20"/>
          <w:szCs w:val="20"/>
        </w:rPr>
        <w:t>o godz. 1</w:t>
      </w:r>
      <w:r w:rsidR="00772705">
        <w:rPr>
          <w:rFonts w:asciiTheme="minorHAnsi" w:hAnsiTheme="minorHAnsi" w:cstheme="minorHAnsi"/>
          <w:b/>
          <w:sz w:val="20"/>
          <w:szCs w:val="20"/>
        </w:rPr>
        <w:t>1</w:t>
      </w:r>
      <w:r w:rsidR="00D64252">
        <w:rPr>
          <w:rFonts w:asciiTheme="minorHAnsi" w:hAnsiTheme="minorHAnsi" w:cstheme="minorHAnsi"/>
          <w:b/>
          <w:sz w:val="20"/>
          <w:szCs w:val="20"/>
        </w:rPr>
        <w:t>:00</w:t>
      </w:r>
      <w:r w:rsidR="00772705">
        <w:rPr>
          <w:rFonts w:asciiTheme="minorHAnsi" w:hAnsiTheme="minorHAnsi" w:cstheme="minorHAnsi"/>
          <w:b/>
          <w:sz w:val="20"/>
          <w:szCs w:val="20"/>
        </w:rPr>
        <w:t>.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1127110B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61C6534D" w14:textId="0E787B75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 xml:space="preserve">W celu wyrobienia przepustki konieczne jest przekazanie wykazu osób, które będą uczestniczyć w wizji wraz z podaniem </w:t>
      </w:r>
      <w:proofErr w:type="gramStart"/>
      <w:r w:rsidRPr="00D64252">
        <w:rPr>
          <w:rFonts w:asciiTheme="minorHAnsi" w:hAnsiTheme="minorHAnsi" w:cstheme="minorHAnsi"/>
          <w:bCs/>
          <w:sz w:val="20"/>
          <w:szCs w:val="10"/>
        </w:rPr>
        <w:t>danych:  imię</w:t>
      </w:r>
      <w:proofErr w:type="gramEnd"/>
      <w:r w:rsidRPr="00D64252">
        <w:rPr>
          <w:rFonts w:asciiTheme="minorHAnsi" w:hAnsiTheme="minorHAnsi" w:cstheme="minorHAnsi"/>
          <w:bCs/>
          <w:sz w:val="20"/>
          <w:szCs w:val="10"/>
        </w:rPr>
        <w:t xml:space="preserve"> i nazwisko, nr dowodu osobistego lub PESEL, które należy przesłać do Zamawiającego za pośrednictwem platformazakupowa.pl https</w:t>
      </w:r>
      <w:proofErr w:type="gramStart"/>
      <w:r w:rsidRPr="00D64252">
        <w:rPr>
          <w:rFonts w:asciiTheme="minorHAnsi" w:hAnsiTheme="minorHAnsi" w:cstheme="minorHAnsi"/>
          <w:bCs/>
          <w:sz w:val="20"/>
          <w:szCs w:val="10"/>
        </w:rPr>
        <w:t>://platformazakupowa</w:t>
      </w:r>
      <w:proofErr w:type="gramEnd"/>
      <w:r w:rsidRPr="00D64252">
        <w:rPr>
          <w:rFonts w:asciiTheme="minorHAnsi" w:hAnsiTheme="minorHAnsi" w:cstheme="minorHAnsi"/>
          <w:bCs/>
          <w:sz w:val="20"/>
          <w:szCs w:val="10"/>
        </w:rPr>
        <w:t>.</w:t>
      </w:r>
      <w:proofErr w:type="gramStart"/>
      <w:r w:rsidRPr="00D64252">
        <w:rPr>
          <w:rFonts w:asciiTheme="minorHAnsi" w:hAnsiTheme="minorHAnsi" w:cstheme="minorHAnsi"/>
          <w:bCs/>
          <w:sz w:val="20"/>
          <w:szCs w:val="10"/>
        </w:rPr>
        <w:t>pl</w:t>
      </w:r>
      <w:proofErr w:type="gramEnd"/>
      <w:r w:rsidRPr="00D64252">
        <w:rPr>
          <w:rFonts w:asciiTheme="minorHAnsi" w:hAnsiTheme="minorHAnsi" w:cstheme="minorHAnsi"/>
          <w:bCs/>
          <w:sz w:val="20"/>
          <w:szCs w:val="10"/>
        </w:rPr>
        <w:t>/pn/ncbj i formularza „Wyślij wiadomość do zamawiającego”.</w:t>
      </w:r>
    </w:p>
    <w:p w14:paraId="30EC51AC" w14:textId="77777777" w:rsidR="00D64252" w:rsidRPr="00ED4643" w:rsidRDefault="00D64252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6521655" w14:textId="06DC86B2" w:rsidR="00A75C66" w:rsidRP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D4643">
        <w:rPr>
          <w:rFonts w:asciiTheme="minorHAnsi" w:hAnsiTheme="minorHAnsi" w:cstheme="minorHAnsi"/>
          <w:sz w:val="20"/>
          <w:szCs w:val="20"/>
        </w:rPr>
        <w:t>Dodatkowo Zamawiający wyraża zgodę na wyznaczenie drugiego terminu wizji lokalnej, jednakże zgłoszenia chęci odbycia wizji lokalnej przesłane do zamawiającego po upływie terminu 6 dni do wyznaczonego terminu składania ofert nie będą uwzględniane.</w:t>
      </w:r>
      <w:r w:rsidR="00A75C66" w:rsidRPr="00ED46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A54976" w14:textId="5656BDAC" w:rsidR="005F6777" w:rsidRPr="000B4645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00D5A07C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</w:t>
      </w:r>
      <w:proofErr w:type="spellStart"/>
      <w:r w:rsidR="002C4D77" w:rsidRPr="00D9015D">
        <w:rPr>
          <w:rFonts w:ascii="Calibri" w:hAnsi="Calibri" w:cs="Calibri"/>
          <w:sz w:val="20"/>
          <w:szCs w:val="20"/>
        </w:rPr>
        <w:t>Pzp</w:t>
      </w:r>
      <w:proofErr w:type="spellEnd"/>
      <w:r w:rsidR="002C4D77" w:rsidRPr="00D9015D">
        <w:rPr>
          <w:rFonts w:ascii="Calibri" w:hAnsi="Calibri" w:cs="Calibri"/>
          <w:sz w:val="20"/>
          <w:szCs w:val="20"/>
        </w:rPr>
        <w:t xml:space="preserve">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C576DB">
        <w:rPr>
          <w:rFonts w:ascii="Calibri" w:hAnsi="Calibri" w:cs="Calibri"/>
          <w:sz w:val="20"/>
          <w:szCs w:val="20"/>
        </w:rPr>
        <w:t>projektowych,</w:t>
      </w:r>
      <w:r w:rsidR="002C4D77" w:rsidRPr="00D9015D">
        <w:rPr>
          <w:rFonts w:ascii="Calibri" w:hAnsi="Calibri" w:cs="Calibri"/>
          <w:sz w:val="20"/>
          <w:szCs w:val="20"/>
        </w:rPr>
        <w:t xml:space="preserve"> </w:t>
      </w:r>
      <w:r w:rsidR="000F2836">
        <w:rPr>
          <w:rFonts w:ascii="Calibri" w:hAnsi="Calibri" w:cs="Calibri"/>
          <w:sz w:val="20"/>
          <w:szCs w:val="20"/>
        </w:rPr>
        <w:t xml:space="preserve">robót </w:t>
      </w:r>
      <w:r w:rsidR="002C4D77" w:rsidRPr="00D9015D">
        <w:rPr>
          <w:rFonts w:ascii="Calibri" w:hAnsi="Calibri" w:cs="Calibri"/>
          <w:sz w:val="20"/>
          <w:szCs w:val="20"/>
        </w:rPr>
        <w:t>budowlanych</w:t>
      </w:r>
      <w:r w:rsidR="00C576DB">
        <w:rPr>
          <w:rFonts w:ascii="Calibri" w:hAnsi="Calibri" w:cs="Calibri"/>
          <w:sz w:val="20"/>
          <w:szCs w:val="20"/>
        </w:rPr>
        <w:t xml:space="preserve"> i instalacyjnych</w:t>
      </w:r>
      <w:r w:rsidR="002C4D77" w:rsidRPr="002C4D77">
        <w:rPr>
          <w:rFonts w:ascii="Calibri" w:hAnsi="Calibri" w:cs="Calibri"/>
          <w:sz w:val="20"/>
          <w:szCs w:val="20"/>
        </w:rPr>
        <w:t>,</w:t>
      </w:r>
      <w:r w:rsidR="00872251" w:rsidRPr="00872251">
        <w:rPr>
          <w:rFonts w:ascii="Calibri" w:hAnsi="Calibri" w:cs="Calibri"/>
          <w:sz w:val="20"/>
          <w:szCs w:val="20"/>
        </w:rPr>
        <w:t xml:space="preserve"> dostaw</w:t>
      </w:r>
      <w:r w:rsidR="00872251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>i</w:t>
      </w:r>
      <w:r w:rsidR="000F2836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>inst</w:t>
      </w:r>
      <w:r w:rsidR="00B9085B">
        <w:rPr>
          <w:rFonts w:ascii="Calibri" w:hAnsi="Calibri" w:cs="Calibri"/>
          <w:sz w:val="20"/>
          <w:szCs w:val="20"/>
        </w:rPr>
        <w:t xml:space="preserve">alowania urządzeń </w:t>
      </w:r>
      <w:proofErr w:type="gramStart"/>
      <w:r w:rsidR="00B9085B">
        <w:rPr>
          <w:rFonts w:ascii="Calibri" w:hAnsi="Calibri" w:cs="Calibri"/>
          <w:sz w:val="20"/>
          <w:szCs w:val="20"/>
        </w:rPr>
        <w:t>elektrycznych</w:t>
      </w:r>
      <w:r w:rsidR="00872251" w:rsidRPr="00872251">
        <w:rPr>
          <w:rFonts w:ascii="Calibri" w:hAnsi="Calibri" w:cs="Calibri"/>
          <w:sz w:val="20"/>
          <w:szCs w:val="20"/>
        </w:rPr>
        <w:t xml:space="preserve"> </w:t>
      </w:r>
      <w:r w:rsidR="000F2836">
        <w:rPr>
          <w:rFonts w:ascii="Calibri" w:hAnsi="Calibri" w:cs="Calibri"/>
          <w:sz w:val="20"/>
          <w:szCs w:val="20"/>
        </w:rPr>
        <w:t>-</w:t>
      </w:r>
      <w:r w:rsidR="000F2836" w:rsidRPr="00872251">
        <w:rPr>
          <w:rFonts w:ascii="Calibri" w:hAnsi="Calibri" w:cs="Calibri"/>
          <w:sz w:val="20"/>
          <w:szCs w:val="20"/>
        </w:rPr>
        <w:t xml:space="preserve"> </w:t>
      </w:r>
      <w:r w:rsidR="000F2836" w:rsidRPr="002C4D77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</w:t>
      </w:r>
      <w:proofErr w:type="gramEnd"/>
      <w:r w:rsidR="002C4D77" w:rsidRPr="002C4D77">
        <w:rPr>
          <w:rFonts w:ascii="Calibri" w:hAnsi="Calibri" w:cs="Calibri"/>
          <w:sz w:val="20"/>
          <w:szCs w:val="20"/>
        </w:rPr>
        <w:t xml:space="preserve">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nie większej niż </w:t>
      </w:r>
      <w:r w:rsidR="00460CDB">
        <w:rPr>
          <w:rFonts w:ascii="Calibri" w:hAnsi="Calibri" w:cs="Calibri"/>
          <w:sz w:val="20"/>
          <w:szCs w:val="20"/>
        </w:rPr>
        <w:t>90</w:t>
      </w:r>
      <w:r w:rsidR="00B9085B">
        <w:rPr>
          <w:rFonts w:ascii="Calibri" w:hAnsi="Calibri" w:cs="Calibri"/>
          <w:sz w:val="20"/>
          <w:szCs w:val="20"/>
        </w:rPr>
        <w:t>% zamówienia podstawowego.</w:t>
      </w:r>
    </w:p>
    <w:p w14:paraId="59AF3484" w14:textId="43CEAC86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 xml:space="preserve">Miejsce realizacji zamówienia: Narodowe Centrum Badań Jądrowych ul. A. </w:t>
      </w:r>
      <w:proofErr w:type="spellStart"/>
      <w:r w:rsidRPr="00872251">
        <w:rPr>
          <w:rFonts w:ascii="Calibri" w:hAnsi="Calibri" w:cs="Calibri"/>
          <w:sz w:val="20"/>
          <w:szCs w:val="20"/>
        </w:rPr>
        <w:t>Sołtana</w:t>
      </w:r>
      <w:proofErr w:type="spellEnd"/>
      <w:r w:rsidRPr="00872251">
        <w:rPr>
          <w:rFonts w:ascii="Calibri" w:hAnsi="Calibri" w:cs="Calibri"/>
          <w:sz w:val="20"/>
          <w:szCs w:val="20"/>
        </w:rPr>
        <w:t xml:space="preserve">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</w:t>
      </w:r>
      <w:proofErr w:type="gramStart"/>
      <w:r w:rsidRPr="00872251">
        <w:rPr>
          <w:rFonts w:ascii="Calibri" w:hAnsi="Calibri" w:cs="Calibri"/>
          <w:sz w:val="20"/>
          <w:szCs w:val="20"/>
        </w:rPr>
        <w:t>do</w:t>
      </w:r>
      <w:proofErr w:type="gramEnd"/>
      <w:r w:rsidRPr="00872251">
        <w:rPr>
          <w:rFonts w:ascii="Calibri" w:hAnsi="Calibri" w:cs="Calibri"/>
          <w:sz w:val="20"/>
          <w:szCs w:val="20"/>
        </w:rPr>
        <w:t xml:space="preserve"> godziny 16.00. Istnieje możliwość przedłużenia czasu pracy w dni powszednie po uzyskaniu zgody.</w:t>
      </w:r>
    </w:p>
    <w:p w14:paraId="7E874432" w14:textId="3B7B1DE5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4C02B4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77F0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278CDE9B" w:rsidR="00C804DD" w:rsidRPr="00284D4F" w:rsidRDefault="00C472FD" w:rsidP="00284D4F">
      <w:pPr>
        <w:pStyle w:val="Tekstpodstawowy2"/>
        <w:numPr>
          <w:ilvl w:val="0"/>
          <w:numId w:val="37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284D4F">
        <w:rPr>
          <w:rFonts w:asciiTheme="minorHAnsi" w:hAnsiTheme="minorHAnsi" w:cstheme="minorHAnsi"/>
          <w:bCs w:val="0"/>
          <w:sz w:val="20"/>
          <w:szCs w:val="20"/>
        </w:rPr>
        <w:t>10</w:t>
      </w:r>
      <w:r w:rsidR="008C5B1D" w:rsidRPr="00F546D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84D4F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A867D3">
        <w:rPr>
          <w:rFonts w:asciiTheme="minorHAnsi" w:hAnsiTheme="minorHAnsi" w:cstheme="minorHAnsi"/>
          <w:bCs w:val="0"/>
          <w:sz w:val="20"/>
          <w:szCs w:val="20"/>
        </w:rPr>
        <w:t>,</w:t>
      </w:r>
      <w:r w:rsidR="0046759B" w:rsidRPr="0046759B">
        <w:rPr>
          <w:rFonts w:asciiTheme="minorHAnsi" w:hAnsiTheme="minorHAnsi" w:cstheme="minorHAnsi"/>
          <w:bCs w:val="0"/>
          <w:sz w:val="20"/>
          <w:szCs w:val="20"/>
        </w:rPr>
        <w:t xml:space="preserve"> jednak nie później niż do 22.12.2023 </w:t>
      </w:r>
      <w:proofErr w:type="gramStart"/>
      <w:r w:rsidR="0046759B" w:rsidRPr="0046759B">
        <w:rPr>
          <w:rFonts w:asciiTheme="minorHAnsi" w:hAnsiTheme="minorHAnsi" w:cstheme="minorHAnsi"/>
          <w:bCs w:val="0"/>
          <w:sz w:val="20"/>
          <w:szCs w:val="20"/>
        </w:rPr>
        <w:t>r</w:t>
      </w:r>
      <w:proofErr w:type="gramEnd"/>
      <w:r w:rsidR="0046759B" w:rsidRPr="0046759B">
        <w:rPr>
          <w:rFonts w:asciiTheme="minorHAnsi" w:hAnsiTheme="minorHAnsi" w:cstheme="minorHAnsi"/>
          <w:bCs w:val="0"/>
          <w:sz w:val="20"/>
          <w:szCs w:val="20"/>
        </w:rPr>
        <w:t>.</w:t>
      </w:r>
      <w:r w:rsidR="006141DC">
        <w:rPr>
          <w:rFonts w:asciiTheme="minorHAnsi" w:hAnsiTheme="minorHAnsi" w:cstheme="minorHAnsi"/>
          <w:bCs w:val="0"/>
          <w:sz w:val="20"/>
          <w:szCs w:val="20"/>
        </w:rPr>
        <w:t xml:space="preserve"> (ze względu na konieczność rozliczenia dotacji).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proofErr w:type="gramStart"/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</w:t>
      </w:r>
      <w:proofErr w:type="gramEnd"/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 xml:space="preserve">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uprawnień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3A43B0">
      <w:pPr>
        <w:pStyle w:val="Tekstpodstawowy2"/>
        <w:numPr>
          <w:ilvl w:val="0"/>
          <w:numId w:val="37"/>
        </w:num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sytuacji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zdolności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proofErr w:type="gramEnd"/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5DF6838E" w:rsidR="0000458B" w:rsidRDefault="00C16BC8" w:rsidP="003A43B0">
      <w:pPr>
        <w:widowControl w:val="0"/>
        <w:numPr>
          <w:ilvl w:val="0"/>
          <w:numId w:val="39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dwóch robót budowlanych polegających na wykonaniu budowy, przebudowy lub remontu obiektu budowlanego o wartości nie mniejszej niż 150.000,00 </w:t>
      </w:r>
      <w:proofErr w:type="gramStart"/>
      <w:r w:rsidR="00284D4F" w:rsidRPr="00284D4F">
        <w:rPr>
          <w:rFonts w:ascii="Calibri" w:hAnsi="Calibri" w:cs="Calibri"/>
          <w:bCs/>
          <w:sz w:val="20"/>
          <w:lang w:eastAsia="ar-SA"/>
        </w:rPr>
        <w:t>zł</w:t>
      </w:r>
      <w:proofErr w:type="gramEnd"/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 brutto każda</w:t>
      </w:r>
      <w:r w:rsidR="0000458B" w:rsidRPr="0000458B">
        <w:rPr>
          <w:rFonts w:ascii="Calibri" w:hAnsi="Calibri" w:cs="Calibri"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proofErr w:type="gramStart"/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</w:t>
      </w:r>
      <w:proofErr w:type="gramEnd"/>
      <w:r w:rsidRPr="00E3562E">
        <w:rPr>
          <w:rFonts w:ascii="Calibri" w:hAnsi="Calibri" w:cs="Calibri"/>
          <w:b/>
          <w:bCs/>
          <w:sz w:val="20"/>
          <w:lang w:eastAsia="ar-SA"/>
        </w:rPr>
        <w:t xml:space="preserve">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77777777" w:rsidR="00284D4F" w:rsidRPr="00284D4F" w:rsidRDefault="00284D4F" w:rsidP="00284D4F">
      <w:pPr>
        <w:widowControl w:val="0"/>
        <w:numPr>
          <w:ilvl w:val="3"/>
          <w:numId w:val="33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79B23567" w14:textId="300BB50B" w:rsidR="00872251" w:rsidRPr="00284D4F" w:rsidRDefault="00284D4F" w:rsidP="00284D4F">
      <w:pPr>
        <w:widowControl w:val="0"/>
        <w:numPr>
          <w:ilvl w:val="3"/>
          <w:numId w:val="33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 xml:space="preserve">Kierownik robót - posiadający uprawnienia budowlane bez ograniczeń do kierowania robotami budowlanymi w specjalności instalacyjnej w zakresie </w:t>
      </w:r>
      <w:proofErr w:type="spellStart"/>
      <w:r w:rsidRPr="00284D4F">
        <w:rPr>
          <w:rFonts w:ascii="Calibri" w:hAnsi="Calibri" w:cs="Calibri"/>
          <w:bCs/>
          <w:sz w:val="20"/>
          <w:lang w:eastAsia="ar-SA"/>
        </w:rPr>
        <w:t>zakresie</w:t>
      </w:r>
      <w:proofErr w:type="spellEnd"/>
      <w:r w:rsidRPr="00284D4F">
        <w:rPr>
          <w:rFonts w:ascii="Calibri" w:hAnsi="Calibri" w:cs="Calibri"/>
          <w:bCs/>
          <w:sz w:val="20"/>
          <w:lang w:eastAsia="ar-SA"/>
        </w:rPr>
        <w:t xml:space="preserve"> sieci, instalacji i urządzeń elektrycznych i elektroenergetycznych lub odpowiadające im ważne uprawnienia budowlane, w zakresie pełnionej funkcji, które zostały wydane na podstawie wcześniej obowiązujących przepisów</w:t>
      </w:r>
      <w:r>
        <w:rPr>
          <w:rFonts w:ascii="Calibri" w:hAnsi="Calibri" w:cs="Calibri"/>
          <w:bCs/>
          <w:sz w:val="20"/>
          <w:lang w:eastAsia="ar-SA"/>
        </w:rPr>
        <w:t>;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>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 xml:space="preserve">W przypadku Wykonawców zagranicznych dopuszcza się równoważne kwalifikacje zdobyte w innych państwach na zasadach określonych w art. 12a ustawy z dnia 7.7.1994 </w:t>
      </w:r>
      <w:proofErr w:type="gramStart"/>
      <w:r w:rsidRPr="001D7661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1D7661">
        <w:rPr>
          <w:rFonts w:asciiTheme="minorHAnsi" w:hAnsiTheme="minorHAnsi" w:cstheme="minorHAnsi"/>
          <w:sz w:val="20"/>
          <w:szCs w:val="20"/>
        </w:rPr>
        <w:t xml:space="preserve">. - Prawo budowlane z uwzględnieniem postanowień ustawy z dnia 22.12.2015 </w:t>
      </w:r>
      <w:proofErr w:type="gramStart"/>
      <w:r w:rsidRPr="001D7661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1D7661">
        <w:rPr>
          <w:rFonts w:asciiTheme="minorHAnsi" w:hAnsiTheme="minorHAnsi" w:cstheme="minorHAnsi"/>
          <w:sz w:val="20"/>
          <w:szCs w:val="20"/>
        </w:rPr>
        <w:t xml:space="preserve">. o zasadach uznawania kwalifikacji </w:t>
      </w:r>
      <w:r w:rsidRPr="001D7661">
        <w:rPr>
          <w:rFonts w:asciiTheme="minorHAnsi" w:hAnsiTheme="minorHAnsi" w:cstheme="minorHAnsi"/>
          <w:sz w:val="20"/>
          <w:szCs w:val="20"/>
        </w:rPr>
        <w:lastRenderedPageBreak/>
        <w:t xml:space="preserve">zawodowych nabytych w państwach członkowskich Unii Europejskiej (Dz.U. 2016 </w:t>
      </w:r>
      <w:proofErr w:type="gramStart"/>
      <w:r w:rsidRPr="001D7661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1D7661">
        <w:rPr>
          <w:rFonts w:asciiTheme="minorHAnsi" w:hAnsiTheme="minorHAnsi" w:cstheme="minorHAnsi"/>
          <w:sz w:val="20"/>
          <w:szCs w:val="20"/>
        </w:rPr>
        <w:t>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8F1EA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3728130" w:rsidR="00FA1610" w:rsidRDefault="00FA1610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D6D8C">
        <w:rPr>
          <w:rFonts w:asciiTheme="minorHAnsi" w:hAnsiTheme="minorHAnsi" w:cstheme="minorHAnsi"/>
          <w:sz w:val="20"/>
          <w:szCs w:val="20"/>
        </w:rPr>
        <w:t>wykaz</w:t>
      </w:r>
      <w:proofErr w:type="gramEnd"/>
      <w:r w:rsidRPr="000D6D8C">
        <w:rPr>
          <w:rFonts w:asciiTheme="minorHAnsi" w:hAnsiTheme="minorHAnsi" w:cstheme="minorHAnsi"/>
          <w:sz w:val="20"/>
          <w:szCs w:val="20"/>
        </w:rPr>
        <w:t xml:space="preserve">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wykaz</w:t>
      </w:r>
      <w:proofErr w:type="gramEnd"/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sz w:val="20"/>
          <w:szCs w:val="20"/>
        </w:rPr>
        <w:t>zakres</w:t>
      </w:r>
      <w:proofErr w:type="gramEnd"/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sz w:val="20"/>
          <w:szCs w:val="20"/>
        </w:rPr>
        <w:t>sposób</w:t>
      </w:r>
      <w:proofErr w:type="gramEnd"/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</w:t>
      </w:r>
      <w:proofErr w:type="gramEnd"/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</w:t>
      </w:r>
      <w:proofErr w:type="gramEnd"/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</w:t>
      </w:r>
      <w:proofErr w:type="gramEnd"/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DE4509">
        <w:rPr>
          <w:rFonts w:asciiTheme="minorHAnsi" w:hAnsiTheme="minorHAnsi" w:cstheme="minorHAnsi"/>
          <w:b w:val="0"/>
          <w:sz w:val="20"/>
          <w:szCs w:val="20"/>
        </w:rPr>
        <w:t>wykonawcy</w:t>
      </w:r>
      <w:proofErr w:type="gramEnd"/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</w:t>
      </w:r>
      <w:proofErr w:type="gramStart"/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na  </w:t>
      </w:r>
      <w:hyperlink r:id="rId13" w:tgtFrame="_blank" w:history="1">
        <w:proofErr w:type="gramEnd"/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lastRenderedPageBreak/>
        <w:t>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3630EB">
        <w:rPr>
          <w:rFonts w:asciiTheme="minorHAnsi" w:hAnsiTheme="minorHAnsi" w:cstheme="minorHAnsi"/>
          <w:iCs/>
          <w:sz w:val="20"/>
          <w:szCs w:val="20"/>
        </w:rPr>
        <w:t>hh</w:t>
      </w:r>
      <w:proofErr w:type="gramStart"/>
      <w:r w:rsidRPr="003630EB">
        <w:rPr>
          <w:rFonts w:asciiTheme="minorHAnsi" w:hAnsiTheme="minorHAnsi" w:cstheme="minorHAnsi"/>
          <w:iCs/>
          <w:sz w:val="20"/>
          <w:szCs w:val="20"/>
        </w:rPr>
        <w:t>:mm</w:t>
      </w:r>
      <w:proofErr w:type="gramEnd"/>
      <w:r w:rsidRPr="003630EB">
        <w:rPr>
          <w:rFonts w:asciiTheme="minorHAnsi" w:hAnsiTheme="minorHAnsi" w:cstheme="minorHAnsi"/>
          <w:iCs/>
          <w:sz w:val="20"/>
          <w:szCs w:val="20"/>
        </w:rPr>
        <w:t>:ss</w:t>
      </w:r>
      <w:proofErr w:type="spellEnd"/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8498104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E7BB4A2" w14:textId="12E04118" w:rsidR="006C523F" w:rsidRDefault="006C523F" w:rsidP="00B842BE">
      <w:pPr>
        <w:pStyle w:val="Tekstpodstawowy2"/>
        <w:numPr>
          <w:ilvl w:val="0"/>
          <w:numId w:val="44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Wykonawców wspólnie ubiegających się o udzielenie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  (np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E005B7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</w:t>
      </w:r>
      <w:proofErr w:type="gramEnd"/>
      <w:r w:rsidRPr="00BD3AD4">
        <w:rPr>
          <w:rFonts w:asciiTheme="minorHAnsi" w:hAnsiTheme="minorHAnsi" w:cstheme="minorHAnsi"/>
          <w:sz w:val="20"/>
          <w:szCs w:val="20"/>
          <w:lang w:eastAsia="pl-PL"/>
        </w:rPr>
        <w:t xml:space="preserve">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IDW,  w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lastRenderedPageBreak/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="00C6093F" w:rsidRPr="008D4F73">
        <w:rPr>
          <w:rFonts w:asciiTheme="minorHAnsi" w:hAnsiTheme="minorHAnsi" w:cstheme="minorHAnsi"/>
          <w:sz w:val="20"/>
          <w:szCs w:val="20"/>
        </w:rPr>
        <w:t>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cym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6B1EA3A3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6A2D7C">
        <w:rPr>
          <w:rFonts w:ascii="Calibri" w:hAnsi="Calibri" w:cs="Calibri"/>
          <w:b/>
          <w:sz w:val="20"/>
          <w:szCs w:val="19"/>
        </w:rPr>
        <w:t>7</w:t>
      </w:r>
      <w:r w:rsidR="004835FC">
        <w:rPr>
          <w:rFonts w:ascii="Calibri" w:hAnsi="Calibri" w:cs="Calibri"/>
          <w:b/>
          <w:sz w:val="20"/>
          <w:szCs w:val="19"/>
        </w:rPr>
        <w:t xml:space="preserve"> </w:t>
      </w:r>
      <w:r w:rsidR="00AF70FB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6A2D7C">
        <w:rPr>
          <w:rFonts w:ascii="Calibri" w:hAnsi="Calibri" w:cs="Calibri"/>
          <w:bCs/>
          <w:sz w:val="20"/>
          <w:szCs w:val="19"/>
        </w:rPr>
        <w:t>siedem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="004835FC" w:rsidRPr="00FA35E0">
        <w:rPr>
          <w:rFonts w:ascii="Calibri" w:hAnsi="Calibri" w:cs="Calibri"/>
          <w:bCs/>
          <w:sz w:val="20"/>
          <w:szCs w:val="19"/>
        </w:rPr>
        <w:t>tysięcy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musi być wniesione przed upływem terminu składania ofert w jednej lub kilku następujących formach wymienionych w art. 97 ust. 7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>, w zależności od wyboru Wykonawcy.</w:t>
      </w:r>
    </w:p>
    <w:p w14:paraId="5368324E" w14:textId="0BEA8872" w:rsidR="00FA35E0" w:rsidRP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 xml:space="preserve">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Sołtana</w:t>
      </w:r>
      <w:proofErr w:type="spellEnd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 xml:space="preserve">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3A43B0">
      <w:pPr>
        <w:pStyle w:val="Akapitzlist"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12D9B1E5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</w:t>
      </w:r>
      <w:proofErr w:type="spellStart"/>
      <w:r w:rsidRPr="00960A13">
        <w:rPr>
          <w:rFonts w:ascii="Calibri" w:hAnsi="Calibri" w:cs="Calibri"/>
          <w:sz w:val="20"/>
          <w:szCs w:val="19"/>
        </w:rPr>
        <w:t>wa</w:t>
      </w:r>
      <w:proofErr w:type="spellEnd"/>
      <w:r w:rsidRPr="00960A13">
        <w:rPr>
          <w:rFonts w:ascii="Calibri" w:hAnsi="Calibri" w:cs="Calibri"/>
          <w:sz w:val="20"/>
          <w:szCs w:val="19"/>
        </w:rPr>
        <w:t xml:space="preserve">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6A2D7C">
        <w:rPr>
          <w:rFonts w:ascii="Calibri" w:hAnsi="Calibri" w:cs="Calibri"/>
          <w:b/>
          <w:sz w:val="20"/>
          <w:szCs w:val="19"/>
        </w:rPr>
        <w:t>72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8D318B">
        <w:rPr>
          <w:rFonts w:ascii="Calibri" w:hAnsi="Calibri" w:cs="Calibri"/>
          <w:b/>
          <w:sz w:val="20"/>
          <w:szCs w:val="19"/>
        </w:rPr>
        <w:t>3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4110, IBAN PL 95 1020 1026 0000 1902 0173 4110, </w:t>
      </w:r>
      <w:proofErr w:type="gramStart"/>
      <w:r w:rsidR="006A2D7C" w:rsidRPr="006A2D7C">
        <w:rPr>
          <w:rFonts w:ascii="Calibri" w:hAnsi="Calibri" w:cs="Calibri"/>
          <w:sz w:val="20"/>
          <w:szCs w:val="19"/>
        </w:rPr>
        <w:t>SWIFT  BPKOPLPW</w:t>
      </w:r>
      <w:proofErr w:type="gramEnd"/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proofErr w:type="gramStart"/>
      <w:r w:rsidRPr="00960A13">
        <w:rPr>
          <w:rFonts w:ascii="Calibri" w:hAnsi="Calibri" w:cs="Calibri"/>
          <w:sz w:val="20"/>
          <w:szCs w:val="19"/>
        </w:rPr>
        <w:t>ul</w:t>
      </w:r>
      <w:proofErr w:type="gramEnd"/>
      <w:r w:rsidRPr="00960A13">
        <w:rPr>
          <w:rFonts w:ascii="Calibri" w:hAnsi="Calibri" w:cs="Calibri"/>
          <w:sz w:val="20"/>
          <w:szCs w:val="19"/>
        </w:rPr>
        <w:t>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3A43B0">
      <w:pPr>
        <w:pStyle w:val="Akapitzlist"/>
        <w:numPr>
          <w:ilvl w:val="1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</w:t>
      </w:r>
      <w:proofErr w:type="spellStart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</w:t>
      </w:r>
      <w:proofErr w:type="spellStart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98 ust. 6 ustawy </w:t>
      </w:r>
      <w:proofErr w:type="spellStart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2B11F533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CE3733" w:rsidRPr="00C433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D5684" w:rsidRPr="00C433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E3733" w:rsidRP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C5B1D" w:rsidRPr="00C4331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C4331F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DD568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gramStart"/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z</w:t>
      </w:r>
      <w:proofErr w:type="gramEnd"/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</w:t>
      </w:r>
      <w:proofErr w:type="gramEnd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</w:t>
      </w:r>
      <w:proofErr w:type="gramStart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pl</w:t>
      </w:r>
      <w:proofErr w:type="gramEnd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26FD13B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CE3733" w:rsidRPr="00C4331F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DD5684" w:rsidRPr="00C4331F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CE3733" w:rsidRPr="00C4331F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C5B1D" w:rsidRPr="00C4331F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9</w:t>
      </w:r>
      <w:r w:rsidR="008C5B1D" w:rsidRPr="00C4331F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proofErr w:type="gramStart"/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DD568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DD5684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70F7A2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E3733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DD5684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CE3733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.10.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proofErr w:type="gramStart"/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proofErr w:type="gramEnd"/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3B1651EB" w:rsidR="001A5710" w:rsidRPr="006127D0" w:rsidRDefault="001A5710" w:rsidP="00C4331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BD3AD4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BD3AD4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BD3AD4">
        <w:rPr>
          <w:rFonts w:ascii="Calibri" w:hAnsi="Calibri" w:cs="Calibri"/>
          <w:sz w:val="20"/>
          <w:szCs w:val="20"/>
        </w:rPr>
        <w:t>Pzp</w:t>
      </w:r>
      <w:proofErr w:type="spellEnd"/>
      <w:r w:rsidRPr="00BD3AD4">
        <w:rPr>
          <w:rFonts w:ascii="Calibri" w:hAnsi="Calibri" w:cs="Calibri"/>
          <w:sz w:val="20"/>
          <w:szCs w:val="20"/>
        </w:rPr>
        <w:t>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 xml:space="preserve">Gwarant nie może w jakimkolwiek celu badać żadnych dokumentów związanych z Umową, stanu faktycznego lub prawnego związanego z Umową lub dotyczącego stosunku zobowiązaniowego wynikającego z Umowy, w tym związanego z niewykonaniem lub nienależytym wykonaniem </w:t>
      </w: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proofErr w:type="gramStart"/>
      <w:r w:rsidRPr="00BD3AD4">
        <w:rPr>
          <w:rFonts w:ascii="Calibri" w:hAnsi="Calibri" w:cs="Calibri"/>
          <w:color w:val="000000"/>
          <w:sz w:val="20"/>
          <w:szCs w:val="20"/>
        </w:rPr>
        <w:t>za</w:t>
      </w:r>
      <w:proofErr w:type="gramEnd"/>
      <w:r w:rsidRPr="00BD3AD4">
        <w:rPr>
          <w:rFonts w:ascii="Calibri" w:hAnsi="Calibri" w:cs="Calibri"/>
          <w:color w:val="000000"/>
          <w:sz w:val="20"/>
          <w:szCs w:val="20"/>
        </w:rPr>
        <w:t xml:space="preserve">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BD3AD4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BD3AD4">
        <w:rPr>
          <w:rFonts w:ascii="Calibri" w:hAnsi="Calibri" w:cs="Calibri"/>
          <w:color w:val="000000"/>
          <w:sz w:val="20"/>
          <w:szCs w:val="20"/>
        </w:rPr>
        <w:t xml:space="preserve">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</w:t>
      </w:r>
      <w:proofErr w:type="gramStart"/>
      <w:r w:rsidRPr="00BD3AD4">
        <w:rPr>
          <w:rFonts w:ascii="Calibri" w:hAnsi="Calibri" w:cs="Calibri"/>
          <w:sz w:val="20"/>
          <w:szCs w:val="20"/>
        </w:rPr>
        <w:t>art.  452 ust</w:t>
      </w:r>
      <w:proofErr w:type="gramEnd"/>
      <w:r w:rsidRPr="00BD3AD4">
        <w:rPr>
          <w:rFonts w:ascii="Calibri" w:hAnsi="Calibri" w:cs="Calibri"/>
          <w:sz w:val="20"/>
          <w:szCs w:val="20"/>
        </w:rPr>
        <w:t xml:space="preserve">.  4 ustawy </w:t>
      </w:r>
      <w:proofErr w:type="spellStart"/>
      <w:r w:rsidRPr="00BD3AD4">
        <w:rPr>
          <w:rFonts w:ascii="Calibri" w:hAnsi="Calibri" w:cs="Calibri"/>
          <w:sz w:val="20"/>
          <w:szCs w:val="20"/>
        </w:rPr>
        <w:t>Pzp</w:t>
      </w:r>
      <w:proofErr w:type="spellEnd"/>
      <w:r w:rsidRPr="00BD3AD4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1B4CA3DE" w:rsidR="0006792C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663739E9" w14:textId="3390BF0D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52FE32B5" w14:textId="35E7B9C0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DD9E9" w14:textId="77777777" w:rsidR="00C4331F" w:rsidRPr="00F40D26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4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</w:t>
      </w:r>
      <w:proofErr w:type="gram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</w:t>
      </w:r>
      <w:proofErr w:type="gramStart"/>
      <w:r w:rsidRPr="00CD0202">
        <w:rPr>
          <w:rFonts w:asciiTheme="minorHAnsi" w:hAnsiTheme="minorHAnsi" w:cstheme="minorHAnsi"/>
          <w:iCs/>
          <w:sz w:val="20"/>
          <w:szCs w:val="20"/>
        </w:rPr>
        <w:t>r.  o</w:t>
      </w:r>
      <w:proofErr w:type="gram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gramStart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</w:t>
            </w:r>
            <w:proofErr w:type="gramEnd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gramStart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</w:t>
            </w:r>
            <w:proofErr w:type="gramEnd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gramStart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</w:t>
            </w:r>
            <w:proofErr w:type="gramEnd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gramStart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proofErr w:type="gramEnd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celu wypełnienia obowiązku prawnego (art. 6 ust. 1 lit. c)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gramStart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</w:t>
            </w:r>
            <w:proofErr w:type="gramEnd"/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proofErr w:type="gramStart"/>
      <w:r w:rsidRPr="00A738EC">
        <w:rPr>
          <w:rFonts w:asciiTheme="minorHAnsi" w:hAnsiTheme="minorHAnsi" w:cstheme="minorHAnsi"/>
          <w:b/>
          <w:bCs/>
        </w:rPr>
        <w:t>ul</w:t>
      </w:r>
      <w:proofErr w:type="gramEnd"/>
      <w:r w:rsidRPr="00A738EC">
        <w:rPr>
          <w:rFonts w:asciiTheme="minorHAnsi" w:hAnsiTheme="minorHAnsi" w:cstheme="minorHAnsi"/>
          <w:b/>
          <w:bCs/>
        </w:rPr>
        <w:t xml:space="preserve">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7056F203" w:rsidR="0006792C" w:rsidRPr="00DE3125" w:rsidRDefault="00DE3125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MARIA.</w:t>
      </w:r>
    </w:p>
    <w:p w14:paraId="687C6DE0" w14:textId="3BDC4BB4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DE3125">
        <w:rPr>
          <w:rFonts w:asciiTheme="minorHAnsi" w:hAnsiTheme="minorHAnsi" w:cstheme="minorHAnsi"/>
          <w:b/>
          <w:sz w:val="20"/>
          <w:szCs w:val="20"/>
        </w:rPr>
        <w:t>72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1E91AF4F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</w:t>
      </w:r>
      <w:proofErr w:type="gramStart"/>
      <w:r w:rsidR="00FB1A71" w:rsidRPr="00876E97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="00FB1A71" w:rsidRPr="00876E97">
        <w:rPr>
          <w:rFonts w:asciiTheme="minorHAnsi" w:hAnsiTheme="minorHAnsi" w:cstheme="minorHAnsi"/>
          <w:b/>
          <w:bCs/>
          <w:iCs/>
        </w:rPr>
        <w:t xml:space="preserve">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 w:rsidR="00FB1A71">
        <w:rPr>
          <w:rFonts w:asciiTheme="minorHAnsi" w:hAnsiTheme="minorHAnsi" w:cstheme="minorHAnsi"/>
          <w:bCs/>
          <w:i/>
          <w:iCs/>
        </w:rPr>
        <w:t>36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miesiące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</w:t>
      </w:r>
      <w:proofErr w:type="spellStart"/>
      <w:r w:rsidR="008706D8" w:rsidRPr="008706D8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 xml:space="preserve">(w przypadku wniesienia w </w:t>
      </w:r>
      <w:proofErr w:type="gramStart"/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formie  innej</w:t>
      </w:r>
      <w:proofErr w:type="gramEnd"/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 xml:space="preserve">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stanowią tajemnicę przedsiębiorstwa w rozumieniu przepisów o zwalczaniu nieuczciwej konkurencji, co wykazaliśmy w załączniku do </w:t>
      </w:r>
      <w:proofErr w:type="gramStart"/>
      <w:r w:rsidRPr="008D4F73">
        <w:rPr>
          <w:rFonts w:asciiTheme="minorHAnsi" w:hAnsiTheme="minorHAnsi" w:cstheme="minorHAnsi"/>
        </w:rPr>
        <w:t>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</w:t>
      </w:r>
      <w:proofErr w:type="gramEnd"/>
      <w:r w:rsidR="007722FA" w:rsidRPr="008D4F73">
        <w:rPr>
          <w:rFonts w:asciiTheme="minorHAnsi" w:hAnsiTheme="minorHAnsi" w:cstheme="minorHAnsi"/>
          <w:i/>
        </w:rPr>
        <w:t xml:space="preserve">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1D7D0682" w:rsidR="00D93ECF" w:rsidRPr="00D93ECF" w:rsidRDefault="00FB1A71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</w:t>
      </w:r>
    </w:p>
    <w:p w14:paraId="5162D15A" w14:textId="5060D8C7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5B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proofErr w:type="gramEnd"/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</w:t>
      </w:r>
      <w:proofErr w:type="gramStart"/>
      <w:r w:rsidR="007537C3">
        <w:rPr>
          <w:rFonts w:asciiTheme="minorHAnsi" w:hAnsiTheme="minorHAnsi" w:cstheme="minorHAnsi"/>
          <w:spacing w:val="4"/>
        </w:rPr>
        <w:t>z</w:t>
      </w:r>
      <w:proofErr w:type="gramEnd"/>
      <w:r w:rsidR="007537C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="00F45BBA" w:rsidRPr="00F45BBA">
        <w:rPr>
          <w:rFonts w:asciiTheme="minorHAnsi" w:hAnsiTheme="minorHAnsi" w:cstheme="minorHAnsi"/>
          <w:spacing w:val="4"/>
        </w:rPr>
        <w:t>z</w:t>
      </w:r>
      <w:proofErr w:type="gramEnd"/>
      <w:r w:rsidR="00F45BBA" w:rsidRPr="00F45BBA">
        <w:rPr>
          <w:rFonts w:asciiTheme="minorHAnsi" w:hAnsiTheme="minorHAnsi" w:cstheme="minorHAnsi"/>
          <w:spacing w:val="4"/>
        </w:rPr>
        <w:t xml:space="preserve">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4C0B96">
        <w:rPr>
          <w:rFonts w:asciiTheme="minorHAnsi" w:hAnsiTheme="minorHAnsi" w:cstheme="minorHAnsi"/>
          <w:spacing w:val="4"/>
        </w:rPr>
        <w:t>oświadczam</w:t>
      </w:r>
      <w:proofErr w:type="gramEnd"/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4C0B96">
        <w:rPr>
          <w:rFonts w:asciiTheme="minorHAnsi" w:hAnsiTheme="minorHAnsi" w:cstheme="minorHAnsi"/>
        </w:rPr>
        <w:t>oświadczam</w:t>
      </w:r>
      <w:proofErr w:type="gramEnd"/>
      <w:r w:rsidRPr="004C0B96">
        <w:rPr>
          <w:rFonts w:asciiTheme="minorHAnsi" w:hAnsiTheme="minorHAnsi" w:cstheme="minorHAnsi"/>
        </w:rPr>
        <w:t>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</w:rPr>
        <w:t>oświadczam</w:t>
      </w:r>
      <w:proofErr w:type="gramEnd"/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</w:t>
      </w:r>
      <w:proofErr w:type="gramStart"/>
      <w:r w:rsidRPr="004C0B96">
        <w:rPr>
          <w:rFonts w:asciiTheme="minorHAnsi" w:hAnsiTheme="minorHAnsi" w:cstheme="minorHAnsi"/>
        </w:rPr>
        <w:t>osoby</w:t>
      </w:r>
      <w:proofErr w:type="gramEnd"/>
      <w:r w:rsidRPr="004C0B96">
        <w:rPr>
          <w:rFonts w:asciiTheme="minorHAnsi" w:hAnsiTheme="minorHAnsi" w:cstheme="minorHAnsi"/>
        </w:rPr>
        <w:t xml:space="preserve">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6141DC" w:rsidRDefault="006141D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6141DC" w:rsidRPr="0011747B" w:rsidRDefault="006141D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6141DC" w:rsidRPr="00F0739E" w:rsidRDefault="006141D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6141DC" w:rsidRDefault="006141D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6141DC" w:rsidRPr="0011747B" w:rsidRDefault="006141D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6141DC" w:rsidRPr="00F0739E" w:rsidRDefault="006141D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sz w:val="20"/>
          <w:szCs w:val="20"/>
        </w:rPr>
        <w:t>zobowiązanie</w:t>
      </w:r>
      <w:proofErr w:type="gram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sz w:val="20"/>
          <w:szCs w:val="20"/>
        </w:rPr>
        <w:t>inne</w:t>
      </w:r>
      <w:proofErr w:type="gram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</w:t>
      </w:r>
      <w:proofErr w:type="gramEnd"/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iCs/>
          <w:sz w:val="20"/>
          <w:szCs w:val="20"/>
        </w:rPr>
        <w:t>sposób</w:t>
      </w:r>
      <w:proofErr w:type="gramEnd"/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</w:t>
      </w:r>
      <w:proofErr w:type="gramEnd"/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3E4A06D3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lastRenderedPageBreak/>
        <w:t>na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FB1A71"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</w:t>
      </w:r>
      <w:r w:rsidR="0043579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9C11640" w14:textId="66E976DE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72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udostępniam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>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6F76B025" w:rsidR="00435791" w:rsidRPr="00435791" w:rsidRDefault="00FB1A71" w:rsidP="00900E2B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</w:t>
      </w:r>
    </w:p>
    <w:p w14:paraId="355139A4" w14:textId="2CE1189A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72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3E67892E" w:rsidR="00435791" w:rsidRDefault="00FB1A71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538D1A66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72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robót budowlanych w celu potwierdzenia spełniania przez Wykonawcę warunków udziału w </w:t>
      </w:r>
      <w:proofErr w:type="gramStart"/>
      <w:r w:rsidRPr="003C69D2">
        <w:rPr>
          <w:rFonts w:ascii="Calibri" w:eastAsia="Verdana" w:hAnsi="Calibri" w:cs="Calibri"/>
          <w:color w:val="000000"/>
          <w:sz w:val="20"/>
          <w:szCs w:val="22"/>
        </w:rPr>
        <w:t>postępowaniu,  dotyczących</w:t>
      </w:r>
      <w:proofErr w:type="gramEnd"/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początek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koniec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proofErr w:type="gramEnd"/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proofErr w:type="gramStart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referencje</w:t>
      </w:r>
      <w:proofErr w:type="gramEnd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; </w:t>
      </w:r>
    </w:p>
    <w:p w14:paraId="7474C77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</w:t>
      </w:r>
      <w:proofErr w:type="gramStart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dokumentów  - inne</w:t>
      </w:r>
      <w:proofErr w:type="gramEnd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3639F970" w14:textId="03BB6AA7" w:rsidR="00AA39FF" w:rsidRPr="00AA39FF" w:rsidRDefault="00FB1A71" w:rsidP="00216F4B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>Modernizacja infrastruktury technicznej obiektów wtórnego obiegu chłodzenia reaktora MARIA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102C6A71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72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proofErr w:type="gramStart"/>
      <w:r w:rsidRPr="00D62A4B">
        <w:rPr>
          <w:rFonts w:ascii="Calibri" w:eastAsia="Verdana" w:hAnsi="Calibri" w:cs="Calibri"/>
          <w:color w:val="000000"/>
          <w:sz w:val="20"/>
          <w:szCs w:val="22"/>
        </w:rPr>
        <w:t>przedkładamy</w:t>
      </w:r>
      <w:proofErr w:type="gramEnd"/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proofErr w:type="gramStart"/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>(</w:t>
      </w:r>
      <w:proofErr w:type="gramStart"/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>miejscowość</w:t>
      </w:r>
      <w:proofErr w:type="gramEnd"/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</w:t>
      </w:r>
      <w:proofErr w:type="gramStart"/>
      <w:r w:rsidRPr="00AA39FF">
        <w:rPr>
          <w:rFonts w:ascii="Calibri" w:eastAsia="Verdana" w:hAnsi="Calibri" w:cs="Calibri"/>
          <w:color w:val="000000"/>
          <w:sz w:val="20"/>
          <w:szCs w:val="22"/>
        </w:rPr>
        <w:t>r</w:t>
      </w:r>
      <w:proofErr w:type="gramEnd"/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AF6F" w14:textId="77777777" w:rsidR="006141DC" w:rsidRDefault="006141DC">
      <w:r>
        <w:separator/>
      </w:r>
    </w:p>
  </w:endnote>
  <w:endnote w:type="continuationSeparator" w:id="0">
    <w:p w14:paraId="569B770B" w14:textId="77777777" w:rsidR="006141DC" w:rsidRDefault="006141DC">
      <w:r>
        <w:continuationSeparator/>
      </w:r>
    </w:p>
  </w:endnote>
  <w:endnote w:type="continuationNotice" w:id="1">
    <w:p w14:paraId="259E1C45" w14:textId="77777777" w:rsidR="006141DC" w:rsidRDefault="00614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2EE614B" w:rsidR="006141DC" w:rsidRDefault="006141D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467DD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2B12" w14:textId="77777777" w:rsidR="006141DC" w:rsidRDefault="006141DC">
      <w:r>
        <w:separator/>
      </w:r>
    </w:p>
  </w:footnote>
  <w:footnote w:type="continuationSeparator" w:id="0">
    <w:p w14:paraId="353BD799" w14:textId="77777777" w:rsidR="006141DC" w:rsidRDefault="006141DC">
      <w:r>
        <w:continuationSeparator/>
      </w:r>
    </w:p>
  </w:footnote>
  <w:footnote w:type="continuationNotice" w:id="1">
    <w:p w14:paraId="2AAD6BC7" w14:textId="77777777" w:rsidR="006141DC" w:rsidRDefault="006141DC"/>
  </w:footnote>
  <w:footnote w:id="2">
    <w:p w14:paraId="629FB074" w14:textId="42DB9FCF" w:rsidR="006141DC" w:rsidRDefault="006141D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</w:t>
      </w:r>
      <w:r w:rsidR="00CE3733" w:rsidRPr="00264BFC">
        <w:t>20</w:t>
      </w:r>
      <w:r w:rsidR="00CE3733">
        <w:t>23 r.</w:t>
      </w:r>
      <w:r w:rsidRPr="00264BFC">
        <w:t xml:space="preserve"> poz. </w:t>
      </w:r>
      <w:r w:rsidR="00CE3733">
        <w:t>1605</w:t>
      </w:r>
      <w:r>
        <w:t>)</w:t>
      </w:r>
    </w:p>
  </w:footnote>
  <w:footnote w:id="3">
    <w:p w14:paraId="2F22B623" w14:textId="77777777" w:rsidR="006141DC" w:rsidRDefault="006141DC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</w:t>
      </w:r>
      <w:proofErr w:type="gramStart"/>
      <w:r w:rsidRPr="001A535E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1A535E">
        <w:rPr>
          <w:rFonts w:asciiTheme="minorHAnsi" w:hAnsiTheme="minorHAnsi" w:cstheme="minorHAnsi"/>
          <w:sz w:val="16"/>
          <w:szCs w:val="16"/>
        </w:rPr>
        <w:t xml:space="preserve"> 2020 r. poz. 1740)</w:t>
      </w:r>
    </w:p>
  </w:footnote>
  <w:footnote w:id="4">
    <w:p w14:paraId="61B22BEA" w14:textId="77777777" w:rsidR="006141DC" w:rsidRDefault="006141DC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</w:t>
      </w:r>
      <w:proofErr w:type="gramStart"/>
      <w:r w:rsidRPr="004C709F">
        <w:rPr>
          <w:sz w:val="16"/>
          <w:szCs w:val="16"/>
        </w:rPr>
        <w:t>z</w:t>
      </w:r>
      <w:proofErr w:type="gramEnd"/>
      <w:r w:rsidRPr="004C709F">
        <w:rPr>
          <w:sz w:val="16"/>
          <w:szCs w:val="16"/>
        </w:rPr>
        <w:t xml:space="preserve"> 2018 r. poz. 1202 ze zm.)</w:t>
      </w:r>
    </w:p>
  </w:footnote>
  <w:footnote w:id="5">
    <w:p w14:paraId="6AE59A35" w14:textId="77777777" w:rsidR="006141DC" w:rsidRDefault="006141DC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 xml:space="preserve">Ustawa z dnia 13 kwietnia 2022 r. – o szczególnych rozwiązaniach w zakresie przeciwdziałania wspieraniu agresji na Ukrainę oraz służących ochronie bezpieczeństwa narodowego (Dz. U. </w:t>
      </w:r>
      <w:proofErr w:type="gramStart"/>
      <w:r w:rsidRPr="007F6038">
        <w:t>z</w:t>
      </w:r>
      <w:proofErr w:type="gramEnd"/>
      <w:r w:rsidRPr="007F6038">
        <w:t xml:space="preserve"> 2022 r., poz. 835)</w:t>
      </w:r>
    </w:p>
  </w:footnote>
  <w:footnote w:id="6">
    <w:p w14:paraId="6913D4FC" w14:textId="750C7279" w:rsidR="006141DC" w:rsidRPr="00854D47" w:rsidRDefault="006141D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6141DC" w:rsidRPr="00854D47" w:rsidRDefault="006141DC">
      <w:pPr>
        <w:pStyle w:val="Tekstprzypisudolnego"/>
        <w:rPr>
          <w:color w:val="000000" w:themeColor="text1"/>
        </w:rPr>
      </w:pPr>
      <w:proofErr w:type="gramStart"/>
      <w:r w:rsidRPr="00854D47">
        <w:rPr>
          <w:color w:val="000000" w:themeColor="text1"/>
        </w:rPr>
        <w:t>link</w:t>
      </w:r>
      <w:proofErr w:type="gramEnd"/>
      <w:r w:rsidRPr="00854D47">
        <w:rPr>
          <w:color w:val="000000" w:themeColor="text1"/>
        </w:rPr>
        <w:t>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6141DC" w:rsidRPr="00854D47" w:rsidRDefault="006141D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</w:t>
        </w:r>
        <w:proofErr w:type="gramStart"/>
        <w:r w:rsidRPr="00854D47">
          <w:rPr>
            <w:rStyle w:val="Hipercze"/>
            <w:color w:val="000000" w:themeColor="text1"/>
          </w:rPr>
          <w:t>)</w:t>
        </w:r>
      </w:hyperlink>
      <w:r w:rsidRPr="00854D47">
        <w:rPr>
          <w:color w:val="000000" w:themeColor="text1"/>
        </w:rPr>
        <w:t xml:space="preserve"> link</w:t>
      </w:r>
      <w:proofErr w:type="gramEnd"/>
      <w:r w:rsidRPr="00854D47">
        <w:rPr>
          <w:color w:val="000000" w:themeColor="text1"/>
        </w:rPr>
        <w:t>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6141DC" w:rsidRPr="00DC4C42" w:rsidRDefault="006141D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9">
    <w:p w14:paraId="6BF87B8F" w14:textId="459D3268" w:rsidR="006141DC" w:rsidRDefault="006141D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6141DC" w:rsidRDefault="006141D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1">
    <w:p w14:paraId="55445A69" w14:textId="77777777" w:rsidR="006141DC" w:rsidRDefault="006141D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141DC" w:rsidRDefault="006141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42EF2083" w14:textId="77777777" w:rsidR="006141DC" w:rsidRPr="00874DFA" w:rsidRDefault="006141D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141DC" w:rsidRDefault="006141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7B40C951" w14:textId="544418B6" w:rsidR="006141DC" w:rsidRDefault="006141DC">
      <w:pPr>
        <w:pStyle w:val="Tekstprzypisudolnego"/>
      </w:pPr>
      <w:r>
        <w:t>*niepotrzebne skreślić</w:t>
      </w:r>
    </w:p>
  </w:footnote>
  <w:footnote w:id="12">
    <w:p w14:paraId="1F2EBBF3" w14:textId="77777777" w:rsidR="006141DC" w:rsidRPr="002F6DD9" w:rsidRDefault="006141D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3">
    <w:p w14:paraId="368523C5" w14:textId="77777777" w:rsidR="006141DC" w:rsidRPr="002F6DD9" w:rsidRDefault="006141D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6141DC" w:rsidRPr="00CE0DFF" w:rsidRDefault="006141DC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nazwę/y podmiotu/ów</w:t>
      </w:r>
    </w:p>
  </w:footnote>
  <w:footnote w:id="15">
    <w:p w14:paraId="010153F1" w14:textId="598F261C" w:rsidR="006141DC" w:rsidRPr="00CE0DFF" w:rsidRDefault="006141DC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6141DC" w:rsidRDefault="006141DC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6141DC" w:rsidRDefault="00614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24F39"/>
    <w:multiLevelType w:val="hybridMultilevel"/>
    <w:tmpl w:val="9F921430"/>
    <w:lvl w:ilvl="0" w:tplc="DBA8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6420A1"/>
    <w:multiLevelType w:val="hybridMultilevel"/>
    <w:tmpl w:val="759EA598"/>
    <w:lvl w:ilvl="0" w:tplc="FDA42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7D84735"/>
    <w:multiLevelType w:val="hybridMultilevel"/>
    <w:tmpl w:val="06A677B8"/>
    <w:lvl w:ilvl="0" w:tplc="4B46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87215"/>
    <w:multiLevelType w:val="hybridMultilevel"/>
    <w:tmpl w:val="D424E1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40"/>
  </w:num>
  <w:num w:numId="7">
    <w:abstractNumId w:val="21"/>
  </w:num>
  <w:num w:numId="8">
    <w:abstractNumId w:val="39"/>
  </w:num>
  <w:num w:numId="9">
    <w:abstractNumId w:val="24"/>
  </w:num>
  <w:num w:numId="10">
    <w:abstractNumId w:val="49"/>
  </w:num>
  <w:num w:numId="11">
    <w:abstractNumId w:val="14"/>
  </w:num>
  <w:num w:numId="12">
    <w:abstractNumId w:val="44"/>
  </w:num>
  <w:num w:numId="13">
    <w:abstractNumId w:val="38"/>
  </w:num>
  <w:num w:numId="14">
    <w:abstractNumId w:val="10"/>
  </w:num>
  <w:num w:numId="15">
    <w:abstractNumId w:val="17"/>
  </w:num>
  <w:num w:numId="16">
    <w:abstractNumId w:val="29"/>
  </w:num>
  <w:num w:numId="17">
    <w:abstractNumId w:val="9"/>
  </w:num>
  <w:num w:numId="18">
    <w:abstractNumId w:val="47"/>
  </w:num>
  <w:num w:numId="19">
    <w:abstractNumId w:val="36"/>
  </w:num>
  <w:num w:numId="20">
    <w:abstractNumId w:val="7"/>
  </w:num>
  <w:num w:numId="21">
    <w:abstractNumId w:val="25"/>
  </w:num>
  <w:num w:numId="22">
    <w:abstractNumId w:val="37"/>
  </w:num>
  <w:num w:numId="23">
    <w:abstractNumId w:val="22"/>
  </w:num>
  <w:num w:numId="24">
    <w:abstractNumId w:val="45"/>
  </w:num>
  <w:num w:numId="25">
    <w:abstractNumId w:val="28"/>
  </w:num>
  <w:num w:numId="26">
    <w:abstractNumId w:val="42"/>
  </w:num>
  <w:num w:numId="27">
    <w:abstractNumId w:val="30"/>
  </w:num>
  <w:num w:numId="28">
    <w:abstractNumId w:val="48"/>
  </w:num>
  <w:num w:numId="29">
    <w:abstractNumId w:val="8"/>
  </w:num>
  <w:num w:numId="30">
    <w:abstractNumId w:val="12"/>
  </w:num>
  <w:num w:numId="31">
    <w:abstractNumId w:val="18"/>
  </w:num>
  <w:num w:numId="32">
    <w:abstractNumId w:val="43"/>
  </w:num>
  <w:num w:numId="33">
    <w:abstractNumId w:val="41"/>
  </w:num>
  <w:num w:numId="34">
    <w:abstractNumId w:val="6"/>
  </w:num>
  <w:num w:numId="35">
    <w:abstractNumId w:val="50"/>
  </w:num>
  <w:num w:numId="36">
    <w:abstractNumId w:val="35"/>
  </w:num>
  <w:num w:numId="37">
    <w:abstractNumId w:val="34"/>
  </w:num>
  <w:num w:numId="38">
    <w:abstractNumId w:val="20"/>
  </w:num>
  <w:num w:numId="39">
    <w:abstractNumId w:val="26"/>
  </w:num>
  <w:num w:numId="40">
    <w:abstractNumId w:val="33"/>
  </w:num>
  <w:num w:numId="41">
    <w:abstractNumId w:val="15"/>
  </w:num>
  <w:num w:numId="42">
    <w:abstractNumId w:val="23"/>
  </w:num>
  <w:num w:numId="43">
    <w:abstractNumId w:val="16"/>
  </w:num>
  <w:num w:numId="44">
    <w:abstractNumId w:val="32"/>
  </w:num>
  <w:num w:numId="45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1443"/>
    <w:rsid w:val="0003173A"/>
    <w:rsid w:val="000337F3"/>
    <w:rsid w:val="0003772B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531C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E2"/>
    <w:rsid w:val="00574DC7"/>
    <w:rsid w:val="00576EC8"/>
    <w:rsid w:val="00577F0C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2011"/>
    <w:rsid w:val="00674A20"/>
    <w:rsid w:val="00685053"/>
    <w:rsid w:val="00686184"/>
    <w:rsid w:val="006869A5"/>
    <w:rsid w:val="00694EDF"/>
    <w:rsid w:val="00696015"/>
    <w:rsid w:val="00697BEF"/>
    <w:rsid w:val="006A1961"/>
    <w:rsid w:val="006A2D7C"/>
    <w:rsid w:val="006A6CC7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4F1"/>
    <w:rsid w:val="00734BC1"/>
    <w:rsid w:val="007360D1"/>
    <w:rsid w:val="00736474"/>
    <w:rsid w:val="00737B7D"/>
    <w:rsid w:val="00741888"/>
    <w:rsid w:val="00744E09"/>
    <w:rsid w:val="0074555C"/>
    <w:rsid w:val="00746E22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696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5D7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3733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684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C7B1A"/>
    <w:rsid w:val="00ED0BDB"/>
    <w:rsid w:val="00ED1FD9"/>
    <w:rsid w:val="00ED34C3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4698"/>
    <w:rsid w:val="00EF4DCA"/>
    <w:rsid w:val="00EF51F2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17E25-D36F-4991-A219-8161B4B9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11776</Words>
  <Characters>70659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Kwiatkowska Katarzyna</cp:lastModifiedBy>
  <cp:revision>5</cp:revision>
  <cp:lastPrinted>2022-04-28T05:28:00Z</cp:lastPrinted>
  <dcterms:created xsi:type="dcterms:W3CDTF">2023-09-06T09:02:00Z</dcterms:created>
  <dcterms:modified xsi:type="dcterms:W3CDTF">2023-09-07T12:25:00Z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