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BAD15" w14:textId="77777777" w:rsidR="004E43DB" w:rsidRPr="00B8002B" w:rsidRDefault="004E43DB" w:rsidP="00496BD1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295CC531" w14:textId="60E0465A" w:rsidR="00496BD1" w:rsidRDefault="00496BD1" w:rsidP="004A68BA">
      <w:pPr>
        <w:jc w:val="center"/>
        <w:rPr>
          <w:b/>
        </w:rPr>
      </w:pPr>
      <w:r w:rsidRPr="004A68BA">
        <w:rPr>
          <w:b/>
        </w:rPr>
        <w:t xml:space="preserve">HARMONOGRAM PRAC </w:t>
      </w:r>
      <w:r w:rsidR="004A68BA" w:rsidRPr="004A68BA">
        <w:rPr>
          <w:b/>
        </w:rPr>
        <w:t>ZWIĄZANYCH Z URUCHOMIENIEM PŁATNOŚCI BEZGOTÓWKOWYCH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6977"/>
      </w:tblGrid>
      <w:tr w:rsidR="00B70B04" w14:paraId="5AED65ED" w14:textId="77777777" w:rsidTr="00B70B04">
        <w:tc>
          <w:tcPr>
            <w:tcW w:w="534" w:type="dxa"/>
          </w:tcPr>
          <w:p w14:paraId="4BA56F90" w14:textId="7A820F39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701" w:type="dxa"/>
          </w:tcPr>
          <w:p w14:paraId="24B5B743" w14:textId="5DB5ED5C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6977" w:type="dxa"/>
          </w:tcPr>
          <w:p w14:paraId="6A4457E9" w14:textId="35F42CCC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B70B04" w14:paraId="651280AA" w14:textId="77777777" w:rsidTr="00B70B04">
        <w:tc>
          <w:tcPr>
            <w:tcW w:w="534" w:type="dxa"/>
          </w:tcPr>
          <w:p w14:paraId="606C1E98" w14:textId="222FE2C0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</w:tcPr>
          <w:p w14:paraId="2EDEA3D5" w14:textId="5543A813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30.09.2020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E3FEA76" w14:textId="2B44C76B" w:rsidR="00B70B04" w:rsidRPr="00C146DF" w:rsidRDefault="00B70B04" w:rsidP="00B70B04">
            <w:pPr>
              <w:jc w:val="both"/>
              <w:rPr>
                <w:b/>
              </w:rPr>
            </w:pPr>
            <w:r w:rsidRPr="00C146DF">
              <w:rPr>
                <w:rFonts w:eastAsia="Times New Roman" w:cstheme="minorHAnsi"/>
                <w:lang w:eastAsia="pl-PL"/>
              </w:rPr>
              <w:t>Wybranie operatora płatności i agenta rozliczeniowego przez Zamawiającego</w:t>
            </w:r>
          </w:p>
        </w:tc>
      </w:tr>
      <w:tr w:rsidR="00B70B04" w14:paraId="4B35A406" w14:textId="77777777" w:rsidTr="00B70B04">
        <w:tc>
          <w:tcPr>
            <w:tcW w:w="534" w:type="dxa"/>
          </w:tcPr>
          <w:p w14:paraId="11DEE4C2" w14:textId="732F5E0D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</w:tcPr>
          <w:p w14:paraId="2EFAA8A4" w14:textId="5E855F6E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15.10.2020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30FE9357" w14:textId="1D444A86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 xml:space="preserve">Udostępnienie przez </w:t>
            </w:r>
            <w:r w:rsidR="00C34A0B">
              <w:rPr>
                <w:rFonts w:eastAsia="Times New Roman" w:cstheme="minorHAnsi"/>
                <w:lang w:eastAsia="pl-PL"/>
              </w:rPr>
              <w:t>Wykonawca</w:t>
            </w:r>
            <w:r w:rsidRPr="00C146DF">
              <w:rPr>
                <w:rFonts w:eastAsia="Times New Roman" w:cstheme="minorHAnsi"/>
                <w:lang w:eastAsia="pl-PL"/>
              </w:rPr>
              <w:t xml:space="preserve"> (operatora płatności i agenta rozliczeniowego) wszystkich specyfikacji wymaganych do integracji z urządzeniami w tym:</w:t>
            </w:r>
          </w:p>
          <w:p w14:paraId="56FA918E" w14:textId="77777777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 xml:space="preserve">opis protokołu autoryzacyjnego </w:t>
            </w:r>
          </w:p>
          <w:p w14:paraId="70DE7423" w14:textId="77777777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 xml:space="preserve">opis protokołu rozliczeniowego </w:t>
            </w:r>
          </w:p>
          <w:p w14:paraId="13E2AB0B" w14:textId="211A6218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>ustawienia i parametry telekomunikacyjne</w:t>
            </w:r>
          </w:p>
          <w:p w14:paraId="61245DF7" w14:textId="275FB837" w:rsidR="00B70B04" w:rsidRPr="00C146DF" w:rsidRDefault="00B70B04" w:rsidP="00B70B04">
            <w:pPr>
              <w:pStyle w:val="Akapitzlist"/>
              <w:numPr>
                <w:ilvl w:val="0"/>
                <w:numId w:val="6"/>
              </w:numPr>
              <w:spacing w:after="15"/>
              <w:ind w:left="459" w:right="180"/>
            </w:pPr>
            <w:r w:rsidRPr="00C146DF">
              <w:rPr>
                <w:rFonts w:ascii="Calibri" w:eastAsia="Times New Roman" w:hAnsi="Calibri" w:cs="Times New Roman"/>
              </w:rPr>
              <w:t xml:space="preserve">ustawienia i parametry bezpieczeństwa jak TLS (wersja), </w:t>
            </w:r>
            <w:proofErr w:type="spellStart"/>
            <w:r w:rsidRPr="00C146DF">
              <w:rPr>
                <w:rFonts w:ascii="Calibri" w:eastAsia="Times New Roman" w:hAnsi="Calibri" w:cs="Times New Roman"/>
              </w:rPr>
              <w:t>MAC’owanie</w:t>
            </w:r>
            <w:proofErr w:type="spellEnd"/>
            <w:r w:rsidRPr="00C146DF">
              <w:rPr>
                <w:rFonts w:ascii="Calibri" w:eastAsia="Times New Roman" w:hAnsi="Calibri" w:cs="Times New Roman"/>
              </w:rPr>
              <w:t xml:space="preserve"> komunikatów (jeśli występuje) etc.</w:t>
            </w:r>
          </w:p>
        </w:tc>
      </w:tr>
      <w:tr w:rsidR="00B70B04" w14:paraId="4A79BD11" w14:textId="77777777" w:rsidTr="00B70B04">
        <w:tc>
          <w:tcPr>
            <w:tcW w:w="534" w:type="dxa"/>
          </w:tcPr>
          <w:p w14:paraId="48E24D6B" w14:textId="3B5721E6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</w:tcPr>
          <w:p w14:paraId="2CC0DA23" w14:textId="630ECB4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15.10.2020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409376B0" w14:textId="77777777" w:rsidR="00B70B04" w:rsidRPr="00C146DF" w:rsidRDefault="00B70B04" w:rsidP="00B70B04">
            <w:pPr>
              <w:spacing w:after="15"/>
              <w:ind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ascii="Calibri" w:eastAsia="Times New Roman" w:hAnsi="Calibri" w:cs="Times New Roman"/>
              </w:rPr>
              <w:t>Udostępnienie wszystkich specyfikacji i komponentów wymaganych do integracji z obsługą płatności poprzez WWW lub Aplikację Mobilną w tym:</w:t>
            </w:r>
          </w:p>
          <w:p w14:paraId="6B0C9E75" w14:textId="77777777" w:rsidR="00B70B04" w:rsidRPr="00C146DF" w:rsidRDefault="00B70B04" w:rsidP="00B70B04">
            <w:pPr>
              <w:pStyle w:val="Akapitzlist"/>
              <w:numPr>
                <w:ilvl w:val="0"/>
                <w:numId w:val="7"/>
              </w:numPr>
              <w:spacing w:before="60" w:after="15"/>
              <w:ind w:left="459" w:right="180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C146DF">
              <w:rPr>
                <w:rFonts w:ascii="Segoe UI" w:hAnsi="Segoe UI" w:cs="Segoe UI"/>
                <w:sz w:val="20"/>
                <w:szCs w:val="20"/>
                <w:lang w:val="cs-CZ"/>
              </w:rPr>
              <w:t xml:space="preserve">interfejsów API </w:t>
            </w:r>
          </w:p>
          <w:p w14:paraId="7D7D4980" w14:textId="1E2AEEFF" w:rsidR="00B70B04" w:rsidRPr="00C146DF" w:rsidRDefault="00B70B04" w:rsidP="00B70B04">
            <w:pPr>
              <w:pStyle w:val="Akapitzlist"/>
              <w:numPr>
                <w:ilvl w:val="0"/>
                <w:numId w:val="7"/>
              </w:numPr>
              <w:spacing w:before="60" w:after="15"/>
              <w:ind w:left="459"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ascii="Segoe UI" w:eastAsia="Times New Roman" w:hAnsi="Segoe UI" w:cs="Segoe UI"/>
                <w:sz w:val="20"/>
                <w:szCs w:val="20"/>
                <w:lang w:val="cs-CZ" w:eastAsia="pl-PL"/>
              </w:rPr>
              <w:t>komponentów (SDK) dla systemów iOS, Android bądź udostępnienie innych metod i specyfikacji w celu realizacji wymaganych funkcji (np. rozwiązania internetowe w oparciu o WebView).</w:t>
            </w:r>
          </w:p>
        </w:tc>
      </w:tr>
      <w:tr w:rsidR="00B70B04" w14:paraId="6CA2E761" w14:textId="77777777" w:rsidTr="00B70B04">
        <w:tc>
          <w:tcPr>
            <w:tcW w:w="534" w:type="dxa"/>
          </w:tcPr>
          <w:p w14:paraId="4E4FAFF3" w14:textId="4F790F9E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</w:tcPr>
          <w:p w14:paraId="621DD9E3" w14:textId="473F7594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31.10.2020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E3CC6C9" w14:textId="015A5D87" w:rsidR="00B70B04" w:rsidRPr="00C146DF" w:rsidRDefault="00B70B04" w:rsidP="00B70B04">
            <w:pPr>
              <w:spacing w:after="15"/>
              <w:ind w:right="180"/>
              <w:rPr>
                <w:rFonts w:ascii="Calibri" w:eastAsia="Times New Roman" w:hAnsi="Calibri" w:cs="Times New Roman"/>
              </w:rPr>
            </w:pPr>
            <w:r w:rsidRPr="00C146DF">
              <w:rPr>
                <w:rFonts w:eastAsia="Times New Roman" w:cstheme="minorHAnsi"/>
                <w:lang w:eastAsia="pl-PL"/>
              </w:rPr>
              <w:t>udostępnienie przez agenta rozliczeniowego dostępu do środowiska testowego oraz zagwarantowanie dyspozycji zespołu wsparcia wdrożeniowego</w:t>
            </w:r>
          </w:p>
        </w:tc>
      </w:tr>
      <w:tr w:rsidR="00B70B04" w14:paraId="37A7B235" w14:textId="77777777" w:rsidTr="00B70B04">
        <w:tc>
          <w:tcPr>
            <w:tcW w:w="534" w:type="dxa"/>
          </w:tcPr>
          <w:p w14:paraId="348B597D" w14:textId="376C78EA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14:paraId="60F4D651" w14:textId="3D72071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15.11.2020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BCECD53" w14:textId="308153A6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przez agenta rozliczeniowego gotowości do rozpoczęcia certyfikacji w organizacjach płatniczych</w:t>
            </w:r>
          </w:p>
        </w:tc>
      </w:tr>
      <w:tr w:rsidR="00B70B04" w14:paraId="340ADB67" w14:textId="77777777" w:rsidTr="00B70B04">
        <w:tc>
          <w:tcPr>
            <w:tcW w:w="534" w:type="dxa"/>
          </w:tcPr>
          <w:p w14:paraId="36EAFDE5" w14:textId="1F8FC90D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14:paraId="701B0BA3" w14:textId="2F51A09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31.03.2021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589A5710" w14:textId="7B1EAE7E" w:rsidR="00B70B04" w:rsidRPr="00C146DF" w:rsidRDefault="00B70B04" w:rsidP="00DA5779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 xml:space="preserve">Przygotowanie do testowania płatności w Aplikacji Mobilnej, Kasowniku EMV oraz </w:t>
            </w:r>
            <w:r w:rsidR="00DA5779">
              <w:rPr>
                <w:rFonts w:eastAsia="Times New Roman" w:cstheme="minorHAnsi"/>
                <w:lang w:eastAsia="pl-PL"/>
              </w:rPr>
              <w:t xml:space="preserve">weryfikacji płatności EMV przez </w:t>
            </w:r>
            <w:r w:rsidRPr="00C146DF">
              <w:rPr>
                <w:rFonts w:eastAsia="Times New Roman" w:cstheme="minorHAnsi"/>
                <w:lang w:eastAsia="pl-PL"/>
              </w:rPr>
              <w:t>Czytnik</w:t>
            </w:r>
            <w:r w:rsidR="00DA5779">
              <w:rPr>
                <w:rFonts w:eastAsia="Times New Roman" w:cstheme="minorHAnsi"/>
                <w:lang w:eastAsia="pl-PL"/>
              </w:rPr>
              <w:t xml:space="preserve"> Kontrolerski</w:t>
            </w:r>
          </w:p>
        </w:tc>
      </w:tr>
      <w:tr w:rsidR="00B70B04" w14:paraId="15B84B9E" w14:textId="77777777" w:rsidTr="00B70B04">
        <w:tc>
          <w:tcPr>
            <w:tcW w:w="534" w:type="dxa"/>
          </w:tcPr>
          <w:p w14:paraId="22028523" w14:textId="5A39B59A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1" w:type="dxa"/>
          </w:tcPr>
          <w:p w14:paraId="55BA49DC" w14:textId="25393E81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01.04.2021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66B054F6" w14:textId="26B37B23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Rozpoczęcie testów Aplikacji Mobilnej, Kasowników EMV i Czytników Kontrolerskich</w:t>
            </w:r>
          </w:p>
        </w:tc>
      </w:tr>
      <w:tr w:rsidR="00B70B04" w14:paraId="69E3D5AA" w14:textId="77777777" w:rsidTr="00B70B04">
        <w:tc>
          <w:tcPr>
            <w:tcW w:w="534" w:type="dxa"/>
          </w:tcPr>
          <w:p w14:paraId="4AF5BD19" w14:textId="6488D1BE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</w:tcPr>
          <w:p w14:paraId="50643ABA" w14:textId="77A9D9F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04.05.2021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302DD8D3" w14:textId="723E551A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Testy portalu www</w:t>
            </w:r>
          </w:p>
        </w:tc>
      </w:tr>
      <w:tr w:rsidR="00B70B04" w14:paraId="39678120" w14:textId="77777777" w:rsidTr="00B70B04">
        <w:tc>
          <w:tcPr>
            <w:tcW w:w="534" w:type="dxa"/>
          </w:tcPr>
          <w:p w14:paraId="056E1E71" w14:textId="52D16E75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</w:tcPr>
          <w:p w14:paraId="6C928E85" w14:textId="555C5FDF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b/>
              </w:rPr>
              <w:t>04.05.2021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4D726A5E" w14:textId="295A2F85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do odbioru Aplikacji Mobilnej</w:t>
            </w:r>
          </w:p>
        </w:tc>
      </w:tr>
      <w:tr w:rsidR="00B70B04" w14:paraId="488DB97C" w14:textId="77777777" w:rsidTr="00B70B04">
        <w:tc>
          <w:tcPr>
            <w:tcW w:w="534" w:type="dxa"/>
          </w:tcPr>
          <w:p w14:paraId="415DDBC0" w14:textId="7AE681D1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</w:tcPr>
          <w:p w14:paraId="48C43A34" w14:textId="736A1498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16.06.2021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2AF9B47C" w14:textId="73683DD1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do odbioru portalu www</w:t>
            </w:r>
          </w:p>
        </w:tc>
      </w:tr>
      <w:tr w:rsidR="00B70B04" w14:paraId="50A58EFF" w14:textId="77777777" w:rsidTr="00B70B04">
        <w:tc>
          <w:tcPr>
            <w:tcW w:w="534" w:type="dxa"/>
          </w:tcPr>
          <w:p w14:paraId="3AD9AA92" w14:textId="780F3379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01" w:type="dxa"/>
          </w:tcPr>
          <w:p w14:paraId="4B717456" w14:textId="219A2139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30.06.2021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5A88E427" w14:textId="75C05971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Zakończenie testów akceptacyjnych</w:t>
            </w:r>
          </w:p>
        </w:tc>
      </w:tr>
      <w:tr w:rsidR="00B70B04" w14:paraId="14D8AFB7" w14:textId="77777777" w:rsidTr="00B70B04">
        <w:tc>
          <w:tcPr>
            <w:tcW w:w="534" w:type="dxa"/>
          </w:tcPr>
          <w:p w14:paraId="1D09587C" w14:textId="7A368F3B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01" w:type="dxa"/>
          </w:tcPr>
          <w:p w14:paraId="0A944386" w14:textId="6634D6AA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10.08.2021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74EF212D" w14:textId="0F0B3A57" w:rsidR="00B70B04" w:rsidRPr="00C146DF" w:rsidRDefault="00B70B04" w:rsidP="00B70B04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>Zgłoszenie do odbioru końcowego</w:t>
            </w:r>
          </w:p>
        </w:tc>
      </w:tr>
      <w:tr w:rsidR="00B70B04" w14:paraId="124A1BF5" w14:textId="77777777" w:rsidTr="00B70B04">
        <w:tc>
          <w:tcPr>
            <w:tcW w:w="534" w:type="dxa"/>
          </w:tcPr>
          <w:p w14:paraId="3DC74D00" w14:textId="1A21C864" w:rsidR="00B70B04" w:rsidRDefault="00B70B04" w:rsidP="004A68B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01" w:type="dxa"/>
          </w:tcPr>
          <w:p w14:paraId="21E1DE4E" w14:textId="169C2C92" w:rsidR="00B70B04" w:rsidRPr="00C146DF" w:rsidRDefault="00B70B04" w:rsidP="004A68BA">
            <w:pPr>
              <w:jc w:val="center"/>
              <w:rPr>
                <w:b/>
              </w:rPr>
            </w:pPr>
            <w:r w:rsidRPr="00C146DF">
              <w:rPr>
                <w:rFonts w:eastAsia="Times New Roman" w:cstheme="minorHAnsi"/>
                <w:b/>
                <w:bCs/>
                <w:lang w:eastAsia="pl-PL"/>
              </w:rPr>
              <w:t>01.05.2022</w:t>
            </w:r>
            <w:r w:rsidR="000D394D" w:rsidRPr="00C146DF">
              <w:rPr>
                <w:rFonts w:eastAsia="Times New Roman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6977" w:type="dxa"/>
          </w:tcPr>
          <w:p w14:paraId="711A1FFD" w14:textId="04F19998" w:rsidR="00B70B04" w:rsidRPr="00C146DF" w:rsidRDefault="00B70B04" w:rsidP="00993FBA">
            <w:pPr>
              <w:spacing w:after="15"/>
              <w:ind w:right="180"/>
              <w:rPr>
                <w:rFonts w:eastAsia="Times New Roman" w:cstheme="minorHAnsi"/>
                <w:lang w:eastAsia="pl-PL"/>
              </w:rPr>
            </w:pPr>
            <w:r w:rsidRPr="00C146DF">
              <w:rPr>
                <w:rFonts w:eastAsia="Times New Roman" w:cstheme="minorHAnsi"/>
                <w:lang w:eastAsia="pl-PL"/>
              </w:rPr>
              <w:t xml:space="preserve">Dołączenie do obsługi płatności bezgotówkowych 53 szt. automatów funkcjonujących obecnie u Zamawiającego (obsługiwanych przez First Data Polska) </w:t>
            </w:r>
          </w:p>
        </w:tc>
      </w:tr>
    </w:tbl>
    <w:p w14:paraId="782DC1EC" w14:textId="77777777" w:rsidR="00B70B04" w:rsidRDefault="00B70B04" w:rsidP="004A68BA">
      <w:pPr>
        <w:jc w:val="center"/>
        <w:rPr>
          <w:b/>
        </w:rPr>
      </w:pPr>
    </w:p>
    <w:p w14:paraId="3D709B44" w14:textId="037B348D" w:rsidR="002D5235" w:rsidRPr="00C146DF" w:rsidRDefault="002D5235" w:rsidP="002D5235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46DF">
        <w:rPr>
          <w:rFonts w:ascii="Arial" w:hAnsi="Arial" w:cs="Arial"/>
          <w:sz w:val="24"/>
          <w:szCs w:val="24"/>
        </w:rPr>
        <w:t>Zamawiający</w:t>
      </w:r>
      <w:r w:rsidR="0088212E" w:rsidRPr="00C146DF">
        <w:rPr>
          <w:rFonts w:ascii="Arial" w:hAnsi="Arial" w:cs="Arial"/>
          <w:sz w:val="24"/>
          <w:szCs w:val="24"/>
        </w:rPr>
        <w:t xml:space="preserve"> na postawie postanowień § 9 ust.1 pkt 4 umowy stanowiącej załącznik nr 5 do siwz,</w:t>
      </w:r>
      <w:r w:rsidRPr="00C146DF">
        <w:rPr>
          <w:rFonts w:ascii="Arial" w:hAnsi="Arial" w:cs="Arial"/>
          <w:sz w:val="24"/>
          <w:szCs w:val="24"/>
        </w:rPr>
        <w:t xml:space="preserve"> zastrzega możliwość zmiany terminów wskazanych w Harmonogramie w przypadku zmiany terminów </w:t>
      </w:r>
      <w:r w:rsidR="007D752D" w:rsidRPr="00C146DF">
        <w:rPr>
          <w:rFonts w:ascii="Arial" w:hAnsi="Arial" w:cs="Arial"/>
          <w:sz w:val="24"/>
          <w:szCs w:val="24"/>
        </w:rPr>
        <w:t xml:space="preserve">związanej z opóźnieniem </w:t>
      </w:r>
      <w:r w:rsidRPr="00C146DF">
        <w:rPr>
          <w:rFonts w:ascii="Arial" w:hAnsi="Arial" w:cs="Arial"/>
          <w:sz w:val="24"/>
          <w:szCs w:val="24"/>
        </w:rPr>
        <w:t xml:space="preserve">realizacji wdrożenia </w:t>
      </w:r>
      <w:r w:rsidRPr="00C146DF">
        <w:rPr>
          <w:rFonts w:ascii="Arial" w:eastAsia="Arial Unicode MS" w:hAnsi="Arial" w:cs="Arial"/>
          <w:sz w:val="24"/>
          <w:szCs w:val="24"/>
          <w:lang w:eastAsia="pl-PL"/>
        </w:rPr>
        <w:t>nowego systemu biletu elektronicznego komunikacji aglomeracyjnej</w:t>
      </w:r>
      <w:r w:rsidRPr="00C146DF">
        <w:rPr>
          <w:rFonts w:ascii="Arial" w:hAnsi="Arial" w:cs="Arial"/>
          <w:sz w:val="24"/>
          <w:szCs w:val="24"/>
        </w:rPr>
        <w:t>, o czym Zamawiający niezwłocznie poinformuje Wykonawcę</w:t>
      </w:r>
      <w:r w:rsidR="001E0E0E" w:rsidRPr="00C146DF">
        <w:rPr>
          <w:rFonts w:ascii="Arial" w:hAnsi="Arial" w:cs="Arial"/>
          <w:sz w:val="24"/>
          <w:szCs w:val="24"/>
        </w:rPr>
        <w:t>.</w:t>
      </w:r>
      <w:r w:rsidRPr="00C146DF">
        <w:rPr>
          <w:rFonts w:ascii="Arial" w:hAnsi="Arial" w:cs="Arial"/>
          <w:sz w:val="24"/>
          <w:szCs w:val="24"/>
        </w:rPr>
        <w:t xml:space="preserve"> </w:t>
      </w:r>
    </w:p>
    <w:p w14:paraId="1598DB31" w14:textId="57ED15F7" w:rsidR="00BD5A95" w:rsidRPr="00FA408D" w:rsidRDefault="00BD5A95" w:rsidP="002D5235">
      <w:pPr>
        <w:rPr>
          <w:rFonts w:cstheme="minorHAnsi"/>
        </w:rPr>
      </w:pPr>
    </w:p>
    <w:sectPr w:rsidR="00BD5A95" w:rsidRPr="00FA408D" w:rsidSect="00BD5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52692" w14:textId="77777777" w:rsidR="00273DB6" w:rsidRDefault="00273DB6" w:rsidP="00A914BF">
      <w:pPr>
        <w:spacing w:after="0" w:line="240" w:lineRule="auto"/>
      </w:pPr>
      <w:r>
        <w:separator/>
      </w:r>
    </w:p>
  </w:endnote>
  <w:endnote w:type="continuationSeparator" w:id="0">
    <w:p w14:paraId="33731EFE" w14:textId="77777777" w:rsidR="00273DB6" w:rsidRDefault="00273DB6" w:rsidP="00A9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32A5" w14:textId="77777777" w:rsidR="00A914BF" w:rsidRDefault="00A914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1918" w14:textId="77777777" w:rsidR="00A914BF" w:rsidRDefault="00A914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F367A" w14:textId="77777777" w:rsidR="00A914BF" w:rsidRDefault="00A91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C655F" w14:textId="77777777" w:rsidR="00273DB6" w:rsidRDefault="00273DB6" w:rsidP="00A914BF">
      <w:pPr>
        <w:spacing w:after="0" w:line="240" w:lineRule="auto"/>
      </w:pPr>
      <w:r>
        <w:separator/>
      </w:r>
    </w:p>
  </w:footnote>
  <w:footnote w:type="continuationSeparator" w:id="0">
    <w:p w14:paraId="1D4E5E3A" w14:textId="77777777" w:rsidR="00273DB6" w:rsidRDefault="00273DB6" w:rsidP="00A9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D9D0D" w14:textId="77777777" w:rsidR="00A914BF" w:rsidRDefault="00A914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1CBF" w14:textId="5869E3AD" w:rsidR="00A914BF" w:rsidRDefault="00A914BF" w:rsidP="00A914BF">
    <w:pPr>
      <w:pStyle w:val="Nagwek"/>
      <w:jc w:val="right"/>
      <w:rPr>
        <w:rFonts w:ascii="Arial" w:hAnsi="Arial" w:cs="Arial"/>
        <w:b/>
        <w:bCs/>
        <w:color w:val="333333"/>
        <w:sz w:val="18"/>
        <w:szCs w:val="18"/>
        <w:shd w:val="clear" w:color="auto" w:fill="FFFFFF"/>
      </w:rPr>
    </w:pPr>
    <w:r w:rsidRPr="00A914BF">
      <w:rPr>
        <w:rFonts w:ascii="Arial" w:hAnsi="Arial" w:cs="Arial"/>
        <w:b/>
        <w:bCs/>
        <w:color w:val="333333"/>
        <w:sz w:val="18"/>
        <w:szCs w:val="18"/>
        <w:shd w:val="clear" w:color="auto" w:fill="FFFFFF"/>
      </w:rPr>
      <w:t>Nr sprawy DZ.381.ZSM-1/20</w:t>
    </w:r>
  </w:p>
  <w:p w14:paraId="15B5C448" w14:textId="77777777" w:rsidR="00A914BF" w:rsidRPr="00B8002B" w:rsidRDefault="00A914BF" w:rsidP="00A914BF">
    <w:pPr>
      <w:spacing w:after="0"/>
      <w:jc w:val="right"/>
      <w:rPr>
        <w:rFonts w:ascii="Arial" w:hAnsi="Arial" w:cs="Arial"/>
        <w:b/>
        <w:bCs/>
        <w:sz w:val="18"/>
        <w:szCs w:val="18"/>
      </w:rPr>
    </w:pPr>
    <w:r w:rsidRPr="00B8002B">
      <w:rPr>
        <w:rFonts w:ascii="Arial" w:hAnsi="Arial" w:cs="Arial"/>
        <w:b/>
        <w:bCs/>
        <w:sz w:val="18"/>
        <w:szCs w:val="18"/>
      </w:rPr>
      <w:t>Załącznik nr 3 do Opisu przedmiotu zamówienia</w:t>
    </w:r>
  </w:p>
  <w:p w14:paraId="7937AFFB" w14:textId="77777777" w:rsidR="00A914BF" w:rsidRPr="00B8002B" w:rsidRDefault="00A914BF" w:rsidP="00A914BF">
    <w:pPr>
      <w:spacing w:after="0"/>
      <w:jc w:val="right"/>
      <w:rPr>
        <w:rFonts w:ascii="Arial" w:hAnsi="Arial" w:cs="Arial"/>
        <w:b/>
        <w:bCs/>
        <w:sz w:val="18"/>
        <w:szCs w:val="18"/>
      </w:rPr>
    </w:pPr>
    <w:r w:rsidRPr="00B8002B">
      <w:rPr>
        <w:rFonts w:ascii="Arial" w:hAnsi="Arial" w:cs="Arial"/>
        <w:b/>
        <w:bCs/>
        <w:sz w:val="18"/>
        <w:szCs w:val="18"/>
      </w:rPr>
      <w:t>Załącznik nr 3 do Umowy</w:t>
    </w:r>
  </w:p>
  <w:p w14:paraId="71503957" w14:textId="77777777" w:rsidR="00A914BF" w:rsidRPr="00A914BF" w:rsidRDefault="00A914BF" w:rsidP="00A914BF">
    <w:pPr>
      <w:pStyle w:val="Nagwek"/>
      <w:jc w:val="right"/>
      <w:rPr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2B54D" w14:textId="77777777" w:rsidR="00A914BF" w:rsidRDefault="00A914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F5"/>
    <w:multiLevelType w:val="hybridMultilevel"/>
    <w:tmpl w:val="C00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01E1"/>
    <w:multiLevelType w:val="hybridMultilevel"/>
    <w:tmpl w:val="7C6A50D6"/>
    <w:lvl w:ilvl="0" w:tplc="873480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B46"/>
    <w:multiLevelType w:val="hybridMultilevel"/>
    <w:tmpl w:val="989AC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5431E"/>
    <w:multiLevelType w:val="hybridMultilevel"/>
    <w:tmpl w:val="12E65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47A48"/>
    <w:multiLevelType w:val="hybridMultilevel"/>
    <w:tmpl w:val="FD265A7A"/>
    <w:lvl w:ilvl="0" w:tplc="873480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95F2D"/>
    <w:multiLevelType w:val="hybridMultilevel"/>
    <w:tmpl w:val="00E6F75E"/>
    <w:lvl w:ilvl="0" w:tplc="7D6291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8445A"/>
    <w:multiLevelType w:val="hybridMultilevel"/>
    <w:tmpl w:val="E35C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8D"/>
    <w:rsid w:val="000737A5"/>
    <w:rsid w:val="000D394D"/>
    <w:rsid w:val="00151A7B"/>
    <w:rsid w:val="001E0E0E"/>
    <w:rsid w:val="0023657F"/>
    <w:rsid w:val="00273DB6"/>
    <w:rsid w:val="002D5235"/>
    <w:rsid w:val="00356F05"/>
    <w:rsid w:val="00393AE7"/>
    <w:rsid w:val="004414E5"/>
    <w:rsid w:val="00496BD1"/>
    <w:rsid w:val="004A68BA"/>
    <w:rsid w:val="004B789D"/>
    <w:rsid w:val="004E43DB"/>
    <w:rsid w:val="00557A2E"/>
    <w:rsid w:val="005D45CF"/>
    <w:rsid w:val="00634FA0"/>
    <w:rsid w:val="0064566F"/>
    <w:rsid w:val="00684C25"/>
    <w:rsid w:val="007270EE"/>
    <w:rsid w:val="007D752D"/>
    <w:rsid w:val="00807266"/>
    <w:rsid w:val="008263E6"/>
    <w:rsid w:val="008810B7"/>
    <w:rsid w:val="0088212E"/>
    <w:rsid w:val="008E5043"/>
    <w:rsid w:val="00925804"/>
    <w:rsid w:val="00993FBA"/>
    <w:rsid w:val="009F1478"/>
    <w:rsid w:val="00A914BF"/>
    <w:rsid w:val="00AB3C53"/>
    <w:rsid w:val="00B00FFB"/>
    <w:rsid w:val="00B2043C"/>
    <w:rsid w:val="00B70B04"/>
    <w:rsid w:val="00B8002B"/>
    <w:rsid w:val="00BD5A95"/>
    <w:rsid w:val="00C146DF"/>
    <w:rsid w:val="00C34A0B"/>
    <w:rsid w:val="00C4669F"/>
    <w:rsid w:val="00C955FC"/>
    <w:rsid w:val="00CF0307"/>
    <w:rsid w:val="00CF2C81"/>
    <w:rsid w:val="00CF7E42"/>
    <w:rsid w:val="00D362F3"/>
    <w:rsid w:val="00D8220E"/>
    <w:rsid w:val="00DA5779"/>
    <w:rsid w:val="00E13120"/>
    <w:rsid w:val="00E91865"/>
    <w:rsid w:val="00EA3871"/>
    <w:rsid w:val="00EF34D9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1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8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263E6"/>
    <w:pPr>
      <w:ind w:left="720"/>
      <w:contextualSpacing/>
    </w:p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263E6"/>
  </w:style>
  <w:style w:type="table" w:styleId="Tabela-Siatka">
    <w:name w:val="Table Grid"/>
    <w:basedOn w:val="Standardowy"/>
    <w:uiPriority w:val="39"/>
    <w:rsid w:val="00B7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D52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D5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4BF"/>
  </w:style>
  <w:style w:type="paragraph" w:styleId="Stopka">
    <w:name w:val="footer"/>
    <w:basedOn w:val="Normalny"/>
    <w:link w:val="Stopka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8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8263E6"/>
    <w:pPr>
      <w:ind w:left="720"/>
      <w:contextualSpacing/>
    </w:p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8263E6"/>
  </w:style>
  <w:style w:type="table" w:styleId="Tabela-Siatka">
    <w:name w:val="Table Grid"/>
    <w:basedOn w:val="Standardowy"/>
    <w:uiPriority w:val="39"/>
    <w:rsid w:val="00B7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D52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D5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4BF"/>
  </w:style>
  <w:style w:type="paragraph" w:styleId="Stopka">
    <w:name w:val="footer"/>
    <w:basedOn w:val="Normalny"/>
    <w:link w:val="StopkaZnak"/>
    <w:uiPriority w:val="99"/>
    <w:unhideWhenUsed/>
    <w:rsid w:val="00A9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Piątek</dc:creator>
  <cp:lastModifiedBy>ksiwy</cp:lastModifiedBy>
  <cp:revision>2</cp:revision>
  <cp:lastPrinted>2020-07-03T09:57:00Z</cp:lastPrinted>
  <dcterms:created xsi:type="dcterms:W3CDTF">2020-07-07T10:03:00Z</dcterms:created>
  <dcterms:modified xsi:type="dcterms:W3CDTF">2020-07-07T10:03:00Z</dcterms:modified>
</cp:coreProperties>
</file>