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204262" w:rsidRDefault="00532FD8" w:rsidP="00CE4C86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 xml:space="preserve">DOSTAWA </w:t>
            </w:r>
            <w:r w:rsidR="00CE4C86" w:rsidRPr="00CE4C86"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>URZĄDZENIA DO PODWODNE</w:t>
            </w:r>
            <w:bookmarkStart w:id="0" w:name="_GoBack"/>
            <w:bookmarkEnd w:id="0"/>
            <w:r w:rsidR="00CE4C86" w:rsidRPr="00CE4C86">
              <w:rPr>
                <w:rFonts w:ascii="Arial Narrow" w:hAnsi="Arial Narrow" w:cs="Arial"/>
                <w:b/>
                <w:bCs/>
                <w:color w:val="006600"/>
                <w:sz w:val="19"/>
                <w:szCs w:val="19"/>
              </w:rPr>
              <w:t>J INSPEKCJI KRYMINALISTYCZNEJ DLA 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CE4C86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532FD8">
              <w:rPr>
                <w:rFonts w:ascii="Arial Narrow" w:hAnsi="Arial Narrow" w:cs="Arial"/>
                <w:b/>
                <w:color w:val="006600"/>
                <w:szCs w:val="19"/>
              </w:rPr>
              <w:t>8</w:t>
            </w:r>
            <w:r w:rsidR="00CE4C86">
              <w:rPr>
                <w:rFonts w:ascii="Arial Narrow" w:hAnsi="Arial Narrow" w:cs="Arial"/>
                <w:b/>
                <w:color w:val="006600"/>
                <w:szCs w:val="19"/>
              </w:rPr>
              <w:t>1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532FD8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5k rozporządzenia Rady (UE) nr 833/2014 z dnia 31 lipca 2014  r. dotyczącego  środków  ograniczając</w:t>
            </w:r>
            <w:r w:rsidR="00CB4E8E">
              <w:rPr>
                <w:rFonts w:ascii="Arial Narrow" w:hAnsi="Arial Narrow" w:cs="Arial"/>
                <w:szCs w:val="21"/>
              </w:rPr>
              <w:t>ych  w  związku  z  działaniami</w:t>
            </w:r>
            <w:r w:rsidRPr="002456DB">
              <w:rPr>
                <w:rFonts w:ascii="Arial Narrow" w:hAnsi="Arial Narrow" w:cs="Arial"/>
                <w:szCs w:val="21"/>
              </w:rPr>
              <w:t xml:space="preserve"> </w:t>
            </w:r>
            <w:r w:rsidR="00CB4E8E">
              <w:rPr>
                <w:rFonts w:ascii="Arial Narrow" w:hAnsi="Arial Narrow" w:cs="Arial"/>
                <w:szCs w:val="21"/>
              </w:rPr>
              <w:t xml:space="preserve"> </w:t>
            </w:r>
            <w:r w:rsidRPr="002456DB">
              <w:rPr>
                <w:rFonts w:ascii="Arial Narrow" w:hAnsi="Arial Narrow" w:cs="Arial"/>
                <w:szCs w:val="21"/>
              </w:rPr>
              <w:t xml:space="preserve">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F5" w:rsidRDefault="00BC3DF5">
      <w:r>
        <w:separator/>
      </w:r>
    </w:p>
  </w:endnote>
  <w:endnote w:type="continuationSeparator" w:id="0">
    <w:p w:rsidR="00BC3DF5" w:rsidRDefault="00BC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CE4C86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CE4C86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F5" w:rsidRDefault="00BC3DF5">
      <w:r>
        <w:separator/>
      </w:r>
    </w:p>
  </w:footnote>
  <w:footnote w:type="continuationSeparator" w:id="0">
    <w:p w:rsidR="00BC3DF5" w:rsidRDefault="00BC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066F4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67577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6FB"/>
    <w:rsid w:val="00201ECF"/>
    <w:rsid w:val="0020273F"/>
    <w:rsid w:val="0020294A"/>
    <w:rsid w:val="0020299F"/>
    <w:rsid w:val="00202B1F"/>
    <w:rsid w:val="00202D30"/>
    <w:rsid w:val="002030EC"/>
    <w:rsid w:val="00203F41"/>
    <w:rsid w:val="00204262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6C17"/>
    <w:rsid w:val="00217158"/>
    <w:rsid w:val="00217CA0"/>
    <w:rsid w:val="00217DF8"/>
    <w:rsid w:val="00220029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54D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27608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3F72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5C6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2FC5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895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4F7EBD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17093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2FD8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660E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2EAF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35F3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57D7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41F9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2E90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787"/>
    <w:rsid w:val="00780A6B"/>
    <w:rsid w:val="00780F71"/>
    <w:rsid w:val="007810EF"/>
    <w:rsid w:val="00781C58"/>
    <w:rsid w:val="00781D53"/>
    <w:rsid w:val="007825CB"/>
    <w:rsid w:val="007839AA"/>
    <w:rsid w:val="007857F0"/>
    <w:rsid w:val="00786AAB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C7545"/>
    <w:rsid w:val="007D0799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8E6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B7316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7F1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3A6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4E97"/>
    <w:rsid w:val="00985372"/>
    <w:rsid w:val="00987C27"/>
    <w:rsid w:val="00987D0D"/>
    <w:rsid w:val="009907D8"/>
    <w:rsid w:val="0099239A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36FC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25F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5F1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DD7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3DF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10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46B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6E7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E8E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C2F"/>
    <w:rsid w:val="00CE4C86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6CD0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480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3EFF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0BE0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475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F959B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44A0-F5F4-4B0E-9B26-8054BC9633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890237-2730-451C-A8E2-7509209A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2024-12-03T12:31:00Z</dcterms:created>
  <dcterms:modified xsi:type="dcterms:W3CDTF">2024-12-03T12:31:00Z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