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8FC5070"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876421">
        <w:rPr>
          <w:rFonts w:ascii="Cambria" w:eastAsia="Cambria" w:hAnsi="Cambria" w:cs="Cambria"/>
          <w:b/>
          <w:sz w:val="22"/>
          <w:szCs w:val="22"/>
        </w:rPr>
        <w:t>TP</w:t>
      </w:r>
      <w:r w:rsidR="00F562D0">
        <w:rPr>
          <w:rFonts w:ascii="Cambria" w:eastAsia="Cambria" w:hAnsi="Cambria" w:cs="Cambria"/>
          <w:b/>
          <w:sz w:val="22"/>
          <w:szCs w:val="22"/>
        </w:rPr>
        <w:t>-38</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2E0597FB"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w:t>
      </w:r>
      <w:bookmarkEnd w:id="0"/>
      <w:r w:rsidR="00AE2FE9">
        <w:rPr>
          <w:rFonts w:asciiTheme="minorHAnsi" w:eastAsia="Cambria" w:hAnsiTheme="minorHAnsi" w:cs="Cambria"/>
          <w:b/>
          <w:bCs/>
          <w:sz w:val="24"/>
          <w:szCs w:val="24"/>
        </w:rPr>
        <w:t xml:space="preserve"> jednorazowego użytku dla bloku operacyjnego (urologia) Szpitala Kolejowego w Pruszkowie.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5966340" w14:textId="0328ADE0" w:rsidR="007E17CE"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33141000-0</w:t>
      </w:r>
    </w:p>
    <w:p w14:paraId="30F35C4C" w14:textId="6BE2E6B7"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33141620-0</w:t>
      </w:r>
    </w:p>
    <w:p w14:paraId="4AA30AD2" w14:textId="4B1805C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33142000-0</w:t>
      </w:r>
    </w:p>
    <w:p w14:paraId="7AB9F5CF" w14:textId="60142F7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33125000-2</w:t>
      </w:r>
    </w:p>
    <w:p w14:paraId="73A37032" w14:textId="016EBC09" w:rsidR="00AE2FE9" w:rsidRPr="00F10115"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33100000-0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781DE8B0" w14:textId="77777777" w:rsidR="00A54219" w:rsidRDefault="00A54219">
      <w:pPr>
        <w:pBdr>
          <w:top w:val="nil"/>
          <w:left w:val="nil"/>
          <w:bottom w:val="nil"/>
          <w:right w:val="nil"/>
          <w:between w:val="nil"/>
        </w:pBdr>
        <w:rPr>
          <w:color w:val="000000"/>
          <w:sz w:val="22"/>
          <w:szCs w:val="22"/>
        </w:rPr>
      </w:pPr>
    </w:p>
    <w:p w14:paraId="10304EC8" w14:textId="77777777" w:rsidR="00AE2FE9" w:rsidRDefault="00AE2FE9">
      <w:pPr>
        <w:pBdr>
          <w:top w:val="nil"/>
          <w:left w:val="nil"/>
          <w:bottom w:val="nil"/>
          <w:right w:val="nil"/>
          <w:between w:val="nil"/>
        </w:pBdr>
        <w:rPr>
          <w:color w:val="FF0000"/>
          <w:sz w:val="22"/>
          <w:szCs w:val="22"/>
        </w:rPr>
      </w:pPr>
    </w:p>
    <w:p w14:paraId="67ADBDA4" w14:textId="45D9F099" w:rsidR="000C5839" w:rsidRPr="00D3797C" w:rsidRDefault="00F92E14" w:rsidP="00D3797C">
      <w:pPr>
        <w:pBdr>
          <w:top w:val="nil"/>
          <w:left w:val="nil"/>
          <w:bottom w:val="nil"/>
          <w:right w:val="nil"/>
          <w:between w:val="nil"/>
        </w:pBdr>
        <w:jc w:val="center"/>
        <w:rPr>
          <w:sz w:val="22"/>
          <w:szCs w:val="22"/>
        </w:rPr>
      </w:pPr>
      <w:r>
        <w:rPr>
          <w:color w:val="FF0000"/>
          <w:sz w:val="22"/>
          <w:szCs w:val="22"/>
        </w:rPr>
        <w:t>Modyfikacja</w:t>
      </w:r>
      <w:r w:rsidR="007E17CE">
        <w:rPr>
          <w:color w:val="FF0000"/>
          <w:sz w:val="22"/>
          <w:szCs w:val="22"/>
        </w:rPr>
        <w:br/>
      </w:r>
      <w:r w:rsidR="00B324FA">
        <w:rPr>
          <w:sz w:val="22"/>
          <w:szCs w:val="22"/>
        </w:rPr>
        <w:t xml:space="preserve">Konstancin-Jeziorna, </w:t>
      </w:r>
      <w:r>
        <w:rPr>
          <w:sz w:val="22"/>
          <w:szCs w:val="22"/>
        </w:rPr>
        <w:t>28.07</w:t>
      </w:r>
      <w:r w:rsidR="00E87139">
        <w:rPr>
          <w:sz w:val="22"/>
          <w:szCs w:val="22"/>
        </w:rPr>
        <w:t>.</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69331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76489582"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AE2FE9">
        <w:rPr>
          <w:rFonts w:eastAsia="Cambria" w:cs="Cambria"/>
          <w:b/>
          <w:bCs w:val="0"/>
          <w:color w:val="auto"/>
        </w:rPr>
        <w:t xml:space="preserve">dostawa </w:t>
      </w:r>
      <w:r w:rsidR="00840AEE" w:rsidRPr="00AE2FE9">
        <w:rPr>
          <w:rFonts w:eastAsia="Cambria" w:cs="Cambria"/>
          <w:b/>
          <w:bCs w:val="0"/>
          <w:color w:val="auto"/>
          <w:sz w:val="24"/>
          <w:szCs w:val="24"/>
        </w:rPr>
        <w:t>wyrobów medycznych</w:t>
      </w:r>
      <w:r w:rsidR="00AE2FE9" w:rsidRPr="00AE2FE9">
        <w:rPr>
          <w:rFonts w:eastAsia="Cambria" w:cs="Cambria"/>
          <w:b/>
          <w:color w:val="auto"/>
          <w:sz w:val="24"/>
          <w:szCs w:val="24"/>
        </w:rPr>
        <w:t xml:space="preserve"> jednorazowego użytku dla bloku operacyjnego (urologia) Szpitala Kolejowego w Pruszkowie.</w:t>
      </w:r>
      <w:r w:rsidR="00AE2FE9">
        <w:rPr>
          <w:rFonts w:eastAsia="Cambria" w:cs="Cambria"/>
          <w:b/>
          <w:color w:val="auto"/>
          <w:sz w:val="24"/>
          <w:szCs w:val="24"/>
        </w:rPr>
        <w:t xml:space="preserve">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w:t>
      </w:r>
      <w:r w:rsidRPr="005C2541">
        <w:rPr>
          <w:rFonts w:eastAsia="Cambria" w:cs="Cambria"/>
          <w:color w:val="auto"/>
        </w:rPr>
        <w:lastRenderedPageBreak/>
        <w:t xml:space="preserve">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3C26A303"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AE2FE9">
        <w:rPr>
          <w:rFonts w:eastAsia="Tahoma" w:cs="Tahoma"/>
          <w:color w:val="auto"/>
        </w:rPr>
        <w:t>9</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6D6B181D" w14:textId="61F2BB68" w:rsidR="009B27FC" w:rsidRPr="00AE2FE9"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2" w:name="_Hlk72512324"/>
      <w:r w:rsidRPr="00AE2FE9">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AE2FE9">
        <w:rPr>
          <w:rFonts w:eastAsia="Tahoma" w:cs="Tahoma"/>
          <w:b/>
          <w:bCs w:val="0"/>
          <w:color w:val="auto"/>
        </w:rPr>
        <w:t>2 lat</w:t>
      </w:r>
      <w:r w:rsidRPr="00AE2FE9">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2"/>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lastRenderedPageBreak/>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F92E14" w:rsidRDefault="006049C5" w:rsidP="0094282E">
      <w:pPr>
        <w:widowControl w:val="0"/>
        <w:numPr>
          <w:ilvl w:val="0"/>
          <w:numId w:val="24"/>
        </w:numPr>
        <w:adjustRightInd w:val="0"/>
        <w:ind w:left="426"/>
        <w:jc w:val="both"/>
        <w:textAlignment w:val="baseline"/>
        <w:rPr>
          <w:rFonts w:asciiTheme="minorHAnsi" w:hAnsiTheme="minorHAnsi" w:cs="Posterama"/>
          <w:b/>
          <w:bCs/>
          <w:color w:val="FF0000"/>
          <w:sz w:val="22"/>
          <w:szCs w:val="22"/>
          <w:shd w:val="clear" w:color="auto" w:fill="FFFFFF"/>
        </w:rPr>
      </w:pPr>
      <w:r w:rsidRPr="00F92E14">
        <w:rPr>
          <w:rFonts w:asciiTheme="minorHAnsi" w:hAnsiTheme="minorHAnsi" w:cs="Posterama"/>
          <w:b/>
          <w:bCs/>
          <w:color w:val="FF0000"/>
          <w:sz w:val="22"/>
          <w:szCs w:val="22"/>
          <w:shd w:val="clear" w:color="auto" w:fill="FFFFFF"/>
        </w:rPr>
        <w:t>PRZEDMIOTOWE ŚRODKI DO</w:t>
      </w:r>
      <w:r w:rsidR="00CA48B9" w:rsidRPr="00F92E14">
        <w:rPr>
          <w:rFonts w:asciiTheme="minorHAnsi" w:hAnsiTheme="minorHAnsi" w:cs="Posterama"/>
          <w:b/>
          <w:bCs/>
          <w:color w:val="FF0000"/>
          <w:sz w:val="22"/>
          <w:szCs w:val="22"/>
          <w:shd w:val="clear" w:color="auto" w:fill="FFFFFF"/>
        </w:rPr>
        <w:t>W</w:t>
      </w:r>
      <w:r w:rsidRPr="00F92E14">
        <w:rPr>
          <w:rFonts w:asciiTheme="minorHAnsi" w:hAnsiTheme="minorHAnsi" w:cs="Posterama"/>
          <w:b/>
          <w:bCs/>
          <w:color w:val="FF0000"/>
          <w:sz w:val="22"/>
          <w:szCs w:val="22"/>
          <w:shd w:val="clear" w:color="auto" w:fill="FFFFFF"/>
        </w:rPr>
        <w:t>ODOWE:</w:t>
      </w:r>
    </w:p>
    <w:p w14:paraId="0BC4DD38" w14:textId="77777777" w:rsidR="006049C5" w:rsidRPr="00F92E14"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92E14" w:rsidRDefault="006049C5" w:rsidP="0094282E">
      <w:pPr>
        <w:pStyle w:val="Znak"/>
        <w:numPr>
          <w:ilvl w:val="0"/>
          <w:numId w:val="25"/>
        </w:numPr>
        <w:ind w:left="426"/>
        <w:jc w:val="both"/>
        <w:rPr>
          <w:rFonts w:asciiTheme="minorHAnsi" w:hAnsiTheme="minorHAnsi" w:cs="Posterama"/>
          <w:color w:val="FF0000"/>
          <w:sz w:val="22"/>
          <w:szCs w:val="22"/>
          <w:shd w:val="clear" w:color="auto" w:fill="FFFFFF"/>
        </w:rPr>
      </w:pPr>
      <w:r w:rsidRPr="00F92E14">
        <w:rPr>
          <w:rFonts w:asciiTheme="minorHAnsi" w:hAnsiTheme="minorHAnsi" w:cs="Posterama"/>
          <w:color w:val="FF0000"/>
          <w:sz w:val="22"/>
          <w:szCs w:val="22"/>
          <w:shd w:val="clear" w:color="auto" w:fill="FFFFFF"/>
        </w:rPr>
        <w:t>Przedmiotowe środki dowodowe są środkami służącymi zweryfikowaniu poprawności merytorycznej złożonej oferty.</w:t>
      </w:r>
    </w:p>
    <w:p w14:paraId="2A072F63" w14:textId="3F344640" w:rsidR="006049C5" w:rsidRPr="00F92E14" w:rsidRDefault="006049C5" w:rsidP="0094282E">
      <w:pPr>
        <w:pStyle w:val="Znak"/>
        <w:numPr>
          <w:ilvl w:val="0"/>
          <w:numId w:val="25"/>
        </w:numPr>
        <w:ind w:left="426"/>
        <w:jc w:val="both"/>
        <w:rPr>
          <w:rFonts w:asciiTheme="minorHAnsi" w:hAnsiTheme="minorHAnsi" w:cs="Posterama"/>
          <w:color w:val="FF0000"/>
          <w:sz w:val="22"/>
          <w:szCs w:val="22"/>
          <w:shd w:val="clear" w:color="auto" w:fill="FFFFFF"/>
        </w:rPr>
      </w:pPr>
      <w:r w:rsidRPr="00F92E14">
        <w:rPr>
          <w:rFonts w:asciiTheme="minorHAnsi" w:hAnsiTheme="minorHAnsi" w:cs="Posterama"/>
          <w:color w:val="FF0000"/>
          <w:sz w:val="22"/>
          <w:szCs w:val="22"/>
          <w:shd w:val="clear" w:color="auto" w:fill="FFFFFF"/>
        </w:rPr>
        <w:t>Zamawiający na mocy przysługujących mu uprawnień (</w:t>
      </w:r>
      <w:r w:rsidRPr="00F92E14">
        <w:rPr>
          <w:rFonts w:asciiTheme="minorHAnsi" w:hAnsiTheme="minorHAnsi" w:cs="Posterama"/>
          <w:b/>
          <w:bCs/>
          <w:color w:val="FF0000"/>
          <w:sz w:val="22"/>
          <w:szCs w:val="22"/>
          <w:shd w:val="clear" w:color="auto" w:fill="FFFFFF"/>
        </w:rPr>
        <w:t xml:space="preserve">art. 106 </w:t>
      </w:r>
      <w:proofErr w:type="spellStart"/>
      <w:r w:rsidRPr="00F92E14">
        <w:rPr>
          <w:rFonts w:asciiTheme="minorHAnsi" w:hAnsiTheme="minorHAnsi" w:cs="Posterama"/>
          <w:color w:val="FF0000"/>
          <w:sz w:val="22"/>
          <w:szCs w:val="22"/>
          <w:shd w:val="clear" w:color="auto" w:fill="FFFFFF"/>
        </w:rPr>
        <w:t>p.z.p</w:t>
      </w:r>
      <w:proofErr w:type="spellEnd"/>
      <w:r w:rsidRPr="00F92E14">
        <w:rPr>
          <w:rFonts w:asciiTheme="minorHAnsi" w:hAnsiTheme="minorHAnsi" w:cs="Posterama"/>
          <w:color w:val="FF0000"/>
          <w:sz w:val="22"/>
          <w:szCs w:val="22"/>
          <w:shd w:val="clear" w:color="auto" w:fill="FFFFFF"/>
        </w:rPr>
        <w:t xml:space="preserve">.) żąda </w:t>
      </w:r>
      <w:r w:rsidRPr="00F92E14">
        <w:rPr>
          <w:rFonts w:asciiTheme="minorHAnsi" w:hAnsiTheme="minorHAnsi" w:cs="Posterama"/>
          <w:b/>
          <w:bCs/>
          <w:color w:val="FF0000"/>
          <w:sz w:val="22"/>
          <w:szCs w:val="22"/>
          <w:shd w:val="clear" w:color="auto" w:fill="FFFFFF"/>
        </w:rPr>
        <w:t>złożenia wraz z ofertą</w:t>
      </w:r>
      <w:r w:rsidRPr="00F92E14">
        <w:rPr>
          <w:rFonts w:asciiTheme="minorHAnsi" w:hAnsiTheme="minorHAnsi" w:cs="Posterama"/>
          <w:color w:val="FF0000"/>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92E14">
        <w:rPr>
          <w:rFonts w:asciiTheme="minorHAnsi" w:hAnsiTheme="minorHAnsi" w:cs="Posterama"/>
          <w:b/>
          <w:bCs/>
          <w:color w:val="FF0000"/>
          <w:sz w:val="22"/>
          <w:szCs w:val="22"/>
          <w:shd w:val="clear" w:color="auto" w:fill="FFFFFF"/>
        </w:rPr>
        <w:t>art.</w:t>
      </w:r>
      <w:r w:rsidR="002712BF" w:rsidRPr="00F92E14">
        <w:rPr>
          <w:rFonts w:asciiTheme="minorHAnsi" w:hAnsiTheme="minorHAnsi" w:cs="Posterama"/>
          <w:b/>
          <w:bCs/>
          <w:color w:val="FF0000"/>
          <w:sz w:val="22"/>
          <w:szCs w:val="22"/>
          <w:shd w:val="clear" w:color="auto" w:fill="FFFFFF"/>
        </w:rPr>
        <w:t xml:space="preserve"> 286</w:t>
      </w:r>
      <w:r w:rsidRPr="00F92E14">
        <w:rPr>
          <w:rFonts w:asciiTheme="minorHAnsi" w:hAnsiTheme="minorHAnsi" w:cs="Posterama"/>
          <w:color w:val="FF0000"/>
          <w:sz w:val="22"/>
          <w:szCs w:val="22"/>
          <w:shd w:val="clear" w:color="auto" w:fill="FFFFFF"/>
        </w:rPr>
        <w:t xml:space="preserve"> </w:t>
      </w:r>
      <w:proofErr w:type="spellStart"/>
      <w:r w:rsidRPr="00F92E14">
        <w:rPr>
          <w:rFonts w:asciiTheme="minorHAnsi" w:hAnsiTheme="minorHAnsi" w:cs="Posterama"/>
          <w:color w:val="FF0000"/>
          <w:sz w:val="22"/>
          <w:szCs w:val="22"/>
          <w:shd w:val="clear" w:color="auto" w:fill="FFFFFF"/>
        </w:rPr>
        <w:t>p.z.p</w:t>
      </w:r>
      <w:proofErr w:type="spellEnd"/>
      <w:r w:rsidRPr="00F92E14">
        <w:rPr>
          <w:rFonts w:asciiTheme="minorHAnsi" w:hAnsiTheme="minorHAnsi" w:cs="Posterama"/>
          <w:color w:val="FF0000"/>
          <w:sz w:val="22"/>
          <w:szCs w:val="22"/>
          <w:shd w:val="clear" w:color="auto" w:fill="FFFFFF"/>
        </w:rPr>
        <w:t>.) cechy oferowanego towaru z tymi wymaganymi.</w:t>
      </w:r>
    </w:p>
    <w:p w14:paraId="6DDEB244" w14:textId="0D28275D" w:rsidR="006049C5" w:rsidRPr="00F92E14" w:rsidRDefault="00EF5D5A" w:rsidP="0094282E">
      <w:pPr>
        <w:pStyle w:val="Znak"/>
        <w:numPr>
          <w:ilvl w:val="0"/>
          <w:numId w:val="25"/>
        </w:numPr>
        <w:ind w:left="426"/>
        <w:jc w:val="both"/>
        <w:rPr>
          <w:rFonts w:asciiTheme="minorHAnsi" w:hAnsiTheme="minorHAnsi" w:cs="Posterama"/>
          <w:color w:val="FF0000"/>
          <w:sz w:val="22"/>
          <w:szCs w:val="22"/>
          <w:shd w:val="clear" w:color="auto" w:fill="FFFFFF"/>
        </w:rPr>
      </w:pPr>
      <w:r w:rsidRPr="00F92E14">
        <w:rPr>
          <w:rFonts w:asciiTheme="minorHAnsi" w:hAnsiTheme="minorHAnsi" w:cs="Posterama"/>
          <w:color w:val="FF0000"/>
          <w:sz w:val="22"/>
          <w:szCs w:val="22"/>
          <w:shd w:val="clear" w:color="auto" w:fill="FFFFFF"/>
        </w:rPr>
        <w:t>Wykonawca ww</w:t>
      </w:r>
      <w:r w:rsidR="00C30BDA" w:rsidRPr="00F92E14">
        <w:rPr>
          <w:rFonts w:asciiTheme="minorHAnsi" w:hAnsiTheme="minorHAnsi" w:cs="Posterama"/>
          <w:color w:val="FF0000"/>
          <w:sz w:val="22"/>
          <w:szCs w:val="22"/>
          <w:shd w:val="clear" w:color="auto" w:fill="FFFFFF"/>
        </w:rPr>
        <w:t>.</w:t>
      </w:r>
      <w:r w:rsidRPr="00F92E14">
        <w:rPr>
          <w:rFonts w:asciiTheme="minorHAnsi" w:hAnsiTheme="minorHAnsi" w:cs="Posterama"/>
          <w:color w:val="FF0000"/>
          <w:sz w:val="22"/>
          <w:szCs w:val="22"/>
          <w:shd w:val="clear" w:color="auto" w:fill="FFFFFF"/>
        </w:rPr>
        <w:t xml:space="preserve"> przedmiotowe środki dowodowe </w:t>
      </w:r>
      <w:r w:rsidRPr="00F92E14">
        <w:rPr>
          <w:rFonts w:asciiTheme="minorHAnsi" w:hAnsiTheme="minorHAnsi" w:cs="Posterama"/>
          <w:b/>
          <w:bCs/>
          <w:color w:val="FF0000"/>
          <w:sz w:val="22"/>
          <w:szCs w:val="22"/>
          <w:shd w:val="clear" w:color="auto" w:fill="FFFFFF"/>
        </w:rPr>
        <w:t>składa wraz z ofertą</w:t>
      </w:r>
      <w:r w:rsidRPr="00F92E14">
        <w:rPr>
          <w:rFonts w:asciiTheme="minorHAnsi" w:hAnsiTheme="minorHAnsi" w:cs="Posterama"/>
          <w:color w:val="FF0000"/>
          <w:sz w:val="22"/>
          <w:szCs w:val="22"/>
          <w:shd w:val="clear" w:color="auto" w:fill="FFFFFF"/>
        </w:rPr>
        <w:t xml:space="preserve">. </w:t>
      </w:r>
      <w:r w:rsidR="006049C5" w:rsidRPr="00F92E14">
        <w:rPr>
          <w:rFonts w:asciiTheme="minorHAnsi" w:hAnsiTheme="minorHAnsi" w:cs="Posterama"/>
          <w:color w:val="FF0000"/>
          <w:sz w:val="22"/>
          <w:szCs w:val="22"/>
          <w:shd w:val="clear" w:color="auto" w:fill="FFFFFF"/>
        </w:rPr>
        <w:t>Jeżeli Wykonawca nie złoży ww</w:t>
      </w:r>
      <w:r w:rsidR="00C30BDA" w:rsidRPr="00F92E14">
        <w:rPr>
          <w:rFonts w:asciiTheme="minorHAnsi" w:hAnsiTheme="minorHAnsi" w:cs="Posterama"/>
          <w:color w:val="FF0000"/>
          <w:sz w:val="22"/>
          <w:szCs w:val="22"/>
          <w:shd w:val="clear" w:color="auto" w:fill="FFFFFF"/>
        </w:rPr>
        <w:t>.</w:t>
      </w:r>
      <w:r w:rsidR="006049C5" w:rsidRPr="00F92E14">
        <w:rPr>
          <w:rFonts w:asciiTheme="minorHAnsi" w:hAnsiTheme="minorHAnsi" w:cs="Posterama"/>
          <w:color w:val="FF0000"/>
          <w:sz w:val="22"/>
          <w:szCs w:val="22"/>
          <w:shd w:val="clear" w:color="auto" w:fill="FFFFFF"/>
        </w:rPr>
        <w:t xml:space="preserve"> przedmiotowych środków dowodowych lub złożone przedmiotowe środki dowodowe są niekompletne, Zamawiający wezwie </w:t>
      </w:r>
      <w:r w:rsidRPr="00F92E14">
        <w:rPr>
          <w:rFonts w:asciiTheme="minorHAnsi" w:hAnsiTheme="minorHAnsi" w:cs="Posterama"/>
          <w:color w:val="FF0000"/>
          <w:sz w:val="22"/>
          <w:szCs w:val="22"/>
          <w:shd w:val="clear" w:color="auto" w:fill="FFFFFF"/>
        </w:rPr>
        <w:t xml:space="preserve">takiego </w:t>
      </w:r>
      <w:r w:rsidR="006049C5" w:rsidRPr="00F92E14">
        <w:rPr>
          <w:rFonts w:asciiTheme="minorHAnsi" w:hAnsiTheme="minorHAnsi" w:cs="Posterama"/>
          <w:color w:val="FF0000"/>
          <w:sz w:val="22"/>
          <w:szCs w:val="22"/>
          <w:shd w:val="clear" w:color="auto" w:fill="FFFFFF"/>
        </w:rPr>
        <w:t>Wykonawcę do ich złożenia lub uzupełnienia w wyznaczonym przez siebie terminie</w:t>
      </w:r>
      <w:r w:rsidR="002712BF" w:rsidRPr="00F92E14">
        <w:rPr>
          <w:rFonts w:asciiTheme="minorHAnsi" w:hAnsiTheme="minorHAnsi" w:cs="Posterama"/>
          <w:color w:val="FF0000"/>
          <w:sz w:val="22"/>
          <w:szCs w:val="22"/>
          <w:shd w:val="clear" w:color="auto" w:fill="FFFFFF"/>
        </w:rPr>
        <w:t xml:space="preserve"> – podstawa prawna </w:t>
      </w:r>
      <w:r w:rsidR="002712BF" w:rsidRPr="00F92E14">
        <w:rPr>
          <w:rFonts w:asciiTheme="minorHAnsi" w:hAnsiTheme="minorHAnsi" w:cs="Posterama"/>
          <w:b/>
          <w:bCs/>
          <w:color w:val="FF0000"/>
          <w:sz w:val="22"/>
          <w:szCs w:val="22"/>
          <w:shd w:val="clear" w:color="auto" w:fill="FFFFFF"/>
        </w:rPr>
        <w:t>art. 107 ust. 2</w:t>
      </w:r>
      <w:r w:rsidR="002712BF" w:rsidRPr="00F92E14">
        <w:rPr>
          <w:rFonts w:asciiTheme="minorHAnsi" w:hAnsiTheme="minorHAnsi" w:cs="Posterama"/>
          <w:color w:val="FF0000"/>
          <w:sz w:val="22"/>
          <w:szCs w:val="22"/>
          <w:shd w:val="clear" w:color="auto" w:fill="FFFFFF"/>
        </w:rPr>
        <w:t xml:space="preserve"> </w:t>
      </w:r>
      <w:proofErr w:type="spellStart"/>
      <w:r w:rsidR="002712BF" w:rsidRPr="00F92E14">
        <w:rPr>
          <w:rFonts w:asciiTheme="minorHAnsi" w:hAnsiTheme="minorHAnsi" w:cs="Posterama"/>
          <w:color w:val="FF0000"/>
          <w:sz w:val="22"/>
          <w:szCs w:val="22"/>
          <w:shd w:val="clear" w:color="auto" w:fill="FFFFFF"/>
        </w:rPr>
        <w:t>p.z.p</w:t>
      </w:r>
      <w:proofErr w:type="spellEnd"/>
      <w:r w:rsidR="002712BF" w:rsidRPr="00F92E14">
        <w:rPr>
          <w:rFonts w:asciiTheme="minorHAnsi" w:hAnsiTheme="minorHAnsi" w:cs="Posterama"/>
          <w:color w:val="FF0000"/>
          <w:sz w:val="22"/>
          <w:szCs w:val="22"/>
          <w:shd w:val="clear" w:color="auto" w:fill="FFFFFF"/>
        </w:rPr>
        <w:t>.</w:t>
      </w:r>
      <w:r w:rsidR="006049C5" w:rsidRPr="00F92E14">
        <w:rPr>
          <w:rFonts w:asciiTheme="minorHAnsi" w:hAnsiTheme="minorHAnsi" w:cs="Posterama"/>
          <w:color w:val="FF0000"/>
          <w:sz w:val="22"/>
          <w:szCs w:val="22"/>
          <w:shd w:val="clear" w:color="auto" w:fill="FFFFFF"/>
        </w:rPr>
        <w:t xml:space="preserve"> Brak reakcji Wykonawcy zgodnie z wezwaniem Zamawiającego spowoduje odrzucenie </w:t>
      </w:r>
      <w:r w:rsidRPr="00F92E14">
        <w:rPr>
          <w:rFonts w:asciiTheme="minorHAnsi" w:hAnsiTheme="minorHAnsi" w:cs="Posterama"/>
          <w:color w:val="FF0000"/>
          <w:sz w:val="22"/>
          <w:szCs w:val="22"/>
          <w:shd w:val="clear" w:color="auto" w:fill="FFFFFF"/>
        </w:rPr>
        <w:t xml:space="preserve">jego </w:t>
      </w:r>
      <w:r w:rsidR="006049C5" w:rsidRPr="00F92E14">
        <w:rPr>
          <w:rFonts w:asciiTheme="minorHAnsi" w:hAnsiTheme="minorHAnsi" w:cs="Posterama"/>
          <w:color w:val="FF0000"/>
          <w:sz w:val="22"/>
          <w:szCs w:val="22"/>
          <w:shd w:val="clear" w:color="auto" w:fill="FFFFFF"/>
        </w:rPr>
        <w:t>oferty</w:t>
      </w:r>
      <w:r w:rsidRPr="00F92E14">
        <w:rPr>
          <w:rFonts w:asciiTheme="minorHAnsi" w:hAnsiTheme="minorHAnsi" w:cs="Posterama"/>
          <w:color w:val="FF0000"/>
          <w:sz w:val="22"/>
          <w:szCs w:val="22"/>
          <w:shd w:val="clear" w:color="auto" w:fill="FFFFFF"/>
        </w:rPr>
        <w:t xml:space="preserve">. Podstawa prawna - </w:t>
      </w:r>
      <w:r w:rsidR="006049C5" w:rsidRPr="00F92E14">
        <w:rPr>
          <w:rFonts w:asciiTheme="minorHAnsi" w:hAnsiTheme="minorHAnsi" w:cs="Posterama"/>
          <w:color w:val="FF0000"/>
          <w:sz w:val="22"/>
          <w:szCs w:val="22"/>
          <w:shd w:val="clear" w:color="auto" w:fill="FFFFFF"/>
        </w:rPr>
        <w:t xml:space="preserve"> </w:t>
      </w:r>
      <w:r w:rsidR="006049C5" w:rsidRPr="00F92E14">
        <w:rPr>
          <w:rFonts w:asciiTheme="minorHAnsi" w:hAnsiTheme="minorHAnsi" w:cs="Posterama"/>
          <w:b/>
          <w:bCs/>
          <w:color w:val="FF0000"/>
          <w:sz w:val="22"/>
          <w:szCs w:val="22"/>
          <w:shd w:val="clear" w:color="auto" w:fill="FFFFFF"/>
        </w:rPr>
        <w:t xml:space="preserve">art. 226 ust. 1 pkt 2 </w:t>
      </w:r>
      <w:proofErr w:type="spellStart"/>
      <w:r w:rsidR="006049C5" w:rsidRPr="00F92E14">
        <w:rPr>
          <w:rFonts w:asciiTheme="minorHAnsi" w:hAnsiTheme="minorHAnsi" w:cs="Posterama"/>
          <w:b/>
          <w:bCs/>
          <w:color w:val="FF0000"/>
          <w:sz w:val="22"/>
          <w:szCs w:val="22"/>
          <w:shd w:val="clear" w:color="auto" w:fill="FFFFFF"/>
        </w:rPr>
        <w:t>ppkt</w:t>
      </w:r>
      <w:proofErr w:type="spellEnd"/>
      <w:r w:rsidR="006049C5" w:rsidRPr="00F92E14">
        <w:rPr>
          <w:rFonts w:asciiTheme="minorHAnsi" w:hAnsiTheme="minorHAnsi" w:cs="Posterama"/>
          <w:b/>
          <w:bCs/>
          <w:color w:val="FF0000"/>
          <w:sz w:val="22"/>
          <w:szCs w:val="22"/>
          <w:shd w:val="clear" w:color="auto" w:fill="FFFFFF"/>
        </w:rPr>
        <w:t xml:space="preserve"> c</w:t>
      </w:r>
      <w:r w:rsidR="006049C5" w:rsidRPr="00F92E14">
        <w:rPr>
          <w:rFonts w:asciiTheme="minorHAnsi" w:hAnsiTheme="minorHAnsi" w:cs="Posterama"/>
          <w:color w:val="FF0000"/>
          <w:sz w:val="22"/>
          <w:szCs w:val="22"/>
          <w:shd w:val="clear" w:color="auto" w:fill="FFFFFF"/>
        </w:rPr>
        <w:t xml:space="preserve"> </w:t>
      </w:r>
      <w:proofErr w:type="spellStart"/>
      <w:r w:rsidR="006049C5" w:rsidRPr="00F92E14">
        <w:rPr>
          <w:rFonts w:asciiTheme="minorHAnsi" w:hAnsiTheme="minorHAnsi" w:cs="Posterama"/>
          <w:color w:val="FF0000"/>
          <w:sz w:val="22"/>
          <w:szCs w:val="22"/>
          <w:shd w:val="clear" w:color="auto" w:fill="FFFFFF"/>
        </w:rPr>
        <w:t>p.z.p</w:t>
      </w:r>
      <w:proofErr w:type="spellEnd"/>
      <w:r w:rsidR="006049C5" w:rsidRPr="00F92E14">
        <w:rPr>
          <w:rFonts w:asciiTheme="minorHAnsi" w:hAnsiTheme="minorHAnsi" w:cs="Posterama"/>
          <w:color w:val="FF0000"/>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693314"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693314"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87A9F32"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693314" w:rsidRPr="00693314">
        <w:rPr>
          <w:rFonts w:asciiTheme="minorHAnsi" w:eastAsia="Calibri" w:hAnsiTheme="minorHAnsi" w:cs="Posterama"/>
          <w:b/>
          <w:bCs/>
          <w:color w:val="FF0000"/>
          <w:sz w:val="22"/>
          <w:szCs w:val="22"/>
          <w:lang w:eastAsia="en-US"/>
        </w:rPr>
        <w:t>31</w:t>
      </w:r>
      <w:r w:rsidR="00AC682B" w:rsidRPr="00693314">
        <w:rPr>
          <w:rFonts w:asciiTheme="minorHAnsi" w:eastAsia="Calibri" w:hAnsiTheme="minorHAnsi" w:cs="Posterama"/>
          <w:b/>
          <w:bCs/>
          <w:color w:val="FF0000"/>
          <w:sz w:val="22"/>
          <w:szCs w:val="22"/>
          <w:lang w:eastAsia="en-US"/>
        </w:rPr>
        <w:t>.</w:t>
      </w:r>
      <w:r w:rsidR="0047546A" w:rsidRPr="00693314">
        <w:rPr>
          <w:rFonts w:asciiTheme="minorHAnsi" w:eastAsia="Calibri" w:hAnsiTheme="minorHAnsi" w:cs="Posterama"/>
          <w:b/>
          <w:bCs/>
          <w:color w:val="FF0000"/>
          <w:sz w:val="22"/>
          <w:szCs w:val="22"/>
          <w:lang w:eastAsia="en-US"/>
        </w:rPr>
        <w:t>08.</w:t>
      </w:r>
      <w:r w:rsidR="00C8152C" w:rsidRPr="00693314">
        <w:rPr>
          <w:rFonts w:asciiTheme="minorHAnsi" w:eastAsia="Calibri" w:hAnsiTheme="minorHAnsi" w:cs="Posterama"/>
          <w:b/>
          <w:bCs/>
          <w:color w:val="FF0000"/>
          <w:sz w:val="22"/>
          <w:szCs w:val="22"/>
          <w:lang w:eastAsia="en-US"/>
        </w:rPr>
        <w:t>202</w:t>
      </w:r>
      <w:r w:rsidR="007B0C24" w:rsidRPr="00693314">
        <w:rPr>
          <w:rFonts w:asciiTheme="minorHAnsi" w:eastAsia="Calibri" w:hAnsiTheme="minorHAnsi" w:cs="Posterama"/>
          <w:b/>
          <w:bCs/>
          <w:color w:val="FF0000"/>
          <w:sz w:val="22"/>
          <w:szCs w:val="22"/>
          <w:lang w:eastAsia="en-US"/>
        </w:rPr>
        <w:t>1</w:t>
      </w:r>
      <w:r w:rsidR="007B0C24" w:rsidRPr="00693314">
        <w:rPr>
          <w:rFonts w:asciiTheme="minorHAnsi" w:eastAsia="Calibri" w:hAnsiTheme="minorHAnsi" w:cs="Posterama"/>
          <w:color w:val="FF0000"/>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2BF5A7C9"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r w:rsidR="00844C13">
        <w:rPr>
          <w:rFonts w:asciiTheme="minorHAnsi" w:hAnsiTheme="minorHAnsi" w:cs="Posterama"/>
          <w:sz w:val="22"/>
          <w:szCs w:val="22"/>
        </w:rPr>
        <w:t xml:space="preserve"> </w:t>
      </w:r>
      <w:r w:rsidR="00F562D0">
        <w:rPr>
          <w:rFonts w:asciiTheme="minorHAnsi" w:hAnsiTheme="minorHAnsi" w:cs="Posterama"/>
          <w:b/>
          <w:bCs/>
          <w:sz w:val="22"/>
          <w:szCs w:val="22"/>
        </w:rPr>
        <w:t>1.442,00 zł.</w:t>
      </w:r>
    </w:p>
    <w:p w14:paraId="7B5A1A49" w14:textId="7B233DDF"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693314" w:rsidRPr="00693314">
        <w:rPr>
          <w:rFonts w:asciiTheme="minorHAnsi" w:hAnsiTheme="minorHAnsi" w:cs="Posterama"/>
          <w:b/>
          <w:color w:val="FF0000"/>
          <w:sz w:val="22"/>
          <w:szCs w:val="18"/>
          <w:lang w:eastAsia="x-none"/>
        </w:rPr>
        <w:t>02.08</w:t>
      </w:r>
      <w:r w:rsidR="0047546A" w:rsidRPr="00693314">
        <w:rPr>
          <w:rFonts w:asciiTheme="minorHAnsi" w:hAnsiTheme="minorHAnsi" w:cs="Posterama"/>
          <w:b/>
          <w:color w:val="FF0000"/>
          <w:sz w:val="22"/>
          <w:szCs w:val="18"/>
          <w:lang w:eastAsia="x-none"/>
        </w:rPr>
        <w:t>.</w:t>
      </w:r>
      <w:r w:rsidRPr="00693314">
        <w:rPr>
          <w:rFonts w:asciiTheme="minorHAnsi" w:hAnsiTheme="minorHAnsi" w:cs="Posterama"/>
          <w:b/>
          <w:color w:val="FF0000"/>
          <w:sz w:val="22"/>
          <w:szCs w:val="18"/>
          <w:lang w:eastAsia="x-none"/>
        </w:rPr>
        <w:t>2021</w:t>
      </w:r>
      <w:r w:rsidRPr="00693314">
        <w:rPr>
          <w:rFonts w:asciiTheme="minorHAnsi" w:hAnsiTheme="minorHAnsi" w:cs="Posterama"/>
          <w:b/>
          <w:color w:val="FF0000"/>
          <w:sz w:val="22"/>
          <w:szCs w:val="18"/>
          <w:lang w:val="x-none" w:eastAsia="x-none"/>
        </w:rPr>
        <w:t>r</w:t>
      </w:r>
      <w:r w:rsidRPr="00D84D1C">
        <w:rPr>
          <w:rFonts w:asciiTheme="minorHAnsi" w:hAnsiTheme="minorHAnsi" w:cs="Posterama"/>
          <w:b/>
          <w:sz w:val="22"/>
          <w:szCs w:val="18"/>
          <w:lang w:val="x-none" w:eastAsia="x-none"/>
        </w:rPr>
        <w:t xml:space="preserve">.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0E9C669"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Wadium- znak sprawy TP</w:t>
      </w:r>
      <w:r w:rsidR="00F562D0">
        <w:rPr>
          <w:rFonts w:asciiTheme="minorHAnsi" w:eastAsia="Cambria" w:hAnsiTheme="minorHAnsi" w:cs="Cambria"/>
          <w:b/>
          <w:sz w:val="22"/>
          <w:szCs w:val="22"/>
          <w:u w:val="single"/>
        </w:rPr>
        <w:t>-38/</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4" w:name="_Hlk63320540"/>
      <w:r w:rsidR="00065777" w:rsidRPr="00421169">
        <w:rPr>
          <w:rFonts w:asciiTheme="minorHAnsi" w:hAnsiTheme="minorHAnsi" w:cs="Posterama"/>
          <w:sz w:val="22"/>
          <w:szCs w:val="22"/>
        </w:rPr>
        <w:t>adresem</w:t>
      </w:r>
      <w:bookmarkStart w:id="5"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5"/>
      <w:r w:rsidR="00A25B8E" w:rsidRPr="00421169">
        <w:rPr>
          <w:rFonts w:asciiTheme="minorHAnsi" w:eastAsia="Calibri" w:hAnsiTheme="minorHAnsi" w:cs="Posterama"/>
          <w:sz w:val="22"/>
          <w:szCs w:val="22"/>
          <w:u w:val="single"/>
        </w:rPr>
        <w:t xml:space="preserve"> </w:t>
      </w:r>
    </w:p>
    <w:bookmarkEnd w:id="4"/>
    <w:p w14:paraId="7DBCB981" w14:textId="6AD409CE"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693314" w:rsidRPr="00693314">
        <w:rPr>
          <w:rFonts w:asciiTheme="minorHAnsi" w:hAnsiTheme="minorHAnsi" w:cs="Posterama"/>
          <w:b/>
          <w:color w:val="FF0000"/>
          <w:sz w:val="22"/>
          <w:szCs w:val="22"/>
        </w:rPr>
        <w:t>02.08</w:t>
      </w:r>
      <w:r w:rsidR="0047546A" w:rsidRPr="00693314">
        <w:rPr>
          <w:rFonts w:asciiTheme="minorHAnsi" w:hAnsiTheme="minorHAnsi" w:cs="Posterama"/>
          <w:b/>
          <w:color w:val="FF0000"/>
          <w:sz w:val="22"/>
          <w:szCs w:val="22"/>
        </w:rPr>
        <w:t>.</w:t>
      </w:r>
      <w:r w:rsidRPr="00693314">
        <w:rPr>
          <w:rFonts w:asciiTheme="minorHAnsi" w:hAnsiTheme="minorHAnsi" w:cs="Posterama"/>
          <w:b/>
          <w:color w:val="FF0000"/>
          <w:sz w:val="22"/>
          <w:szCs w:val="22"/>
        </w:rPr>
        <w:t>20</w:t>
      </w:r>
      <w:r w:rsidR="00831F12" w:rsidRPr="00693314">
        <w:rPr>
          <w:rFonts w:asciiTheme="minorHAnsi" w:hAnsiTheme="minorHAnsi" w:cs="Posterama"/>
          <w:b/>
          <w:color w:val="FF0000"/>
          <w:sz w:val="22"/>
          <w:szCs w:val="22"/>
        </w:rPr>
        <w:t>21</w:t>
      </w:r>
      <w:r w:rsidR="00D63F5F" w:rsidRPr="00693314">
        <w:rPr>
          <w:rFonts w:asciiTheme="minorHAnsi" w:hAnsiTheme="minorHAnsi" w:cs="Posterama"/>
          <w:b/>
          <w:color w:val="FF0000"/>
          <w:sz w:val="22"/>
          <w:szCs w:val="22"/>
        </w:rPr>
        <w:t xml:space="preserve"> </w:t>
      </w:r>
      <w:r w:rsidRPr="00AC682B">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4407A3EF"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bookmarkStart w:id="6" w:name="_GoBack"/>
      <w:r w:rsidR="00693314" w:rsidRPr="00693314">
        <w:rPr>
          <w:rFonts w:asciiTheme="minorHAnsi" w:hAnsiTheme="minorHAnsi" w:cs="Posterama"/>
          <w:b/>
          <w:color w:val="FF0000"/>
          <w:sz w:val="22"/>
          <w:szCs w:val="22"/>
        </w:rPr>
        <w:t>02.08</w:t>
      </w:r>
      <w:r w:rsidR="0047546A" w:rsidRPr="00693314">
        <w:rPr>
          <w:rFonts w:asciiTheme="minorHAnsi" w:hAnsiTheme="minorHAnsi" w:cs="Posterama"/>
          <w:b/>
          <w:color w:val="FF0000"/>
          <w:sz w:val="22"/>
          <w:szCs w:val="22"/>
        </w:rPr>
        <w:t>.</w:t>
      </w:r>
      <w:r w:rsidRPr="00693314">
        <w:rPr>
          <w:rFonts w:asciiTheme="minorHAnsi" w:hAnsiTheme="minorHAnsi" w:cs="Posterama"/>
          <w:b/>
          <w:color w:val="FF0000"/>
          <w:sz w:val="22"/>
          <w:szCs w:val="22"/>
        </w:rPr>
        <w:t>20</w:t>
      </w:r>
      <w:r w:rsidR="00831F12" w:rsidRPr="00693314">
        <w:rPr>
          <w:rFonts w:asciiTheme="minorHAnsi" w:hAnsiTheme="minorHAnsi" w:cs="Posterama"/>
          <w:b/>
          <w:color w:val="FF0000"/>
          <w:sz w:val="22"/>
          <w:szCs w:val="22"/>
        </w:rPr>
        <w:t>21</w:t>
      </w:r>
      <w:r w:rsidR="00D63F5F" w:rsidRPr="00693314">
        <w:rPr>
          <w:rFonts w:asciiTheme="minorHAnsi" w:hAnsiTheme="minorHAnsi" w:cs="Posterama"/>
          <w:b/>
          <w:color w:val="FF0000"/>
          <w:sz w:val="22"/>
          <w:szCs w:val="22"/>
        </w:rPr>
        <w:t xml:space="preserve"> </w:t>
      </w:r>
      <w:r w:rsidRPr="00693314">
        <w:rPr>
          <w:rFonts w:asciiTheme="minorHAnsi" w:hAnsiTheme="minorHAnsi" w:cs="Posterama"/>
          <w:b/>
          <w:color w:val="FF0000"/>
          <w:sz w:val="22"/>
          <w:szCs w:val="22"/>
        </w:rPr>
        <w:t>r</w:t>
      </w:r>
      <w:bookmarkEnd w:id="6"/>
      <w:r w:rsidRPr="00421169">
        <w:rPr>
          <w:rFonts w:asciiTheme="minorHAnsi" w:hAnsiTheme="minorHAnsi" w:cs="Posterama"/>
          <w:b/>
          <w:sz w:val="22"/>
          <w:szCs w:val="22"/>
        </w:rPr>
        <w:t>.,</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lastRenderedPageBreak/>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lastRenderedPageBreak/>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 xml:space="preserve">ykonawcy o braku orzeczenia wobec niego tytułem środka </w:t>
      </w:r>
      <w:r w:rsidRPr="00E2496F">
        <w:rPr>
          <w:rFonts w:cs="Arial"/>
          <w:color w:val="auto"/>
        </w:rPr>
        <w:lastRenderedPageBreak/>
        <w:t>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w:t>
      </w:r>
      <w:r w:rsidRPr="004F4F0B">
        <w:rPr>
          <w:rFonts w:asciiTheme="minorHAnsi" w:hAnsiTheme="minorHAnsi" w:cs="Posterama"/>
          <w:bCs/>
          <w:iCs/>
          <w:sz w:val="22"/>
          <w:szCs w:val="24"/>
          <w:lang w:val="pl-PL"/>
        </w:rPr>
        <w:lastRenderedPageBreak/>
        <w:t>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Default="00B92BFA" w:rsidP="00FB46CD">
      <w:pPr>
        <w:pStyle w:val="Znak"/>
        <w:jc w:val="both"/>
        <w:rPr>
          <w:rFonts w:asciiTheme="minorHAnsi" w:hAnsiTheme="minorHAnsi" w:cs="Posterama"/>
          <w:sz w:val="22"/>
          <w:szCs w:val="22"/>
        </w:rPr>
      </w:pPr>
    </w:p>
    <w:p w14:paraId="3FF2A1CC" w14:textId="77777777" w:rsidR="00F81470" w:rsidRDefault="00F81470" w:rsidP="00FB46CD">
      <w:pPr>
        <w:pStyle w:val="Znak"/>
        <w:jc w:val="both"/>
        <w:rPr>
          <w:rFonts w:asciiTheme="minorHAnsi" w:hAnsiTheme="minorHAnsi" w:cs="Posterama"/>
          <w:sz w:val="22"/>
          <w:szCs w:val="22"/>
        </w:rPr>
      </w:pPr>
    </w:p>
    <w:p w14:paraId="5A35E773" w14:textId="77777777" w:rsidR="00F81470" w:rsidRDefault="00F81470" w:rsidP="00FB46CD">
      <w:pPr>
        <w:pStyle w:val="Znak"/>
        <w:jc w:val="both"/>
        <w:rPr>
          <w:rFonts w:asciiTheme="minorHAnsi" w:hAnsiTheme="minorHAnsi" w:cs="Posterama"/>
          <w:sz w:val="22"/>
          <w:szCs w:val="22"/>
        </w:rPr>
      </w:pPr>
    </w:p>
    <w:p w14:paraId="60FD0689" w14:textId="77777777" w:rsidR="00F81470" w:rsidRDefault="00F81470" w:rsidP="00FB46CD">
      <w:pPr>
        <w:pStyle w:val="Znak"/>
        <w:jc w:val="both"/>
        <w:rPr>
          <w:rFonts w:asciiTheme="minorHAnsi" w:hAnsiTheme="minorHAnsi" w:cs="Posterama"/>
          <w:sz w:val="22"/>
          <w:szCs w:val="22"/>
        </w:rPr>
      </w:pPr>
    </w:p>
    <w:p w14:paraId="65F094DA" w14:textId="77777777" w:rsidR="00F81470" w:rsidRDefault="00F81470" w:rsidP="00FB46CD">
      <w:pPr>
        <w:pStyle w:val="Znak"/>
        <w:jc w:val="both"/>
        <w:rPr>
          <w:rFonts w:asciiTheme="minorHAnsi" w:hAnsiTheme="minorHAnsi" w:cs="Posterama"/>
          <w:sz w:val="22"/>
          <w:szCs w:val="22"/>
        </w:rPr>
      </w:pPr>
    </w:p>
    <w:p w14:paraId="598B5C4A" w14:textId="77777777" w:rsidR="00F81470" w:rsidRDefault="00F81470" w:rsidP="00FB46CD">
      <w:pPr>
        <w:pStyle w:val="Znak"/>
        <w:jc w:val="both"/>
        <w:rPr>
          <w:rFonts w:asciiTheme="minorHAnsi" w:hAnsiTheme="minorHAnsi" w:cs="Posterama"/>
          <w:sz w:val="22"/>
          <w:szCs w:val="22"/>
        </w:rPr>
      </w:pPr>
    </w:p>
    <w:p w14:paraId="52606EB4" w14:textId="77777777" w:rsidR="00F81470" w:rsidRPr="004F4F0B" w:rsidRDefault="00F81470"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9657FC2"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DD7DB9">
        <w:rPr>
          <w:rFonts w:eastAsia="Cambria" w:cs="Cambria"/>
          <w:b/>
          <w:color w:val="auto"/>
        </w:rPr>
        <w:t>9</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452A0B61"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AC682B">
        <w:rPr>
          <w:rFonts w:ascii="Cambria" w:eastAsia="Cambria" w:hAnsi="Cambria" w:cs="Cambria"/>
          <w:b/>
          <w:bCs/>
          <w:sz w:val="22"/>
          <w:szCs w:val="22"/>
        </w:rPr>
        <w:t>-38</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00DD7DB9">
        <w:rPr>
          <w:rFonts w:ascii="Cambria" w:eastAsia="Cambria" w:hAnsi="Cambria" w:cs="Cambria"/>
          <w:sz w:val="22"/>
          <w:szCs w:val="22"/>
        </w:rPr>
        <w:t xml:space="preserve">na dostawę wyrobów medycznych jednorazowego użytku dla bloku operacyjnego (urologia) Szpitala Kolejowego w Pruszkowie.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D4C7783"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F81470">
        <w:rPr>
          <w:rFonts w:ascii="Cambria" w:eastAsia="Cambria" w:hAnsi="Cambria" w:cs="Cambria"/>
          <w:b/>
          <w:sz w:val="22"/>
          <w:szCs w:val="22"/>
        </w:rPr>
        <w:t>TP</w:t>
      </w:r>
      <w:r w:rsidR="00AC682B">
        <w:rPr>
          <w:rFonts w:ascii="Cambria" w:eastAsia="Cambria" w:hAnsi="Cambria" w:cs="Cambria"/>
          <w:b/>
          <w:sz w:val="22"/>
          <w:szCs w:val="22"/>
        </w:rPr>
        <w:t>-38</w:t>
      </w:r>
      <w:r w:rsidRPr="00DF4C24">
        <w:rPr>
          <w:rFonts w:ascii="Cambria" w:eastAsia="Cambria" w:hAnsi="Cambria" w:cs="Cambria"/>
          <w:b/>
          <w:sz w:val="22"/>
          <w:szCs w:val="22"/>
        </w:rPr>
        <w:t>/2021</w:t>
      </w:r>
    </w:p>
    <w:p w14:paraId="1D9E6FC7" w14:textId="3188FD1E"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wyrobów </w:t>
      </w:r>
      <w:r w:rsidR="00DD7DB9">
        <w:rPr>
          <w:rFonts w:ascii="Cambria" w:eastAsia="Cambria" w:hAnsi="Cambria" w:cs="Cambria"/>
          <w:sz w:val="22"/>
          <w:szCs w:val="22"/>
        </w:rPr>
        <w:t xml:space="preserve">medycznych jednorazowego użytku dla bloku operacyjnego (urologia) Szpitala Kolejowego w Pruszkowie.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01E6CB73"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1334DBA0" w14:textId="65239F5D"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00150E5E" w14:textId="77777777" w:rsidR="00DD7DB9" w:rsidRDefault="00DD7DB9">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08F9D639"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AC682B">
        <w:rPr>
          <w:rFonts w:ascii="Georgia" w:hAnsi="Georgia" w:cs="Tahoma"/>
          <w:sz w:val="22"/>
          <w:szCs w:val="22"/>
        </w:rPr>
        <w:t>-38</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34E9467" w:rsidR="00922084" w:rsidRPr="00DD7DB9" w:rsidRDefault="00922084" w:rsidP="00922084">
      <w:pPr>
        <w:suppressAutoHyphens/>
        <w:spacing w:line="276" w:lineRule="auto"/>
        <w:jc w:val="both"/>
        <w:rPr>
          <w:rFonts w:ascii="Georgia" w:hAnsi="Georgia" w:cs="Tahoma"/>
          <w:sz w:val="22"/>
          <w:szCs w:val="22"/>
          <w:lang w:eastAsia="ar-SA"/>
        </w:rPr>
      </w:pPr>
      <w:r w:rsidRPr="00DD7DB9">
        <w:rPr>
          <w:rFonts w:ascii="Georgia" w:hAnsi="Georgia" w:cs="Tahoma"/>
          <w:sz w:val="22"/>
          <w:szCs w:val="22"/>
          <w:lang w:eastAsia="ar-SA"/>
        </w:rPr>
        <w:t xml:space="preserve">zwarta w Konstancinie-Jeziornie w dniu </w:t>
      </w:r>
      <w:r w:rsidRPr="00DD7DB9">
        <w:rPr>
          <w:rFonts w:ascii="Georgia" w:hAnsi="Georgia" w:cs="Tahoma"/>
          <w:b/>
          <w:sz w:val="22"/>
          <w:szCs w:val="22"/>
          <w:lang w:eastAsia="ar-SA"/>
        </w:rPr>
        <w:t xml:space="preserve">……… 2021 r., </w:t>
      </w:r>
      <w:r w:rsidRPr="00DD7DB9">
        <w:rPr>
          <w:rFonts w:ascii="Georgia" w:hAnsi="Georgia" w:cs="Tahoma"/>
          <w:sz w:val="22"/>
          <w:szCs w:val="22"/>
          <w:lang w:eastAsia="ar-SA"/>
        </w:rPr>
        <w:t xml:space="preserve">w trybie </w:t>
      </w:r>
      <w:r w:rsidR="00BB184F" w:rsidRPr="00DD7DB9">
        <w:rPr>
          <w:rFonts w:ascii="Georgia" w:hAnsi="Georgia" w:cs="Tahoma"/>
          <w:sz w:val="22"/>
          <w:szCs w:val="22"/>
          <w:lang w:eastAsia="ar-SA"/>
        </w:rPr>
        <w:t>podstawowym</w:t>
      </w:r>
      <w:r w:rsidRPr="00DD7DB9">
        <w:rPr>
          <w:rFonts w:ascii="Georgia" w:hAnsi="Georgia" w:cs="Tahoma"/>
          <w:sz w:val="22"/>
          <w:szCs w:val="22"/>
          <w:lang w:eastAsia="ar-SA"/>
        </w:rPr>
        <w:t xml:space="preserve">, zgodnie z art. </w:t>
      </w:r>
      <w:r w:rsidR="00BB184F" w:rsidRPr="00DD7DB9">
        <w:rPr>
          <w:rFonts w:ascii="Georgia" w:hAnsi="Georgia" w:cs="Tahoma"/>
          <w:sz w:val="22"/>
          <w:szCs w:val="22"/>
          <w:lang w:eastAsia="ar-SA"/>
        </w:rPr>
        <w:t xml:space="preserve">275 ust. 1 </w:t>
      </w:r>
      <w:r w:rsidRPr="00DD7DB9">
        <w:rPr>
          <w:rFonts w:ascii="Georgia" w:hAnsi="Georgia" w:cs="Tahoma"/>
          <w:sz w:val="22"/>
          <w:szCs w:val="22"/>
          <w:lang w:eastAsia="ar-SA"/>
        </w:rPr>
        <w:t xml:space="preserve"> ustawy z dnia 11 września 2019 r. Prawo zamówień publicznych </w:t>
      </w:r>
      <w:r w:rsidRPr="00DD7DB9">
        <w:rPr>
          <w:rFonts w:ascii="Georgia" w:eastAsia="Cambria" w:hAnsi="Georgia" w:cs="Cambria"/>
          <w:sz w:val="22"/>
          <w:szCs w:val="22"/>
        </w:rPr>
        <w:t xml:space="preserve">(Dz.U.2019 poz. 2019 z </w:t>
      </w:r>
      <w:proofErr w:type="spellStart"/>
      <w:r w:rsidRPr="00DD7DB9">
        <w:rPr>
          <w:rFonts w:ascii="Georgia" w:eastAsia="Cambria" w:hAnsi="Georgia" w:cs="Cambria"/>
          <w:sz w:val="22"/>
          <w:szCs w:val="22"/>
        </w:rPr>
        <w:t>późn</w:t>
      </w:r>
      <w:proofErr w:type="spellEnd"/>
      <w:r w:rsidRPr="00DD7DB9">
        <w:rPr>
          <w:rFonts w:ascii="Georgia" w:eastAsia="Cambria" w:hAnsi="Georgia" w:cs="Cambria"/>
          <w:sz w:val="22"/>
          <w:szCs w:val="22"/>
        </w:rPr>
        <w:t xml:space="preserve">. zm.), </w:t>
      </w:r>
      <w:r w:rsidRPr="00DD7DB9">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5E272E3F"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sidR="00AC682B">
        <w:rPr>
          <w:rFonts w:ascii="Georgia" w:hAnsi="Georgia" w:cs="Tahoma"/>
          <w:b/>
          <w:color w:val="auto"/>
          <w:lang w:eastAsia="ar-SA"/>
        </w:rPr>
        <w:t>-38</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00F81470">
        <w:rPr>
          <w:rFonts w:ascii="Georgia" w:hAnsi="Georgia" w:cs="Tahoma"/>
          <w:color w:val="auto"/>
          <w:lang w:eastAsia="ar-SA"/>
        </w:rPr>
        <w:t xml:space="preserve">Szczegółowej specyfikacji produktów określonym w </w:t>
      </w:r>
      <w:r w:rsidRPr="00922084">
        <w:rPr>
          <w:rFonts w:ascii="Georgia" w:hAnsi="Georgia" w:cs="Tahoma"/>
          <w:color w:val="auto"/>
          <w:lang w:eastAsia="ar-SA"/>
        </w:rPr>
        <w:t xml:space="preserve"> formularz</w:t>
      </w:r>
      <w:r w:rsidR="00F81470">
        <w:rPr>
          <w:rFonts w:ascii="Georgia" w:hAnsi="Georgia" w:cs="Tahoma"/>
          <w:color w:val="auto"/>
          <w:lang w:eastAsia="ar-SA"/>
        </w:rPr>
        <w:t>u</w:t>
      </w:r>
      <w:r w:rsidRPr="00922084">
        <w:rPr>
          <w:rFonts w:ascii="Georgia" w:hAnsi="Georgia" w:cs="Tahoma"/>
          <w:color w:val="auto"/>
          <w:lang w:eastAsia="ar-SA"/>
        </w:rPr>
        <w:t xml:space="preserve"> asortymentowo-cenowy</w:t>
      </w:r>
      <w:r w:rsidR="00F81470">
        <w:rPr>
          <w:rFonts w:ascii="Georgia" w:hAnsi="Georgia" w:cs="Tahoma"/>
          <w:color w:val="auto"/>
          <w:lang w:eastAsia="ar-SA"/>
        </w:rPr>
        <w:t>m</w:t>
      </w:r>
      <w:r w:rsidRPr="00922084">
        <w:rPr>
          <w:rFonts w:ascii="Georgia" w:hAnsi="Georgia" w:cs="Tahoma"/>
          <w:color w:val="auto"/>
          <w:lang w:eastAsia="ar-SA"/>
        </w:rPr>
        <w:t xml:space="preserve"> stanowiący</w:t>
      </w:r>
      <w:r w:rsidR="00F81470">
        <w:rPr>
          <w:rFonts w:ascii="Georgia" w:hAnsi="Georgia" w:cs="Tahoma"/>
          <w:color w:val="auto"/>
          <w:lang w:eastAsia="ar-SA"/>
        </w:rPr>
        <w:t>m</w:t>
      </w:r>
      <w:r w:rsidRPr="00922084">
        <w:rPr>
          <w:rFonts w:ascii="Georgia" w:hAnsi="Georgia" w:cs="Tahoma"/>
          <w:color w:val="auto"/>
          <w:lang w:eastAsia="ar-SA"/>
        </w:rPr>
        <w:t xml:space="preserve">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DD7DB9"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 xml:space="preserve">aneks do umowy pod rygorem nieważności, mocą którego nastąpi wykreślenie z umowy </w:t>
      </w:r>
      <w:r w:rsidRPr="00DD7DB9">
        <w:rPr>
          <w:rFonts w:ascii="Georgia" w:eastAsia="Batang" w:hAnsi="Georgia" w:cs="Tahoma"/>
          <w:sz w:val="22"/>
          <w:szCs w:val="22"/>
        </w:rPr>
        <w:t>ilości wyrobu niewykorzystanego i dopisaniem ilości wyrobu już wykorzystanego,</w:t>
      </w:r>
    </w:p>
    <w:p w14:paraId="0BCC1A53" w14:textId="46DB59D8" w:rsidR="009B27FC" w:rsidRPr="00DD7DB9"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9" w:name="_Hlk72512707"/>
      <w:r w:rsidRPr="00DD7DB9">
        <w:rPr>
          <w:rFonts w:ascii="Georgia" w:eastAsia="Batang" w:hAnsi="Georgia" w:cs="Tahoma"/>
          <w:sz w:val="22"/>
          <w:szCs w:val="22"/>
        </w:rPr>
        <w:t xml:space="preserve">w przypadku niezrealizowania całości przedmiotu umowy w okresie jej obowiązywania  </w:t>
      </w:r>
      <w:r w:rsidRPr="00DD7DB9">
        <w:rPr>
          <w:rFonts w:ascii="Georgia" w:eastAsia="Tahoma" w:hAnsi="Georgia" w:cs="Tahoma"/>
          <w:sz w:val="22"/>
          <w:szCs w:val="22"/>
        </w:rPr>
        <w:t xml:space="preserve">wskutek niewyczerpania wskazanych w umowie ilości, </w:t>
      </w:r>
      <w:r w:rsidRPr="00DD7DB9">
        <w:rPr>
          <w:rFonts w:ascii="Georgia" w:eastAsia="Batang" w:hAnsi="Georgia" w:cs="Tahoma"/>
          <w:sz w:val="22"/>
          <w:szCs w:val="22"/>
        </w:rPr>
        <w:t xml:space="preserve">termin obowiązywania umowy może ulec przedłużeniu z zastrzeżeniem, że łączny </w:t>
      </w:r>
      <w:r w:rsidRPr="00DD7DB9">
        <w:rPr>
          <w:rFonts w:ascii="Georgia" w:eastAsia="Tahoma" w:hAnsi="Georgia" w:cs="Tahoma"/>
          <w:sz w:val="22"/>
          <w:szCs w:val="22"/>
        </w:rPr>
        <w:t xml:space="preserve">czas trwania umowy nie przekroczy </w:t>
      </w:r>
      <w:r w:rsidRPr="00DD7DB9">
        <w:rPr>
          <w:rFonts w:ascii="Georgia" w:eastAsia="Tahoma" w:hAnsi="Georgia" w:cs="Tahoma"/>
          <w:b/>
          <w:bCs/>
          <w:sz w:val="22"/>
          <w:szCs w:val="22"/>
        </w:rPr>
        <w:t>2</w:t>
      </w:r>
      <w:r w:rsidRPr="00DD7DB9">
        <w:rPr>
          <w:rFonts w:ascii="Georgia" w:eastAsia="Tahoma" w:hAnsi="Georgia" w:cs="Tahoma"/>
          <w:b/>
          <w:sz w:val="22"/>
          <w:szCs w:val="22"/>
        </w:rPr>
        <w:t xml:space="preserve"> lat</w:t>
      </w:r>
      <w:r w:rsidRPr="00DD7DB9">
        <w:rPr>
          <w:rFonts w:ascii="Georgia" w:eastAsia="Tahoma" w:hAnsi="Georgia" w:cs="Tahoma"/>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B27FC">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7B72B938"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325403">
        <w:rPr>
          <w:rFonts w:ascii="Cambria" w:eastAsia="Cambria" w:hAnsi="Cambria" w:cs="Cambria"/>
          <w:b/>
          <w:bCs/>
          <w:color w:val="000000" w:themeColor="text1"/>
          <w:sz w:val="24"/>
          <w:szCs w:val="24"/>
        </w:rPr>
        <w:t>-38</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DD7DB9">
        <w:rPr>
          <w:rFonts w:ascii="Cambria" w:eastAsia="Cambria" w:hAnsi="Cambria" w:cs="Cambria"/>
          <w:color w:val="000000" w:themeColor="text1"/>
          <w:sz w:val="24"/>
          <w:szCs w:val="24"/>
        </w:rPr>
        <w:t xml:space="preserve">jednorazowego użytku dla bloku operacyjnego (urologia) Szpitala Kolejowego w Pruszkowie.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12A0351A"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325403">
        <w:rPr>
          <w:rFonts w:asciiTheme="minorHAnsi" w:hAnsiTheme="minorHAnsi"/>
          <w:b/>
          <w:color w:val="000000" w:themeColor="text1"/>
          <w:sz w:val="24"/>
          <w:szCs w:val="24"/>
        </w:rPr>
        <w:t>-38</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6DD8D6C7"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DD7DB9">
        <w:rPr>
          <w:rFonts w:asciiTheme="minorHAnsi" w:hAnsiTheme="minorHAnsi"/>
          <w:b/>
          <w:bCs/>
          <w:sz w:val="22"/>
          <w:szCs w:val="22"/>
        </w:rPr>
        <w:t xml:space="preserve">dostawę wyrobów medycznych jednorazowych dla bloku operacyjnego (urologia) Szpitala Kolejowego w Pruszkowie. </w:t>
      </w:r>
      <w:r w:rsidR="00780959">
        <w:rPr>
          <w:rFonts w:asciiTheme="minorHAnsi" w:hAnsiTheme="minorHAnsi"/>
          <w:b/>
          <w:bCs/>
          <w:sz w:val="22"/>
          <w:szCs w:val="22"/>
        </w:rPr>
        <w:t>Znak sprawy T</w:t>
      </w:r>
      <w:r w:rsidR="00325403">
        <w:rPr>
          <w:rFonts w:asciiTheme="minorHAnsi" w:hAnsiTheme="minorHAnsi"/>
          <w:b/>
          <w:bCs/>
          <w:sz w:val="22"/>
          <w:szCs w:val="22"/>
        </w:rPr>
        <w:t>P-38</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6AEEEAFE"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w:t>
      </w:r>
      <w:r w:rsidR="00325403">
        <w:rPr>
          <w:rFonts w:asciiTheme="minorHAnsi" w:hAnsiTheme="minorHAnsi"/>
          <w:b/>
          <w:bCs/>
          <w:color w:val="000000" w:themeColor="text1"/>
          <w:sz w:val="24"/>
          <w:szCs w:val="24"/>
        </w:rPr>
        <w:t>-38</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Times New Roman"/>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924464" w:rsidRDefault="00924464">
        <w:pPr>
          <w:pStyle w:val="Stopka"/>
          <w:jc w:val="right"/>
        </w:pPr>
        <w:r>
          <w:fldChar w:fldCharType="begin"/>
        </w:r>
        <w:r>
          <w:instrText>PAGE   \* MERGEFORMAT</w:instrText>
        </w:r>
        <w:r>
          <w:fldChar w:fldCharType="separate"/>
        </w:r>
        <w:r w:rsidR="00693314">
          <w:rPr>
            <w:noProof/>
          </w:rPr>
          <w:t>20</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0"/>
  </w:num>
  <w:num w:numId="4">
    <w:abstractNumId w:val="15"/>
  </w:num>
  <w:num w:numId="5">
    <w:abstractNumId w:val="38"/>
  </w:num>
  <w:num w:numId="6">
    <w:abstractNumId w:val="32"/>
  </w:num>
  <w:num w:numId="7">
    <w:abstractNumId w:val="21"/>
  </w:num>
  <w:num w:numId="8">
    <w:abstractNumId w:val="11"/>
  </w:num>
  <w:num w:numId="9">
    <w:abstractNumId w:val="50"/>
  </w:num>
  <w:num w:numId="10">
    <w:abstractNumId w:val="17"/>
  </w:num>
  <w:num w:numId="11">
    <w:abstractNumId w:val="12"/>
  </w:num>
  <w:num w:numId="12">
    <w:abstractNumId w:val="25"/>
  </w:num>
  <w:num w:numId="13">
    <w:abstractNumId w:val="18"/>
  </w:num>
  <w:num w:numId="14">
    <w:abstractNumId w:val="14"/>
  </w:num>
  <w:num w:numId="15">
    <w:abstractNumId w:val="48"/>
  </w:num>
  <w:num w:numId="16">
    <w:abstractNumId w:val="40"/>
    <w:lvlOverride w:ilvl="0">
      <w:startOverride w:val="1"/>
    </w:lvlOverride>
  </w:num>
  <w:num w:numId="17">
    <w:abstractNumId w:val="33"/>
    <w:lvlOverride w:ilvl="0">
      <w:startOverride w:val="1"/>
    </w:lvlOverride>
  </w:num>
  <w:num w:numId="18">
    <w:abstractNumId w:val="22"/>
  </w:num>
  <w:num w:numId="19">
    <w:abstractNumId w:val="47"/>
  </w:num>
  <w:num w:numId="20">
    <w:abstractNumId w:val="20"/>
  </w:num>
  <w:num w:numId="21">
    <w:abstractNumId w:val="35"/>
  </w:num>
  <w:num w:numId="22">
    <w:abstractNumId w:val="6"/>
  </w:num>
  <w:num w:numId="23">
    <w:abstractNumId w:val="27"/>
  </w:num>
  <w:num w:numId="24">
    <w:abstractNumId w:val="13"/>
  </w:num>
  <w:num w:numId="25">
    <w:abstractNumId w:val="46"/>
  </w:num>
  <w:num w:numId="26">
    <w:abstractNumId w:val="28"/>
  </w:num>
  <w:num w:numId="27">
    <w:abstractNumId w:val="9"/>
  </w:num>
  <w:num w:numId="28">
    <w:abstractNumId w:val="24"/>
  </w:num>
  <w:num w:numId="29">
    <w:abstractNumId w:val="19"/>
  </w:num>
  <w:num w:numId="30">
    <w:abstractNumId w:val="44"/>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0"/>
  </w:num>
  <w:num w:numId="44">
    <w:abstractNumId w:val="37"/>
  </w:num>
  <w:num w:numId="45">
    <w:abstractNumId w:val="30"/>
  </w:num>
  <w:num w:numId="46">
    <w:abstractNumId w:val="49"/>
  </w:num>
  <w:num w:numId="47">
    <w:abstractNumId w:val="29"/>
  </w:num>
  <w:num w:numId="48">
    <w:abstractNumId w:val="26"/>
  </w:num>
  <w:num w:numId="49">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59F"/>
    <w:rsid w:val="00173BC0"/>
    <w:rsid w:val="00173C31"/>
    <w:rsid w:val="00183FFA"/>
    <w:rsid w:val="00191EB4"/>
    <w:rsid w:val="00196778"/>
    <w:rsid w:val="001967C7"/>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2540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C58A9"/>
    <w:rsid w:val="003D73B8"/>
    <w:rsid w:val="003E68AF"/>
    <w:rsid w:val="003F1A67"/>
    <w:rsid w:val="003F7A80"/>
    <w:rsid w:val="00421169"/>
    <w:rsid w:val="00423C9E"/>
    <w:rsid w:val="00427E4F"/>
    <w:rsid w:val="00435162"/>
    <w:rsid w:val="00462C86"/>
    <w:rsid w:val="0046520B"/>
    <w:rsid w:val="00467119"/>
    <w:rsid w:val="0047546A"/>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3314"/>
    <w:rsid w:val="0069743F"/>
    <w:rsid w:val="00697DD0"/>
    <w:rsid w:val="006B3557"/>
    <w:rsid w:val="006B3C91"/>
    <w:rsid w:val="006B424F"/>
    <w:rsid w:val="006C1654"/>
    <w:rsid w:val="006C2DE1"/>
    <w:rsid w:val="006F2049"/>
    <w:rsid w:val="007002C7"/>
    <w:rsid w:val="007058C2"/>
    <w:rsid w:val="00705DB4"/>
    <w:rsid w:val="007065A5"/>
    <w:rsid w:val="00722CA2"/>
    <w:rsid w:val="007379B7"/>
    <w:rsid w:val="00746332"/>
    <w:rsid w:val="00770C40"/>
    <w:rsid w:val="00775CDE"/>
    <w:rsid w:val="00780959"/>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4C13"/>
    <w:rsid w:val="008470D4"/>
    <w:rsid w:val="00851FF2"/>
    <w:rsid w:val="00860B80"/>
    <w:rsid w:val="00865093"/>
    <w:rsid w:val="00866CF8"/>
    <w:rsid w:val="00876421"/>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C682B"/>
    <w:rsid w:val="00AD62F2"/>
    <w:rsid w:val="00AE2FE9"/>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D7DB9"/>
    <w:rsid w:val="00DF35F3"/>
    <w:rsid w:val="00DF4C24"/>
    <w:rsid w:val="00E02F22"/>
    <w:rsid w:val="00E05C0F"/>
    <w:rsid w:val="00E12013"/>
    <w:rsid w:val="00E240CA"/>
    <w:rsid w:val="00E2496F"/>
    <w:rsid w:val="00E443BB"/>
    <w:rsid w:val="00E5166E"/>
    <w:rsid w:val="00E56F14"/>
    <w:rsid w:val="00E60942"/>
    <w:rsid w:val="00E75249"/>
    <w:rsid w:val="00E87139"/>
    <w:rsid w:val="00E91C6B"/>
    <w:rsid w:val="00ED32BF"/>
    <w:rsid w:val="00ED4CCB"/>
    <w:rsid w:val="00ED63ED"/>
    <w:rsid w:val="00EE73E2"/>
    <w:rsid w:val="00EF2B06"/>
    <w:rsid w:val="00EF5D5A"/>
    <w:rsid w:val="00F10115"/>
    <w:rsid w:val="00F10ADC"/>
    <w:rsid w:val="00F16E27"/>
    <w:rsid w:val="00F306DD"/>
    <w:rsid w:val="00F4695C"/>
    <w:rsid w:val="00F562D0"/>
    <w:rsid w:val="00F7353C"/>
    <w:rsid w:val="00F735E8"/>
    <w:rsid w:val="00F74EDE"/>
    <w:rsid w:val="00F769EC"/>
    <w:rsid w:val="00F81470"/>
    <w:rsid w:val="00F81892"/>
    <w:rsid w:val="00F81E1E"/>
    <w:rsid w:val="00F86F1F"/>
    <w:rsid w:val="00F92E14"/>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46996D8-402F-4470-86B4-678364CB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08B4-7683-4595-84A9-61474C2C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10145</Words>
  <Characters>60875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2021-07-28T09:04:00Z</cp:lastPrinted>
  <dcterms:created xsi:type="dcterms:W3CDTF">2021-07-28T09:03:00Z</dcterms:created>
  <dcterms:modified xsi:type="dcterms:W3CDTF">2021-07-28T09:05:00Z</dcterms:modified>
</cp:coreProperties>
</file>