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A04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7801225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744F86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t>Spis treści</w:t>
      </w:r>
    </w:p>
    <w:p w14:paraId="6BFB1F0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BE30B12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02C60D1" w14:textId="5F060F89" w:rsidR="00685F62" w:rsidRPr="00836DAF" w:rsidRDefault="00685F62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6DAF">
        <w:rPr>
          <w:rFonts w:ascii="Times New Roman" w:hAnsi="Times New Roman" w:cs="Times New Roman"/>
          <w:sz w:val="24"/>
          <w:szCs w:val="24"/>
        </w:rPr>
        <w:t>Postanowienia</w:t>
      </w:r>
      <w:r w:rsidR="00836DAF" w:rsidRPr="00836DAF">
        <w:rPr>
          <w:rFonts w:ascii="Times New Roman" w:hAnsi="Times New Roman" w:cs="Times New Roman"/>
          <w:sz w:val="24"/>
          <w:szCs w:val="24"/>
        </w:rPr>
        <w:t xml:space="preserve"> o</w:t>
      </w:r>
      <w:r w:rsidRPr="00836DAF">
        <w:rPr>
          <w:rFonts w:ascii="Times New Roman" w:hAnsi="Times New Roman" w:cs="Times New Roman"/>
          <w:sz w:val="24"/>
          <w:szCs w:val="24"/>
        </w:rPr>
        <w:t>gólne…………………………………………………………………</w:t>
      </w:r>
      <w:r w:rsidRPr="00836DAF">
        <w:rPr>
          <w:rFonts w:ascii="Times New Roman" w:hAnsi="Times New Roman" w:cs="Times New Roman"/>
          <w:sz w:val="24"/>
          <w:szCs w:val="24"/>
        </w:rPr>
        <w:tab/>
        <w:t>2</w:t>
      </w:r>
    </w:p>
    <w:p w14:paraId="718B235D" w14:textId="41390515" w:rsidR="00685F62" w:rsidRPr="00836DAF" w:rsidRDefault="00685F62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6DAF">
        <w:rPr>
          <w:rFonts w:ascii="Times New Roman" w:hAnsi="Times New Roman" w:cs="Times New Roman"/>
          <w:sz w:val="24"/>
          <w:szCs w:val="24"/>
        </w:rPr>
        <w:t>Kryterium oceny oferty……………………………………………………………….</w:t>
      </w:r>
      <w:r w:rsidRPr="00836DAF">
        <w:rPr>
          <w:rFonts w:ascii="Times New Roman" w:hAnsi="Times New Roman" w:cs="Times New Roman"/>
          <w:sz w:val="24"/>
          <w:szCs w:val="24"/>
        </w:rPr>
        <w:tab/>
        <w:t>3</w:t>
      </w:r>
    </w:p>
    <w:p w14:paraId="01D8A74B" w14:textId="66898D55" w:rsidR="00685F62" w:rsidRPr="00836DAF" w:rsidRDefault="00685F62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6DAF">
        <w:rPr>
          <w:rFonts w:ascii="Times New Roman" w:hAnsi="Times New Roman" w:cs="Times New Roman"/>
          <w:sz w:val="24"/>
          <w:szCs w:val="24"/>
        </w:rPr>
        <w:t>Do formularza ofertowego…………………………………………………………….</w:t>
      </w:r>
      <w:r w:rsidRPr="00836DAF">
        <w:rPr>
          <w:rFonts w:ascii="Times New Roman" w:hAnsi="Times New Roman" w:cs="Times New Roman"/>
          <w:sz w:val="24"/>
          <w:szCs w:val="24"/>
        </w:rPr>
        <w:tab/>
        <w:t>4</w:t>
      </w:r>
    </w:p>
    <w:p w14:paraId="6F968923" w14:textId="23EA70F3" w:rsidR="00685F62" w:rsidRPr="00836DAF" w:rsidRDefault="00685F62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6DAF">
        <w:rPr>
          <w:rFonts w:ascii="Times New Roman" w:hAnsi="Times New Roman" w:cs="Times New Roman"/>
          <w:sz w:val="24"/>
          <w:szCs w:val="24"/>
        </w:rPr>
        <w:t>Komputer przenośny TYP 1…………………………………………………………</w:t>
      </w:r>
      <w:r w:rsidR="00836DAF" w:rsidRPr="00836DAF">
        <w:rPr>
          <w:rFonts w:ascii="Times New Roman" w:hAnsi="Times New Roman" w:cs="Times New Roman"/>
          <w:sz w:val="24"/>
          <w:szCs w:val="24"/>
        </w:rPr>
        <w:t>...</w:t>
      </w:r>
      <w:r w:rsidR="00C8600D">
        <w:rPr>
          <w:rFonts w:ascii="Times New Roman" w:hAnsi="Times New Roman" w:cs="Times New Roman"/>
          <w:sz w:val="24"/>
          <w:szCs w:val="24"/>
        </w:rPr>
        <w:t>5</w:t>
      </w:r>
    </w:p>
    <w:p w14:paraId="7D17F9F3" w14:textId="479C2068" w:rsidR="00685F62" w:rsidRPr="00836DAF" w:rsidRDefault="00685F62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6DAF">
        <w:rPr>
          <w:rFonts w:ascii="Times New Roman" w:hAnsi="Times New Roman" w:cs="Times New Roman"/>
          <w:sz w:val="24"/>
          <w:szCs w:val="24"/>
        </w:rPr>
        <w:t>Komputer przenośny TYP 2</w:t>
      </w:r>
      <w:r w:rsidR="00C8600D">
        <w:rPr>
          <w:rFonts w:ascii="Times New Roman" w:hAnsi="Times New Roman" w:cs="Times New Roman"/>
          <w:sz w:val="24"/>
          <w:szCs w:val="24"/>
        </w:rPr>
        <w:t>. Oprogramowanie biurowe…</w:t>
      </w:r>
      <w:r w:rsidRPr="00836DAF">
        <w:rPr>
          <w:rFonts w:ascii="Times New Roman" w:hAnsi="Times New Roman" w:cs="Times New Roman"/>
          <w:sz w:val="24"/>
          <w:szCs w:val="24"/>
        </w:rPr>
        <w:t>…………………………</w:t>
      </w:r>
      <w:r w:rsidR="00836DAF" w:rsidRPr="00836DAF">
        <w:rPr>
          <w:rFonts w:ascii="Times New Roman" w:hAnsi="Times New Roman" w:cs="Times New Roman"/>
          <w:sz w:val="24"/>
          <w:szCs w:val="24"/>
        </w:rPr>
        <w:t>...</w:t>
      </w:r>
      <w:r w:rsidR="00C8600D">
        <w:rPr>
          <w:rFonts w:ascii="Times New Roman" w:hAnsi="Times New Roman" w:cs="Times New Roman"/>
          <w:sz w:val="24"/>
          <w:szCs w:val="24"/>
        </w:rPr>
        <w:t>7</w:t>
      </w:r>
    </w:p>
    <w:p w14:paraId="1BDCE853" w14:textId="39302CC7" w:rsidR="00685F62" w:rsidRDefault="00685F62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6DAF">
        <w:rPr>
          <w:rFonts w:ascii="Times New Roman" w:hAnsi="Times New Roman" w:cs="Times New Roman"/>
          <w:sz w:val="24"/>
          <w:szCs w:val="24"/>
        </w:rPr>
        <w:t>Monitor LED………………………………………………………………………</w:t>
      </w:r>
      <w:r w:rsidR="00836DAF" w:rsidRPr="00836DAF">
        <w:rPr>
          <w:rFonts w:ascii="Times New Roman" w:hAnsi="Times New Roman" w:cs="Times New Roman"/>
          <w:sz w:val="24"/>
          <w:szCs w:val="24"/>
        </w:rPr>
        <w:t>…</w:t>
      </w:r>
      <w:r w:rsidRPr="00836DAF">
        <w:rPr>
          <w:rFonts w:ascii="Times New Roman" w:hAnsi="Times New Roman" w:cs="Times New Roman"/>
          <w:sz w:val="24"/>
          <w:szCs w:val="24"/>
        </w:rPr>
        <w:t>17</w:t>
      </w:r>
    </w:p>
    <w:p w14:paraId="5371B028" w14:textId="72B5CF30" w:rsidR="007801A9" w:rsidRDefault="007801A9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 bezprzewodowa………………………………………………………………..</w:t>
      </w:r>
      <w:r w:rsidR="00C8600D">
        <w:rPr>
          <w:rFonts w:ascii="Times New Roman" w:hAnsi="Times New Roman" w:cs="Times New Roman"/>
          <w:sz w:val="24"/>
          <w:szCs w:val="24"/>
        </w:rPr>
        <w:t>18</w:t>
      </w:r>
    </w:p>
    <w:p w14:paraId="2A4E509B" w14:textId="665938FA" w:rsidR="00C8600D" w:rsidRPr="00836DAF" w:rsidRDefault="00C8600D" w:rsidP="00836DAF">
      <w:pPr>
        <w:pStyle w:val="Akapitzlist"/>
        <w:numPr>
          <w:ilvl w:val="0"/>
          <w:numId w:val="2"/>
        </w:numPr>
        <w:tabs>
          <w:tab w:val="center" w:pos="8505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realizacji dostawy</w:t>
      </w:r>
      <w:r w:rsidR="00B32083">
        <w:rPr>
          <w:rFonts w:ascii="Times New Roman" w:hAnsi="Times New Roman" w:cs="Times New Roman"/>
          <w:sz w:val="24"/>
          <w:szCs w:val="24"/>
        </w:rPr>
        <w:t>. Warunki dostawy..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…………………………………………18</w:t>
      </w:r>
    </w:p>
    <w:p w14:paraId="04C9742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F7A826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9EA12D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3E0D4D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352DC34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CD6A063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0D3EC93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D27B1E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6E1818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431F28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B31F583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6A4A5F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57ED21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D4D7C8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0AF93F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CC892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3B5906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770B314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992D7F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172EB95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88E01B7" w14:textId="4496E844" w:rsidR="00685F62" w:rsidRPr="00836DAF" w:rsidRDefault="00836DAF" w:rsidP="00836DAF">
      <w:pPr>
        <w:pStyle w:val="Nagwek1"/>
        <w:pageBreakBefore/>
        <w:spacing w:before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  <w:r w:rsidRPr="00836DA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P</w:t>
      </w:r>
      <w:r w:rsidR="00685F62" w:rsidRPr="00836DA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ostanowienia ogólne</w:t>
      </w:r>
    </w:p>
    <w:p w14:paraId="7AE4C51C" w14:textId="77777777" w:rsidR="00685F62" w:rsidRPr="00836DAF" w:rsidRDefault="00685F62" w:rsidP="00836DAF">
      <w:p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</w:p>
    <w:p w14:paraId="356AB849" w14:textId="77777777" w:rsidR="00685F62" w:rsidRPr="00836DAF" w:rsidRDefault="00685F62" w:rsidP="00836DAF">
      <w:p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A2C9EC3" w14:textId="49F5F587" w:rsidR="00685F62" w:rsidRPr="00836DAF" w:rsidRDefault="00685F62" w:rsidP="00836DAF">
      <w:pPr>
        <w:pStyle w:val="Akapitzlist"/>
        <w:numPr>
          <w:ilvl w:val="1"/>
          <w:numId w:val="6"/>
        </w:numPr>
        <w:tabs>
          <w:tab w:val="left" w:pos="360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Przedmiotem zamówienia jest dostawa komputerów przenośnych, monitorów komputerowych, oprogramowania biurowego</w:t>
      </w:r>
      <w:r w:rsidR="00836DAF"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 myszy bezprzewodowych.</w:t>
      </w:r>
    </w:p>
    <w:p w14:paraId="7CD37B4C" w14:textId="77777777" w:rsidR="00685F62" w:rsidRPr="00836DAF" w:rsidRDefault="00685F62" w:rsidP="00836DAF">
      <w:pPr>
        <w:tabs>
          <w:tab w:val="left" w:pos="360"/>
        </w:tabs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82E185B" w14:textId="0122BC1B" w:rsidR="00685F62" w:rsidRPr="00836DAF" w:rsidRDefault="00685F62" w:rsidP="00836DAF">
      <w:pPr>
        <w:pStyle w:val="Akapitzlist"/>
        <w:numPr>
          <w:ilvl w:val="1"/>
          <w:numId w:val="6"/>
        </w:numPr>
        <w:tabs>
          <w:tab w:val="left" w:pos="360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Na przedmiot zamówienia składa się w szczególności dostawa:</w:t>
      </w:r>
    </w:p>
    <w:p w14:paraId="7B693DBC" w14:textId="77777777" w:rsidR="00685F62" w:rsidRPr="00836DAF" w:rsidRDefault="00685F62" w:rsidP="00836DAF">
      <w:p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BD855B2" w14:textId="41324B9D" w:rsidR="00836DAF" w:rsidRPr="00836DAF" w:rsidRDefault="00685F62" w:rsidP="00836DA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Komputer </w:t>
      </w:r>
      <w:r w:rsidR="00793E7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rzenośny TYP 1 – 18 sztuka, </w:t>
      </w:r>
    </w:p>
    <w:p w14:paraId="6685F715" w14:textId="77777777" w:rsidR="00836DAF" w:rsidRPr="00836DAF" w:rsidRDefault="00685F62" w:rsidP="00836DA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Komputer przenośny TYP 2 – 15 sztuki,</w:t>
      </w:r>
    </w:p>
    <w:p w14:paraId="6241DD50" w14:textId="77777777" w:rsidR="00836DAF" w:rsidRPr="00836DAF" w:rsidRDefault="00685F62" w:rsidP="00836DA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Monitor LED  – 5 sztuk,</w:t>
      </w:r>
    </w:p>
    <w:p w14:paraId="1C71508B" w14:textId="77777777" w:rsidR="00836DAF" w:rsidRPr="00836DAF" w:rsidRDefault="00685F62" w:rsidP="00836DA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Oprogramowanie biurowe – 15 sztuka,</w:t>
      </w:r>
    </w:p>
    <w:p w14:paraId="1A11ACE6" w14:textId="305DE044" w:rsidR="00685F62" w:rsidRPr="00836DAF" w:rsidRDefault="00685F62" w:rsidP="00836DA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Mysz bezprzewodowa – 33 sztuki,</w:t>
      </w:r>
    </w:p>
    <w:p w14:paraId="3322A4EF" w14:textId="77777777" w:rsidR="00685F62" w:rsidRPr="00836DAF" w:rsidRDefault="00685F62" w:rsidP="00836DA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E3333" w14:textId="147991A4" w:rsidR="00685F62" w:rsidRPr="00836DAF" w:rsidRDefault="00685F62" w:rsidP="00836DAF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836DAF">
        <w:rPr>
          <w:sz w:val="24"/>
          <w:szCs w:val="24"/>
        </w:rPr>
        <w:t>Urządzenia, o których mowa powyżej muszą być:</w:t>
      </w:r>
    </w:p>
    <w:p w14:paraId="67A62CF9" w14:textId="77777777" w:rsidR="00836DAF" w:rsidRPr="00836DAF" w:rsidRDefault="00836DAF" w:rsidP="00836DAF">
      <w:pPr>
        <w:pStyle w:val="Akapitzlist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5A4C394" w14:textId="61F1AF39" w:rsidR="00836DAF" w:rsidRDefault="00685F62" w:rsidP="00836DAF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fabrycznie nowe, to znaczy wyprodukowane nie wcześniej niż we wrześniu 2023r. w</w:t>
      </w:r>
      <w:r w:rsidR="00836D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t>Europie i</w:t>
      </w:r>
      <w:r w:rsidR="00836DAF" w:rsidRPr="00836D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t>z zachowaniem najwyższej jakości,</w:t>
      </w:r>
      <w:r w:rsidR="00836DAF"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t>a ponadto zgodne z wszelkimi wymogami Zamawiającego, wolne od wad technicznych i prawnych i objęte gwarancją jakości producenta;</w:t>
      </w:r>
    </w:p>
    <w:p w14:paraId="040B32D1" w14:textId="77777777" w:rsidR="00836DAF" w:rsidRPr="00836DAF" w:rsidRDefault="00685F62" w:rsidP="00836DAF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>nieużywane, nie mogą być przedmiotem wystaw, bądź prezentacji, nie mogą być wcześniej wykorzystywane przez innego użytkownika;</w:t>
      </w:r>
    </w:p>
    <w:p w14:paraId="49F1A111" w14:textId="77777777" w:rsidR="00836DAF" w:rsidRPr="00836DAF" w:rsidRDefault="00685F62" w:rsidP="00836DAF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kompletne i nadające się do użytkowania zgodnie z ich funkcją </w:t>
      </w:r>
      <w:r w:rsidRPr="00836DA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przeznaczeniem, niezwłocznie po ich dostarczeniu, </w:t>
      </w:r>
      <w:r w:rsidRPr="00836DAF">
        <w:rPr>
          <w:rFonts w:ascii="Times New Roman" w:eastAsia="Arial" w:hAnsi="Times New Roman" w:cs="Times New Roman"/>
          <w:color w:val="000000"/>
          <w:sz w:val="24"/>
          <w:szCs w:val="24"/>
        </w:rPr>
        <w:t>gotowe do użytku bez żadnych dodatkowych zakupów, a także osoby trzecie nie mogą mieć w stosunku do nich żadnych praw i nie mogą być przedmiotem żadnego postępowania ani zabezpieczenia;</w:t>
      </w:r>
    </w:p>
    <w:p w14:paraId="4B5B2608" w14:textId="0674F35C" w:rsidR="00685F62" w:rsidRPr="00836DAF" w:rsidRDefault="00685F62" w:rsidP="00836DAF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836DAF">
        <w:rPr>
          <w:rFonts w:ascii="Times New Roman" w:hAnsi="Times New Roman" w:cs="Times New Roman"/>
          <w:color w:val="000000"/>
          <w:sz w:val="24"/>
          <w:szCs w:val="24"/>
        </w:rPr>
        <w:t xml:space="preserve">dopuszczone i wprowadzone do obrotu i stosowania na terenie Rzeczpospolitej Polskiej, zgodnie z obowiązującymi przepisami oraz </w:t>
      </w:r>
      <w:r w:rsidRPr="00836DAF">
        <w:rPr>
          <w:rFonts w:ascii="Times New Roman" w:eastAsia="Lucida Sans Unicode" w:hAnsi="Times New Roman" w:cs="Times New Roman"/>
          <w:color w:val="000000"/>
          <w:sz w:val="24"/>
          <w:szCs w:val="24"/>
        </w:rPr>
        <w:t>posiadać</w:t>
      </w:r>
      <w:r w:rsidRPr="00836D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836DAF">
        <w:rPr>
          <w:rFonts w:ascii="Times New Roman" w:eastAsia="Lucida Sans Unicode" w:hAnsi="Times New Roman" w:cs="Times New Roman"/>
          <w:color w:val="000000"/>
          <w:sz w:val="24"/>
          <w:szCs w:val="24"/>
        </w:rPr>
        <w:t>deklarację</w:t>
      </w:r>
      <w:r w:rsidRPr="00836D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836DAF">
        <w:rPr>
          <w:rFonts w:ascii="Times New Roman" w:eastAsia="Lucida Sans Unicode" w:hAnsi="Times New Roman" w:cs="Times New Roman"/>
          <w:color w:val="000000"/>
          <w:sz w:val="24"/>
          <w:szCs w:val="24"/>
        </w:rPr>
        <w:t>CE zgodną z</w:t>
      </w:r>
      <w:r w:rsidR="00836DAF">
        <w:rPr>
          <w:rFonts w:ascii="Times New Roman" w:eastAsia="Lucida Sans Unicode" w:hAnsi="Times New Roman" w:cs="Times New Roman"/>
          <w:color w:val="000000"/>
          <w:sz w:val="24"/>
          <w:szCs w:val="24"/>
        </w:rPr>
        <w:t> </w:t>
      </w:r>
      <w:r w:rsidRPr="00836DAF">
        <w:rPr>
          <w:rFonts w:ascii="Times New Roman" w:eastAsia="Lucida Sans Unicode" w:hAnsi="Times New Roman" w:cs="Times New Roman"/>
          <w:color w:val="000000"/>
          <w:sz w:val="24"/>
          <w:szCs w:val="24"/>
        </w:rPr>
        <w:t>dyrektywami UE.</w:t>
      </w:r>
    </w:p>
    <w:p w14:paraId="02CED3B5" w14:textId="49F60674" w:rsidR="00685F62" w:rsidRPr="00836DAF" w:rsidRDefault="00685F62" w:rsidP="00836DAF">
      <w:pPr>
        <w:numPr>
          <w:ilvl w:val="1"/>
          <w:numId w:val="6"/>
        </w:numPr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36DAF">
        <w:rPr>
          <w:rFonts w:ascii="Times New Roman" w:hAnsi="Times New Roman" w:cs="Times New Roman"/>
          <w:color w:val="000000"/>
        </w:rPr>
        <w:t>Dostawcą sprzętu musi być autoryzowany sprzedawca.</w:t>
      </w:r>
    </w:p>
    <w:p w14:paraId="539C6F37" w14:textId="133C24B1" w:rsidR="00685F62" w:rsidRDefault="00685F62" w:rsidP="00FD3C64">
      <w:pPr>
        <w:tabs>
          <w:tab w:val="left" w:pos="360"/>
        </w:tabs>
        <w:suppressAutoHyphens/>
        <w:autoSpaceDE/>
        <w:autoSpaceDN/>
        <w:adjustRightInd/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29F9E274" w14:textId="77777777" w:rsidR="00FD3C64" w:rsidRPr="00836DAF" w:rsidRDefault="00FD3C64" w:rsidP="00FD3C64">
      <w:pPr>
        <w:tabs>
          <w:tab w:val="left" w:pos="360"/>
        </w:tabs>
        <w:suppressAutoHyphens/>
        <w:autoSpaceDE/>
        <w:autoSpaceDN/>
        <w:adjustRightInd/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294812F7" w14:textId="77777777" w:rsidR="00FE3E4D" w:rsidRDefault="00FE3E4D" w:rsidP="00FE3E4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800FD" w14:textId="13651E4C" w:rsidR="00685F62" w:rsidRPr="00836DAF" w:rsidRDefault="00685F62" w:rsidP="00836D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DAF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Kryterium oceny oferty</w:t>
      </w:r>
    </w:p>
    <w:p w14:paraId="24CAE61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t>Cena – waga w projekcie 60%</w:t>
      </w:r>
    </w:p>
    <w:p w14:paraId="16E8F332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t>Parametry techniczne – waga w projekcie 40%</w:t>
      </w:r>
    </w:p>
    <w:p w14:paraId="01C6708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4D88B38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6338"/>
        <w:gridCol w:w="1092"/>
        <w:gridCol w:w="1176"/>
      </w:tblGrid>
      <w:tr w:rsidR="00685F62" w:rsidRPr="00836DAF" w14:paraId="200A1164" w14:textId="77777777" w:rsidTr="00F51120">
        <w:tc>
          <w:tcPr>
            <w:tcW w:w="562" w:type="dxa"/>
            <w:vAlign w:val="center"/>
          </w:tcPr>
          <w:p w14:paraId="7261AD73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521" w:type="dxa"/>
            <w:vAlign w:val="center"/>
          </w:tcPr>
          <w:p w14:paraId="2847F7E9" w14:textId="5C53FCF6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Parametr tec</w:t>
            </w:r>
            <w:r w:rsidR="007801A9">
              <w:rPr>
                <w:rFonts w:ascii="Times New Roman" w:hAnsi="Times New Roman" w:cs="Times New Roman"/>
              </w:rPr>
              <w:t>h</w:t>
            </w:r>
            <w:r w:rsidRPr="00836DAF">
              <w:rPr>
                <w:rFonts w:ascii="Times New Roman" w:hAnsi="Times New Roman" w:cs="Times New Roman"/>
              </w:rPr>
              <w:t>niczny</w:t>
            </w:r>
          </w:p>
        </w:tc>
        <w:tc>
          <w:tcPr>
            <w:tcW w:w="1100" w:type="dxa"/>
            <w:vAlign w:val="center"/>
          </w:tcPr>
          <w:p w14:paraId="6BFE651B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Waga punktu</w:t>
            </w:r>
          </w:p>
        </w:tc>
        <w:tc>
          <w:tcPr>
            <w:tcW w:w="1026" w:type="dxa"/>
            <w:vAlign w:val="center"/>
          </w:tcPr>
          <w:p w14:paraId="1979B73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Spełnia</w:t>
            </w:r>
          </w:p>
          <w:p w14:paraId="6D7797D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TAK/NIE</w:t>
            </w:r>
          </w:p>
        </w:tc>
      </w:tr>
      <w:tr w:rsidR="00685F62" w:rsidRPr="00836DAF" w14:paraId="50F13296" w14:textId="77777777" w:rsidTr="00F51120">
        <w:tc>
          <w:tcPr>
            <w:tcW w:w="562" w:type="dxa"/>
          </w:tcPr>
          <w:p w14:paraId="3D49F8FA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14:paraId="59E16BE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Komputer przenośny TYP 1 i TYP 2</w:t>
            </w:r>
          </w:p>
          <w:p w14:paraId="3AFF47D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Komputer przenośny musi posiadać 60 miesięczną gwarancję realizowaną przez producenta lub przez autoryzowany punkt producenta</w:t>
            </w:r>
          </w:p>
        </w:tc>
        <w:tc>
          <w:tcPr>
            <w:tcW w:w="1100" w:type="dxa"/>
            <w:vAlign w:val="center"/>
          </w:tcPr>
          <w:p w14:paraId="6E74C79E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14:paraId="111AEC8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48FFE1AC" w14:textId="77777777" w:rsidTr="00F51120">
        <w:tc>
          <w:tcPr>
            <w:tcW w:w="562" w:type="dxa"/>
          </w:tcPr>
          <w:p w14:paraId="502E9722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14:paraId="2668C9B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Komputer przenośny TYP 1 i TYP 2</w:t>
            </w:r>
          </w:p>
          <w:p w14:paraId="1982CE6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Proponowany sprzęt powinien posiadać trwale wpisane w bios informacje pozwalające zidentyfikować sprzęt (numer seryjny) oraz informacje o producencie proponowanego rozwiązania.</w:t>
            </w:r>
          </w:p>
        </w:tc>
        <w:tc>
          <w:tcPr>
            <w:tcW w:w="1100" w:type="dxa"/>
            <w:vAlign w:val="center"/>
          </w:tcPr>
          <w:p w14:paraId="4A341C3B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14:paraId="4C2BD7B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34CF9069" w14:textId="77777777" w:rsidTr="00F51120">
        <w:tc>
          <w:tcPr>
            <w:tcW w:w="562" w:type="dxa"/>
          </w:tcPr>
          <w:p w14:paraId="1B815AEE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14:paraId="4C8A0EF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Komputer przenośny TYP 1 i TYP 2</w:t>
            </w:r>
          </w:p>
          <w:p w14:paraId="567BDFB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Proponowane rozwiązanie sprzętowe powinno posiadać przynajmniej jeden zintegrowany port LAN</w:t>
            </w:r>
          </w:p>
        </w:tc>
        <w:tc>
          <w:tcPr>
            <w:tcW w:w="1100" w:type="dxa"/>
            <w:vAlign w:val="center"/>
          </w:tcPr>
          <w:p w14:paraId="6942F8A6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14:paraId="4949F1D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086A4412" w14:textId="77777777" w:rsidTr="00F51120">
        <w:tc>
          <w:tcPr>
            <w:tcW w:w="562" w:type="dxa"/>
          </w:tcPr>
          <w:p w14:paraId="19E3D4AE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14:paraId="5462C418" w14:textId="77777777" w:rsidR="00685F62" w:rsidRPr="00836DAF" w:rsidRDefault="00685F62" w:rsidP="00836DAF">
            <w:pPr>
              <w:suppressAutoHyphens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6DAF">
              <w:rPr>
                <w:rFonts w:ascii="Times New Roman" w:hAnsi="Times New Roman" w:cs="Times New Roman"/>
                <w:b/>
                <w:bCs/>
                <w:color w:val="000000"/>
              </w:rPr>
              <w:t>Komputer przenośny TYP 1 i TYP 2 oraz monitor LED</w:t>
            </w:r>
          </w:p>
          <w:p w14:paraId="48253AAF" w14:textId="77777777" w:rsidR="00685F62" w:rsidRPr="00836DAF" w:rsidRDefault="00685F62" w:rsidP="00836DAF">
            <w:pPr>
              <w:suppressAutoHyphens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36DAF">
              <w:rPr>
                <w:rFonts w:ascii="Times New Roman" w:hAnsi="Times New Roman" w:cs="Times New Roman"/>
                <w:color w:val="000000"/>
              </w:rPr>
              <w:t>Monitory i laptopy dostarczone w przetargu muszą być tego samego producenta i potwierdzone to powinno być trwałym oznaczeniami logotypów na proponowanym sprzęcie</w:t>
            </w:r>
          </w:p>
        </w:tc>
        <w:tc>
          <w:tcPr>
            <w:tcW w:w="1100" w:type="dxa"/>
            <w:vAlign w:val="center"/>
          </w:tcPr>
          <w:p w14:paraId="57491F45" w14:textId="77777777" w:rsidR="00685F62" w:rsidRPr="00836DAF" w:rsidRDefault="00685F62" w:rsidP="007801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14:paraId="2B416FC9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C2160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3D483F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AD801E3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BCD22C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7BCFB4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80170DF" w14:textId="77777777" w:rsidR="00685F62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2FCFAE3" w14:textId="77777777" w:rsidR="007801A9" w:rsidRDefault="007801A9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476244C" w14:textId="77777777" w:rsidR="007801A9" w:rsidRDefault="007801A9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4C5D2B2" w14:textId="77777777" w:rsidR="007801A9" w:rsidRPr="00836DAF" w:rsidRDefault="007801A9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A53E1D3" w14:textId="77777777" w:rsidR="00685F62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2F1FF3B" w14:textId="77777777" w:rsidR="00793E71" w:rsidRDefault="00793E71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59F5A02" w14:textId="77777777" w:rsidR="00685F62" w:rsidRPr="00836DAF" w:rsidRDefault="00685F62" w:rsidP="00836DAF">
      <w:pPr>
        <w:pStyle w:val="Nagwek1"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Toc112144754"/>
      <w:r w:rsidRPr="00836DAF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Do formularza ofertowego</w:t>
      </w:r>
      <w:bookmarkEnd w:id="0"/>
    </w:p>
    <w:p w14:paraId="7D4CE62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2136"/>
        <w:gridCol w:w="1275"/>
        <w:gridCol w:w="2694"/>
        <w:gridCol w:w="850"/>
        <w:gridCol w:w="1554"/>
      </w:tblGrid>
      <w:tr w:rsidR="00685F62" w:rsidRPr="00836DAF" w14:paraId="2254A02E" w14:textId="77777777" w:rsidTr="009A08D1">
        <w:tc>
          <w:tcPr>
            <w:tcW w:w="553" w:type="dxa"/>
            <w:vAlign w:val="center"/>
          </w:tcPr>
          <w:p w14:paraId="0A254CF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36" w:type="dxa"/>
            <w:vAlign w:val="center"/>
          </w:tcPr>
          <w:p w14:paraId="5405820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Pozycja oferty</w:t>
            </w:r>
          </w:p>
        </w:tc>
        <w:tc>
          <w:tcPr>
            <w:tcW w:w="1275" w:type="dxa"/>
            <w:vAlign w:val="center"/>
          </w:tcPr>
          <w:p w14:paraId="72595300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Producent</w:t>
            </w:r>
          </w:p>
        </w:tc>
        <w:tc>
          <w:tcPr>
            <w:tcW w:w="2694" w:type="dxa"/>
            <w:vAlign w:val="center"/>
          </w:tcPr>
          <w:p w14:paraId="67D223C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Nazwa, model i wersja produktu</w:t>
            </w:r>
          </w:p>
        </w:tc>
        <w:tc>
          <w:tcPr>
            <w:tcW w:w="850" w:type="dxa"/>
            <w:vAlign w:val="center"/>
          </w:tcPr>
          <w:p w14:paraId="03B28D97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Liczba szt.</w:t>
            </w:r>
          </w:p>
        </w:tc>
        <w:tc>
          <w:tcPr>
            <w:tcW w:w="1554" w:type="dxa"/>
            <w:vAlign w:val="center"/>
          </w:tcPr>
          <w:p w14:paraId="73EE9199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Cena jednostkowa brutto w PLN</w:t>
            </w:r>
          </w:p>
        </w:tc>
      </w:tr>
      <w:tr w:rsidR="00685F62" w:rsidRPr="00836DAF" w14:paraId="73A24982" w14:textId="77777777" w:rsidTr="009A08D1">
        <w:tc>
          <w:tcPr>
            <w:tcW w:w="553" w:type="dxa"/>
            <w:vAlign w:val="center"/>
          </w:tcPr>
          <w:p w14:paraId="2391D975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vAlign w:val="center"/>
          </w:tcPr>
          <w:p w14:paraId="2D5021B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Komputer przenośny TYP 1</w:t>
            </w:r>
          </w:p>
        </w:tc>
        <w:tc>
          <w:tcPr>
            <w:tcW w:w="1275" w:type="dxa"/>
            <w:vAlign w:val="center"/>
          </w:tcPr>
          <w:p w14:paraId="76294203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27D66E9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85C85B8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4" w:type="dxa"/>
            <w:vAlign w:val="center"/>
          </w:tcPr>
          <w:p w14:paraId="4082C3E7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5AFFE4C9" w14:textId="77777777" w:rsidTr="009A08D1">
        <w:tc>
          <w:tcPr>
            <w:tcW w:w="553" w:type="dxa"/>
            <w:vAlign w:val="center"/>
          </w:tcPr>
          <w:p w14:paraId="33EB0334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vAlign w:val="center"/>
          </w:tcPr>
          <w:p w14:paraId="59E6A8D9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Komputer przenośny TYP 2</w:t>
            </w:r>
          </w:p>
        </w:tc>
        <w:tc>
          <w:tcPr>
            <w:tcW w:w="1275" w:type="dxa"/>
            <w:vAlign w:val="center"/>
          </w:tcPr>
          <w:p w14:paraId="00E86733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6ECBC540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A5B0B29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4" w:type="dxa"/>
            <w:vAlign w:val="center"/>
          </w:tcPr>
          <w:p w14:paraId="31C7D9EB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77CEE44B" w14:textId="77777777" w:rsidTr="009A08D1">
        <w:tc>
          <w:tcPr>
            <w:tcW w:w="553" w:type="dxa"/>
            <w:vAlign w:val="center"/>
          </w:tcPr>
          <w:p w14:paraId="25F8D9C0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vAlign w:val="center"/>
          </w:tcPr>
          <w:p w14:paraId="56C64F59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Monitor LCD</w:t>
            </w:r>
          </w:p>
        </w:tc>
        <w:tc>
          <w:tcPr>
            <w:tcW w:w="1275" w:type="dxa"/>
            <w:vAlign w:val="center"/>
          </w:tcPr>
          <w:p w14:paraId="10DEF6CE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54AEFEC6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870C5C6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center"/>
          </w:tcPr>
          <w:p w14:paraId="79602095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5730E8F8" w14:textId="77777777" w:rsidTr="009A08D1">
        <w:tc>
          <w:tcPr>
            <w:tcW w:w="553" w:type="dxa"/>
            <w:vAlign w:val="center"/>
          </w:tcPr>
          <w:p w14:paraId="57190E4D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  <w:vAlign w:val="center"/>
          </w:tcPr>
          <w:p w14:paraId="77467FF4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1275" w:type="dxa"/>
            <w:vAlign w:val="center"/>
          </w:tcPr>
          <w:p w14:paraId="66A7A7A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48D6AC38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E99CD49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4" w:type="dxa"/>
            <w:vAlign w:val="center"/>
          </w:tcPr>
          <w:p w14:paraId="1D656DC5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8D1" w:rsidRPr="00836DAF" w14:paraId="6147EE3C" w14:textId="77777777" w:rsidTr="009A08D1">
        <w:tc>
          <w:tcPr>
            <w:tcW w:w="553" w:type="dxa"/>
            <w:vAlign w:val="center"/>
          </w:tcPr>
          <w:p w14:paraId="62781DF2" w14:textId="1F8B629E" w:rsidR="009A08D1" w:rsidRPr="00836DAF" w:rsidRDefault="009A08D1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vAlign w:val="center"/>
          </w:tcPr>
          <w:p w14:paraId="3521B238" w14:textId="17D421C0" w:rsidR="009A08D1" w:rsidRPr="00836DAF" w:rsidRDefault="009A08D1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 bezprzewodowa</w:t>
            </w:r>
          </w:p>
        </w:tc>
        <w:tc>
          <w:tcPr>
            <w:tcW w:w="1275" w:type="dxa"/>
            <w:vAlign w:val="center"/>
          </w:tcPr>
          <w:p w14:paraId="68BED7FF" w14:textId="77777777" w:rsidR="009A08D1" w:rsidRPr="00836DAF" w:rsidRDefault="009A08D1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7C7140AD" w14:textId="77777777" w:rsidR="009A08D1" w:rsidRPr="00836DAF" w:rsidRDefault="009A08D1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FCB3465" w14:textId="14E17FE5" w:rsidR="009A08D1" w:rsidRPr="00836DAF" w:rsidRDefault="009A08D1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4" w:type="dxa"/>
            <w:vAlign w:val="center"/>
          </w:tcPr>
          <w:p w14:paraId="51A5D0CB" w14:textId="77777777" w:rsidR="009A08D1" w:rsidRPr="00836DAF" w:rsidRDefault="009A08D1" w:rsidP="009A08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665A19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39B290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282CBD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ED3A598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884769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CC52A95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2FF7FC8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ED5D37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C1ED58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5F2463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A7D030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8E9E2D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FB0D80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E5D6B8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0F2D6B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24C915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142FBE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1C79002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FEC7F8F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EE65AE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FF4092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lastRenderedPageBreak/>
        <w:t>4. Komputer przenośny TYP 1</w:t>
      </w:r>
    </w:p>
    <w:p w14:paraId="70109E9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364" w:type="dxa"/>
        <w:tblInd w:w="-1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42"/>
      </w:tblGrid>
      <w:tr w:rsidR="00685F62" w:rsidRPr="00836DAF" w14:paraId="63C80FD7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1819" w14:textId="77777777" w:rsidR="00685F62" w:rsidRPr="00836DAF" w:rsidRDefault="00685F62" w:rsidP="009A08D1">
            <w:pPr>
              <w:pStyle w:val="Style2"/>
              <w:widowControl/>
              <w:spacing w:line="360" w:lineRule="auto"/>
              <w:ind w:left="-84" w:right="-102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44F0" w14:textId="77777777" w:rsidR="00685F62" w:rsidRPr="00836DAF" w:rsidRDefault="00685F62" w:rsidP="00836DAF">
            <w:pPr>
              <w:pStyle w:val="Style2"/>
              <w:widowControl/>
              <w:spacing w:line="360" w:lineRule="auto"/>
              <w:ind w:left="-84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komponentu/Wymagane minimalne parametry techniczne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5418" w14:textId="77777777" w:rsidR="00685F62" w:rsidRPr="00836DAF" w:rsidRDefault="00685F62" w:rsidP="00836DAF">
            <w:pPr>
              <w:pStyle w:val="Style2"/>
              <w:widowControl/>
              <w:spacing w:line="360" w:lineRule="auto"/>
              <w:ind w:left="-84" w:firstLine="52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Spełnia</w:t>
            </w:r>
          </w:p>
          <w:p w14:paraId="74BF23A9" w14:textId="0E86BAA1" w:rsidR="00685F62" w:rsidRPr="00836DAF" w:rsidRDefault="00685F62" w:rsidP="00836DAF">
            <w:pPr>
              <w:pStyle w:val="Style2"/>
              <w:widowControl/>
              <w:spacing w:line="360" w:lineRule="auto"/>
              <w:ind w:left="-84" w:firstLine="52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TAK</w:t>
            </w:r>
            <w:r w:rsidR="00F0237C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/</w:t>
            </w: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85F62" w:rsidRPr="00836DAF" w14:paraId="5DCFB8A4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9848" w14:textId="77777777" w:rsidR="00685F62" w:rsidRPr="00836DAF" w:rsidRDefault="00685F62" w:rsidP="009A08D1">
            <w:pPr>
              <w:pStyle w:val="Style5"/>
              <w:widowControl/>
              <w:spacing w:line="360" w:lineRule="auto"/>
              <w:ind w:left="-84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Typ: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A838" w14:textId="77777777" w:rsidR="00685F62" w:rsidRPr="00836DAF" w:rsidRDefault="00685F62" w:rsidP="00836DAF">
            <w:pPr>
              <w:pStyle w:val="Style5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Komputer przenośny TYP 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50AC" w14:textId="77777777" w:rsidR="00685F62" w:rsidRPr="00836DAF" w:rsidRDefault="00685F62" w:rsidP="00836DAF">
            <w:pPr>
              <w:pStyle w:val="Style5"/>
              <w:widowControl/>
              <w:spacing w:line="360" w:lineRule="auto"/>
              <w:ind w:left="-84" w:hanging="388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62" w:rsidRPr="00836DAF" w14:paraId="50882EE8" w14:textId="77777777" w:rsidTr="00F51120">
        <w:tc>
          <w:tcPr>
            <w:tcW w:w="9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4379" w14:textId="42B2F9DB" w:rsidR="00685F62" w:rsidRPr="00836DAF" w:rsidRDefault="00685F62" w:rsidP="009A08D1">
            <w:pPr>
              <w:pStyle w:val="Style5"/>
              <w:widowControl/>
              <w:spacing w:line="360" w:lineRule="auto"/>
              <w:ind w:left="-84" w:firstLine="108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 i producent………………………………</w:t>
            </w:r>
            <w:r w:rsidR="009A08D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685F62" w:rsidRPr="00836DAF" w14:paraId="23AF3BAE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4BBB" w14:textId="77777777" w:rsidR="00685F62" w:rsidRPr="00836DAF" w:rsidRDefault="00685F62" w:rsidP="009A08D1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2096C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Zastosowanie:</w:t>
            </w:r>
          </w:p>
          <w:p w14:paraId="0BE02877" w14:textId="0EA54CFD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 xml:space="preserve">Komputer będzie </w:t>
            </w:r>
            <w:r w:rsidR="009A08D1">
              <w:rPr>
                <w:rFonts w:ascii="Times New Roman" w:hAnsi="Times New Roman" w:cs="Times New Roman"/>
              </w:rPr>
              <w:t xml:space="preserve">mógł być </w:t>
            </w:r>
            <w:r w:rsidRPr="00836DAF">
              <w:rPr>
                <w:rFonts w:ascii="Times New Roman" w:hAnsi="Times New Roman" w:cs="Times New Roman"/>
              </w:rPr>
              <w:t>wykorzystywany dla potrzeb aplikacji biurowych, aplikacji edukacyjnych, dostępu do Internetu oraz poczty elektronicznej.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017F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6F315A91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1542F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5DF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Ekran:</w:t>
            </w:r>
          </w:p>
          <w:p w14:paraId="00BCFD91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17.3" o rozdzielczości FHD (min. 1920x1080 przy 60Hz) z powłoką przeciwodblaskową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4A90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35FBBFE0" w14:textId="77777777" w:rsidTr="00F51120">
        <w:trPr>
          <w:trHeight w:val="1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5367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8717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Procesor:</w:t>
            </w:r>
          </w:p>
          <w:p w14:paraId="0DB56395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 xml:space="preserve">10 rdzeni i 12 wątków, ze zintegrowaną grafiką, minimum 12MB cache, osiągający w teście PassMark CPU Mark wynik min. 13500 punktów na dzień 28.11.2023 (należy dołączyć wydruk ze strony </w:t>
            </w:r>
            <w:hyperlink r:id="rId7" w:history="1">
              <w:r w:rsidRPr="00836DAF">
                <w:rPr>
                  <w:rStyle w:val="Hipercze"/>
                  <w:rFonts w:ascii="Times New Roman" w:hAnsi="Times New Roman" w:cs="Times New Roman"/>
                </w:rPr>
                <w:t>https://www.cpubenchmark.net</w:t>
              </w:r>
            </w:hyperlink>
            <w:r w:rsidRPr="00836DAF">
              <w:rPr>
                <w:rFonts w:ascii="Times New Roman" w:hAnsi="Times New Roman" w:cs="Times New Roman"/>
              </w:rPr>
              <w:t xml:space="preserve"> z wynikiem testu dla oferowanego procesora).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0919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1D3F1955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CCC45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4005" w14:textId="77777777" w:rsidR="00685F62" w:rsidRPr="00836DAF" w:rsidRDefault="00685F62" w:rsidP="00836DAF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 xml:space="preserve">Pamięć operacyjna:  </w:t>
            </w:r>
          </w:p>
          <w:p w14:paraId="7BE5C832" w14:textId="0832BC38" w:rsidR="00685F62" w:rsidRPr="00836DAF" w:rsidRDefault="00685F62" w:rsidP="00836DAF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min. DDR4 </w:t>
            </w:r>
            <w:r w:rsidR="009A08D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GB o taktowaniu nie niższym niż 3200MHz, możliwość rozbudowy pamięci do 64GB</w:t>
            </w:r>
            <w:r w:rsidR="009A08D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11D6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left="-84" w:hanging="388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62" w:rsidRPr="00836DAF" w14:paraId="251D7FC1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9C83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FDC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Parametry pamięci masowej:</w:t>
            </w:r>
          </w:p>
          <w:p w14:paraId="1367408B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Dysk SSD M2 NVME o pojemności min. 500GB, prędkość odczytu/zapisu minimum: 4000/3600 MB/s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BD2E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434B4BD7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D445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4E0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Karta graficzna:</w:t>
            </w:r>
          </w:p>
          <w:p w14:paraId="03B36EC8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Zintegrowana z procesorem z dynamicznie przydzielaną pamięcią współdzieloną.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B026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1955DA74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4D20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08C2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Wyposażenie multimedialne:</w:t>
            </w:r>
          </w:p>
          <w:p w14:paraId="0C0EAC76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Karta dźwiękowa zintegrowana z płytą główną, zgodna z High Definition, wbudowane głośniki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E5FD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47F6CE98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48D2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480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Płyta główna:</w:t>
            </w:r>
          </w:p>
          <w:p w14:paraId="30AF0C2E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Wyposażona przez producenta w dedykowany chipset dla oferowanego procesora.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14EE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047B34BE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78C8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6692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Komunikacja:</w:t>
            </w:r>
          </w:p>
          <w:p w14:paraId="404B7B8F" w14:textId="0475E490" w:rsidR="00685F62" w:rsidRPr="00836DAF" w:rsidRDefault="00685F62" w:rsidP="007801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lastRenderedPageBreak/>
              <w:t xml:space="preserve">Wbudowana karta sieci bezprzewodowej 802.11 a/b/g/n/ac/ax, moduł Bluetooth w wersji min. 5.2, </w:t>
            </w:r>
            <w:r w:rsidR="00FD3C64">
              <w:rPr>
                <w:rFonts w:ascii="Times New Roman" w:hAnsi="Times New Roman" w:cs="Times New Roman"/>
              </w:rPr>
              <w:t xml:space="preserve">zintegrowana </w:t>
            </w:r>
            <w:r w:rsidRPr="00836DAF">
              <w:rPr>
                <w:rFonts w:ascii="Times New Roman" w:hAnsi="Times New Roman" w:cs="Times New Roman"/>
              </w:rPr>
              <w:t>karta sieciowa 10/100/1000 ze złączem RJ-45</w:t>
            </w:r>
            <w:r w:rsidR="00FD3C64">
              <w:rPr>
                <w:rFonts w:ascii="Times New Roman" w:hAnsi="Times New Roman" w:cs="Times New Roman"/>
              </w:rPr>
              <w:t>. Zamawiający nie dopuszcza stosowania urządzeń zewnętrznych w celu spełnienia powyższych warunków.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E46F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36BC5C22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1C44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1BD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Klawiatura:</w:t>
            </w:r>
          </w:p>
          <w:p w14:paraId="16B9F236" w14:textId="7C4D816B" w:rsidR="00685F62" w:rsidRPr="00836DAF" w:rsidRDefault="00685F62" w:rsidP="00836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 xml:space="preserve">Układ klawiszy US, 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, wydzielony blok klawiszy numerycznych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BDEE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30629DBF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43D0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7CF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Bateria i zasilanie:</w:t>
            </w:r>
          </w:p>
          <w:p w14:paraId="6B0514FB" w14:textId="3E17877C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>Komputer wyposażony w baterię o pojemności min. 49Wh umożliwiającą pracę do 10h bez ładowania</w:t>
            </w:r>
            <w:r w:rsidR="009A08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D2ED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1ADECDDC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8572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572F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  <w:p w14:paraId="459367B6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Min. 24 miesiące door-to-door.</w:t>
            </w:r>
          </w:p>
          <w:p w14:paraId="42FE8F74" w14:textId="588312FD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Gwarancja musi być realizowana przez producenta lub autoryzowan</w:t>
            </w:r>
            <w:r w:rsidR="009A08D1">
              <w:rPr>
                <w:rFonts w:ascii="Times New Roman" w:eastAsia="Times New Roman" w:hAnsi="Times New Roman" w:cs="Times New Roman"/>
              </w:rPr>
              <w:t>y</w:t>
            </w:r>
            <w:r w:rsidRPr="00836DAF">
              <w:rPr>
                <w:rFonts w:ascii="Times New Roman" w:eastAsia="Times New Roman" w:hAnsi="Times New Roman" w:cs="Times New Roman"/>
              </w:rPr>
              <w:t xml:space="preserve"> serwis partnera producenta.</w:t>
            </w:r>
          </w:p>
          <w:p w14:paraId="3AD222EB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sprawdzenia konfiguracji oraz okresu gwarancji na stronie producenta po podaniu numeru seryjnego sprzętu.</w:t>
            </w:r>
          </w:p>
          <w:p w14:paraId="2A9259AE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wydłużenia gwarancji do 5 lat w trakcie trwania okresu gwarancji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268D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left="-84" w:hanging="388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62" w:rsidRPr="00FD3C64" w14:paraId="19FAFCB9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3434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-84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B370" w14:textId="77777777" w:rsidR="00685F62" w:rsidRPr="00FD3C64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  <w:lang w:val="en-US"/>
              </w:rPr>
            </w:pPr>
            <w:r w:rsidRPr="00FD3C64">
              <w:rPr>
                <w:rFonts w:ascii="Times New Roman" w:hAnsi="Times New Roman" w:cs="Times New Roman"/>
                <w:b/>
                <w:bCs/>
                <w:lang w:val="en-US"/>
              </w:rPr>
              <w:t>Certyfikaty:</w:t>
            </w:r>
          </w:p>
          <w:p w14:paraId="34DFB5F7" w14:textId="77777777" w:rsidR="00685F62" w:rsidRPr="00FD3C64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C64">
              <w:rPr>
                <w:rFonts w:ascii="Times New Roman" w:hAnsi="Times New Roman" w:cs="Times New Roman"/>
                <w:lang w:val="en-US"/>
              </w:rPr>
              <w:t xml:space="preserve">Certyfikat CE, ISO14001, ISO9001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9C40" w14:textId="77777777" w:rsidR="00685F62" w:rsidRPr="00FD3C64" w:rsidRDefault="00685F62" w:rsidP="00836DAF">
            <w:pPr>
              <w:pStyle w:val="Style8"/>
              <w:widowControl/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5F62" w:rsidRPr="00836DAF" w14:paraId="098FDA84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04E5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EAE2B" w14:textId="77777777" w:rsidR="00685F62" w:rsidRPr="00836DAF" w:rsidRDefault="00685F62" w:rsidP="00836D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System operacyjny:</w:t>
            </w:r>
          </w:p>
          <w:p w14:paraId="03FC6D75" w14:textId="77777777" w:rsidR="00685F62" w:rsidRPr="00836DAF" w:rsidRDefault="00685F62" w:rsidP="00836D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W pełni będzie integrował się z istniejącą usługą Active Directory, w tym GPO (m.in. automatyzacja procesów instalacji oprogramowania). Wykonawca ma obowiązek dostarczyć sprzęt z systemem operacyjnym Windows 11 Pro PL (wersja 64 – bitowa).</w:t>
            </w:r>
          </w:p>
          <w:p w14:paraId="4443DFB7" w14:textId="359D3D7C" w:rsidR="00685F62" w:rsidRPr="00836DAF" w:rsidRDefault="00685F62" w:rsidP="009A08D1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Klucz systemu musi być zapisany trwale w BIOS i umożliwiać instalację systemu operacyjnego z nośnika lub napędu lub zdalnie bez potrzeby ręcznego wpisywania klucza licencyjnego.</w:t>
            </w:r>
            <w:r w:rsidR="009A08D1">
              <w:rPr>
                <w:rFonts w:ascii="Times New Roman" w:hAnsi="Times New Roman" w:cs="Times New Roman"/>
              </w:rPr>
              <w:t xml:space="preserve"> </w:t>
            </w:r>
            <w:r w:rsidRPr="00836DAF">
              <w:rPr>
                <w:rFonts w:ascii="Times New Roman" w:eastAsia="Times New Roman" w:hAnsi="Times New Roman" w:cs="Times New Roman"/>
              </w:rPr>
              <w:t>Na sprzęcie powinien być umieszczony symbol legalności systemu operacyjnego w formie naklejki/hologramu potwierdzający jego autentyczność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4CC3" w14:textId="77777777" w:rsidR="00685F62" w:rsidRPr="00836DAF" w:rsidRDefault="00685F62" w:rsidP="00836DAF">
            <w:pPr>
              <w:pStyle w:val="Default"/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5F62" w:rsidRPr="00836DAF" w14:paraId="1F41DE5E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AF3A" w14:textId="77777777" w:rsidR="00685F62" w:rsidRPr="00836DAF" w:rsidRDefault="00685F62" w:rsidP="009A08D1">
            <w:pPr>
              <w:spacing w:line="360" w:lineRule="auto"/>
              <w:ind w:left="-84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2388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 xml:space="preserve">Wymagania dodatkowe: </w:t>
            </w:r>
          </w:p>
          <w:p w14:paraId="7140DBC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Wbudowana kamera internetowa trwale zainstalowana w obudowie matrycy, wejście audio, wbudowany mikrofon, wbudowane głośniki, czytnik kart pamięci, złącza USB – min. 4 szt. w tym 1x USB 3.1 Type-C z opcją ładowania laptopa, 1x USB 2.0 Type-A  oraz 2x USB 3.2 Type-A, wyjście </w:t>
            </w:r>
            <w:r w:rsidRPr="00836DAF">
              <w:rPr>
                <w:rFonts w:ascii="Times New Roman" w:hAnsi="Times New Roman" w:cs="Times New Roman"/>
              </w:rPr>
              <w:lastRenderedPageBreak/>
              <w:t>HDMI, , Touchpad, TPM 2.0, gniazdo Kensington Lock, waga max 2.2 kg, sprzęt fabrycznie nowy, oryginalnie zapakowany, bez śladów użytkowania.</w:t>
            </w:r>
          </w:p>
          <w:p w14:paraId="72282C49" w14:textId="0CB36A14" w:rsidR="00685F62" w:rsidRPr="00836DAF" w:rsidRDefault="00685F62" w:rsidP="009A08D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pobrania sterowników oraz obrazu systemu operacyjnego ze strony producenta po podaniu numeru seryjnego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9A08D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36DAF">
              <w:rPr>
                <w:rFonts w:ascii="Times New Roman" w:eastAsia="Times New Roman" w:hAnsi="Times New Roman" w:cs="Times New Roman"/>
              </w:rPr>
              <w:t>Laptop trwale oznaczony logo producenta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F1BF" w14:textId="77777777" w:rsidR="00685F62" w:rsidRPr="00836DAF" w:rsidRDefault="00685F62" w:rsidP="00836DAF">
            <w:pPr>
              <w:spacing w:line="360" w:lineRule="auto"/>
              <w:ind w:left="-84" w:hanging="38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FC758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C363495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68BFED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t>5. Komputer przenośny TYP 2</w:t>
      </w:r>
    </w:p>
    <w:p w14:paraId="43BD29B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30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228"/>
      </w:tblGrid>
      <w:tr w:rsidR="00685F62" w:rsidRPr="00836DAF" w14:paraId="7A46E213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74679" w14:textId="77777777" w:rsidR="00685F62" w:rsidRPr="00836DAF" w:rsidRDefault="00685F62" w:rsidP="009A08D1">
            <w:pPr>
              <w:pStyle w:val="Style2"/>
              <w:widowControl/>
              <w:spacing w:line="36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771BE" w14:textId="77777777" w:rsidR="00685F62" w:rsidRPr="00836DAF" w:rsidRDefault="00685F62" w:rsidP="00836DAF">
            <w:pPr>
              <w:pStyle w:val="Style2"/>
              <w:widowControl/>
              <w:spacing w:line="36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komponentu/Wymagane minimalne parametry techniczne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3B13" w14:textId="77777777" w:rsidR="00685F62" w:rsidRPr="00836DAF" w:rsidRDefault="00685F62" w:rsidP="00836DAF">
            <w:pPr>
              <w:pStyle w:val="Style2"/>
              <w:widowControl/>
              <w:spacing w:line="36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Spełnia </w:t>
            </w:r>
          </w:p>
          <w:p w14:paraId="5AEE1274" w14:textId="77777777" w:rsidR="00685F62" w:rsidRPr="00836DAF" w:rsidRDefault="00685F62" w:rsidP="00836DAF">
            <w:pPr>
              <w:pStyle w:val="Style2"/>
              <w:widowControl/>
              <w:spacing w:line="36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685F62" w:rsidRPr="00836DAF" w14:paraId="4AE88D69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EF5D" w14:textId="77777777" w:rsidR="00685F62" w:rsidRPr="00836DAF" w:rsidRDefault="00685F62" w:rsidP="009A08D1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Typ:</w:t>
            </w:r>
          </w:p>
        </w:tc>
        <w:tc>
          <w:tcPr>
            <w:tcW w:w="8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6B06" w14:textId="77777777" w:rsidR="00685F62" w:rsidRPr="00836DAF" w:rsidRDefault="00685F62" w:rsidP="00836DAF">
            <w:pPr>
              <w:pStyle w:val="Style5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Komputer przenośny TYP 2</w:t>
            </w:r>
          </w:p>
        </w:tc>
      </w:tr>
      <w:tr w:rsidR="00685F62" w:rsidRPr="00836DAF" w14:paraId="66F7E47E" w14:textId="77777777" w:rsidTr="00F51120">
        <w:tc>
          <w:tcPr>
            <w:tcW w:w="9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5D2E1" w14:textId="668BD7F6" w:rsidR="00685F62" w:rsidRPr="00836DAF" w:rsidRDefault="00685F62" w:rsidP="009A08D1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 i producent…………………………………………………………………………………</w:t>
            </w:r>
          </w:p>
        </w:tc>
      </w:tr>
      <w:tr w:rsidR="00685F62" w:rsidRPr="00836DAF" w14:paraId="3034070A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9F0C" w14:textId="77777777" w:rsidR="00685F62" w:rsidRPr="00836DAF" w:rsidRDefault="00685F62" w:rsidP="009A08D1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7111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Zastosowanie:</w:t>
            </w:r>
          </w:p>
          <w:p w14:paraId="70056D9E" w14:textId="0A9BA354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 xml:space="preserve">Komputer będzie </w:t>
            </w:r>
            <w:r w:rsidR="00A07576">
              <w:rPr>
                <w:rFonts w:ascii="Times New Roman" w:hAnsi="Times New Roman" w:cs="Times New Roman"/>
              </w:rPr>
              <w:t xml:space="preserve">mógł być </w:t>
            </w:r>
            <w:r w:rsidRPr="00836DAF">
              <w:rPr>
                <w:rFonts w:ascii="Times New Roman" w:hAnsi="Times New Roman" w:cs="Times New Roman"/>
              </w:rPr>
              <w:t>wykorzystywany dla potrzeb aplikacji biurowych, aplikacji edukacyjnych, dostępu do Internetu oraz poczty elektronicznej.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3B70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5344BC28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CBD2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122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Ekran:</w:t>
            </w:r>
          </w:p>
          <w:p w14:paraId="6D6C2ED9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17.3" o rozdzielczości FHD (min. 1920x1080 przy 60Hz) z powłoką przeciwodblaskową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274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501B3641" w14:textId="77777777" w:rsidTr="00F51120">
        <w:trPr>
          <w:trHeight w:val="1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338AE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1F2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Procesor:</w:t>
            </w:r>
          </w:p>
          <w:p w14:paraId="4F0156D5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 xml:space="preserve">14 rdzeni i 20 wątków, ze zintegrowaną grafiką, minimum 24MB cache, osiągający w teście PassMark CPU Mark wynik min. 28000 punktów na dzień 28.11.2023 (należy dołączyć wydruk ze strony </w:t>
            </w:r>
            <w:hyperlink r:id="rId8" w:history="1">
              <w:r w:rsidRPr="00836DAF">
                <w:rPr>
                  <w:rStyle w:val="Hipercze"/>
                  <w:rFonts w:ascii="Times New Roman" w:hAnsi="Times New Roman" w:cs="Times New Roman"/>
                </w:rPr>
                <w:t>https://www.cpubenchmark.net</w:t>
              </w:r>
            </w:hyperlink>
            <w:r w:rsidRPr="00836DAF">
              <w:rPr>
                <w:rFonts w:ascii="Times New Roman" w:hAnsi="Times New Roman" w:cs="Times New Roman"/>
              </w:rPr>
              <w:t xml:space="preserve"> z wynikiem testu dla oferowanego procesora).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1069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450DE2FF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389A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13AD9" w14:textId="77777777" w:rsidR="00685F62" w:rsidRPr="00836DAF" w:rsidRDefault="00685F62" w:rsidP="00836DAF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 xml:space="preserve">Pamięć operacyjna:  </w:t>
            </w:r>
          </w:p>
          <w:p w14:paraId="79EB5492" w14:textId="77777777" w:rsidR="00685F62" w:rsidRPr="00836DAF" w:rsidRDefault="00685F62" w:rsidP="00836DAF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min. DDR4 16GB o taktowaniu nie niższym niż 3200MHz, możliwość rozbudowy pamięci do 64GB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58A7" w14:textId="77777777" w:rsidR="00685F62" w:rsidRPr="00836DAF" w:rsidRDefault="00685F62" w:rsidP="00836DAF">
            <w:pPr>
              <w:pStyle w:val="Style8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62" w:rsidRPr="00836DAF" w14:paraId="38757442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32CB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B6DA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Parametry pamięci masowej:</w:t>
            </w:r>
          </w:p>
          <w:p w14:paraId="5979E286" w14:textId="03BA3578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Dysk SSD M2 NVME o pojemności min. 1TB, prędkość odczytu/zapisu minimum: 6500/5000 MB/s, możliwoś</w:t>
            </w:r>
            <w:r w:rsidR="00A07576">
              <w:rPr>
                <w:rFonts w:ascii="Times New Roman" w:hAnsi="Times New Roman" w:cs="Times New Roman"/>
              </w:rPr>
              <w:t>ć</w:t>
            </w:r>
            <w:r w:rsidRPr="00836DAF">
              <w:rPr>
                <w:rFonts w:ascii="Times New Roman" w:hAnsi="Times New Roman" w:cs="Times New Roman"/>
              </w:rPr>
              <w:t xml:space="preserve"> monta</w:t>
            </w:r>
            <w:r w:rsidR="00A07576">
              <w:rPr>
                <w:rFonts w:ascii="Times New Roman" w:hAnsi="Times New Roman" w:cs="Times New Roman"/>
              </w:rPr>
              <w:t>ż</w:t>
            </w:r>
            <w:r w:rsidRPr="00836DAF">
              <w:rPr>
                <w:rFonts w:ascii="Times New Roman" w:hAnsi="Times New Roman" w:cs="Times New Roman"/>
              </w:rPr>
              <w:t>u dodatkowego dysku w obudowie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267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3F192B04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9E291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9F4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Karta graficzna:</w:t>
            </w:r>
          </w:p>
          <w:p w14:paraId="606D49E0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 xml:space="preserve">minimum 4Gb pamięci własnej, osiągająca w teście PassMark CPU Mark wynik min. 7000 punktów na dzień 28.11.2023 (należy dołączyć wydruk ze strony </w:t>
            </w:r>
            <w:hyperlink r:id="rId9" w:history="1">
              <w:r w:rsidRPr="00836DAF">
                <w:rPr>
                  <w:rStyle w:val="Hipercze"/>
                  <w:rFonts w:ascii="Times New Roman" w:hAnsi="Times New Roman" w:cs="Times New Roman"/>
                </w:rPr>
                <w:t>https://www.videocardbenchmark.net/</w:t>
              </w:r>
            </w:hyperlink>
            <w:r w:rsidRPr="00836DAF">
              <w:rPr>
                <w:rFonts w:ascii="Times New Roman" w:hAnsi="Times New Roman" w:cs="Times New Roman"/>
              </w:rPr>
              <w:t xml:space="preserve"> z wynikiem testu dla oferowanej grafiki).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0EB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6286AC7B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1C8F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673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Wyposażenie multimedialne:</w:t>
            </w:r>
          </w:p>
          <w:p w14:paraId="573BF3C8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Karta dźwiękowa zintegrowana z płytą główną, zgodna z High Definition, wbudowane głośniki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1AD8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7D61386D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C69E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796B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Płyta główna:</w:t>
            </w:r>
          </w:p>
          <w:p w14:paraId="6A9E5D05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hAnsi="Times New Roman" w:cs="Times New Roman"/>
              </w:rPr>
              <w:t>Wyposażona przez producenta w dedykowany chipset dla oferowanego procesora.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87E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28D9D7D3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9E71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11DC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Komunikacja:</w:t>
            </w:r>
          </w:p>
          <w:p w14:paraId="0D714FFD" w14:textId="76021888" w:rsidR="00685F62" w:rsidRPr="00836DAF" w:rsidRDefault="00685F62" w:rsidP="00836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 xml:space="preserve">Wbudowana karta sieci bezprzewodowej 802.11 a/b/g/n/ac/ax, moduł Bluetooth w wersji min. 5.2, </w:t>
            </w:r>
            <w:r w:rsidR="00FD3C64">
              <w:rPr>
                <w:rFonts w:ascii="Times New Roman" w:hAnsi="Times New Roman" w:cs="Times New Roman"/>
              </w:rPr>
              <w:t xml:space="preserve">zintegrowana </w:t>
            </w:r>
            <w:r w:rsidRPr="00836DAF">
              <w:rPr>
                <w:rFonts w:ascii="Times New Roman" w:hAnsi="Times New Roman" w:cs="Times New Roman"/>
              </w:rPr>
              <w:t>karta sieciowa 10/100/1000 ze złączem RJ-45</w:t>
            </w:r>
            <w:r w:rsidR="00FD3C64">
              <w:rPr>
                <w:rFonts w:ascii="Times New Roman" w:hAnsi="Times New Roman" w:cs="Times New Roman"/>
              </w:rPr>
              <w:t>. Zamawiający nie dopuszcza stosowania urządzeń zewnętrznych w celu spełnienia powyższych warunków.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62D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73B0F7E8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982B5" w14:textId="77777777" w:rsidR="00685F62" w:rsidRPr="00836DAF" w:rsidRDefault="00685F62" w:rsidP="009A0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376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Klawiatura:</w:t>
            </w:r>
          </w:p>
          <w:p w14:paraId="1052B94C" w14:textId="452EC6E8" w:rsidR="00685F62" w:rsidRPr="00836DAF" w:rsidRDefault="00685F62" w:rsidP="00836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 xml:space="preserve">Układ klawiszy US, 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wydzielony blok klawiszy numerycznych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5FA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4AFDDF1D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7D9C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6AD1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Bateria i zasilanie:</w:t>
            </w:r>
          </w:p>
          <w:p w14:paraId="4A7B99B5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DAF">
              <w:rPr>
                <w:rFonts w:ascii="Times New Roman" w:hAnsi="Times New Roman" w:cs="Times New Roman"/>
              </w:rPr>
              <w:t>Komputer wyposażony w baterię o pojemności min. 53Wh umożliwiającą pracę do 4h bez ładowania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7B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0898F14E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30E2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1450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Gwarancja:</w:t>
            </w:r>
          </w:p>
          <w:p w14:paraId="0344FC1C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Min. 24 miesiące door-to-door.</w:t>
            </w:r>
          </w:p>
          <w:p w14:paraId="088876BF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Gwarancja musi być realizowana przez producenta lub autoryzowanego serwis partnera producenta.</w:t>
            </w:r>
          </w:p>
          <w:p w14:paraId="7640362F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sprawdzenia konfiguracji oraz okresu gwarancji na stronie producenta po podaniu numeru seryjnego sprzętu.</w:t>
            </w:r>
          </w:p>
          <w:p w14:paraId="186B8DC5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wydłużenia gwarancji do 5 lat w trakcie trwania okresu gwarancji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8E10" w14:textId="77777777" w:rsidR="00685F62" w:rsidRPr="00836DAF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62" w:rsidRPr="00FD3C64" w14:paraId="6635A8DE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DE99E" w14:textId="77777777" w:rsidR="00685F62" w:rsidRPr="00836DAF" w:rsidRDefault="00685F62" w:rsidP="009A08D1">
            <w:pPr>
              <w:pStyle w:val="Style8"/>
              <w:widowControl/>
              <w:spacing w:line="360" w:lineRule="auto"/>
              <w:ind w:left="5" w:hanging="5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39A7" w14:textId="77777777" w:rsidR="00685F62" w:rsidRPr="00FD3C64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  <w:lang w:val="en-US"/>
              </w:rPr>
            </w:pPr>
            <w:r w:rsidRPr="00FD3C64">
              <w:rPr>
                <w:rFonts w:ascii="Times New Roman" w:hAnsi="Times New Roman" w:cs="Times New Roman"/>
                <w:b/>
                <w:bCs/>
                <w:lang w:val="en-US"/>
              </w:rPr>
              <w:t>Certyfikaty:</w:t>
            </w:r>
          </w:p>
          <w:p w14:paraId="15B87AD6" w14:textId="77777777" w:rsidR="00685F62" w:rsidRPr="00FD3C64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C64">
              <w:rPr>
                <w:rFonts w:ascii="Times New Roman" w:hAnsi="Times New Roman" w:cs="Times New Roman"/>
                <w:lang w:val="en-US"/>
              </w:rPr>
              <w:t xml:space="preserve">Certyfikat CE, ISO14001, ISO9001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1BF0" w14:textId="77777777" w:rsidR="00685F62" w:rsidRPr="00FD3C64" w:rsidRDefault="00685F62" w:rsidP="00836DAF">
            <w:pPr>
              <w:pStyle w:val="Style8"/>
              <w:widowControl/>
              <w:spacing w:line="360" w:lineRule="auto"/>
              <w:ind w:firstLine="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5F62" w:rsidRPr="00836DAF" w14:paraId="72B895CB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C2EF5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22C79" w14:textId="77777777" w:rsidR="00685F62" w:rsidRPr="00836DAF" w:rsidRDefault="00685F62" w:rsidP="00836D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System operacyjny:</w:t>
            </w:r>
          </w:p>
          <w:p w14:paraId="7930CBA9" w14:textId="77777777" w:rsidR="00685F62" w:rsidRPr="00836DAF" w:rsidRDefault="00685F62" w:rsidP="00836D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lastRenderedPageBreak/>
              <w:t>W pełni będzie integrował się z istniejącą usługą Active Directory, w tym GPO (m.in. automatyzacja procesów instalacji oprogramowania). Wykonawca ma obowiązek dostarczyć sprzęt z systemem operacyjnym Windows 11 Pro PL (wersja 64 – bitowa).</w:t>
            </w:r>
          </w:p>
          <w:p w14:paraId="60020AF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Klucz systemu musi być zapisany trwale w BIOS i umożliwiać instalację systemu operacyjnego z nośnika lub napędu lub zdalnie bez potrzeby ręcznego wpisywania klucza licencyjnego.</w:t>
            </w:r>
          </w:p>
          <w:p w14:paraId="496B1685" w14:textId="77777777" w:rsidR="00685F62" w:rsidRPr="00836DAF" w:rsidRDefault="00685F62" w:rsidP="00836DAF">
            <w:pPr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Na sprzęcie powinien być umieszczony symbol legalności systemu operacyjnego w formie naklejki/hologramu potwierdzający jego autentyczność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CB07" w14:textId="77777777" w:rsidR="00685F62" w:rsidRPr="00836DAF" w:rsidRDefault="00685F62" w:rsidP="00836DA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5F62" w:rsidRPr="00836DAF" w14:paraId="3BC7A2A9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8D2D" w14:textId="77777777" w:rsidR="00685F62" w:rsidRPr="00836DAF" w:rsidRDefault="00685F62" w:rsidP="009A08D1">
            <w:pPr>
              <w:spacing w:line="360" w:lineRule="auto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FB7B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 xml:space="preserve">Wymagania dodatkowe: </w:t>
            </w:r>
          </w:p>
          <w:p w14:paraId="0EC79C1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Wbudowana kamera internetowa trwale zainstalowana w obudowie matrycy, wejście audio, wbudowany mikrofon, wbudowane głośniki, czytnik kart pamięci, złącza USB – min. 4 szt. w tym 1x USB 3.1 </w:t>
            </w:r>
            <w:r w:rsidRPr="0029232D">
              <w:rPr>
                <w:rFonts w:ascii="Times New Roman" w:hAnsi="Times New Roman" w:cs="Times New Roman"/>
              </w:rPr>
              <w:t>Type-C z opcją ładowania laptopa</w:t>
            </w:r>
            <w:r w:rsidRPr="00836DAF">
              <w:rPr>
                <w:rFonts w:ascii="Times New Roman" w:hAnsi="Times New Roman" w:cs="Times New Roman"/>
              </w:rPr>
              <w:t>, 1x USB 2.0 Type-A  oraz 2x USB 3.2 Type-A, wyjście HDMI, , Touchpad, TPM 2.0, 1x mini DP, waga max 2.5 kg, sprzęt fabrycznie nowy, oryginalnie zapakowany, bez śladów użytkowania.</w:t>
            </w:r>
          </w:p>
          <w:p w14:paraId="29E50C57" w14:textId="741C38DD" w:rsidR="00685F62" w:rsidRPr="00836DAF" w:rsidRDefault="00685F62" w:rsidP="00A0757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22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6DAF">
              <w:rPr>
                <w:rFonts w:ascii="Times New Roman" w:eastAsia="Times New Roman" w:hAnsi="Times New Roman" w:cs="Times New Roman"/>
              </w:rPr>
              <w:t>Możliwość pobrania sterowników oraz obrazu systemu operacyjnego ze strony producenta po podaniu numeru seryjnego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A0757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36DAF">
              <w:rPr>
                <w:rFonts w:ascii="Times New Roman" w:eastAsia="Times New Roman" w:hAnsi="Times New Roman" w:cs="Times New Roman"/>
              </w:rPr>
              <w:t>Laptop trwale oznaczony logo producenta</w:t>
            </w:r>
            <w:r w:rsidRPr="00836DA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313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5F62" w:rsidRPr="00836DAF" w14:paraId="06D8E8EB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7F027" w14:textId="77777777" w:rsidR="00685F62" w:rsidRPr="00836DAF" w:rsidRDefault="00685F62" w:rsidP="009A08D1">
            <w:pPr>
              <w:spacing w:line="36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5024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Oprogramowanie biurowe</w:t>
            </w:r>
          </w:p>
          <w:p w14:paraId="3CB620C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Oprogramowanie biurowe Zintegrowany pakiet oprogramowania biurowego o parametrach minimum:</w:t>
            </w:r>
          </w:p>
          <w:p w14:paraId="3215811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(w ofercie wymagane jest podanie producenta pakietu oraz pełnej nazwy pakietu oraz jego wersji.</w:t>
            </w:r>
          </w:p>
          <w:p w14:paraId="7E0510C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 polskiej wersji językowej zawierający edytor tekstu, arkusz kalkulacyjny, program do tworzenia prezentacji, aplikację służącą do obsługi poczty elektronicznej i organizacji czasu, (dostarczenie produktów pochodzących od różnych producentów nie będzie uznane za ofertę</w:t>
            </w:r>
          </w:p>
          <w:p w14:paraId="2362D8C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zintegrowanego pakietu, pakiet biurowy musi spełniać wymagania poprzez wbudowane mechanizmy, bez użycia dodatkowych aplikacji),</w:t>
            </w:r>
          </w:p>
          <w:p w14:paraId="2222FC4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całkowicie zlokalizowany w języku polskim system komunikatów, interfejsu użytkownika i podręcznej pomocy technicznej,</w:t>
            </w:r>
          </w:p>
          <w:p w14:paraId="3334C2D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lastRenderedPageBreak/>
              <w:t>- prostota i intuicyjność obsługi, pozwalająca na pracę osobom nieposiadającym umiejętności technicznych,</w:t>
            </w:r>
          </w:p>
          <w:p w14:paraId="0A22F7B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ze względu na wdrożoną u Zamawiającego usługę katalogową Active Directory dostarczone oprogramowanie musi mieć możliwość zarządzania</w:t>
            </w:r>
          </w:p>
          <w:p w14:paraId="7A86D46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ustawieniami poprzez polisy GPO oraz umożliwiać centralne zarządzanie i dystrybuowanie aktualizacji,</w:t>
            </w:r>
          </w:p>
          <w:p w14:paraId="218EEC2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dostępność pakietu w wersjach 32-bit oraz 64-bit umożliwiającej wykorzystanie ponad 2 GB przestrzeni adresowej</w:t>
            </w:r>
          </w:p>
          <w:p w14:paraId="0306565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pakiet musi umożliwiać tworzenie i edycję dokumentów elektronicznych ustalonym formacie, który spełnia następujące warunki:</w:t>
            </w:r>
          </w:p>
          <w:p w14:paraId="252ABD4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a) posiada kompletny i publicznie dostępny opis formatu,</w:t>
            </w:r>
          </w:p>
          <w:p w14:paraId="73ABB0F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b) ma zdefiniowany układ informacji w postaci XML zgodnie z Załącznikiem 2 Rozporządzenia Rady Ministrów z dnia 12 kwietnia 2012 r.</w:t>
            </w:r>
          </w:p>
          <w:p w14:paraId="1CB2089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 sprawie Krajowych Ram Interoperacyjności, minimalnych wymagań dla rejestrów publicznych i wymiany informacji w postaci elektronicznej oraz</w:t>
            </w:r>
          </w:p>
          <w:p w14:paraId="74FF8C19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minimalnych wymagań dla systemów teleinformatycznych (Dz.U. 2012, poz. 526),</w:t>
            </w:r>
          </w:p>
          <w:p w14:paraId="0AAE8AB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c) pozwala zapisywać dokumenty w formacie XML.</w:t>
            </w:r>
          </w:p>
          <w:p w14:paraId="650CCDE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pakiet musi umożliwiać dostosowanie dokumentów i szablonów do potrzeb instytucji.</w:t>
            </w:r>
          </w:p>
          <w:p w14:paraId="3744B419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do pakietu musi być dostępna pełna dokumentacja w języku polskim.</w:t>
            </w:r>
          </w:p>
          <w:p w14:paraId="61BDE2F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 skład oprogramowania muszą wchodzić narzędzia programistyczne umożliwiające automatyzację pracy i wymianę danych pomiędzy</w:t>
            </w:r>
          </w:p>
          <w:p w14:paraId="4CBA282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dokumentami i aplikacjami (język makropoleceń, język skryptowy),</w:t>
            </w:r>
          </w:p>
          <w:p w14:paraId="1CA3400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umożliwiający pracę grupową na dokumentach stworzonych w MS Office w wersji co najmniej 2007, w pełni obsługujący wszystkie istniejące</w:t>
            </w:r>
          </w:p>
          <w:p w14:paraId="3DDB260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dokumenty Zamawiającego (utworzone przy pomocy Microsoft Word, Excel, PowerPoint w wersjach 2007, 2010, 2013, 2016, 2019, 2021 z</w:t>
            </w:r>
          </w:p>
          <w:p w14:paraId="1B4FA9B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zapewnieniem niezawodnej konwersji wszystkich elementów i atrybutów dokumentów - wspierający formaty plików .doc, .docx, .xls, .xlsx, .ppt,</w:t>
            </w:r>
          </w:p>
          <w:p w14:paraId="5A2DFDDC" w14:textId="79BE70F1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.pptx) oraz w pełni kompatybilny z posiadanym oprogramowaniem Zamawiającego wykorzystującym międzysystemową wymianę danych, bez</w:t>
            </w:r>
            <w:r w:rsidR="00A07576">
              <w:rPr>
                <w:rFonts w:ascii="Times New Roman" w:hAnsi="Times New Roman" w:cs="Times New Roman"/>
              </w:rPr>
              <w:t xml:space="preserve"> </w:t>
            </w:r>
            <w:r w:rsidRPr="00836DAF">
              <w:rPr>
                <w:rFonts w:ascii="Times New Roman" w:hAnsi="Times New Roman" w:cs="Times New Roman"/>
              </w:rPr>
              <w:t xml:space="preserve">utraty jakichkolwiek ich parametrów i cech użytkowych (korespondencja seryjna, wielokolumnowe arkusze kalkulacyjne zawierające makra i </w:t>
            </w:r>
            <w:r w:rsidRPr="00836DAF">
              <w:rPr>
                <w:rFonts w:ascii="Times New Roman" w:hAnsi="Times New Roman" w:cs="Times New Roman"/>
              </w:rPr>
              <w:lastRenderedPageBreak/>
              <w:t>formularze, itp.) bez potrzeby stosowania dodatkowych narzędzi konwertujących,</w:t>
            </w:r>
          </w:p>
          <w:p w14:paraId="3170C5DA" w14:textId="73B3CE89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wydruk musi wyglądać identycznie bez konieczności dodatkowej jego edycji, wszystkie funkcje oraz makra muszą działać poprawnie a ich wynik musi być identyczny jak w przypadku MS Office 20</w:t>
            </w:r>
            <w:r w:rsidR="00A07576">
              <w:rPr>
                <w:rFonts w:ascii="Times New Roman" w:hAnsi="Times New Roman" w:cs="Times New Roman"/>
              </w:rPr>
              <w:t>21</w:t>
            </w:r>
            <w:r w:rsidRPr="00836DAF">
              <w:rPr>
                <w:rFonts w:ascii="Times New Roman" w:hAnsi="Times New Roman" w:cs="Times New Roman"/>
              </w:rPr>
              <w:t xml:space="preserve"> PL bez konieczności dodatkowej edycji dokumentu,</w:t>
            </w:r>
          </w:p>
          <w:p w14:paraId="4E63095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pełna wersja produktu, oprogramowanie nie może posiadać ograniczeń czasowych oraz funkcjonalnych (bezterminowa licencja na użytkowanie),</w:t>
            </w:r>
          </w:p>
          <w:p w14:paraId="486B5EC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oprogramowanie powinno być w wersji oficjalnej, niedopuszczalne jest dostarczenie w wersji typu alpha, beta, Community Preview (CP) lub innej,</w:t>
            </w:r>
          </w:p>
          <w:p w14:paraId="5A20976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która zabrania używania oprogramowania przez urząd administracji publicznej,</w:t>
            </w:r>
          </w:p>
          <w:p w14:paraId="2F5DBF8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licencja – bezterminowa, musi umożliwiać bezpłatną aktualizację produktu w całym okresie wsparcia technicznego i pozostawania w ofercie</w:t>
            </w:r>
          </w:p>
          <w:p w14:paraId="3A88BDB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rynkowej, Edytor tekstów musi umożliwiać:</w:t>
            </w:r>
          </w:p>
          <w:p w14:paraId="2AE1CC2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edycję i formatowanie tekstu w języku polskim wraz z obsługą języka polskiego w zakresie sprawdzania pisowni i poprawności gramatycznej</w:t>
            </w:r>
          </w:p>
          <w:p w14:paraId="3361A50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oraz funkcjonalnością słownika wyrazów bliskoznacznych i autokorekty</w:t>
            </w:r>
          </w:p>
          <w:p w14:paraId="44049B2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wstawianie oraz formatowanie tabel</w:t>
            </w:r>
          </w:p>
          <w:p w14:paraId="7FC0843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wstawianie oraz formatowanie obiektów graficznych</w:t>
            </w:r>
          </w:p>
          <w:p w14:paraId="179E72B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wstawianie wykresów i tabel z arkusza kalkulacyjnego (wliczając tabele przestawne)</w:t>
            </w:r>
          </w:p>
          <w:p w14:paraId="34A41D9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automatyczne numerowanie rozdziałów, punktów, akapitów, tabel i</w:t>
            </w:r>
          </w:p>
          <w:p w14:paraId="170F0EE8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rysunków</w:t>
            </w:r>
          </w:p>
          <w:p w14:paraId="37BB9BD8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automatyczne tworzenie spisów treści</w:t>
            </w:r>
          </w:p>
          <w:p w14:paraId="335684D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formatowanie nagłówków i stopek stron</w:t>
            </w:r>
          </w:p>
          <w:p w14:paraId="1932D7A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sprawdzanie pisowni w języku polskim</w:t>
            </w:r>
          </w:p>
          <w:p w14:paraId="4E87768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śledzenie i porównywanie zmian wprowadzonych przez użytkowników</w:t>
            </w:r>
          </w:p>
          <w:p w14:paraId="3DDA417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nagrywanie, tworzenie i edycję makr automatyzujących wykonywanie czynności</w:t>
            </w:r>
          </w:p>
          <w:p w14:paraId="790DCC0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określenie układu strony (pionowa/pozioma)</w:t>
            </w:r>
          </w:p>
          <w:p w14:paraId="21589D3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wydruk dokumentów</w:t>
            </w:r>
          </w:p>
          <w:p w14:paraId="5F94A9F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automatyczne wypisywanie hyperlinków</w:t>
            </w:r>
          </w:p>
          <w:p w14:paraId="65483D4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 xml:space="preserve">- wykonywanie korespondencji seryjnej bazując na danych adresowych </w:t>
            </w:r>
            <w:r w:rsidRPr="00836DAF">
              <w:rPr>
                <w:rFonts w:ascii="Times New Roman" w:hAnsi="Times New Roman" w:cs="Times New Roman"/>
              </w:rPr>
              <w:lastRenderedPageBreak/>
              <w:t>pochodzących z arkusza kalkulacyjnego i z narzędzia do zarządzania</w:t>
            </w:r>
          </w:p>
          <w:p w14:paraId="1F644FA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informacją prywatną</w:t>
            </w:r>
          </w:p>
          <w:p w14:paraId="665142C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pracę na dokumentach utworzonych przy pomocy Microsoft Word 2010, 2013, 2016, 2019, 2021 z zapewnieniem bezproblemowej konwersji</w:t>
            </w:r>
          </w:p>
          <w:p w14:paraId="567B256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wszystkich elementów i atrybutów dokumentu</w:t>
            </w:r>
          </w:p>
          <w:p w14:paraId="4D56D63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zabezpieczenie dokumentów hasłem przed odczytem oraz przed wprowadzaniem modyfikacji</w:t>
            </w:r>
          </w:p>
          <w:p w14:paraId="1764776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</w:t>
            </w:r>
          </w:p>
          <w:p w14:paraId="0445CDE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wymagana jest dostępność do oferowanego edytora tekstu bezpłatnych narzędzi (kontrolki) umożliwiających podpisanie podpisem elektronicznym</w:t>
            </w:r>
          </w:p>
          <w:p w14:paraId="04F94A8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pliku z zapisanym dokumentem przy pomocy certyfikatu kwalifikowanego</w:t>
            </w:r>
          </w:p>
          <w:p w14:paraId="6AACB93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zgodnie z wymaganiami obowiązującego w Polsce prawa</w:t>
            </w:r>
          </w:p>
          <w:p w14:paraId="7F4A583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wymagana jest dostępność do oferowanego edytora tekstu bezpłatnych narzędzi umożliwiających wykorzystanie go, jako środowiska udostępniającego formularze i pozwalające zapisać plik wynikowy w</w:t>
            </w:r>
          </w:p>
          <w:p w14:paraId="6226D24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zgodzie z Rozporządzeniem o Aktach Normatywnych i Prawnych.</w:t>
            </w:r>
          </w:p>
          <w:p w14:paraId="065EC74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Arkusz kalkulacyjny musi umożliwiać:</w:t>
            </w:r>
          </w:p>
          <w:p w14:paraId="7D102A4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raportów tabelarycznych</w:t>
            </w:r>
          </w:p>
          <w:p w14:paraId="7032380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wykresów liniowych (wraz linią trendu), słupkowych, kołowych</w:t>
            </w:r>
          </w:p>
          <w:p w14:paraId="519BA5A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arkuszy kalkulacyjnych zawierających teksty, dane liczbowe oraz formuły przeprowadzające operacje matematyczne, logiczne, tekstowe, statystyczne oraz operacje na danych finansowych i na miarach czasu</w:t>
            </w:r>
          </w:p>
          <w:p w14:paraId="5B2FCEEA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raportów z zewnętrznych źródeł danych (inne arkusze kalkulacyjne, bazy danych zgodne z ODBC, pliki tekstowe, pliki XML,</w:t>
            </w:r>
          </w:p>
          <w:p w14:paraId="5421C48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webservice )</w:t>
            </w:r>
          </w:p>
          <w:p w14:paraId="2E7CF02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raportów tabeli przestawnych umożliwiających dynamiczną zmianę wymiarów oraz wykresów bazujących na danych z tabeli</w:t>
            </w:r>
          </w:p>
          <w:p w14:paraId="0A1670E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przestawnych</w:t>
            </w:r>
          </w:p>
          <w:p w14:paraId="19F5E1C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wyszukiwanie i zamianę danych</w:t>
            </w:r>
          </w:p>
          <w:p w14:paraId="08E347F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lastRenderedPageBreak/>
              <w:t>- wykonywanie analiz danych przy użyciu formatowania warunkowego</w:t>
            </w:r>
          </w:p>
          <w:p w14:paraId="124BA85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nazywanie komórek arkusza i odwoływanie się w formułach po takiej nazwie</w:t>
            </w:r>
          </w:p>
          <w:p w14:paraId="7B84F50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nagrywanie, tworzenie i edycję makr automatyzujących wykonywanie czynności</w:t>
            </w:r>
          </w:p>
          <w:p w14:paraId="36B80F7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formatowanie czasu, daty i wartości finansowych zgodnie z polskim formatem</w:t>
            </w:r>
          </w:p>
          <w:p w14:paraId="4E35211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zapis wielu arkuszy kalkulacyjnych w jednym pliku.</w:t>
            </w:r>
          </w:p>
          <w:p w14:paraId="674259C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zachowanie pełnej zgodności z formatami plików utworzonych za pomocą oprogramowania Microsoft Excel 2010, 2013, 2016, 2019, 2021 z</w:t>
            </w:r>
          </w:p>
          <w:p w14:paraId="777BD20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uwzględnieniem poprawnej realizacji użytych w nich funkcji specjalnych i makropoleceń</w:t>
            </w:r>
          </w:p>
          <w:p w14:paraId="64355E7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zabezpieczenie dokumentów hasłem przed odczytem oraz przed wprowadzaniem modyfikacji</w:t>
            </w:r>
          </w:p>
          <w:p w14:paraId="6E75C1E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Narzędzie do przygotowywania i prowadzenia prezentacji musi umożliwiać:</w:t>
            </w:r>
          </w:p>
          <w:p w14:paraId="369C065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przygotowywanie prezentacji multimedialnych, które będą prezentowanie przy użyciu projektora multimedialnego</w:t>
            </w:r>
          </w:p>
          <w:p w14:paraId="1AAB3E2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drukowanie w formacie umożliwiającym robienie notatek</w:t>
            </w:r>
          </w:p>
          <w:p w14:paraId="367C00C9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zapisanie jako prezentacja tylko do odczytu.</w:t>
            </w:r>
          </w:p>
          <w:p w14:paraId="4E36F5B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nagrywanie narracji i dołączanie jej do prezentacji</w:t>
            </w:r>
          </w:p>
          <w:p w14:paraId="2D7D270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opatrywanie slajdów notatkami dla prezentera</w:t>
            </w:r>
          </w:p>
          <w:p w14:paraId="354EFE3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umieszczanie i formatowanie tekstów, obiektów graficznych, tabel, nagrań dźwiękowych i wideo</w:t>
            </w:r>
          </w:p>
          <w:p w14:paraId="327ACF6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umieszczanie tabel i wykresów pochodzących z arkusza kalkulacyjnego</w:t>
            </w:r>
          </w:p>
          <w:p w14:paraId="2C72A8D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odświeżenie wykresu znajdującego się w prezentacji po zmianie danych w źródłowym arkuszu kalkulacyjnym</w:t>
            </w:r>
          </w:p>
          <w:p w14:paraId="45C2EE9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możliwość tworzenia animacji obiektów i całych slajdów</w:t>
            </w:r>
          </w:p>
          <w:p w14:paraId="62488F3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prowadzenie prezentacji w trybie prezentera, gdzie slajdy są widoczne na jednym monitorze lub projektorze, a na drugim widoczne są slajdy i notatki prezentera</w:t>
            </w:r>
          </w:p>
          <w:p w14:paraId="14AC1CA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pełna zgodność z formatami plików utworzonych za pomocą oprogramowania MS PowerPoint 2010, 2013, 2016, 2019, 2021</w:t>
            </w:r>
          </w:p>
          <w:p w14:paraId="29D53347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Narzędzie do zarządzania informacją prywatną (pocztą elektroniczną,</w:t>
            </w:r>
          </w:p>
          <w:p w14:paraId="731CEC21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kalendarzem, kontaktami i zadaniami) musi umożliwiać:</w:t>
            </w:r>
          </w:p>
          <w:p w14:paraId="379B96D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lastRenderedPageBreak/>
              <w:t>- pobieranie i wysyłanie poczty elektronicznej z serwera pocztowego</w:t>
            </w:r>
          </w:p>
          <w:p w14:paraId="66F587E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filtrowanie niechcianej poczty elektronicznej (SPAM) oraz określanie listy zablokowanych i bezpiecznych nadawców</w:t>
            </w:r>
          </w:p>
          <w:p w14:paraId="746B505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katalogów, pozwalających katalogować pocztę elektroniczną</w:t>
            </w:r>
          </w:p>
          <w:p w14:paraId="53F5952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automatyczne grupowanie poczty o tym samym tytule</w:t>
            </w:r>
          </w:p>
          <w:p w14:paraId="0F6910D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tworzenie reguł przenoszących automatycznie nową pocztę elektroniczną do określonych katalogów bazując na słowach zawartych w tytule, adresie nadawcy i odbiorcy</w:t>
            </w:r>
          </w:p>
          <w:p w14:paraId="4CB860C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oflagowanie poczty elektronicznej z określeniem terminu przypomnienia</w:t>
            </w:r>
          </w:p>
          <w:p w14:paraId="586657A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zarządzanie kalendarzem</w:t>
            </w:r>
          </w:p>
          <w:p w14:paraId="693CE6C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udostępnianie kalendarza innym użytkownikom</w:t>
            </w:r>
          </w:p>
          <w:p w14:paraId="606E1C9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zarządzanie listą zadań</w:t>
            </w:r>
          </w:p>
          <w:p w14:paraId="7B4C6EF9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zlecanie zadań innym użytkownikom</w:t>
            </w:r>
          </w:p>
          <w:p w14:paraId="3E4A52A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zarządzanie listą kontaktów</w:t>
            </w:r>
          </w:p>
          <w:p w14:paraId="44517E73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- możliwość przesyłania kontaktów innym użytkowników</w:t>
            </w:r>
          </w:p>
          <w:p w14:paraId="056CDAF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6DAF">
              <w:rPr>
                <w:rFonts w:ascii="Times New Roman" w:hAnsi="Times New Roman" w:cs="Times New Roman"/>
              </w:rPr>
              <w:t>Wymaga się, aby wersja instalacyjna pakietu została dostarczona na nośniku zewnętrznym lub w postaci pliku do pobrania z Internetu z autoryzowanej witryny (plik obrazu lub wersja instalacyjna).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2F3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6C23D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</w:p>
    <w:p w14:paraId="31A89A5F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t>Opis równoważności dla systemu operacyjnego:</w:t>
      </w:r>
    </w:p>
    <w:p w14:paraId="2C36F41F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1. System operacyjny ma pozwalać na uruchomienie i pracę z aplikacjami użytkowanymi</w:t>
      </w:r>
    </w:p>
    <w:p w14:paraId="53401949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przez Zamawiającego, w szczególności: MS Office 2013, 2016, 2019, 2021</w:t>
      </w:r>
    </w:p>
    <w:p w14:paraId="5D16DF0F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2. System ma udostępniać dwa rodzaje graficznego interfejsu użytkownika:</w:t>
      </w:r>
    </w:p>
    <w:p w14:paraId="51781E9C" w14:textId="3456C831" w:rsidR="00685F62" w:rsidRPr="00836DAF" w:rsidRDefault="00A07576" w:rsidP="00A075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85F62" w:rsidRPr="00836DAF">
        <w:rPr>
          <w:rFonts w:ascii="Times New Roman" w:hAnsi="Times New Roman" w:cs="Times New Roman"/>
          <w:sz w:val="24"/>
          <w:szCs w:val="24"/>
        </w:rPr>
        <w:t>Klasyczny, umożliwiający obsługę przy pomocy klawiatury i myszy,</w:t>
      </w:r>
    </w:p>
    <w:p w14:paraId="083B308D" w14:textId="26520A02" w:rsidR="00685F62" w:rsidRPr="00836DAF" w:rsidRDefault="00A07576" w:rsidP="00A075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F62" w:rsidRPr="00836DAF">
        <w:rPr>
          <w:rFonts w:ascii="Times New Roman" w:hAnsi="Times New Roman" w:cs="Times New Roman"/>
          <w:sz w:val="24"/>
          <w:szCs w:val="24"/>
        </w:rPr>
        <w:t>Dotykowy umożliwiający sterowanie dotykiem na urządzeniach typu tablet lub monitorach dotykowych,</w:t>
      </w:r>
    </w:p>
    <w:p w14:paraId="61C2379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3. Interfejsy użytkownika dostępne w wielu językach do wyboru – w tym Polskim i Angielskim,</w:t>
      </w:r>
    </w:p>
    <w:p w14:paraId="72DB4F54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4. Zlokalizowane w języku polskim, co najmniej następujące elementy: menu, odtwarzacz multimediów, pomoc, komunikaty systemowe,</w:t>
      </w:r>
    </w:p>
    <w:p w14:paraId="627F418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5. Wbudowany system pomocy w języku polskim,</w:t>
      </w:r>
    </w:p>
    <w:p w14:paraId="470297C3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6. Graficzne środowisko instalacji i konfiguracji dostępne w języku polskim,</w:t>
      </w:r>
    </w:p>
    <w:p w14:paraId="4984F00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 xml:space="preserve">7. Możliwość dokonywania bezpłatnych aktualizacji i poprawek w ramach wersji systemu operacyjnego poprzez Internet, mechanizmem udostępnianym przez producenta systemu z </w:t>
      </w:r>
      <w:r w:rsidRPr="00836DAF">
        <w:rPr>
          <w:rFonts w:ascii="Times New Roman" w:hAnsi="Times New Roman" w:cs="Times New Roman"/>
        </w:rPr>
        <w:lastRenderedPageBreak/>
        <w:t>możliwością wyboru instalowanych poprawek oraz mechanizmem sprawdzającym, które z poprawek są potrzebne,</w:t>
      </w:r>
    </w:p>
    <w:p w14:paraId="0BF819E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8. Możliwość dokonywania aktualizacji i poprawek systemu poprzez mechanizm</w:t>
      </w:r>
    </w:p>
    <w:p w14:paraId="4805731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zarządzany przez administratora systemu Zamawiającego,</w:t>
      </w:r>
    </w:p>
    <w:p w14:paraId="141D864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9. Dostępność bezpłatnych biuletynów bezpieczeństwa związanych z działaniem systemu operacyjnego,</w:t>
      </w:r>
    </w:p>
    <w:p w14:paraId="4BB5703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10. Wbudowana zapora internetowa (firewall) dla ochrony połączeń internetowych; zintegrowana z systemem konsola do zarządzania ustawieniami zapory i regułami IP v4 i v6;</w:t>
      </w:r>
    </w:p>
    <w:p w14:paraId="0A9DE132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11. Wbudowane mechanizmy ochrony antywirusowej i przeciw złośliwemu oprogramowaniu z zapewnionymi bezpłatnymi aktualizacjami,</w:t>
      </w:r>
    </w:p>
    <w:p w14:paraId="65D4E30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12. Wsparcie dla większości powszechnie używanych urządzeń peryferyjnych (drukarek, urządzeń sieciowych, standardów USB, Plug&amp;amp;Play, Wi-Fi),</w:t>
      </w:r>
    </w:p>
    <w:p w14:paraId="33164F4C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13. Funkcjonalność automatycznej zmiany domyślnej drukarki w zależności od sieci, do której podłączony jest komputer,</w:t>
      </w:r>
    </w:p>
    <w:p w14:paraId="79ECE295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14. Możliwość zarządzania stacją roboczą poprzez polityki grupowe – przez politykę rozumiemy zestaw reguł definiujących lub ograniczających funkcjonalność systemu lub aplikacji,</w:t>
      </w:r>
    </w:p>
    <w:p w14:paraId="0FBD756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15. Rozbudowane, definiowalne polityki bezpieczeństwa – polityki dla systemu</w:t>
      </w:r>
    </w:p>
    <w:p w14:paraId="724CB87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operacyjnego i dla wskazanych aplikacji,</w:t>
      </w:r>
    </w:p>
    <w:p w14:paraId="044DB03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16. Możliwość zdalnej automatycznej instalacji, konfiguracji, administrowania oraz aktualizowania systemu, zgodnie z określonymi uprawnieniami poprzez polityki grupowe,</w:t>
      </w:r>
    </w:p>
    <w:p w14:paraId="336DA836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17. Zabezpieczony hasłem hierarchiczny dostęp do systemu, konta i profile użytkowników zarządzane zdalnie; praca systemu w trybie ochrony kont użytkowników.</w:t>
      </w:r>
    </w:p>
    <w:p w14:paraId="10DAF9FC" w14:textId="16BFD4AB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18. Zintegrowany z systemem moduł wyszukiwania informacji (plików różnego typu, tekstów,</w:t>
      </w:r>
      <w:r w:rsidR="00AC0CD6">
        <w:rPr>
          <w:rFonts w:ascii="Times New Roman" w:hAnsi="Times New Roman" w:cs="Times New Roman"/>
        </w:rPr>
        <w:t xml:space="preserve"> </w:t>
      </w:r>
      <w:r w:rsidRPr="00836DAF">
        <w:rPr>
          <w:rFonts w:ascii="Times New Roman" w:hAnsi="Times New Roman" w:cs="Times New Roman"/>
        </w:rPr>
        <w:t>metadanych) dostępny z kilku poziomów:</w:t>
      </w:r>
    </w:p>
    <w:p w14:paraId="3BB4EE45" w14:textId="51DA0244" w:rsidR="00685F62" w:rsidRPr="00836DAF" w:rsidRDefault="00A07576" w:rsidP="00A075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F62" w:rsidRPr="00836DAF">
        <w:rPr>
          <w:rFonts w:ascii="Times New Roman" w:hAnsi="Times New Roman" w:cs="Times New Roman"/>
          <w:sz w:val="24"/>
          <w:szCs w:val="24"/>
        </w:rPr>
        <w:t>poziom menu, poziom otwartego okna systemu operacyjnego; system wyszukiwania oparty na konfigurowalnym przez użytkownika module indeksacji zasobów lokalnych,</w:t>
      </w:r>
    </w:p>
    <w:p w14:paraId="2725AFF9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19. Zintegrowany z systemem operacyjnym moduł synchronizacji komputera z urządzeniami zewnętrznymi.</w:t>
      </w:r>
    </w:p>
    <w:p w14:paraId="6BDCB44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20. Możliwość przystosowania stanowiska dla osób niepełnosprawnych (np. słabo widzących);</w:t>
      </w:r>
    </w:p>
    <w:p w14:paraId="0CFDEDC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21. Wsparcie dla IPSEC oparte na politykach – wdrażanie IPSEC oparte na zestawach reguł definiujących ustawienia zarządzanych w sposób centralny;</w:t>
      </w:r>
    </w:p>
    <w:p w14:paraId="0498A6D2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22. Mechanizmy logowania do domeny w oparciu o:</w:t>
      </w:r>
    </w:p>
    <w:p w14:paraId="6F44757E" w14:textId="175C3D9F" w:rsidR="00685F62" w:rsidRPr="00836DAF" w:rsidRDefault="00A07576" w:rsidP="00A075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5F62" w:rsidRPr="00836DAF">
        <w:rPr>
          <w:rFonts w:ascii="Times New Roman" w:hAnsi="Times New Roman" w:cs="Times New Roman"/>
          <w:sz w:val="24"/>
          <w:szCs w:val="24"/>
        </w:rPr>
        <w:t>Login i hasło,</w:t>
      </w:r>
    </w:p>
    <w:p w14:paraId="305C4D3F" w14:textId="57FF18A4" w:rsidR="00685F62" w:rsidRPr="00836DAF" w:rsidRDefault="00A07576" w:rsidP="00A075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F62" w:rsidRPr="00836DAF">
        <w:rPr>
          <w:rFonts w:ascii="Times New Roman" w:hAnsi="Times New Roman" w:cs="Times New Roman"/>
          <w:sz w:val="24"/>
          <w:szCs w:val="24"/>
        </w:rPr>
        <w:t>Karty z certyfikatami (smartcard),</w:t>
      </w:r>
    </w:p>
    <w:p w14:paraId="600C4812" w14:textId="75EB8149" w:rsidR="00685F62" w:rsidRPr="00836DAF" w:rsidRDefault="00A07576" w:rsidP="00A075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F62" w:rsidRPr="00836DAF">
        <w:rPr>
          <w:rFonts w:ascii="Times New Roman" w:hAnsi="Times New Roman" w:cs="Times New Roman"/>
          <w:sz w:val="24"/>
          <w:szCs w:val="24"/>
        </w:rPr>
        <w:t>Wirtualne karty (logowanie w oparciu o certyfikat chroniony poprzez moduł TPM),</w:t>
      </w:r>
    </w:p>
    <w:p w14:paraId="5235C0B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23. Wsparcie do uwierzytelnienia urządzenia na bazie certyfikatu,</w:t>
      </w:r>
    </w:p>
    <w:p w14:paraId="73300992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24. Wsparcie wbudowanej zapory ogniowej dla Internet Key Exchange v. 2 (IKEv2) dla warstwy transportowej IPsec, 28. Wbudowane narzędzia służące do administracji, do wykonywania kopii zapasowych polityk i ich odtwarzania oraz generowania raportów z ustawień polityk;</w:t>
      </w:r>
    </w:p>
    <w:p w14:paraId="14EC09FF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25. Wsparcie dla środowisk Java i .NET Framework 4.x – możliwość uruchomienia aplikacji działających we wskazanych środowiskach,</w:t>
      </w:r>
    </w:p>
    <w:p w14:paraId="3E483B1A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26. Wsparcie dla JScript i VBScript – możliwość uruchamiania interpretera poleceń,</w:t>
      </w:r>
    </w:p>
    <w:p w14:paraId="74102883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27. Zdalna pomoc i współdzielenie aplikacji – możliwość zdalnego przejęcia sesji</w:t>
      </w:r>
    </w:p>
    <w:p w14:paraId="2AEF222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zalogowanego użytkownika celem rozwiązania problemu z komputerem,</w:t>
      </w:r>
    </w:p>
    <w:p w14:paraId="32FDEFAF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28. 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52E0EB48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29. Rozwiązanie ma umożliwiające wdrożenie nowego obrazu poprzez zdalną instalację,</w:t>
      </w:r>
    </w:p>
    <w:p w14:paraId="19AF19C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30. Transakcyjny system plików pozwalający na stosowanie przydziałów (ang. quota) na dysku dla użytkowników oraz zapewniający większą niezawodność i pozwalający tworzyć kopie zapasowe,</w:t>
      </w:r>
    </w:p>
    <w:p w14:paraId="6052E8D9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31. Zarządzanie kontami użytkowników sieci oraz urządzeniami sieciowymi tj. drukarki, modemy, woluminy dyskowe, usługi katalogowe.</w:t>
      </w:r>
    </w:p>
    <w:p w14:paraId="67BBC04B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32. Oprogramowanie dla tworzenia kopii zapasowych (Backup); automatyczne wykonywanie kopii plików z możliwością automatycznego przywrócenia wersji wcześniejszej,</w:t>
      </w:r>
    </w:p>
    <w:p w14:paraId="28CCF9E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33. Możliwość przywracania obrazu plików systemowych do uprzednio zapisanej postaci,</w:t>
      </w:r>
    </w:p>
    <w:p w14:paraId="5A9CDC8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34.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4EC5024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35. Możliwość blokowania lub dopuszczania dowolnych urządzeń peryferyjnych za pomocą polityk grupowych (np. przy użyciu numerów identyfikacyjnych sprzętu),</w:t>
      </w:r>
    </w:p>
    <w:p w14:paraId="76F64D50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36. Wbudowany mechanizm wirtualizacji typu hypervisor, umożliwiający, zgodnie z uprawnieniami licencyjnymi, uruchomienie do 4 maszyn wirtualnych,</w:t>
      </w:r>
    </w:p>
    <w:p w14:paraId="6200F43D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lastRenderedPageBreak/>
        <w:t>37. Mechanizm szyfrowania dysków wewnętrznych i zewnętrznych z możliwością szyfrowania ograniczonego do danych użytkownika,</w:t>
      </w:r>
    </w:p>
    <w:p w14:paraId="59A6C3D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38. Wbudowane w system narzędzie do szyfrowania partycji systemowych komputera, z możliwością przechowywania certyfikatów w mikrochipie TPM (Trusted Platform Module) w wersji minimum 1.2 lub na kluczach pamięci przenośnej USB.</w:t>
      </w:r>
    </w:p>
    <w:p w14:paraId="6DB4F137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39. Wbudowane w system narzędzie do szyfrowania dysków przenośnych, z możliwością centralnego zarządzania poprzez polityki grupowe, pozwalające na wymuszenie szyfrowania dysków przenośnych</w:t>
      </w:r>
    </w:p>
    <w:p w14:paraId="5196B574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40. Możliwość tworzenia i przechowywania kopii zapasowych kluczy odzyskiwania do szyfrowania partycji w usługach katalogowych.</w:t>
      </w:r>
    </w:p>
    <w:p w14:paraId="1DBC0154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  <w:r w:rsidRPr="00836DAF">
        <w:rPr>
          <w:rFonts w:ascii="Times New Roman" w:hAnsi="Times New Roman" w:cs="Times New Roman"/>
        </w:rPr>
        <w:t>41. Możliwość instalowania dodatkowych języków interfejsu systemu operacyjnego oraz możliwość zmiany języka bez konieczności reinstalacji systemu.</w:t>
      </w:r>
    </w:p>
    <w:p w14:paraId="7F7A9088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C07B68E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6DAF">
        <w:rPr>
          <w:rFonts w:ascii="Times New Roman" w:hAnsi="Times New Roman" w:cs="Times New Roman"/>
          <w:b/>
          <w:bCs/>
        </w:rPr>
        <w:t>6. Monitor LCD</w:t>
      </w:r>
    </w:p>
    <w:p w14:paraId="6EF336E1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418"/>
      </w:tblGrid>
      <w:tr w:rsidR="00685F62" w:rsidRPr="00836DAF" w14:paraId="42ADEDA8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5904" w14:textId="77777777" w:rsidR="00685F62" w:rsidRPr="00836DAF" w:rsidRDefault="00685F62" w:rsidP="00A07576">
            <w:pPr>
              <w:pStyle w:val="Style2"/>
              <w:widowControl/>
              <w:spacing w:line="36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AAEB" w14:textId="77777777" w:rsidR="00685F62" w:rsidRPr="00836DAF" w:rsidRDefault="00685F62" w:rsidP="00836DAF">
            <w:pPr>
              <w:pStyle w:val="Style2"/>
              <w:widowControl/>
              <w:spacing w:line="36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Nazwa komponentu/Wymagane minimalne parametry techniczne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E99C" w14:textId="77777777" w:rsidR="00685F62" w:rsidRPr="00836DAF" w:rsidRDefault="00685F62" w:rsidP="00836DAF">
            <w:pPr>
              <w:pStyle w:val="Style2"/>
              <w:widowControl/>
              <w:spacing w:line="360" w:lineRule="auto"/>
              <w:ind w:left="388" w:hanging="388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Spełnia</w:t>
            </w:r>
          </w:p>
          <w:p w14:paraId="7BF0099E" w14:textId="77777777" w:rsidR="00685F62" w:rsidRPr="00836DAF" w:rsidRDefault="00685F62" w:rsidP="00836DAF">
            <w:pPr>
              <w:pStyle w:val="Style2"/>
              <w:widowControl/>
              <w:spacing w:line="360" w:lineRule="auto"/>
              <w:ind w:left="388" w:hanging="388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TAK?NIE</w:t>
            </w:r>
          </w:p>
        </w:tc>
      </w:tr>
      <w:tr w:rsidR="00685F62" w:rsidRPr="00836DAF" w14:paraId="6B081E45" w14:textId="77777777" w:rsidTr="00F511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183B" w14:textId="77777777" w:rsidR="00685F62" w:rsidRPr="00836DAF" w:rsidRDefault="00685F62" w:rsidP="00A07576">
            <w:pPr>
              <w:pStyle w:val="Style5"/>
              <w:widowControl/>
              <w:spacing w:line="360" w:lineRule="auto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Typ: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4CE0" w14:textId="77777777" w:rsidR="00685F62" w:rsidRPr="00836DAF" w:rsidRDefault="00685F62" w:rsidP="00836DAF">
            <w:pPr>
              <w:pStyle w:val="Style5"/>
              <w:widowControl/>
              <w:spacing w:line="36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Monitor LED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051E" w14:textId="77777777" w:rsidR="00685F62" w:rsidRPr="00836DAF" w:rsidRDefault="00685F62" w:rsidP="00836DAF">
            <w:pPr>
              <w:pStyle w:val="Style5"/>
              <w:widowControl/>
              <w:spacing w:line="360" w:lineRule="auto"/>
              <w:ind w:left="388" w:hanging="388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62" w:rsidRPr="00836DAF" w14:paraId="52FB9212" w14:textId="77777777" w:rsidTr="00F51120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E3D1F" w14:textId="6BF8044C" w:rsidR="00685F62" w:rsidRPr="00836DAF" w:rsidRDefault="00685F62" w:rsidP="00A07576">
            <w:pPr>
              <w:pStyle w:val="Style5"/>
              <w:widowControl/>
              <w:spacing w:line="360" w:lineRule="auto"/>
              <w:ind w:left="388" w:hanging="388"/>
              <w:rPr>
                <w:rStyle w:val="FontStyle2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DA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Model i producent…………………………………………………………………………………</w:t>
            </w:r>
          </w:p>
        </w:tc>
      </w:tr>
      <w:tr w:rsidR="00685F62" w:rsidRPr="00836DAF" w14:paraId="03DDBD5D" w14:textId="77777777" w:rsidTr="00F51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709" w:type="dxa"/>
            <w:vAlign w:val="center"/>
          </w:tcPr>
          <w:p w14:paraId="181FA524" w14:textId="77777777" w:rsidR="00685F62" w:rsidRPr="00836DAF" w:rsidRDefault="00685F62" w:rsidP="00A07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371" w:type="dxa"/>
            <w:vAlign w:val="center"/>
          </w:tcPr>
          <w:p w14:paraId="110F1F7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b/>
                <w:bCs/>
              </w:rPr>
              <w:t>Monitor</w:t>
            </w:r>
          </w:p>
          <w:p w14:paraId="0C35B880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matryca 31.5 cala VA, rozdzielczość 3840x2160 (4K UHD)</w:t>
            </w:r>
          </w:p>
          <w:p w14:paraId="03F3AB72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czas reakcji matrycy max 5ms</w:t>
            </w:r>
          </w:p>
          <w:p w14:paraId="3604D69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kontrast dynamiczny – 30 000 000:1 (DCR)</w:t>
            </w:r>
          </w:p>
          <w:p w14:paraId="72A8E55F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wielkość plamki 0,181 mm</w:t>
            </w:r>
          </w:p>
          <w:p w14:paraId="54746625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dostępne złącza: 2x HDMI,  1xDP</w:t>
            </w:r>
          </w:p>
          <w:p w14:paraId="107F845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kąty widzenia za poziomie minimum 178/178 stopni</w:t>
            </w:r>
          </w:p>
          <w:p w14:paraId="0705C558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wbudowane głośniki</w:t>
            </w:r>
          </w:p>
          <w:p w14:paraId="0370877B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jasność ekranu minimum 300 cd/m2</w:t>
            </w:r>
          </w:p>
          <w:p w14:paraId="0F0A2A3E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możliwość pochylenia ekranu w zakresie -5</w:t>
            </w:r>
            <w:r w:rsidRPr="00836DA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o </w:t>
            </w:r>
            <w:r w:rsidRPr="00836DAF">
              <w:rPr>
                <w:rFonts w:ascii="Times New Roman" w:hAnsi="Times New Roman" w:cs="Times New Roman"/>
                <w:color w:val="000000" w:themeColor="text1"/>
              </w:rPr>
              <w:t>- 20</w:t>
            </w:r>
            <w:r w:rsidRPr="00836DA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o</w:t>
            </w:r>
          </w:p>
          <w:p w14:paraId="1403349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odświeżanie ekranu minimum 60Hz dla 4K</w:t>
            </w:r>
          </w:p>
          <w:p w14:paraId="5A06255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funkcja Flicker-Free oraz filtr niebieskiego światła</w:t>
            </w:r>
          </w:p>
          <w:p w14:paraId="38D2ED7E" w14:textId="1D14EADC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dost</w:t>
            </w:r>
            <w:r w:rsidR="00234841">
              <w:rPr>
                <w:rFonts w:ascii="Times New Roman" w:hAnsi="Times New Roman" w:cs="Times New Roman"/>
                <w:color w:val="000000" w:themeColor="text1"/>
              </w:rPr>
              <w:t>ę</w:t>
            </w:r>
            <w:r w:rsidRPr="00836DAF">
              <w:rPr>
                <w:rFonts w:ascii="Times New Roman" w:hAnsi="Times New Roman" w:cs="Times New Roman"/>
                <w:color w:val="000000" w:themeColor="text1"/>
              </w:rPr>
              <w:t>pny standard VESA 100x100</w:t>
            </w:r>
          </w:p>
          <w:p w14:paraId="0EEDDCC8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zużycie energii - &lt;0,3W (wyłączony), &lt;0,5W (standby)</w:t>
            </w:r>
          </w:p>
          <w:p w14:paraId="563BAE9C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lastRenderedPageBreak/>
              <w:t>- monitor oznaczony logiem producenta</w:t>
            </w:r>
          </w:p>
          <w:p w14:paraId="4AA67B3A" w14:textId="5797E0B3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- dołączony w zestawie kabel HDMI, kabel zasilający </w:t>
            </w:r>
            <w:r w:rsidR="00B32083">
              <w:rPr>
                <w:rFonts w:ascii="Times New Roman" w:hAnsi="Times New Roman" w:cs="Times New Roman"/>
                <w:color w:val="000000" w:themeColor="text1"/>
              </w:rPr>
              <w:t>lub</w:t>
            </w:r>
            <w:r w:rsidRPr="00836DAF">
              <w:rPr>
                <w:rFonts w:ascii="Times New Roman" w:hAnsi="Times New Roman" w:cs="Times New Roman"/>
                <w:color w:val="000000" w:themeColor="text1"/>
              </w:rPr>
              <w:t xml:space="preserve"> zasilacz</w:t>
            </w:r>
          </w:p>
          <w:p w14:paraId="6FD230C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hAnsi="Times New Roman" w:cs="Times New Roman"/>
                <w:color w:val="000000" w:themeColor="text1"/>
              </w:rPr>
              <w:t>- gwarancja 24 miesiące – w przypadku usterki zawsze wymiana monitora na nowy na miejscu u klienta</w:t>
            </w:r>
          </w:p>
          <w:p w14:paraId="6DA5C117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eastAsia="Times New Roman" w:hAnsi="Times New Roman" w:cs="Times New Roman"/>
                <w:color w:val="000000" w:themeColor="text1"/>
              </w:rPr>
              <w:t>- gwarancja musi być realizowana przez producenta lub autoryzowanego serwis-partnera producenta.</w:t>
            </w:r>
          </w:p>
          <w:p w14:paraId="0AED9328" w14:textId="77777777" w:rsidR="00685F62" w:rsidRPr="00836DAF" w:rsidRDefault="00685F62" w:rsidP="00836DA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eastAsia="Times New Roman" w:hAnsi="Times New Roman" w:cs="Times New Roman"/>
                <w:color w:val="000000" w:themeColor="text1"/>
              </w:rPr>
              <w:t>- możliwość sprawdzenia okresu gwarancji na stronie producenta po podaniu numeru seryjnego sprzętu.</w:t>
            </w:r>
          </w:p>
          <w:p w14:paraId="57332C7D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36DAF">
              <w:rPr>
                <w:rFonts w:ascii="Times New Roman" w:eastAsia="Times New Roman" w:hAnsi="Times New Roman" w:cs="Times New Roman"/>
                <w:color w:val="000000" w:themeColor="text1"/>
              </w:rPr>
              <w:t>- możliwość wydłużenia gwarancji do 5 lat w trakcie trwania okresu gwarancji</w:t>
            </w:r>
          </w:p>
          <w:p w14:paraId="613E91C6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86B3504" w14:textId="77777777" w:rsidR="00685F62" w:rsidRPr="00836DAF" w:rsidRDefault="00685F62" w:rsidP="00836D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CB64344" w14:textId="77777777" w:rsidR="00685F62" w:rsidRPr="00836DAF" w:rsidRDefault="00685F62" w:rsidP="00836DAF">
      <w:pPr>
        <w:spacing w:line="360" w:lineRule="auto"/>
        <w:jc w:val="both"/>
        <w:rPr>
          <w:rFonts w:ascii="Times New Roman" w:hAnsi="Times New Roman" w:cs="Times New Roman"/>
        </w:rPr>
      </w:pPr>
    </w:p>
    <w:p w14:paraId="38404301" w14:textId="3DE7BAA9" w:rsidR="00734D08" w:rsidRPr="00E660D1" w:rsidRDefault="006D6C40" w:rsidP="00E66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0D1">
        <w:rPr>
          <w:rFonts w:ascii="Times New Roman" w:hAnsi="Times New Roman" w:cs="Times New Roman"/>
          <w:b/>
          <w:bCs/>
          <w:sz w:val="24"/>
          <w:szCs w:val="24"/>
        </w:rPr>
        <w:t>Mysz bezprzewodowa</w:t>
      </w:r>
    </w:p>
    <w:p w14:paraId="10A4F15D" w14:textId="14D3EC27" w:rsidR="00E25436" w:rsidRDefault="00E25436" w:rsidP="00F21B71">
      <w:pPr>
        <w:pStyle w:val="Akapitzlist"/>
        <w:spacing w:after="0" w:line="360" w:lineRule="auto"/>
        <w:ind w:right="5"/>
        <w:jc w:val="both"/>
        <w:rPr>
          <w:rFonts w:ascii="Bookman Old Style" w:eastAsia="Calibri" w:hAnsi="Bookman Old Style"/>
          <w:color w:val="000000"/>
        </w:rPr>
      </w:pPr>
      <w:r>
        <w:rPr>
          <w:rFonts w:ascii="Bookman Old Style" w:eastAsia="Calibri" w:hAnsi="Bookman Old Style"/>
          <w:color w:val="000000"/>
        </w:rPr>
        <w:t>- optyczna</w:t>
      </w:r>
    </w:p>
    <w:p w14:paraId="22CC2B3E" w14:textId="13D125E0" w:rsidR="00E25436" w:rsidRDefault="00E25436" w:rsidP="00F21B71">
      <w:pPr>
        <w:pStyle w:val="Akapitzlist"/>
        <w:spacing w:after="0" w:line="360" w:lineRule="auto"/>
        <w:ind w:right="5"/>
        <w:jc w:val="both"/>
        <w:rPr>
          <w:rFonts w:ascii="Bookman Old Style" w:eastAsia="Calibri" w:hAnsi="Bookman Old Style"/>
          <w:color w:val="000000"/>
        </w:rPr>
      </w:pPr>
      <w:r>
        <w:rPr>
          <w:rFonts w:ascii="Bookman Old Style" w:eastAsia="Calibri" w:hAnsi="Bookman Old Style"/>
          <w:color w:val="000000"/>
        </w:rPr>
        <w:t>- typ złącza: USB</w:t>
      </w:r>
    </w:p>
    <w:p w14:paraId="0DA3B4AE" w14:textId="6F6C91E5" w:rsidR="00E25436" w:rsidRDefault="00E25436" w:rsidP="00F21B71">
      <w:pPr>
        <w:pStyle w:val="Akapitzlist"/>
        <w:spacing w:after="0" w:line="360" w:lineRule="auto"/>
        <w:ind w:right="5"/>
        <w:jc w:val="both"/>
        <w:rPr>
          <w:rFonts w:ascii="Bookman Old Style" w:eastAsia="Calibri" w:hAnsi="Bookman Old Style"/>
          <w:color w:val="000000"/>
        </w:rPr>
      </w:pPr>
      <w:r>
        <w:rPr>
          <w:rFonts w:ascii="Bookman Old Style" w:eastAsia="Calibri" w:hAnsi="Bookman Old Style"/>
          <w:color w:val="000000"/>
        </w:rPr>
        <w:t>- rozdzielczość pracy: min. 1000 dpi</w:t>
      </w:r>
    </w:p>
    <w:p w14:paraId="5C5731CE" w14:textId="50899DDF" w:rsidR="00E25436" w:rsidRDefault="00E25436" w:rsidP="00F21B71">
      <w:pPr>
        <w:pStyle w:val="Akapitzlist"/>
        <w:spacing w:after="0" w:line="360" w:lineRule="auto"/>
        <w:ind w:right="5"/>
        <w:jc w:val="both"/>
        <w:rPr>
          <w:rFonts w:ascii="Bookman Old Style" w:eastAsia="Calibri" w:hAnsi="Bookman Old Style"/>
          <w:color w:val="000000"/>
        </w:rPr>
      </w:pPr>
      <w:r>
        <w:rPr>
          <w:rFonts w:ascii="Bookman Old Style" w:eastAsia="Calibri" w:hAnsi="Bookman Old Style"/>
          <w:color w:val="000000"/>
        </w:rPr>
        <w:t>- liczba przycisków: min. 2</w:t>
      </w:r>
    </w:p>
    <w:p w14:paraId="181E8753" w14:textId="523AD4AC" w:rsidR="00E25436" w:rsidRDefault="00E25436" w:rsidP="00F21B71">
      <w:pPr>
        <w:pStyle w:val="Akapitzlist"/>
        <w:spacing w:after="0" w:line="360" w:lineRule="auto"/>
        <w:ind w:right="5"/>
        <w:jc w:val="both"/>
        <w:rPr>
          <w:rFonts w:ascii="Bookman Old Style" w:eastAsia="Calibri" w:hAnsi="Bookman Old Style"/>
          <w:color w:val="000000"/>
        </w:rPr>
      </w:pPr>
      <w:r>
        <w:rPr>
          <w:rFonts w:ascii="Bookman Old Style" w:eastAsia="Calibri" w:hAnsi="Bookman Old Style"/>
          <w:color w:val="000000"/>
        </w:rPr>
        <w:t>- liczba rolek: min. 1 umożliwiająca przewijanie ekranu</w:t>
      </w:r>
    </w:p>
    <w:p w14:paraId="77D7507D" w14:textId="77777777" w:rsidR="006D6C40" w:rsidRDefault="006D6C40" w:rsidP="006D6C40">
      <w:pPr>
        <w:spacing w:line="360" w:lineRule="auto"/>
        <w:jc w:val="both"/>
        <w:rPr>
          <w:rFonts w:ascii="Times New Roman" w:hAnsi="Times New Roman" w:cs="Times New Roman"/>
        </w:rPr>
      </w:pPr>
    </w:p>
    <w:p w14:paraId="5A7A730F" w14:textId="750EFE4B" w:rsidR="007801A9" w:rsidRDefault="007801A9" w:rsidP="00E66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0D1">
        <w:rPr>
          <w:rFonts w:ascii="Times New Roman" w:hAnsi="Times New Roman" w:cs="Times New Roman"/>
          <w:b/>
          <w:bCs/>
          <w:sz w:val="24"/>
          <w:szCs w:val="24"/>
        </w:rPr>
        <w:t>Czas realizacji dostawy</w:t>
      </w:r>
      <w:r w:rsidR="00C8600D">
        <w:rPr>
          <w:rFonts w:ascii="Times New Roman" w:hAnsi="Times New Roman" w:cs="Times New Roman"/>
          <w:b/>
          <w:bCs/>
          <w:sz w:val="24"/>
          <w:szCs w:val="24"/>
        </w:rPr>
        <w:t>. Warunki dostawy</w:t>
      </w:r>
      <w:r w:rsidRPr="00E6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391FF5" w14:textId="19BC0B08" w:rsidR="00E660D1" w:rsidRDefault="00E660D1" w:rsidP="00E660D1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E660D1">
        <w:rPr>
          <w:rFonts w:ascii="Times New Roman" w:hAnsi="Times New Roman" w:cs="Times New Roman"/>
        </w:rPr>
        <w:t>czas realizacji</w:t>
      </w:r>
      <w:r>
        <w:rPr>
          <w:rFonts w:ascii="Times New Roman" w:hAnsi="Times New Roman" w:cs="Times New Roman"/>
          <w:b/>
          <w:bCs/>
        </w:rPr>
        <w:t xml:space="preserve">: </w:t>
      </w:r>
      <w:r w:rsidR="00FD3C64">
        <w:rPr>
          <w:rFonts w:ascii="Times New Roman" w:hAnsi="Times New Roman" w:cs="Times New Roman"/>
        </w:rPr>
        <w:t>15</w:t>
      </w:r>
      <w:r w:rsidR="00E00BD9">
        <w:rPr>
          <w:rFonts w:ascii="Times New Roman" w:hAnsi="Times New Roman" w:cs="Times New Roman"/>
        </w:rPr>
        <w:t xml:space="preserve"> kwietnia 2024 r</w:t>
      </w:r>
      <w:bookmarkStart w:id="1" w:name="_GoBack"/>
      <w:bookmarkEnd w:id="1"/>
      <w:r>
        <w:rPr>
          <w:rFonts w:ascii="Times New Roman" w:hAnsi="Times New Roman" w:cs="Times New Roman"/>
        </w:rPr>
        <w:t>.</w:t>
      </w:r>
    </w:p>
    <w:p w14:paraId="05C4A14B" w14:textId="6578F2E4" w:rsidR="00C8600D" w:rsidRDefault="00C8600D" w:rsidP="00E660D1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</w:t>
      </w:r>
      <w:r w:rsidR="00B320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 dostarczy przedmiot zamówienia na koszt własny do siedziby Zamawiającego tj. Rynek 1, 37-500 Jarosław, III piętro pok. 39</w:t>
      </w:r>
      <w:r w:rsidR="00F21B71">
        <w:rPr>
          <w:rFonts w:ascii="Times New Roman" w:hAnsi="Times New Roman" w:cs="Times New Roman"/>
        </w:rPr>
        <w:t xml:space="preserve"> i dokona jego rozładunku.</w:t>
      </w:r>
    </w:p>
    <w:sectPr w:rsidR="00C8600D" w:rsidSect="00CC3C61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46507" w14:textId="77777777" w:rsidR="00F90426" w:rsidRDefault="00F90426">
      <w:r>
        <w:separator/>
      </w:r>
    </w:p>
  </w:endnote>
  <w:endnote w:type="continuationSeparator" w:id="0">
    <w:p w14:paraId="56015F6F" w14:textId="77777777" w:rsidR="00F90426" w:rsidRDefault="00F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494650"/>
      <w:docPartObj>
        <w:docPartGallery w:val="Page Numbers (Bottom of Page)"/>
        <w:docPartUnique/>
      </w:docPartObj>
    </w:sdtPr>
    <w:sdtEndPr/>
    <w:sdtContent>
      <w:p w14:paraId="273F8788" w14:textId="77777777" w:rsidR="004C1DD4" w:rsidRDefault="00F90426">
        <w:pPr>
          <w:pStyle w:val="Stopka"/>
          <w:jc w:val="right"/>
        </w:pPr>
        <w:r>
          <w:fldChar w:fldCharType="begin"/>
        </w:r>
        <w:r>
          <w:instrText>PAGE   \* MERGEFORM</w:instrText>
        </w:r>
        <w:r>
          <w:instrText>AT</w:instrText>
        </w:r>
        <w:r>
          <w:fldChar w:fldCharType="separate"/>
        </w:r>
        <w:r w:rsidR="00E00BD9">
          <w:rPr>
            <w:noProof/>
          </w:rPr>
          <w:t>18</w:t>
        </w:r>
        <w:r>
          <w:fldChar w:fldCharType="end"/>
        </w:r>
      </w:p>
    </w:sdtContent>
  </w:sdt>
  <w:p w14:paraId="4B3F41C0" w14:textId="77777777" w:rsidR="004C1DD4" w:rsidRDefault="004C1D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0104" w14:textId="77777777" w:rsidR="00F90426" w:rsidRDefault="00F90426">
      <w:r>
        <w:separator/>
      </w:r>
    </w:p>
  </w:footnote>
  <w:footnote w:type="continuationSeparator" w:id="0">
    <w:p w14:paraId="0086735B" w14:textId="77777777" w:rsidR="00F90426" w:rsidRDefault="00F9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30718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/>
        <w:color w:val="auto"/>
        <w:sz w:val="22"/>
        <w:szCs w:val="22"/>
        <w:lang w:val="pl-PL"/>
      </w:rPr>
    </w:lvl>
  </w:abstractNum>
  <w:abstractNum w:abstractNumId="1" w15:restartNumberingAfterBreak="0">
    <w:nsid w:val="0000000B"/>
    <w:multiLevelType w:val="singleLevel"/>
    <w:tmpl w:val="0850381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Theme="minorEastAsia" w:hAnsi="Times New Roman" w:cs="Times New Roman"/>
        <w:color w:val="auto"/>
        <w:lang w:val="pl-PL"/>
      </w:rPr>
    </w:lvl>
  </w:abstractNum>
  <w:abstractNum w:abstractNumId="2" w15:restartNumberingAfterBreak="0">
    <w:nsid w:val="0000000D"/>
    <w:multiLevelType w:val="multilevel"/>
    <w:tmpl w:val="C9AC79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Calibri Light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21E443C"/>
    <w:multiLevelType w:val="hybridMultilevel"/>
    <w:tmpl w:val="C5E69FDC"/>
    <w:lvl w:ilvl="0" w:tplc="5136F21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728F"/>
    <w:multiLevelType w:val="hybridMultilevel"/>
    <w:tmpl w:val="5526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4785"/>
    <w:multiLevelType w:val="hybridMultilevel"/>
    <w:tmpl w:val="E544D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2CAF"/>
    <w:multiLevelType w:val="hybridMultilevel"/>
    <w:tmpl w:val="7E201E0C"/>
    <w:lvl w:ilvl="0" w:tplc="0415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EC15F1"/>
    <w:multiLevelType w:val="hybridMultilevel"/>
    <w:tmpl w:val="AA68D36C"/>
    <w:lvl w:ilvl="0" w:tplc="4CC479BC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62"/>
    <w:rsid w:val="000E3FAB"/>
    <w:rsid w:val="00234841"/>
    <w:rsid w:val="0029232D"/>
    <w:rsid w:val="004C1DD4"/>
    <w:rsid w:val="00507552"/>
    <w:rsid w:val="00685F62"/>
    <w:rsid w:val="006D6C40"/>
    <w:rsid w:val="00734D08"/>
    <w:rsid w:val="007801A9"/>
    <w:rsid w:val="00793E71"/>
    <w:rsid w:val="00836DAF"/>
    <w:rsid w:val="0092727C"/>
    <w:rsid w:val="009A08D1"/>
    <w:rsid w:val="00A07576"/>
    <w:rsid w:val="00AC0CD6"/>
    <w:rsid w:val="00B32083"/>
    <w:rsid w:val="00BE70F8"/>
    <w:rsid w:val="00C12D2F"/>
    <w:rsid w:val="00C8600D"/>
    <w:rsid w:val="00CC3C61"/>
    <w:rsid w:val="00E00BD9"/>
    <w:rsid w:val="00E25436"/>
    <w:rsid w:val="00E660D1"/>
    <w:rsid w:val="00F0237C"/>
    <w:rsid w:val="00F21B71"/>
    <w:rsid w:val="00F90426"/>
    <w:rsid w:val="00FD3C64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A66D"/>
  <w15:chartTrackingRefBased/>
  <w15:docId w15:val="{65F56B12-32CF-4204-8D89-81917428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onika"/>
    <w:qFormat/>
    <w:rsid w:val="00685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F62"/>
    <w:pPr>
      <w:keepNext/>
      <w:keepLines/>
      <w:widowControl/>
      <w:numPr>
        <w:numId w:val="3"/>
      </w:numPr>
      <w:autoSpaceDE/>
      <w:autoSpaceDN/>
      <w:adjustRightInd/>
      <w:spacing w:before="12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F62"/>
    <w:rPr>
      <w:rFonts w:asciiTheme="majorHAnsi" w:eastAsiaTheme="majorEastAsia" w:hAnsiTheme="majorHAnsi" w:cstheme="majorBidi"/>
      <w:kern w:val="0"/>
      <w:sz w:val="32"/>
      <w:szCs w:val="32"/>
      <w:lang w:val="en-US"/>
      <w14:ligatures w14:val="none"/>
    </w:rPr>
  </w:style>
  <w:style w:type="paragraph" w:customStyle="1" w:styleId="Style2">
    <w:name w:val="Style2"/>
    <w:basedOn w:val="Normalny"/>
    <w:uiPriority w:val="99"/>
    <w:rsid w:val="00685F62"/>
  </w:style>
  <w:style w:type="paragraph" w:customStyle="1" w:styleId="Style5">
    <w:name w:val="Style5"/>
    <w:basedOn w:val="Normalny"/>
    <w:uiPriority w:val="99"/>
    <w:rsid w:val="00685F62"/>
    <w:pPr>
      <w:spacing w:line="235" w:lineRule="exact"/>
      <w:jc w:val="center"/>
    </w:pPr>
  </w:style>
  <w:style w:type="paragraph" w:customStyle="1" w:styleId="Style8">
    <w:name w:val="Style8"/>
    <w:basedOn w:val="Normalny"/>
    <w:uiPriority w:val="99"/>
    <w:rsid w:val="00685F62"/>
    <w:pPr>
      <w:spacing w:line="219" w:lineRule="exact"/>
    </w:pPr>
  </w:style>
  <w:style w:type="character" w:customStyle="1" w:styleId="FontStyle20">
    <w:name w:val="Font Style20"/>
    <w:basedOn w:val="Domylnaczcionkaakapitu"/>
    <w:uiPriority w:val="99"/>
    <w:rsid w:val="00685F62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685F62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85F6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  <w:color w:val="00000A"/>
      <w:sz w:val="22"/>
      <w:szCs w:val="22"/>
    </w:rPr>
  </w:style>
  <w:style w:type="character" w:customStyle="1" w:styleId="AkapitzlistZnak">
    <w:name w:val="Akapit z listą Znak"/>
    <w:link w:val="Akapitzlist"/>
    <w:locked/>
    <w:rsid w:val="00685F62"/>
    <w:rPr>
      <w:rFonts w:ascii="Calibri" w:eastAsia="Times New Roman" w:hAnsi="Calibri" w:cs="Calibri"/>
      <w:color w:val="00000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5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F62"/>
    <w:rPr>
      <w:rFonts w:ascii="Calibri" w:eastAsiaTheme="minorEastAsia" w:hAnsi="Calibri" w:cs="Calibri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85F62"/>
    <w:rPr>
      <w:color w:val="0563C1" w:themeColor="hyperlink"/>
      <w:u w:val="single"/>
    </w:rPr>
  </w:style>
  <w:style w:type="paragraph" w:customStyle="1" w:styleId="Default">
    <w:name w:val="Default"/>
    <w:rsid w:val="00685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685F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deocard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3840</Words>
  <Characters>23043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Pawel Dernoga </cp:lastModifiedBy>
  <cp:revision>2</cp:revision>
  <cp:lastPrinted>2023-12-05T11:31:00Z</cp:lastPrinted>
  <dcterms:created xsi:type="dcterms:W3CDTF">2024-02-12T08:39:00Z</dcterms:created>
  <dcterms:modified xsi:type="dcterms:W3CDTF">2024-02-12T08:39:00Z</dcterms:modified>
</cp:coreProperties>
</file>