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339"/>
        <w:gridCol w:w="543"/>
        <w:gridCol w:w="618"/>
      </w:tblGrid>
      <w:tr w:rsidR="00E31823" w:rsidTr="00652BBD">
        <w:tc>
          <w:tcPr>
            <w:tcW w:w="562" w:type="dxa"/>
          </w:tcPr>
          <w:p w:rsidR="00E31823" w:rsidRDefault="00E31823">
            <w:r>
              <w:t>L.p.</w:t>
            </w:r>
          </w:p>
        </w:tc>
        <w:tc>
          <w:tcPr>
            <w:tcW w:w="7404" w:type="dxa"/>
          </w:tcPr>
          <w:p w:rsidR="00E31823" w:rsidRDefault="00E31823" w:rsidP="00E31823">
            <w:pPr>
              <w:jc w:val="center"/>
            </w:pPr>
            <w:r>
              <w:t>Nazwa przedmiotu zamówienia</w:t>
            </w:r>
          </w:p>
        </w:tc>
        <w:tc>
          <w:tcPr>
            <w:tcW w:w="478" w:type="dxa"/>
          </w:tcPr>
          <w:p w:rsidR="00E31823" w:rsidRDefault="00E31823">
            <w:proofErr w:type="spellStart"/>
            <w:r>
              <w:t>Jm</w:t>
            </w:r>
            <w:proofErr w:type="spellEnd"/>
          </w:p>
        </w:tc>
        <w:tc>
          <w:tcPr>
            <w:tcW w:w="618" w:type="dxa"/>
          </w:tcPr>
          <w:p w:rsidR="00E31823" w:rsidRDefault="00E31823">
            <w:r>
              <w:t>Ilość</w:t>
            </w:r>
          </w:p>
        </w:tc>
      </w:tr>
      <w:tr w:rsidR="00C24192" w:rsidTr="00A271A3">
        <w:tc>
          <w:tcPr>
            <w:tcW w:w="562" w:type="dxa"/>
          </w:tcPr>
          <w:p w:rsidR="00C24192" w:rsidRDefault="00C24192" w:rsidP="00C24192">
            <w:pPr>
              <w:jc w:val="center"/>
            </w:pPr>
            <w:r>
              <w:t>1</w:t>
            </w:r>
          </w:p>
        </w:tc>
        <w:tc>
          <w:tcPr>
            <w:tcW w:w="7404" w:type="dxa"/>
            <w:vAlign w:val="center"/>
          </w:tcPr>
          <w:p w:rsidR="00C24192" w:rsidRPr="00B34CE5" w:rsidRDefault="008462EE" w:rsidP="00C241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Puchar metalowy – duży (30 cm) Złożony z marmurowej podstawy, nóżki i czaszy Kolor złoty lub złoto-srebrny (złoto czerwony) Bez pokrywki</w:t>
            </w:r>
          </w:p>
        </w:tc>
        <w:tc>
          <w:tcPr>
            <w:tcW w:w="478" w:type="dxa"/>
          </w:tcPr>
          <w:p w:rsidR="00C24192" w:rsidRDefault="008462EE" w:rsidP="00C24192">
            <w:r>
              <w:t>S</w:t>
            </w:r>
            <w:r w:rsidR="00C24192">
              <w:t>zt</w:t>
            </w:r>
            <w:r>
              <w:t>.</w:t>
            </w:r>
            <w:r w:rsidR="00C24192">
              <w:t xml:space="preserve"> </w:t>
            </w:r>
          </w:p>
        </w:tc>
        <w:tc>
          <w:tcPr>
            <w:tcW w:w="618" w:type="dxa"/>
          </w:tcPr>
          <w:p w:rsidR="00C24192" w:rsidRDefault="008462EE" w:rsidP="00C24192">
            <w:r>
              <w:t>7</w:t>
            </w:r>
          </w:p>
        </w:tc>
      </w:tr>
      <w:tr w:rsidR="00C24192" w:rsidTr="00652BBD">
        <w:tc>
          <w:tcPr>
            <w:tcW w:w="562" w:type="dxa"/>
          </w:tcPr>
          <w:p w:rsidR="00C24192" w:rsidRDefault="00C24192" w:rsidP="00C24192">
            <w:pPr>
              <w:jc w:val="center"/>
            </w:pPr>
            <w:r>
              <w:t>2</w:t>
            </w:r>
          </w:p>
        </w:tc>
        <w:tc>
          <w:tcPr>
            <w:tcW w:w="7404" w:type="dxa"/>
          </w:tcPr>
          <w:p w:rsidR="00C24192" w:rsidRDefault="008462EE" w:rsidP="00C24192">
            <w:r>
              <w:t>Puchar metalowy – duży (25 cm) Złożony z marmurowej podstawy, nóżki i czaszy Kolor złoty lub złoto-srebrny (złoto czerwony) Bez pokrywki</w:t>
            </w:r>
          </w:p>
        </w:tc>
        <w:tc>
          <w:tcPr>
            <w:tcW w:w="478" w:type="dxa"/>
          </w:tcPr>
          <w:p w:rsidR="00C24192" w:rsidRDefault="008462EE" w:rsidP="00C24192">
            <w:r>
              <w:t>S</w:t>
            </w:r>
            <w:r w:rsidR="00C24192">
              <w:t>zt</w:t>
            </w:r>
            <w:r>
              <w:t>.</w:t>
            </w:r>
          </w:p>
        </w:tc>
        <w:tc>
          <w:tcPr>
            <w:tcW w:w="618" w:type="dxa"/>
          </w:tcPr>
          <w:p w:rsidR="00C24192" w:rsidRDefault="008462EE" w:rsidP="00C24192">
            <w:r>
              <w:t>7</w:t>
            </w:r>
          </w:p>
        </w:tc>
      </w:tr>
      <w:tr w:rsidR="00C24192" w:rsidTr="00652BBD">
        <w:tc>
          <w:tcPr>
            <w:tcW w:w="562" w:type="dxa"/>
          </w:tcPr>
          <w:p w:rsidR="00C24192" w:rsidRDefault="00C24192" w:rsidP="00C24192">
            <w:pPr>
              <w:jc w:val="center"/>
            </w:pPr>
            <w:r>
              <w:t>3</w:t>
            </w:r>
          </w:p>
        </w:tc>
        <w:tc>
          <w:tcPr>
            <w:tcW w:w="7404" w:type="dxa"/>
          </w:tcPr>
          <w:p w:rsidR="00C24192" w:rsidRDefault="008462EE" w:rsidP="00C24192">
            <w:r>
              <w:t>Puchar metalowy – duży (20 cm) Złożony z marmurowej podstawy, nóżki i czaszy Kolor złoty lub złoto-srebrny (złoto czerwony) Bez pokrywki</w:t>
            </w:r>
          </w:p>
        </w:tc>
        <w:tc>
          <w:tcPr>
            <w:tcW w:w="478" w:type="dxa"/>
          </w:tcPr>
          <w:p w:rsidR="00C24192" w:rsidRDefault="008462EE" w:rsidP="00C24192">
            <w:r>
              <w:t>S</w:t>
            </w:r>
            <w:r w:rsidR="00C24192">
              <w:t>zt</w:t>
            </w:r>
            <w:r>
              <w:t>.</w:t>
            </w:r>
          </w:p>
        </w:tc>
        <w:tc>
          <w:tcPr>
            <w:tcW w:w="618" w:type="dxa"/>
          </w:tcPr>
          <w:p w:rsidR="00C24192" w:rsidRDefault="008462EE" w:rsidP="00C24192">
            <w:r>
              <w:t>7</w:t>
            </w:r>
          </w:p>
        </w:tc>
      </w:tr>
      <w:tr w:rsidR="00B6794C" w:rsidTr="00652BBD">
        <w:tc>
          <w:tcPr>
            <w:tcW w:w="562" w:type="dxa"/>
          </w:tcPr>
          <w:p w:rsidR="00B6794C" w:rsidRDefault="00B6794C" w:rsidP="00C24192">
            <w:pPr>
              <w:jc w:val="center"/>
            </w:pPr>
          </w:p>
        </w:tc>
        <w:tc>
          <w:tcPr>
            <w:tcW w:w="7404" w:type="dxa"/>
          </w:tcPr>
          <w:p w:rsidR="00B6794C" w:rsidRPr="00B6794C" w:rsidRDefault="00B6794C" w:rsidP="00C241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679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Razem pucharów </w:t>
            </w:r>
          </w:p>
        </w:tc>
        <w:tc>
          <w:tcPr>
            <w:tcW w:w="478" w:type="dxa"/>
          </w:tcPr>
          <w:p w:rsidR="00B6794C" w:rsidRPr="00B6794C" w:rsidRDefault="008462EE" w:rsidP="00C24192">
            <w:pPr>
              <w:rPr>
                <w:b/>
              </w:rPr>
            </w:pPr>
            <w:r w:rsidRPr="00B6794C">
              <w:rPr>
                <w:b/>
              </w:rPr>
              <w:t>S</w:t>
            </w:r>
            <w:r w:rsidR="00B6794C" w:rsidRPr="00B6794C">
              <w:rPr>
                <w:b/>
              </w:rPr>
              <w:t>zt</w:t>
            </w:r>
            <w:r>
              <w:rPr>
                <w:b/>
              </w:rPr>
              <w:t>.</w:t>
            </w:r>
            <w:bookmarkStart w:id="0" w:name="_GoBack"/>
            <w:bookmarkEnd w:id="0"/>
          </w:p>
        </w:tc>
        <w:tc>
          <w:tcPr>
            <w:tcW w:w="618" w:type="dxa"/>
          </w:tcPr>
          <w:p w:rsidR="00B6794C" w:rsidRPr="00B6794C" w:rsidRDefault="008462EE" w:rsidP="00C24192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p w:rsidR="00564E3D" w:rsidRDefault="00564E3D"/>
    <w:sectPr w:rsidR="00564E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F90" w:rsidRDefault="00263F90" w:rsidP="00130115">
      <w:pPr>
        <w:spacing w:after="0" w:line="240" w:lineRule="auto"/>
      </w:pPr>
      <w:r>
        <w:separator/>
      </w:r>
    </w:p>
  </w:endnote>
  <w:endnote w:type="continuationSeparator" w:id="0">
    <w:p w:rsidR="00263F90" w:rsidRDefault="00263F90" w:rsidP="0013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F90" w:rsidRDefault="00263F90" w:rsidP="00130115">
      <w:pPr>
        <w:spacing w:after="0" w:line="240" w:lineRule="auto"/>
      </w:pPr>
      <w:r>
        <w:separator/>
      </w:r>
    </w:p>
  </w:footnote>
  <w:footnote w:type="continuationSeparator" w:id="0">
    <w:p w:rsidR="00263F90" w:rsidRDefault="00263F90" w:rsidP="0013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5" w:rsidRPr="00130115" w:rsidRDefault="00130115" w:rsidP="00130115">
    <w:pPr>
      <w:pStyle w:val="Nagwek"/>
      <w:jc w:val="center"/>
      <w:rPr>
        <w:sz w:val="40"/>
        <w:szCs w:val="40"/>
      </w:rPr>
    </w:pPr>
    <w:r w:rsidRPr="00130115">
      <w:rPr>
        <w:sz w:val="40"/>
        <w:szCs w:val="40"/>
      </w:rPr>
      <w:t>PUCHARY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A0"/>
    <w:rsid w:val="00130115"/>
    <w:rsid w:val="00164038"/>
    <w:rsid w:val="00263F90"/>
    <w:rsid w:val="00284641"/>
    <w:rsid w:val="002F4AAE"/>
    <w:rsid w:val="0032161C"/>
    <w:rsid w:val="00564E3D"/>
    <w:rsid w:val="00652BBD"/>
    <w:rsid w:val="007F01D7"/>
    <w:rsid w:val="008462EE"/>
    <w:rsid w:val="00872929"/>
    <w:rsid w:val="009B7332"/>
    <w:rsid w:val="00B4378A"/>
    <w:rsid w:val="00B6794C"/>
    <w:rsid w:val="00C078AB"/>
    <w:rsid w:val="00C24192"/>
    <w:rsid w:val="00D0217D"/>
    <w:rsid w:val="00E033A0"/>
    <w:rsid w:val="00E31823"/>
    <w:rsid w:val="00E342B4"/>
    <w:rsid w:val="00E43061"/>
    <w:rsid w:val="00E608D7"/>
    <w:rsid w:val="00EC1F8A"/>
    <w:rsid w:val="00F5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7337"/>
  <w15:chartTrackingRefBased/>
  <w15:docId w15:val="{A92B08BC-A2C5-46DE-A0CE-ECBAA7A5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0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115"/>
  </w:style>
  <w:style w:type="paragraph" w:styleId="Stopka">
    <w:name w:val="footer"/>
    <w:basedOn w:val="Normalny"/>
    <w:link w:val="StopkaZnak"/>
    <w:uiPriority w:val="99"/>
    <w:unhideWhenUsed/>
    <w:rsid w:val="00130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115"/>
  </w:style>
  <w:style w:type="character" w:styleId="Hipercze">
    <w:name w:val="Hyperlink"/>
    <w:basedOn w:val="Domylnaczcionkaakapitu"/>
    <w:uiPriority w:val="99"/>
    <w:unhideWhenUsed/>
    <w:rsid w:val="00C078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922E4-21F0-457B-AC32-283106A8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Zawiślański Norbert</dc:creator>
  <cp:keywords/>
  <dc:description/>
  <cp:lastModifiedBy>Wilczak Edyta</cp:lastModifiedBy>
  <cp:revision>2</cp:revision>
  <dcterms:created xsi:type="dcterms:W3CDTF">2023-12-05T06:24:00Z</dcterms:created>
  <dcterms:modified xsi:type="dcterms:W3CDTF">2023-12-05T06:24:00Z</dcterms:modified>
</cp:coreProperties>
</file>