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1811B3AE" w:rsidR="00AB44D8" w:rsidRPr="00D107B2" w:rsidRDefault="00AB44D8" w:rsidP="003C05CB">
      <w:pPr>
        <w:jc w:val="right"/>
      </w:pPr>
      <w:r w:rsidRPr="00D107B2">
        <w:t>Siedlce, dn</w:t>
      </w:r>
      <w:r w:rsidR="00EC5067" w:rsidRPr="00D107B2">
        <w:t>.</w:t>
      </w:r>
      <w:r w:rsidRPr="00D107B2">
        <w:t xml:space="preserve"> </w:t>
      </w:r>
      <w:r w:rsidR="00573325">
        <w:t>0</w:t>
      </w:r>
      <w:r w:rsidR="003C05CB">
        <w:t>6</w:t>
      </w:r>
      <w:r w:rsidR="007A251A" w:rsidRPr="00D107B2">
        <w:t>.</w:t>
      </w:r>
      <w:r w:rsidR="009A370B" w:rsidRPr="00D107B2">
        <w:t>0</w:t>
      </w:r>
      <w:r w:rsidR="00573325">
        <w:t>3</w:t>
      </w:r>
      <w:r w:rsidR="007A251A" w:rsidRPr="00D107B2">
        <w:t>.</w:t>
      </w:r>
      <w:r w:rsidRPr="00D107B2">
        <w:t>202</w:t>
      </w:r>
      <w:r w:rsidR="009A370B" w:rsidRPr="00D107B2">
        <w:t>3</w:t>
      </w:r>
      <w:r w:rsidRPr="00D107B2">
        <w:t xml:space="preserve"> r.</w:t>
      </w:r>
    </w:p>
    <w:p w14:paraId="05937BC0" w14:textId="77777777" w:rsidR="00AB44D8" w:rsidRPr="00D107B2" w:rsidRDefault="00AB44D8" w:rsidP="003C05CB">
      <w:pPr>
        <w:jc w:val="center"/>
        <w:rPr>
          <w:b/>
        </w:rPr>
      </w:pPr>
    </w:p>
    <w:p w14:paraId="05FF157F" w14:textId="77777777" w:rsidR="00AB44D8" w:rsidRPr="00D107B2" w:rsidRDefault="00AB44D8" w:rsidP="003C05CB">
      <w:pPr>
        <w:jc w:val="center"/>
        <w:rPr>
          <w:b/>
        </w:rPr>
      </w:pPr>
      <w:r w:rsidRPr="00D107B2">
        <w:rPr>
          <w:b/>
        </w:rPr>
        <w:t>SPECYFIKACJA WARUNKÓW ZAMÓWIENIA</w:t>
      </w:r>
    </w:p>
    <w:p w14:paraId="7E229DE5" w14:textId="17D80877" w:rsidR="00481265" w:rsidRPr="00D107B2" w:rsidRDefault="00AB44D8" w:rsidP="003C05CB">
      <w:pPr>
        <w:pStyle w:val="Tekstpodstawowy"/>
        <w:jc w:val="center"/>
        <w:rPr>
          <w:b/>
          <w:lang w:val="pl-PL"/>
        </w:rPr>
      </w:pPr>
      <w:bookmarkStart w:id="0" w:name="_Hlk107232809"/>
      <w:bookmarkStart w:id="1" w:name="_Hlk112678069"/>
      <w:r w:rsidRPr="00D107B2">
        <w:rPr>
          <w:b/>
          <w:lang w:val="pl-PL"/>
        </w:rPr>
        <w:t xml:space="preserve"> </w:t>
      </w:r>
      <w:bookmarkStart w:id="2" w:name="_Hlk127789389"/>
      <w:bookmarkEnd w:id="0"/>
      <w:r w:rsidR="00473320" w:rsidRPr="00D107B2">
        <w:rPr>
          <w:b/>
          <w:lang w:val="pl-PL"/>
        </w:rPr>
        <w:t>Z</w:t>
      </w:r>
      <w:r w:rsidR="009A370B" w:rsidRPr="00D107B2">
        <w:rPr>
          <w:b/>
          <w:lang w:val="pl-PL"/>
        </w:rPr>
        <w:t>akup i dostaw</w:t>
      </w:r>
      <w:r w:rsidR="00473320" w:rsidRPr="00D107B2">
        <w:rPr>
          <w:b/>
          <w:lang w:val="pl-PL"/>
        </w:rPr>
        <w:t>a</w:t>
      </w:r>
      <w:r w:rsidR="009A370B" w:rsidRPr="00D107B2">
        <w:rPr>
          <w:b/>
          <w:lang w:val="pl-PL"/>
        </w:rPr>
        <w:t xml:space="preserve"> w formie leasingu operacyjnego </w:t>
      </w:r>
      <w:bookmarkStart w:id="3" w:name="_Hlk127541207"/>
      <w:r w:rsidR="009A370B" w:rsidRPr="00D107B2">
        <w:rPr>
          <w:b/>
          <w:lang w:val="pl-PL"/>
        </w:rPr>
        <w:t>samochodu specjalistycznego „śmieciarki” d</w:t>
      </w:r>
      <w:r w:rsidR="00B73700">
        <w:rPr>
          <w:b/>
          <w:lang w:val="pl-PL"/>
        </w:rPr>
        <w:t>la</w:t>
      </w:r>
      <w:r w:rsidR="009A370B" w:rsidRPr="00D107B2">
        <w:rPr>
          <w:b/>
          <w:lang w:val="pl-PL"/>
        </w:rPr>
        <w:t xml:space="preserve"> Zakładu Utylizacji Odpadów </w:t>
      </w:r>
      <w:r w:rsidR="00473320" w:rsidRPr="00D107B2">
        <w:rPr>
          <w:b/>
          <w:lang w:val="pl-PL"/>
        </w:rPr>
        <w:t>s</w:t>
      </w:r>
      <w:r w:rsidR="009A370B" w:rsidRPr="00D107B2">
        <w:rPr>
          <w:b/>
          <w:lang w:val="pl-PL"/>
        </w:rPr>
        <w:t>p. z o.o.</w:t>
      </w:r>
      <w:r w:rsidR="00B73700">
        <w:rPr>
          <w:b/>
          <w:lang w:val="pl-PL"/>
        </w:rPr>
        <w:t xml:space="preserve"> z siedzibą w Siedlcach</w:t>
      </w:r>
      <w:bookmarkEnd w:id="3"/>
      <w:bookmarkEnd w:id="2"/>
    </w:p>
    <w:bookmarkEnd w:id="1"/>
    <w:p w14:paraId="60608BBF" w14:textId="11105334" w:rsidR="00AB44D8" w:rsidRPr="00D107B2" w:rsidRDefault="00AB44D8" w:rsidP="003C05CB">
      <w:pPr>
        <w:jc w:val="center"/>
        <w:rPr>
          <w:b/>
          <w:u w:val="single"/>
        </w:rPr>
      </w:pPr>
    </w:p>
    <w:p w14:paraId="72DE020A" w14:textId="38F21FA4" w:rsidR="00AB44D8" w:rsidRPr="00D107B2" w:rsidRDefault="00D22535" w:rsidP="003C05CB">
      <w:pPr>
        <w:rPr>
          <w:b/>
        </w:rPr>
      </w:pPr>
      <w:r w:rsidRPr="00D107B2">
        <w:rPr>
          <w:b/>
        </w:rPr>
        <w:t>I.</w:t>
      </w:r>
      <w:r w:rsidR="00AB44D8" w:rsidRPr="00D107B2">
        <w:rPr>
          <w:b/>
        </w:rPr>
        <w:t xml:space="preserve"> Zamawiający</w:t>
      </w:r>
    </w:p>
    <w:p w14:paraId="4A0129CD" w14:textId="3FFDAEDC" w:rsidR="00AB44D8" w:rsidRPr="00D107B2" w:rsidRDefault="00AB44D8" w:rsidP="003C05CB">
      <w:r w:rsidRPr="00D107B2">
        <w:t>Zakład Utylizacji Odpadów</w:t>
      </w:r>
      <w:r w:rsidRPr="00D107B2">
        <w:rPr>
          <w:b/>
        </w:rPr>
        <w:t xml:space="preserve"> </w:t>
      </w:r>
      <w:r w:rsidR="00473320" w:rsidRPr="00D107B2">
        <w:t>s</w:t>
      </w:r>
      <w:r w:rsidRPr="00D107B2">
        <w:t xml:space="preserve">półka z ograniczoną odpowiedzialnością z siedzibą </w:t>
      </w:r>
      <w:r w:rsidR="00B73700">
        <w:t>w Siedlcach</w:t>
      </w:r>
      <w:r w:rsidRPr="00D107B2">
        <w:br/>
        <w:t>KRS: 0000095420, NIP:  821-20-90-331</w:t>
      </w:r>
      <w:r w:rsidRPr="00D107B2">
        <w:br/>
        <w:t>Adres: 08-110 Siedlce, ul. Błonie 3</w:t>
      </w:r>
      <w:r w:rsidRPr="00D107B2">
        <w:br/>
        <w:t>Tel.: 025-633-25-22</w:t>
      </w:r>
    </w:p>
    <w:p w14:paraId="29AD742B" w14:textId="77777777" w:rsidR="00AB44D8" w:rsidRPr="00D107B2" w:rsidRDefault="00AB44D8" w:rsidP="003C05CB">
      <w:r w:rsidRPr="00D107B2">
        <w:t>Fax.: 025-633-25-26</w:t>
      </w:r>
    </w:p>
    <w:p w14:paraId="1D3FEB48" w14:textId="236D56AD" w:rsidR="00AB44D8" w:rsidRPr="00D107B2" w:rsidRDefault="00AB44D8" w:rsidP="003C05CB">
      <w:pPr>
        <w:rPr>
          <w:u w:val="single"/>
        </w:rPr>
      </w:pPr>
      <w:r w:rsidRPr="00D107B2">
        <w:t xml:space="preserve">Poczta elektroniczna: </w:t>
      </w:r>
      <w:hyperlink r:id="rId8" w:history="1">
        <w:r w:rsidRPr="00D107B2">
          <w:rPr>
            <w:u w:val="single"/>
          </w:rPr>
          <w:t>info@zuo.siedlce.pl</w:t>
        </w:r>
      </w:hyperlink>
      <w:r w:rsidR="00276D01" w:rsidRPr="00D107B2">
        <w:rPr>
          <w:u w:val="single"/>
        </w:rPr>
        <w:t xml:space="preserve">; bok@zuo.siedlce.pl </w:t>
      </w:r>
    </w:p>
    <w:p w14:paraId="619080D7" w14:textId="77777777" w:rsidR="00481265" w:rsidRPr="00D107B2" w:rsidRDefault="00481265" w:rsidP="003C05CB">
      <w:pPr>
        <w:rPr>
          <w:bCs/>
        </w:rPr>
      </w:pPr>
      <w:r w:rsidRPr="00D107B2">
        <w:rPr>
          <w:bCs/>
        </w:rPr>
        <w:t xml:space="preserve">Adres skrzynki </w:t>
      </w:r>
      <w:proofErr w:type="spellStart"/>
      <w:r w:rsidRPr="00D107B2">
        <w:rPr>
          <w:bCs/>
        </w:rPr>
        <w:t>ePUAP</w:t>
      </w:r>
      <w:proofErr w:type="spellEnd"/>
      <w:r w:rsidRPr="00D107B2">
        <w:rPr>
          <w:bCs/>
        </w:rPr>
        <w:t xml:space="preserve"> Zamawiającego: /ZUOZUO/</w:t>
      </w:r>
      <w:proofErr w:type="spellStart"/>
      <w:r w:rsidRPr="00D107B2">
        <w:rPr>
          <w:bCs/>
        </w:rPr>
        <w:t>SkrytkaESP</w:t>
      </w:r>
      <w:proofErr w:type="spellEnd"/>
    </w:p>
    <w:p w14:paraId="1B388F9E" w14:textId="77777777" w:rsidR="009A370B" w:rsidRPr="00D107B2" w:rsidRDefault="009A370B" w:rsidP="003C05CB">
      <w:pPr>
        <w:jc w:val="center"/>
        <w:rPr>
          <w:b/>
          <w:bCs/>
        </w:rPr>
      </w:pPr>
    </w:p>
    <w:p w14:paraId="5FF1FD55" w14:textId="74FBE0CF" w:rsidR="00481265" w:rsidRPr="00144A97" w:rsidRDefault="009A370B" w:rsidP="00144A97">
      <w:pPr>
        <w:jc w:val="center"/>
        <w:rPr>
          <w:b/>
          <w:bCs/>
        </w:rPr>
      </w:pPr>
      <w:r w:rsidRPr="00D107B2">
        <w:rPr>
          <w:b/>
          <w:bCs/>
        </w:rPr>
        <w:t xml:space="preserve">Adres strony internetowej prowadzonego postępowania: </w:t>
      </w:r>
      <w:hyperlink r:id="rId9" w:history="1">
        <w:r w:rsidRPr="00D107B2">
          <w:rPr>
            <w:rStyle w:val="Hipercze"/>
            <w:b/>
            <w:bCs/>
          </w:rPr>
          <w:t>https://platformazakupowa.pl/pn/zuo_siedlce</w:t>
        </w:r>
      </w:hyperlink>
    </w:p>
    <w:p w14:paraId="3831E7B9" w14:textId="77777777" w:rsidR="00AB44D8" w:rsidRPr="00D107B2" w:rsidRDefault="00AB44D8" w:rsidP="003C05CB">
      <w:pPr>
        <w:rPr>
          <w:b/>
          <w:u w:val="single"/>
        </w:rPr>
      </w:pPr>
    </w:p>
    <w:p w14:paraId="6D937161" w14:textId="13501249" w:rsidR="00AB44D8" w:rsidRPr="00D107B2" w:rsidRDefault="00D22535" w:rsidP="003C05CB">
      <w:pPr>
        <w:rPr>
          <w:b/>
        </w:rPr>
      </w:pPr>
      <w:r w:rsidRPr="00D107B2">
        <w:rPr>
          <w:b/>
        </w:rPr>
        <w:t>II</w:t>
      </w:r>
      <w:r w:rsidR="00AB44D8" w:rsidRPr="00D107B2">
        <w:rPr>
          <w:b/>
        </w:rPr>
        <w:t>. Tryb udzielenia zamówienia</w:t>
      </w:r>
    </w:p>
    <w:p w14:paraId="4C7199E3" w14:textId="7A26E2F7" w:rsidR="00AB44D8" w:rsidRPr="00D107B2" w:rsidRDefault="00AB44D8" w:rsidP="003C05CB">
      <w:pPr>
        <w:ind w:left="284" w:hanging="284"/>
        <w:jc w:val="both"/>
      </w:pPr>
      <w:r w:rsidRPr="00D107B2">
        <w:t>1.</w:t>
      </w:r>
      <w:r w:rsidRPr="00D107B2">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02A47A8E" w:rsidR="00AB44D8" w:rsidRPr="00D107B2" w:rsidRDefault="00AB44D8" w:rsidP="003C05CB">
      <w:pPr>
        <w:ind w:left="284" w:hanging="284"/>
        <w:jc w:val="both"/>
      </w:pPr>
      <w:r w:rsidRPr="00D107B2">
        <w:t>2.</w:t>
      </w:r>
      <w:r w:rsidRPr="00D107B2">
        <w:tab/>
        <w:t xml:space="preserve">Zamawiający będzie prowadził postępowanie w trybie podstawowym, o którym mowa w art. 275 pkt 1 ustawy z dn. 11 września 2019 r. - Prawo zamówień publicznych </w:t>
      </w:r>
      <w:bookmarkStart w:id="4" w:name="_Hlk103261527"/>
      <w:r w:rsidRPr="00D107B2">
        <w:t>(Dz. U. z 20</w:t>
      </w:r>
      <w:r w:rsidR="002D44F7" w:rsidRPr="00D107B2">
        <w:t>22</w:t>
      </w:r>
      <w:r w:rsidRPr="00D107B2">
        <w:t xml:space="preserve"> poz. 1</w:t>
      </w:r>
      <w:r w:rsidR="002D44F7" w:rsidRPr="00D107B2">
        <w:t>710</w:t>
      </w:r>
      <w:r w:rsidR="005211E8" w:rsidRPr="00D107B2">
        <w:t xml:space="preserve"> z </w:t>
      </w:r>
      <w:proofErr w:type="spellStart"/>
      <w:r w:rsidR="005211E8" w:rsidRPr="00D107B2">
        <w:t>późn</w:t>
      </w:r>
      <w:proofErr w:type="spellEnd"/>
      <w:r w:rsidR="005211E8" w:rsidRPr="00D107B2">
        <w:t>. zm.</w:t>
      </w:r>
      <w:r w:rsidRPr="00D107B2">
        <w:t xml:space="preserve">) </w:t>
      </w:r>
      <w:bookmarkEnd w:id="4"/>
      <w:r w:rsidRPr="00D107B2">
        <w:t>bez przeprowadzenia negocjacji.</w:t>
      </w:r>
    </w:p>
    <w:p w14:paraId="7B0DFF6F" w14:textId="77777777" w:rsidR="00AB44D8" w:rsidRPr="00D107B2" w:rsidRDefault="00AB44D8" w:rsidP="003C05CB">
      <w:pPr>
        <w:rPr>
          <w:b/>
          <w:u w:val="single"/>
        </w:rPr>
      </w:pPr>
    </w:p>
    <w:p w14:paraId="348DAAE2" w14:textId="77777777" w:rsidR="00250CF6" w:rsidRPr="00D107B2" w:rsidRDefault="00250CF6" w:rsidP="003C05CB">
      <w:pPr>
        <w:rPr>
          <w:b/>
        </w:rPr>
      </w:pPr>
      <w:bookmarkStart w:id="5" w:name="_Hlk128657173"/>
      <w:r w:rsidRPr="00D107B2">
        <w:rPr>
          <w:b/>
        </w:rPr>
        <w:t>III. Opis przedmiotu zamówienia</w:t>
      </w:r>
      <w:bookmarkStart w:id="6" w:name="_Hlk58310052"/>
    </w:p>
    <w:bookmarkEnd w:id="6"/>
    <w:p w14:paraId="39E16E1A" w14:textId="393EF16B" w:rsidR="00250CF6" w:rsidRPr="00D107B2" w:rsidRDefault="00250CF6" w:rsidP="003C05CB">
      <w:pPr>
        <w:pStyle w:val="Akapitzlist"/>
        <w:widowControl/>
        <w:numPr>
          <w:ilvl w:val="2"/>
          <w:numId w:val="30"/>
        </w:numPr>
        <w:ind w:left="284" w:hanging="284"/>
        <w:jc w:val="both"/>
        <w:rPr>
          <w:rFonts w:asciiTheme="majorBidi" w:eastAsia="Tahoma" w:hAnsiTheme="majorBidi" w:cstheme="majorBidi"/>
          <w:sz w:val="24"/>
          <w:szCs w:val="24"/>
          <w:lang w:val="pl-PL"/>
        </w:rPr>
      </w:pPr>
      <w:r w:rsidRPr="00D107B2">
        <w:rPr>
          <w:rFonts w:asciiTheme="majorBidi" w:hAnsiTheme="majorBidi" w:cstheme="majorBidi"/>
          <w:sz w:val="24"/>
          <w:szCs w:val="24"/>
          <w:lang w:val="pl-PL"/>
        </w:rPr>
        <w:t>Przedmiotem zamówienia jest  zakup i dostawa</w:t>
      </w:r>
      <w:r w:rsidRPr="00D107B2">
        <w:rPr>
          <w:rFonts w:asciiTheme="majorBidi" w:hAnsiTheme="majorBidi" w:cstheme="majorBidi"/>
          <w:b/>
          <w:sz w:val="24"/>
          <w:szCs w:val="24"/>
          <w:lang w:val="pl-PL"/>
        </w:rPr>
        <w:t xml:space="preserve"> </w:t>
      </w:r>
      <w:r w:rsidRPr="00D107B2">
        <w:rPr>
          <w:rFonts w:asciiTheme="majorBidi" w:hAnsiTheme="majorBidi" w:cstheme="majorBidi"/>
          <w:bCs/>
          <w:sz w:val="24"/>
          <w:szCs w:val="24"/>
          <w:lang w:val="pl-PL"/>
        </w:rPr>
        <w:t>w formie leasingu operacyjnego</w:t>
      </w:r>
      <w:r w:rsidRPr="00D107B2">
        <w:rPr>
          <w:rFonts w:asciiTheme="majorBidi" w:hAnsiTheme="majorBidi" w:cstheme="majorBidi"/>
          <w:b/>
          <w:sz w:val="24"/>
          <w:szCs w:val="24"/>
          <w:lang w:val="pl-PL"/>
        </w:rPr>
        <w:t xml:space="preserve"> </w:t>
      </w:r>
      <w:r w:rsidRPr="00D107B2">
        <w:rPr>
          <w:rFonts w:asciiTheme="majorBidi" w:eastAsia="Tahoma" w:hAnsiTheme="majorBidi" w:cstheme="majorBidi"/>
          <w:sz w:val="24"/>
          <w:szCs w:val="24"/>
          <w:lang w:val="pl-PL"/>
        </w:rPr>
        <w:t>1 szt. fabrycznie nowego, wyprodukowanego nie wcześniej niż w 2022 r. samochodu przeznaczonych do zbierania odpadów komunalnych, z tylnym załadunkiem odpadów na podwoziu dwuosiowym</w:t>
      </w:r>
      <w:r w:rsidR="00B73700">
        <w:rPr>
          <w:rFonts w:asciiTheme="majorBidi" w:eastAsia="Tahoma" w:hAnsiTheme="majorBidi" w:cstheme="majorBidi"/>
          <w:sz w:val="24"/>
          <w:szCs w:val="24"/>
          <w:lang w:val="pl-PL"/>
        </w:rPr>
        <w:t xml:space="preserve"> do Zakładu Zamawiającego w Woli Suchożebrskiej</w:t>
      </w:r>
      <w:r w:rsidR="00F8113C">
        <w:rPr>
          <w:rFonts w:asciiTheme="majorBidi" w:eastAsia="Tahoma" w:hAnsiTheme="majorBidi" w:cstheme="majorBidi"/>
          <w:sz w:val="24"/>
          <w:szCs w:val="24"/>
          <w:lang w:val="pl-PL"/>
        </w:rPr>
        <w:t>,</w:t>
      </w:r>
      <w:r w:rsidR="00B73700">
        <w:rPr>
          <w:rFonts w:asciiTheme="majorBidi" w:eastAsia="Tahoma" w:hAnsiTheme="majorBidi" w:cstheme="majorBidi"/>
          <w:sz w:val="24"/>
          <w:szCs w:val="24"/>
          <w:lang w:val="pl-PL"/>
        </w:rPr>
        <w:t xml:space="preserve"> ul. Sokołowska 2.</w:t>
      </w:r>
    </w:p>
    <w:p w14:paraId="5F3DDD5F" w14:textId="77777777" w:rsidR="00250CF6" w:rsidRPr="00D107B2" w:rsidRDefault="00250CF6" w:rsidP="003C05CB">
      <w:pPr>
        <w:numPr>
          <w:ilvl w:val="2"/>
          <w:numId w:val="30"/>
        </w:numPr>
        <w:ind w:left="284" w:hanging="284"/>
        <w:jc w:val="both"/>
        <w:rPr>
          <w:rFonts w:asciiTheme="majorBidi" w:eastAsia="Tahoma" w:hAnsiTheme="majorBidi" w:cstheme="majorBidi"/>
        </w:rPr>
      </w:pPr>
      <w:r w:rsidRPr="00D107B2">
        <w:rPr>
          <w:rFonts w:asciiTheme="majorBidi" w:eastAsia="Tahoma" w:hAnsiTheme="majorBidi" w:cstheme="majorBidi"/>
        </w:rPr>
        <w:t>Parametry i dane techniczne, jakie musi spełniać pojazd będący przedmiotem zamówienia:</w:t>
      </w:r>
    </w:p>
    <w:p w14:paraId="63626545" w14:textId="77777777" w:rsidR="00250CF6" w:rsidRPr="00D107B2" w:rsidRDefault="00250CF6" w:rsidP="003C05CB">
      <w:pPr>
        <w:pStyle w:val="Akapitzlist"/>
        <w:numPr>
          <w:ilvl w:val="0"/>
          <w:numId w:val="33"/>
        </w:numPr>
        <w:ind w:left="709"/>
        <w:jc w:val="both"/>
        <w:rPr>
          <w:rFonts w:asciiTheme="majorBidi" w:eastAsia="Tahoma" w:hAnsiTheme="majorBidi" w:cstheme="majorBidi"/>
          <w:sz w:val="24"/>
          <w:szCs w:val="24"/>
          <w:lang w:val="pl-PL"/>
        </w:rPr>
      </w:pPr>
      <w:r w:rsidRPr="00D107B2">
        <w:rPr>
          <w:rFonts w:asciiTheme="majorBidi" w:eastAsia="Tahoma" w:hAnsiTheme="majorBidi" w:cstheme="majorBidi"/>
          <w:b/>
          <w:bCs/>
          <w:sz w:val="24"/>
          <w:szCs w:val="24"/>
          <w:lang w:val="pl-PL"/>
        </w:rPr>
        <w:t>PODWOZIE:</w:t>
      </w:r>
    </w:p>
    <w:p w14:paraId="50D3E726" w14:textId="77777777" w:rsidR="00250CF6" w:rsidRPr="00D107B2" w:rsidRDefault="00250CF6" w:rsidP="003C05CB">
      <w:pPr>
        <w:numPr>
          <w:ilvl w:val="0"/>
          <w:numId w:val="32"/>
        </w:numPr>
        <w:ind w:left="993"/>
        <w:contextualSpacing/>
        <w:jc w:val="both"/>
        <w:rPr>
          <w:rFonts w:asciiTheme="majorBidi" w:eastAsia="Calibri" w:hAnsiTheme="majorBidi" w:cstheme="majorBidi"/>
        </w:rPr>
      </w:pPr>
      <w:r w:rsidRPr="00D107B2">
        <w:rPr>
          <w:rFonts w:asciiTheme="majorBidi" w:eastAsia="Calibri" w:hAnsiTheme="majorBidi" w:cstheme="majorBidi"/>
        </w:rPr>
        <w:t>Typ podwozia: konfiguracja osi 4x2 wyprodukowane nie wcześniej niż w 2022 r</w:t>
      </w:r>
    </w:p>
    <w:p w14:paraId="6C5789E6" w14:textId="77777777" w:rsidR="00250CF6" w:rsidRPr="00D107B2" w:rsidRDefault="00250CF6" w:rsidP="003C05CB">
      <w:pPr>
        <w:numPr>
          <w:ilvl w:val="0"/>
          <w:numId w:val="32"/>
        </w:numPr>
        <w:ind w:left="993"/>
        <w:contextualSpacing/>
        <w:jc w:val="both"/>
        <w:rPr>
          <w:rFonts w:eastAsia="Calibri"/>
        </w:rPr>
      </w:pPr>
      <w:r w:rsidRPr="00D107B2">
        <w:rPr>
          <w:rFonts w:eastAsia="Calibri"/>
        </w:rPr>
        <w:t>Rozstaw osi: 3750 - 4000 mm,</w:t>
      </w:r>
    </w:p>
    <w:p w14:paraId="75522860" w14:textId="77777777" w:rsidR="00250CF6" w:rsidRPr="00D107B2" w:rsidRDefault="00250CF6" w:rsidP="003C05CB">
      <w:pPr>
        <w:numPr>
          <w:ilvl w:val="0"/>
          <w:numId w:val="32"/>
        </w:numPr>
        <w:ind w:left="993"/>
        <w:contextualSpacing/>
        <w:jc w:val="both"/>
        <w:rPr>
          <w:rFonts w:eastAsia="Calibri"/>
        </w:rPr>
      </w:pPr>
      <w:r w:rsidRPr="00D107B2">
        <w:rPr>
          <w:rFonts w:eastAsia="Calibri"/>
        </w:rPr>
        <w:t>Max dł. samochodu 8000 mm,</w:t>
      </w:r>
    </w:p>
    <w:p w14:paraId="6BE3D366" w14:textId="77777777" w:rsidR="00250CF6" w:rsidRPr="00D107B2" w:rsidRDefault="00250CF6" w:rsidP="003C05CB">
      <w:pPr>
        <w:numPr>
          <w:ilvl w:val="0"/>
          <w:numId w:val="32"/>
        </w:numPr>
        <w:ind w:left="993"/>
        <w:contextualSpacing/>
        <w:jc w:val="both"/>
        <w:rPr>
          <w:rFonts w:eastAsia="Calibri"/>
        </w:rPr>
      </w:pPr>
      <w:r w:rsidRPr="00D107B2">
        <w:rPr>
          <w:rFonts w:eastAsia="Calibri"/>
        </w:rPr>
        <w:t>Dopuszczalna masa całkowita min. 18 000 kg,</w:t>
      </w:r>
    </w:p>
    <w:p w14:paraId="1E31D8E2" w14:textId="77777777" w:rsidR="00250CF6" w:rsidRPr="00D107B2" w:rsidRDefault="00250CF6" w:rsidP="003C05CB">
      <w:pPr>
        <w:numPr>
          <w:ilvl w:val="0"/>
          <w:numId w:val="32"/>
        </w:numPr>
        <w:ind w:left="993"/>
        <w:contextualSpacing/>
        <w:jc w:val="both"/>
        <w:rPr>
          <w:rFonts w:eastAsia="Calibri"/>
        </w:rPr>
      </w:pPr>
      <w:r w:rsidRPr="00D107B2">
        <w:rPr>
          <w:rFonts w:eastAsia="Calibri"/>
        </w:rPr>
        <w:t>Nośność techniczna przedniego zawieszenia min. 7500 kg,</w:t>
      </w:r>
    </w:p>
    <w:p w14:paraId="795A0E12" w14:textId="77777777" w:rsidR="00250CF6" w:rsidRPr="00D107B2" w:rsidRDefault="00250CF6" w:rsidP="003C05CB">
      <w:pPr>
        <w:numPr>
          <w:ilvl w:val="0"/>
          <w:numId w:val="32"/>
        </w:numPr>
        <w:ind w:left="993"/>
        <w:contextualSpacing/>
        <w:jc w:val="both"/>
        <w:rPr>
          <w:rFonts w:eastAsia="Calibri"/>
        </w:rPr>
      </w:pPr>
      <w:r w:rsidRPr="00D107B2">
        <w:rPr>
          <w:rFonts w:eastAsia="Calibri"/>
        </w:rPr>
        <w:t>Nośność techniczna tylnego zawieszenia min. 13 000 kg,</w:t>
      </w:r>
    </w:p>
    <w:p w14:paraId="0EDABCAE" w14:textId="77777777" w:rsidR="00250CF6" w:rsidRPr="00D107B2" w:rsidRDefault="00250CF6" w:rsidP="003C05CB">
      <w:pPr>
        <w:numPr>
          <w:ilvl w:val="0"/>
          <w:numId w:val="32"/>
        </w:numPr>
        <w:ind w:left="993"/>
        <w:contextualSpacing/>
        <w:jc w:val="both"/>
        <w:rPr>
          <w:rFonts w:eastAsia="Calibri"/>
        </w:rPr>
      </w:pPr>
      <w:r w:rsidRPr="00D107B2">
        <w:rPr>
          <w:rFonts w:eastAsia="Calibri"/>
        </w:rPr>
        <w:t>Zawieszenie przednie – resory paraboliczne, tylne – pneumatyczne,</w:t>
      </w:r>
    </w:p>
    <w:p w14:paraId="788527AA" w14:textId="77777777" w:rsidR="00250CF6" w:rsidRPr="00D107B2" w:rsidRDefault="00250CF6" w:rsidP="003C05CB">
      <w:pPr>
        <w:numPr>
          <w:ilvl w:val="0"/>
          <w:numId w:val="32"/>
        </w:numPr>
        <w:ind w:left="993"/>
        <w:contextualSpacing/>
        <w:jc w:val="both"/>
        <w:rPr>
          <w:rFonts w:eastAsia="Calibri"/>
        </w:rPr>
      </w:pPr>
      <w:r w:rsidRPr="00D107B2">
        <w:rPr>
          <w:rFonts w:eastAsia="Calibri"/>
        </w:rPr>
        <w:t>Silnik o mocy min. 210 kW</w:t>
      </w:r>
    </w:p>
    <w:p w14:paraId="274F9766" w14:textId="77777777" w:rsidR="00250CF6" w:rsidRPr="00D107B2" w:rsidRDefault="00250CF6" w:rsidP="003C05CB">
      <w:pPr>
        <w:numPr>
          <w:ilvl w:val="0"/>
          <w:numId w:val="32"/>
        </w:numPr>
        <w:ind w:left="993"/>
        <w:contextualSpacing/>
        <w:jc w:val="both"/>
        <w:rPr>
          <w:rFonts w:eastAsia="Calibri"/>
        </w:rPr>
      </w:pPr>
      <w:r w:rsidRPr="00D107B2">
        <w:rPr>
          <w:rFonts w:eastAsia="Calibri"/>
        </w:rPr>
        <w:t>Norma emisji spalin Euro 6,</w:t>
      </w:r>
    </w:p>
    <w:p w14:paraId="336FFA99" w14:textId="77777777" w:rsidR="00250CF6" w:rsidRPr="00D107B2" w:rsidRDefault="00250CF6" w:rsidP="003C05CB">
      <w:pPr>
        <w:numPr>
          <w:ilvl w:val="0"/>
          <w:numId w:val="32"/>
        </w:numPr>
        <w:ind w:left="993"/>
        <w:contextualSpacing/>
        <w:jc w:val="both"/>
        <w:rPr>
          <w:rFonts w:eastAsia="Calibri"/>
        </w:rPr>
      </w:pPr>
      <w:r w:rsidRPr="00D107B2">
        <w:rPr>
          <w:rFonts w:eastAsia="Calibri"/>
        </w:rPr>
        <w:t>Silnik sześciocylindrowy o pojemność w zakresie od 6500 cm</w:t>
      </w:r>
      <w:r w:rsidRPr="00D107B2">
        <w:rPr>
          <w:rFonts w:eastAsia="Calibri"/>
          <w:vertAlign w:val="superscript"/>
        </w:rPr>
        <w:t>3</w:t>
      </w:r>
      <w:r w:rsidRPr="00D107B2">
        <w:rPr>
          <w:rFonts w:eastAsia="Calibri"/>
        </w:rPr>
        <w:t xml:space="preserve"> do 9000 cm</w:t>
      </w:r>
      <w:r w:rsidRPr="00D107B2">
        <w:rPr>
          <w:rFonts w:eastAsia="Calibri"/>
          <w:vertAlign w:val="superscript"/>
        </w:rPr>
        <w:t>3</w:t>
      </w:r>
      <w:r w:rsidRPr="00D107B2">
        <w:rPr>
          <w:rFonts w:eastAsia="Calibri"/>
        </w:rPr>
        <w:t xml:space="preserve">, </w:t>
      </w:r>
    </w:p>
    <w:p w14:paraId="69ED918D" w14:textId="77777777" w:rsidR="00250CF6" w:rsidRPr="00D107B2" w:rsidRDefault="00250CF6" w:rsidP="003C05CB">
      <w:pPr>
        <w:numPr>
          <w:ilvl w:val="0"/>
          <w:numId w:val="32"/>
        </w:numPr>
        <w:ind w:left="993"/>
        <w:contextualSpacing/>
        <w:jc w:val="both"/>
        <w:rPr>
          <w:rFonts w:eastAsia="Calibri"/>
        </w:rPr>
      </w:pPr>
      <w:r w:rsidRPr="00D107B2">
        <w:rPr>
          <w:rFonts w:eastAsia="Calibri"/>
        </w:rPr>
        <w:t>Skrzynia biegów zautomatyzowana</w:t>
      </w:r>
    </w:p>
    <w:p w14:paraId="59F5C37C"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Przystawka odbioru mocy </w:t>
      </w:r>
      <w:proofErr w:type="spellStart"/>
      <w:r w:rsidRPr="00D107B2">
        <w:rPr>
          <w:rFonts w:eastAsia="Calibri"/>
        </w:rPr>
        <w:t>odsilnikowa</w:t>
      </w:r>
      <w:proofErr w:type="spellEnd"/>
      <w:r w:rsidRPr="00D107B2">
        <w:rPr>
          <w:rFonts w:eastAsia="Calibri"/>
        </w:rPr>
        <w:t>, niezależna od sprzęgła – moment obrotowy dostępny w czasie jazdy i postoju,</w:t>
      </w:r>
    </w:p>
    <w:p w14:paraId="44595027" w14:textId="77777777" w:rsidR="00250CF6" w:rsidRPr="00D107B2" w:rsidRDefault="00250CF6" w:rsidP="003C05CB">
      <w:pPr>
        <w:numPr>
          <w:ilvl w:val="0"/>
          <w:numId w:val="32"/>
        </w:numPr>
        <w:ind w:left="993"/>
        <w:contextualSpacing/>
        <w:jc w:val="both"/>
        <w:rPr>
          <w:rFonts w:eastAsia="Calibri"/>
        </w:rPr>
      </w:pPr>
      <w:r w:rsidRPr="00D107B2">
        <w:rPr>
          <w:rFonts w:eastAsia="Calibri"/>
          <w:color w:val="000000" w:themeColor="text1"/>
        </w:rPr>
        <w:t>Kolor kabiny biały</w:t>
      </w:r>
    </w:p>
    <w:p w14:paraId="3164B56C" w14:textId="77777777" w:rsidR="00250CF6" w:rsidRPr="00D107B2" w:rsidRDefault="00250CF6" w:rsidP="003C05CB">
      <w:pPr>
        <w:numPr>
          <w:ilvl w:val="0"/>
          <w:numId w:val="32"/>
        </w:numPr>
        <w:ind w:left="993"/>
        <w:contextualSpacing/>
        <w:jc w:val="both"/>
        <w:rPr>
          <w:rFonts w:eastAsia="Calibri"/>
        </w:rPr>
      </w:pPr>
      <w:r w:rsidRPr="00D107B2">
        <w:rPr>
          <w:rFonts w:eastAsia="Calibri"/>
        </w:rPr>
        <w:t>Światła do jazdy dziennej w technologii LED,</w:t>
      </w:r>
    </w:p>
    <w:p w14:paraId="7F90AE1F" w14:textId="77777777" w:rsidR="00250CF6" w:rsidRPr="00D107B2" w:rsidRDefault="00250CF6" w:rsidP="003C05CB">
      <w:pPr>
        <w:numPr>
          <w:ilvl w:val="0"/>
          <w:numId w:val="32"/>
        </w:numPr>
        <w:ind w:left="993"/>
        <w:contextualSpacing/>
        <w:jc w:val="both"/>
        <w:rPr>
          <w:rFonts w:eastAsia="Calibri"/>
        </w:rPr>
      </w:pPr>
      <w:r w:rsidRPr="00D107B2">
        <w:rPr>
          <w:rFonts w:eastAsia="Calibri"/>
        </w:rPr>
        <w:t>Kabina trzy miejscowa (dzienna), 3 miejsca siedzące</w:t>
      </w:r>
    </w:p>
    <w:p w14:paraId="6C74DCCF" w14:textId="77777777" w:rsidR="00250CF6" w:rsidRPr="00D107B2" w:rsidRDefault="00250CF6" w:rsidP="003C05CB">
      <w:pPr>
        <w:numPr>
          <w:ilvl w:val="0"/>
          <w:numId w:val="32"/>
        </w:numPr>
        <w:ind w:left="993"/>
        <w:contextualSpacing/>
        <w:jc w:val="both"/>
        <w:rPr>
          <w:rFonts w:eastAsia="Calibri"/>
        </w:rPr>
      </w:pPr>
      <w:r w:rsidRPr="00D107B2">
        <w:rPr>
          <w:rFonts w:eastAsia="Calibri"/>
        </w:rPr>
        <w:lastRenderedPageBreak/>
        <w:t>Zawieszenie kabiny mechaniczne,</w:t>
      </w:r>
    </w:p>
    <w:p w14:paraId="5A47F3A6" w14:textId="77777777" w:rsidR="00250CF6" w:rsidRPr="00D107B2" w:rsidRDefault="00250CF6" w:rsidP="003C05CB">
      <w:pPr>
        <w:numPr>
          <w:ilvl w:val="0"/>
          <w:numId w:val="32"/>
        </w:numPr>
        <w:ind w:left="993"/>
        <w:contextualSpacing/>
        <w:jc w:val="both"/>
        <w:rPr>
          <w:rFonts w:eastAsia="Calibri"/>
        </w:rPr>
      </w:pPr>
      <w:r w:rsidRPr="00D107B2">
        <w:rPr>
          <w:rFonts w:eastAsia="Calibri"/>
        </w:rPr>
        <w:t>Fotel kierowcy regulowany, amortyzowany z pasem bezpieczeństwa,</w:t>
      </w:r>
    </w:p>
    <w:p w14:paraId="155B0A4A" w14:textId="77777777" w:rsidR="00250CF6" w:rsidRPr="00D107B2" w:rsidRDefault="00250CF6" w:rsidP="003C05CB">
      <w:pPr>
        <w:numPr>
          <w:ilvl w:val="0"/>
          <w:numId w:val="32"/>
        </w:numPr>
        <w:ind w:left="993"/>
        <w:contextualSpacing/>
        <w:jc w:val="both"/>
        <w:rPr>
          <w:rFonts w:eastAsia="Calibri"/>
        </w:rPr>
      </w:pPr>
      <w:r w:rsidRPr="00D107B2">
        <w:rPr>
          <w:rFonts w:eastAsia="Calibri"/>
        </w:rPr>
        <w:t>Siedzenia dla pasażerów wyposażone w pas bezpieczeństwa,</w:t>
      </w:r>
    </w:p>
    <w:p w14:paraId="60A66A55" w14:textId="77777777" w:rsidR="00250CF6" w:rsidRPr="00D107B2" w:rsidRDefault="00250CF6" w:rsidP="003C05CB">
      <w:pPr>
        <w:numPr>
          <w:ilvl w:val="0"/>
          <w:numId w:val="32"/>
        </w:numPr>
        <w:ind w:left="993"/>
        <w:contextualSpacing/>
        <w:jc w:val="both"/>
        <w:rPr>
          <w:rFonts w:eastAsia="Calibri"/>
        </w:rPr>
      </w:pPr>
      <w:r w:rsidRPr="00D107B2">
        <w:rPr>
          <w:rFonts w:eastAsia="Calibri"/>
        </w:rPr>
        <w:t>Dywaniki gumowe,</w:t>
      </w:r>
    </w:p>
    <w:p w14:paraId="6B4A3A95" w14:textId="77777777" w:rsidR="00250CF6" w:rsidRPr="00D107B2" w:rsidRDefault="00250CF6" w:rsidP="003C05CB">
      <w:pPr>
        <w:numPr>
          <w:ilvl w:val="0"/>
          <w:numId w:val="32"/>
        </w:numPr>
        <w:ind w:left="993"/>
        <w:contextualSpacing/>
        <w:jc w:val="both"/>
        <w:rPr>
          <w:rFonts w:eastAsia="Calibri"/>
        </w:rPr>
      </w:pPr>
      <w:r w:rsidRPr="00D107B2">
        <w:rPr>
          <w:rFonts w:eastAsia="Calibri"/>
        </w:rPr>
        <w:t>Radio FM,</w:t>
      </w:r>
    </w:p>
    <w:p w14:paraId="19B66210" w14:textId="77777777" w:rsidR="00250CF6" w:rsidRPr="00D107B2" w:rsidRDefault="00250CF6" w:rsidP="003C05CB">
      <w:pPr>
        <w:numPr>
          <w:ilvl w:val="0"/>
          <w:numId w:val="32"/>
        </w:numPr>
        <w:ind w:left="993"/>
        <w:contextualSpacing/>
        <w:jc w:val="both"/>
        <w:rPr>
          <w:rFonts w:eastAsia="Calibri"/>
        </w:rPr>
      </w:pPr>
      <w:r w:rsidRPr="00D107B2">
        <w:rPr>
          <w:rFonts w:eastAsia="Calibri"/>
        </w:rPr>
        <w:t>Koło kierownicy po lewej stronie z możliwością regulacji położenia,</w:t>
      </w:r>
    </w:p>
    <w:p w14:paraId="04DCC413"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Podgrzewane i elektrycznie regulowane lusterka wsteczne. </w:t>
      </w:r>
    </w:p>
    <w:p w14:paraId="245AD296"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Lusterko </w:t>
      </w:r>
      <w:proofErr w:type="spellStart"/>
      <w:r w:rsidRPr="00D107B2">
        <w:rPr>
          <w:rFonts w:eastAsia="Calibri"/>
        </w:rPr>
        <w:t>rampowe</w:t>
      </w:r>
      <w:proofErr w:type="spellEnd"/>
      <w:r w:rsidRPr="00D107B2">
        <w:rPr>
          <w:rFonts w:eastAsia="Calibri"/>
        </w:rPr>
        <w:t xml:space="preserve"> (przednie) i krawężnikowe (strona pasażera)</w:t>
      </w:r>
    </w:p>
    <w:p w14:paraId="4B4D9B7C" w14:textId="77777777" w:rsidR="00250CF6" w:rsidRPr="00D107B2" w:rsidRDefault="00250CF6" w:rsidP="003C05CB">
      <w:pPr>
        <w:numPr>
          <w:ilvl w:val="0"/>
          <w:numId w:val="32"/>
        </w:numPr>
        <w:ind w:left="993"/>
        <w:contextualSpacing/>
        <w:jc w:val="both"/>
        <w:rPr>
          <w:rFonts w:eastAsia="Calibri"/>
        </w:rPr>
      </w:pPr>
      <w:r w:rsidRPr="00D107B2">
        <w:rPr>
          <w:rFonts w:eastAsia="Calibri"/>
        </w:rPr>
        <w:t>Elektrycznie sterowane podnośniki szyb drzwi kierowcy i pasażera,</w:t>
      </w:r>
    </w:p>
    <w:p w14:paraId="7B52B976"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Szyby </w:t>
      </w:r>
      <w:proofErr w:type="spellStart"/>
      <w:r w:rsidRPr="00D107B2">
        <w:rPr>
          <w:rFonts w:eastAsia="Calibri"/>
        </w:rPr>
        <w:t>atermiczne</w:t>
      </w:r>
      <w:proofErr w:type="spellEnd"/>
      <w:r w:rsidRPr="00D107B2">
        <w:rPr>
          <w:rFonts w:eastAsia="Calibri"/>
        </w:rPr>
        <w:t>, przednia i boczne,</w:t>
      </w:r>
    </w:p>
    <w:p w14:paraId="2FA1E6C5"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Systemy ABS, EBS, ESP oraz układ zapobiegający staczaniu się pojazdu.</w:t>
      </w:r>
    </w:p>
    <w:p w14:paraId="711ED3A1"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 ostrzegania przed kolizją z przodu z hamowaniem awaryjnym,</w:t>
      </w:r>
    </w:p>
    <w:p w14:paraId="46A9ACF1" w14:textId="77777777" w:rsidR="00250CF6" w:rsidRPr="00D107B2" w:rsidRDefault="00250CF6" w:rsidP="003C05CB">
      <w:pPr>
        <w:numPr>
          <w:ilvl w:val="0"/>
          <w:numId w:val="32"/>
        </w:numPr>
        <w:ind w:left="993"/>
        <w:contextualSpacing/>
        <w:jc w:val="both"/>
        <w:rPr>
          <w:rFonts w:eastAsia="Calibri"/>
        </w:rPr>
      </w:pPr>
      <w:proofErr w:type="spellStart"/>
      <w:r w:rsidRPr="00D107B2">
        <w:rPr>
          <w:rFonts w:eastAsia="Calibri"/>
        </w:rPr>
        <w:t>Immobilizer</w:t>
      </w:r>
      <w:proofErr w:type="spellEnd"/>
      <w:r w:rsidRPr="00D107B2">
        <w:rPr>
          <w:rFonts w:eastAsia="Calibri"/>
        </w:rPr>
        <w:t xml:space="preserve"> fabryczny,</w:t>
      </w:r>
    </w:p>
    <w:p w14:paraId="765C714A" w14:textId="77777777" w:rsidR="00250CF6" w:rsidRPr="00D107B2" w:rsidRDefault="00250CF6" w:rsidP="003C05CB">
      <w:pPr>
        <w:numPr>
          <w:ilvl w:val="0"/>
          <w:numId w:val="32"/>
        </w:numPr>
        <w:ind w:left="993"/>
        <w:contextualSpacing/>
        <w:jc w:val="both"/>
        <w:rPr>
          <w:rFonts w:eastAsia="Calibri"/>
        </w:rPr>
      </w:pPr>
      <w:r w:rsidRPr="00D107B2">
        <w:rPr>
          <w:rFonts w:eastAsia="Calibri"/>
        </w:rPr>
        <w:t>Klimatyzacja min. manualna,</w:t>
      </w:r>
    </w:p>
    <w:p w14:paraId="5373189F" w14:textId="77777777" w:rsidR="00250CF6" w:rsidRPr="00D107B2" w:rsidRDefault="00250CF6" w:rsidP="003C05CB">
      <w:pPr>
        <w:numPr>
          <w:ilvl w:val="0"/>
          <w:numId w:val="32"/>
        </w:numPr>
        <w:ind w:left="993"/>
        <w:contextualSpacing/>
        <w:jc w:val="both"/>
        <w:rPr>
          <w:rFonts w:eastAsia="Calibri"/>
        </w:rPr>
      </w:pPr>
      <w:r w:rsidRPr="00D107B2">
        <w:rPr>
          <w:rFonts w:eastAsia="Calibri"/>
        </w:rPr>
        <w:t>Podgrzewany filtr paliwa,</w:t>
      </w:r>
    </w:p>
    <w:p w14:paraId="0184659B" w14:textId="77777777" w:rsidR="00250CF6" w:rsidRPr="00D107B2" w:rsidRDefault="00250CF6" w:rsidP="003C05CB">
      <w:pPr>
        <w:numPr>
          <w:ilvl w:val="0"/>
          <w:numId w:val="32"/>
        </w:numPr>
        <w:ind w:left="993"/>
        <w:contextualSpacing/>
        <w:jc w:val="both"/>
        <w:rPr>
          <w:rFonts w:eastAsia="Calibri"/>
        </w:rPr>
      </w:pPr>
      <w:r w:rsidRPr="00D107B2">
        <w:rPr>
          <w:rFonts w:eastAsia="Calibri"/>
        </w:rPr>
        <w:t>2 akumulatory min. 200 Ah,</w:t>
      </w:r>
    </w:p>
    <w:p w14:paraId="4F3A969E" w14:textId="77777777" w:rsidR="00250CF6" w:rsidRPr="00D107B2" w:rsidRDefault="00250CF6" w:rsidP="003C05CB">
      <w:pPr>
        <w:numPr>
          <w:ilvl w:val="0"/>
          <w:numId w:val="32"/>
        </w:numPr>
        <w:ind w:left="993"/>
        <w:contextualSpacing/>
        <w:jc w:val="both"/>
        <w:rPr>
          <w:rFonts w:eastAsia="Calibri"/>
        </w:rPr>
      </w:pPr>
      <w:r w:rsidRPr="00D107B2">
        <w:rPr>
          <w:rFonts w:eastAsia="Calibri"/>
        </w:rPr>
        <w:t>Tachograf cyfrowy z legalizacją i kalibracją po zarejestrowaniu pojazdu,</w:t>
      </w:r>
    </w:p>
    <w:p w14:paraId="15B104CB" w14:textId="77777777" w:rsidR="00250CF6" w:rsidRPr="00D107B2" w:rsidRDefault="00250CF6" w:rsidP="003C05CB">
      <w:pPr>
        <w:numPr>
          <w:ilvl w:val="0"/>
          <w:numId w:val="32"/>
        </w:numPr>
        <w:ind w:left="993"/>
        <w:contextualSpacing/>
        <w:jc w:val="both"/>
        <w:rPr>
          <w:rFonts w:eastAsia="Calibri"/>
        </w:rPr>
      </w:pPr>
      <w:r w:rsidRPr="00D107B2">
        <w:rPr>
          <w:rFonts w:eastAsia="Calibri"/>
        </w:rPr>
        <w:t>Hamulce tarczowe osi przedniej i tylnej,</w:t>
      </w:r>
    </w:p>
    <w:p w14:paraId="43119312" w14:textId="77777777" w:rsidR="00250CF6" w:rsidRPr="00D107B2" w:rsidRDefault="00250CF6" w:rsidP="003C05CB">
      <w:pPr>
        <w:numPr>
          <w:ilvl w:val="0"/>
          <w:numId w:val="32"/>
        </w:numPr>
        <w:ind w:left="993"/>
        <w:contextualSpacing/>
        <w:jc w:val="both"/>
        <w:rPr>
          <w:rFonts w:eastAsia="Calibri"/>
        </w:rPr>
      </w:pPr>
      <w:r w:rsidRPr="00D107B2">
        <w:rPr>
          <w:rFonts w:eastAsia="Calibri"/>
        </w:rPr>
        <w:t>Obręcze stalowe z oponami w rozmiarze 315/80 R22.5 dostosowane nośnością do max technicznej nośności osi podwozia.</w:t>
      </w:r>
    </w:p>
    <w:p w14:paraId="144403A4" w14:textId="77777777" w:rsidR="00250CF6" w:rsidRPr="00D107B2" w:rsidRDefault="00250CF6" w:rsidP="003C05CB">
      <w:pPr>
        <w:numPr>
          <w:ilvl w:val="0"/>
          <w:numId w:val="32"/>
        </w:numPr>
        <w:ind w:left="993"/>
        <w:contextualSpacing/>
        <w:jc w:val="both"/>
        <w:rPr>
          <w:rFonts w:eastAsia="Calibri"/>
        </w:rPr>
      </w:pPr>
      <w:r w:rsidRPr="00D107B2">
        <w:rPr>
          <w:rFonts w:eastAsia="Calibri"/>
        </w:rPr>
        <w:t>Na osi napędowej koła z oponami z bieżnikiem terenowo - regionalnym, - nośność ogumienia zwiększona o 10 % do zastosowania komunalnego.</w:t>
      </w:r>
    </w:p>
    <w:p w14:paraId="104C65DA" w14:textId="77777777" w:rsidR="00250CF6" w:rsidRPr="00D107B2" w:rsidRDefault="00250CF6" w:rsidP="003C05CB">
      <w:pPr>
        <w:numPr>
          <w:ilvl w:val="0"/>
          <w:numId w:val="32"/>
        </w:numPr>
        <w:ind w:left="993"/>
        <w:contextualSpacing/>
        <w:jc w:val="both"/>
        <w:rPr>
          <w:rFonts w:eastAsia="Calibri"/>
        </w:rPr>
      </w:pPr>
      <w:r w:rsidRPr="00D107B2">
        <w:rPr>
          <w:rFonts w:eastAsia="Calibri"/>
        </w:rPr>
        <w:t>Koło zapasowe oś przednia (dołączone luzem),</w:t>
      </w:r>
    </w:p>
    <w:p w14:paraId="5DEC034E" w14:textId="77777777" w:rsidR="00250CF6" w:rsidRPr="00D107B2" w:rsidRDefault="00250CF6" w:rsidP="003C05CB">
      <w:pPr>
        <w:numPr>
          <w:ilvl w:val="0"/>
          <w:numId w:val="32"/>
        </w:numPr>
        <w:ind w:left="993"/>
        <w:contextualSpacing/>
        <w:jc w:val="both"/>
        <w:rPr>
          <w:rFonts w:eastAsia="Calibri"/>
        </w:rPr>
      </w:pPr>
      <w:r w:rsidRPr="00D107B2">
        <w:rPr>
          <w:rFonts w:eastAsia="Calibri"/>
        </w:rPr>
        <w:t>Przewód do pompowania kół,</w:t>
      </w:r>
    </w:p>
    <w:p w14:paraId="4247C07F" w14:textId="77777777" w:rsidR="00250CF6" w:rsidRPr="00D107B2" w:rsidRDefault="00250CF6" w:rsidP="003C05CB">
      <w:pPr>
        <w:numPr>
          <w:ilvl w:val="0"/>
          <w:numId w:val="32"/>
        </w:numPr>
        <w:ind w:left="993"/>
        <w:contextualSpacing/>
        <w:jc w:val="both"/>
        <w:rPr>
          <w:rFonts w:eastAsia="Calibri"/>
        </w:rPr>
      </w:pPr>
      <w:r w:rsidRPr="00D107B2">
        <w:rPr>
          <w:rFonts w:eastAsia="Calibri"/>
        </w:rPr>
        <w:t>Zbiornik paliwa min. 200 litrów plastikowy lub aluminiowy, zamykany na kluczyk</w:t>
      </w:r>
    </w:p>
    <w:p w14:paraId="55B096F6"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Zbiornik </w:t>
      </w:r>
      <w:proofErr w:type="spellStart"/>
      <w:r w:rsidRPr="00D107B2">
        <w:rPr>
          <w:rFonts w:eastAsia="Calibri"/>
        </w:rPr>
        <w:t>AdBlue</w:t>
      </w:r>
      <w:proofErr w:type="spellEnd"/>
      <w:r w:rsidRPr="00D107B2">
        <w:rPr>
          <w:rFonts w:eastAsia="Calibri"/>
        </w:rPr>
        <w:t xml:space="preserve"> min 25 l, zamykany na kluczyk</w:t>
      </w:r>
    </w:p>
    <w:p w14:paraId="729C3880" w14:textId="77777777" w:rsidR="00250CF6" w:rsidRPr="00D107B2" w:rsidRDefault="00250CF6" w:rsidP="003C05CB">
      <w:pPr>
        <w:numPr>
          <w:ilvl w:val="0"/>
          <w:numId w:val="32"/>
        </w:numPr>
        <w:ind w:left="993"/>
        <w:contextualSpacing/>
        <w:jc w:val="both"/>
        <w:rPr>
          <w:rFonts w:eastAsia="Calibri"/>
        </w:rPr>
      </w:pPr>
      <w:r w:rsidRPr="00D107B2">
        <w:rPr>
          <w:rFonts w:eastAsia="Calibri"/>
        </w:rPr>
        <w:t>Blokada mechanizmu różnicowego tylnego mostu,</w:t>
      </w:r>
    </w:p>
    <w:p w14:paraId="6E307E3C" w14:textId="77777777" w:rsidR="00250CF6" w:rsidRDefault="00250CF6" w:rsidP="003C05CB">
      <w:pPr>
        <w:numPr>
          <w:ilvl w:val="0"/>
          <w:numId w:val="32"/>
        </w:numPr>
        <w:ind w:left="993"/>
        <w:contextualSpacing/>
        <w:jc w:val="both"/>
        <w:rPr>
          <w:rFonts w:eastAsia="Calibri"/>
        </w:rPr>
      </w:pPr>
      <w:r w:rsidRPr="00D107B2">
        <w:rPr>
          <w:rFonts w:eastAsia="Calibri"/>
        </w:rPr>
        <w:t>Ogranicznik prędkości do 90 km/h,</w:t>
      </w:r>
    </w:p>
    <w:p w14:paraId="5567A7D3" w14:textId="77777777" w:rsidR="00250CF6" w:rsidRPr="003C05CB" w:rsidRDefault="00250CF6" w:rsidP="003C05CB">
      <w:pPr>
        <w:numPr>
          <w:ilvl w:val="0"/>
          <w:numId w:val="32"/>
        </w:numPr>
        <w:ind w:left="993"/>
        <w:contextualSpacing/>
        <w:jc w:val="both"/>
        <w:rPr>
          <w:rFonts w:eastAsia="Calibri"/>
        </w:rPr>
      </w:pPr>
      <w:r w:rsidRPr="003C05CB">
        <w:rPr>
          <w:rFonts w:eastAsia="Calibri"/>
        </w:rPr>
        <w:t>Światła do jazdy dziennej w technologii LED</w:t>
      </w:r>
    </w:p>
    <w:p w14:paraId="049E3661" w14:textId="77777777" w:rsidR="00250CF6" w:rsidRPr="00D107B2" w:rsidRDefault="00250CF6" w:rsidP="003C05CB">
      <w:pPr>
        <w:numPr>
          <w:ilvl w:val="0"/>
          <w:numId w:val="32"/>
        </w:numPr>
        <w:ind w:left="993"/>
        <w:contextualSpacing/>
        <w:jc w:val="both"/>
        <w:rPr>
          <w:rFonts w:eastAsia="Calibri"/>
        </w:rPr>
      </w:pPr>
      <w:r w:rsidRPr="00D107B2">
        <w:rPr>
          <w:rFonts w:eastAsia="Calibri"/>
        </w:rPr>
        <w:t>Lampy przeciwmgielne wbudowane w atrapę przednią lub przedni zderzak fabrycznie homologowane przez producenta podwozia</w:t>
      </w:r>
    </w:p>
    <w:p w14:paraId="4498C9DB" w14:textId="77777777" w:rsidR="00250CF6" w:rsidRPr="00D107B2" w:rsidRDefault="00250CF6" w:rsidP="003C05CB">
      <w:pPr>
        <w:numPr>
          <w:ilvl w:val="0"/>
          <w:numId w:val="32"/>
        </w:numPr>
        <w:ind w:left="993"/>
        <w:contextualSpacing/>
        <w:jc w:val="both"/>
        <w:rPr>
          <w:rFonts w:eastAsia="Calibri"/>
        </w:rPr>
      </w:pPr>
      <w:r w:rsidRPr="00D107B2">
        <w:rPr>
          <w:rFonts w:eastAsia="Calibri"/>
        </w:rPr>
        <w:t>Zewnętrzny mechaniczny wyłącznik główny prądu,</w:t>
      </w:r>
    </w:p>
    <w:p w14:paraId="3484AD40"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Trójkąt ostrzegawczy, apteczka, gaśnica, </w:t>
      </w:r>
      <w:proofErr w:type="spellStart"/>
      <w:r w:rsidRPr="00D107B2">
        <w:rPr>
          <w:rFonts w:eastAsia="Calibri"/>
        </w:rPr>
        <w:t>kpl</w:t>
      </w:r>
      <w:proofErr w:type="spellEnd"/>
      <w:r w:rsidRPr="00D107B2">
        <w:rPr>
          <w:rFonts w:eastAsia="Calibri"/>
        </w:rPr>
        <w:t>. kluczy z podnośnikiem min 10 ton, pokrowce na siedzenia,</w:t>
      </w:r>
    </w:p>
    <w:p w14:paraId="60F75028" w14:textId="77777777" w:rsidR="00250CF6" w:rsidRPr="00D107B2" w:rsidRDefault="00250CF6" w:rsidP="003C05CB">
      <w:pPr>
        <w:numPr>
          <w:ilvl w:val="0"/>
          <w:numId w:val="32"/>
        </w:numPr>
        <w:ind w:left="993"/>
        <w:contextualSpacing/>
        <w:jc w:val="both"/>
        <w:rPr>
          <w:rFonts w:eastAsia="Calibri"/>
        </w:rPr>
      </w:pPr>
      <w:r w:rsidRPr="00D107B2">
        <w:rPr>
          <w:rFonts w:eastAsia="Calibri"/>
        </w:rPr>
        <w:t>Min. dwa kliny zabezpieczające pojazd przed przemieszczaniem na terenie pochyłym,</w:t>
      </w:r>
    </w:p>
    <w:p w14:paraId="0ACAFB8E" w14:textId="77777777" w:rsidR="00250CF6" w:rsidRPr="00D107B2" w:rsidRDefault="00250CF6" w:rsidP="003C05CB">
      <w:pPr>
        <w:numPr>
          <w:ilvl w:val="0"/>
          <w:numId w:val="32"/>
        </w:numPr>
        <w:ind w:left="993"/>
        <w:contextualSpacing/>
        <w:jc w:val="both"/>
        <w:rPr>
          <w:rFonts w:eastAsia="Calibri"/>
        </w:rPr>
      </w:pPr>
      <w:r w:rsidRPr="00D107B2">
        <w:rPr>
          <w:rFonts w:eastAsia="Calibri"/>
        </w:rPr>
        <w:t>Przedni zaczep holowniczy,</w:t>
      </w:r>
    </w:p>
    <w:p w14:paraId="28213514" w14:textId="77777777" w:rsidR="00250CF6" w:rsidRPr="00D107B2" w:rsidRDefault="00250CF6" w:rsidP="003C05CB">
      <w:pPr>
        <w:numPr>
          <w:ilvl w:val="0"/>
          <w:numId w:val="32"/>
        </w:numPr>
        <w:ind w:left="993"/>
        <w:contextualSpacing/>
        <w:jc w:val="both"/>
        <w:rPr>
          <w:rFonts w:eastAsia="Calibri"/>
        </w:rPr>
      </w:pPr>
      <w:r w:rsidRPr="00D107B2">
        <w:rPr>
          <w:rFonts w:eastAsia="Calibri"/>
        </w:rPr>
        <w:t>Wyświetlacz z komputerem pokładowym w języku polskim</w:t>
      </w:r>
    </w:p>
    <w:p w14:paraId="1CFE067A" w14:textId="77777777" w:rsidR="00250CF6" w:rsidRPr="00D107B2" w:rsidRDefault="00250CF6" w:rsidP="003C05CB">
      <w:pPr>
        <w:numPr>
          <w:ilvl w:val="0"/>
          <w:numId w:val="32"/>
        </w:numPr>
        <w:ind w:left="993"/>
        <w:contextualSpacing/>
        <w:jc w:val="both"/>
        <w:rPr>
          <w:rFonts w:eastAsia="Calibri"/>
        </w:rPr>
      </w:pPr>
      <w:r w:rsidRPr="00D107B2">
        <w:rPr>
          <w:rFonts w:eastAsia="Calibri"/>
        </w:rPr>
        <w:t>Boczne osłony przeciw najazdowe</w:t>
      </w:r>
    </w:p>
    <w:p w14:paraId="584B315D" w14:textId="77777777" w:rsidR="00250CF6" w:rsidRPr="00D107B2" w:rsidRDefault="00250CF6" w:rsidP="003C05CB">
      <w:pPr>
        <w:numPr>
          <w:ilvl w:val="0"/>
          <w:numId w:val="32"/>
        </w:numPr>
        <w:ind w:left="993"/>
        <w:contextualSpacing/>
        <w:jc w:val="both"/>
        <w:rPr>
          <w:rFonts w:eastAsia="Calibri"/>
        </w:rPr>
      </w:pPr>
      <w:r w:rsidRPr="00D107B2">
        <w:rPr>
          <w:rFonts w:eastAsia="Calibri"/>
        </w:rPr>
        <w:t>Wyjście adaptacyjne do podłączenia urządzenia GPS i dodatkowego systemu monitoringu</w:t>
      </w:r>
    </w:p>
    <w:p w14:paraId="57B19BB8"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 monitoringu zewnętrznego w skład którego wchodzą: ( 2 kamery zewnętrzne 2mpx, rejestrator 4 kanałowy z dyskiem twardym HDD o poj. 1 TB, monitor 7cali i okablowanie)</w:t>
      </w:r>
    </w:p>
    <w:p w14:paraId="53AFC100" w14:textId="77777777" w:rsidR="00250CF6" w:rsidRPr="00D107B2" w:rsidRDefault="00250CF6" w:rsidP="003C05CB">
      <w:pPr>
        <w:numPr>
          <w:ilvl w:val="0"/>
          <w:numId w:val="32"/>
        </w:numPr>
        <w:ind w:left="993"/>
        <w:contextualSpacing/>
        <w:jc w:val="both"/>
        <w:rPr>
          <w:rFonts w:eastAsia="Calibri"/>
        </w:rPr>
      </w:pPr>
      <w:r w:rsidRPr="00D107B2">
        <w:rPr>
          <w:rFonts w:eastAsia="Calibri"/>
        </w:rPr>
        <w:t>Fabryczną belkę montażową kabiny z zamontowanym światłem błyskowym (technologia LED) na dachu kabiny pojazdu w sposób bezpieczny dla poszycia kabiny,</w:t>
      </w:r>
    </w:p>
    <w:p w14:paraId="188C1111" w14:textId="77777777" w:rsidR="00250CF6" w:rsidRPr="00D107B2" w:rsidRDefault="00250CF6" w:rsidP="003C05CB">
      <w:pPr>
        <w:numPr>
          <w:ilvl w:val="0"/>
          <w:numId w:val="32"/>
        </w:numPr>
        <w:ind w:left="993"/>
        <w:contextualSpacing/>
        <w:jc w:val="both"/>
        <w:rPr>
          <w:rFonts w:eastAsia="Calibri"/>
        </w:rPr>
      </w:pPr>
      <w:r w:rsidRPr="00D107B2">
        <w:rPr>
          <w:rFonts w:eastAsia="Calibri"/>
        </w:rPr>
        <w:t>Osłona przeciwsłoneczna zewnętrzna ograniczająca wpływ promieni słonecznych do wnętrza kabiny i ograniczająca efekt oślepiania kierującego.</w:t>
      </w:r>
    </w:p>
    <w:p w14:paraId="50777A83" w14:textId="77777777" w:rsidR="00250CF6" w:rsidRPr="003C05CB" w:rsidRDefault="00250CF6" w:rsidP="003C05CB">
      <w:pPr>
        <w:numPr>
          <w:ilvl w:val="0"/>
          <w:numId w:val="32"/>
        </w:numPr>
        <w:ind w:left="993"/>
        <w:contextualSpacing/>
        <w:jc w:val="both"/>
        <w:rPr>
          <w:rFonts w:eastAsia="Calibri"/>
        </w:rPr>
      </w:pPr>
      <w:r w:rsidRPr="003C05CB">
        <w:rPr>
          <w:rFonts w:eastAsia="Calibri"/>
        </w:rPr>
        <w:t>Naklejane Logo zamawiającego umieszczone na drzwiach podwozia i listwie świetlnej  dachowej.</w:t>
      </w:r>
    </w:p>
    <w:p w14:paraId="454BBA90" w14:textId="348BDF22" w:rsidR="003C05CB" w:rsidRPr="00B3478A" w:rsidRDefault="00250CF6" w:rsidP="00B3478A">
      <w:pPr>
        <w:numPr>
          <w:ilvl w:val="0"/>
          <w:numId w:val="32"/>
        </w:numPr>
        <w:ind w:left="993"/>
        <w:contextualSpacing/>
        <w:jc w:val="both"/>
        <w:rPr>
          <w:rFonts w:eastAsia="Calibri"/>
        </w:rPr>
      </w:pPr>
      <w:r w:rsidRPr="003C05CB">
        <w:rPr>
          <w:rFonts w:eastAsia="Calibri"/>
        </w:rPr>
        <w:t>Tablica z napisem Odpady umieszczona na przodzie kabiny kierowcy</w:t>
      </w:r>
      <w:r w:rsidR="00EF7799">
        <w:rPr>
          <w:rFonts w:eastAsia="Calibri"/>
        </w:rPr>
        <w:t xml:space="preserve"> (</w:t>
      </w:r>
      <w:r w:rsidR="00144A97">
        <w:rPr>
          <w:rFonts w:eastAsia="Calibri"/>
        </w:rPr>
        <w:t>po uzgodnieniu z Zamawiającym i zgodnie z przepisami dotyczącymi oznakowania środków transportu odpadów</w:t>
      </w:r>
      <w:r w:rsidR="00EF7799">
        <w:rPr>
          <w:rFonts w:eastAsia="Calibri"/>
        </w:rPr>
        <w:t>)</w:t>
      </w:r>
      <w:r w:rsidR="003C05CB">
        <w:rPr>
          <w:rFonts w:eastAsia="Calibri"/>
        </w:rPr>
        <w:t>.</w:t>
      </w:r>
    </w:p>
    <w:p w14:paraId="334BACC5" w14:textId="77777777" w:rsidR="00250CF6" w:rsidRPr="00D107B2" w:rsidRDefault="00250CF6" w:rsidP="003C05CB">
      <w:pPr>
        <w:pStyle w:val="Akapitzlist"/>
        <w:numPr>
          <w:ilvl w:val="0"/>
          <w:numId w:val="33"/>
        </w:numPr>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lastRenderedPageBreak/>
        <w:t>ZABUDOWA:</w:t>
      </w:r>
    </w:p>
    <w:p w14:paraId="792FC85F" w14:textId="77777777" w:rsidR="00250CF6" w:rsidRPr="00D107B2" w:rsidRDefault="00250CF6" w:rsidP="003C05CB">
      <w:pPr>
        <w:numPr>
          <w:ilvl w:val="0"/>
          <w:numId w:val="31"/>
        </w:numPr>
        <w:ind w:left="993"/>
        <w:contextualSpacing/>
        <w:jc w:val="both"/>
        <w:rPr>
          <w:rFonts w:eastAsia="Calibri"/>
        </w:rPr>
      </w:pPr>
      <w:r w:rsidRPr="00D107B2">
        <w:rPr>
          <w:rFonts w:eastAsia="Calibri"/>
        </w:rPr>
        <w:t>Skrzynia ładunkowa nowa, nie będąca prototypem, jednokomorowa z urządzeniem zasypowym tylnym,</w:t>
      </w:r>
    </w:p>
    <w:p w14:paraId="3926D74D" w14:textId="77777777" w:rsidR="00250CF6" w:rsidRPr="00D107B2" w:rsidRDefault="00250CF6" w:rsidP="003C05CB">
      <w:pPr>
        <w:numPr>
          <w:ilvl w:val="0"/>
          <w:numId w:val="31"/>
        </w:numPr>
        <w:ind w:left="993"/>
        <w:contextualSpacing/>
        <w:jc w:val="both"/>
        <w:rPr>
          <w:rFonts w:eastAsia="Calibri"/>
        </w:rPr>
      </w:pPr>
      <w:r w:rsidRPr="00D107B2">
        <w:rPr>
          <w:rFonts w:eastAsia="Calibri"/>
        </w:rPr>
        <w:t>Skrzynia ładunkowa odporna na odkształcenia, spawana spoiną ciągłą, szczelna,</w:t>
      </w:r>
    </w:p>
    <w:p w14:paraId="221E894E" w14:textId="77777777" w:rsidR="00250CF6" w:rsidRPr="00D107B2" w:rsidRDefault="00250CF6" w:rsidP="003C05CB">
      <w:pPr>
        <w:numPr>
          <w:ilvl w:val="0"/>
          <w:numId w:val="31"/>
        </w:numPr>
        <w:ind w:left="993"/>
        <w:contextualSpacing/>
        <w:jc w:val="both"/>
        <w:rPr>
          <w:rFonts w:eastAsia="Calibri"/>
        </w:rPr>
      </w:pPr>
      <w:r w:rsidRPr="00D107B2">
        <w:rPr>
          <w:rFonts w:eastAsia="Calibri"/>
        </w:rPr>
        <w:t>Boki skrzyni ładunkowej wykonane z blach o grubości min. 4mm, wykonane z jednolitych arkuszy,</w:t>
      </w:r>
    </w:p>
    <w:p w14:paraId="08863122" w14:textId="77777777" w:rsidR="00250CF6" w:rsidRPr="00D107B2" w:rsidRDefault="00250CF6" w:rsidP="003C05CB">
      <w:pPr>
        <w:numPr>
          <w:ilvl w:val="0"/>
          <w:numId w:val="31"/>
        </w:numPr>
        <w:ind w:left="993"/>
        <w:contextualSpacing/>
        <w:jc w:val="both"/>
        <w:rPr>
          <w:rFonts w:eastAsia="Calibri"/>
        </w:rPr>
      </w:pPr>
      <w:r w:rsidRPr="00D107B2">
        <w:rPr>
          <w:rFonts w:eastAsia="Calibri"/>
        </w:rPr>
        <w:t>Podłoga skrzyni ładunkowej wykonana z blachy konstrukcyjnej lub trudnościeralnej o grubości min. 6 mm,</w:t>
      </w:r>
    </w:p>
    <w:p w14:paraId="1F1796E2" w14:textId="77777777" w:rsidR="00250CF6" w:rsidRPr="00D107B2" w:rsidRDefault="00250CF6" w:rsidP="003C05CB">
      <w:pPr>
        <w:numPr>
          <w:ilvl w:val="0"/>
          <w:numId w:val="31"/>
        </w:numPr>
        <w:ind w:left="993"/>
        <w:contextualSpacing/>
        <w:jc w:val="both"/>
        <w:rPr>
          <w:rFonts w:eastAsia="Calibri"/>
        </w:rPr>
      </w:pPr>
      <w:r w:rsidRPr="00D107B2">
        <w:rPr>
          <w:rFonts w:eastAsia="Calibri"/>
        </w:rPr>
        <w:t>Pojemność skrzyni ładunkowej min. 16 m3,</w:t>
      </w:r>
    </w:p>
    <w:p w14:paraId="6704120C" w14:textId="77777777" w:rsidR="00250CF6" w:rsidRPr="00D107B2" w:rsidRDefault="00250CF6" w:rsidP="003C05CB">
      <w:pPr>
        <w:numPr>
          <w:ilvl w:val="0"/>
          <w:numId w:val="31"/>
        </w:numPr>
        <w:ind w:left="993"/>
        <w:contextualSpacing/>
        <w:jc w:val="both"/>
        <w:rPr>
          <w:rFonts w:eastAsia="Calibri"/>
        </w:rPr>
      </w:pPr>
      <w:r w:rsidRPr="00D107B2">
        <w:rPr>
          <w:rFonts w:eastAsia="Calibri"/>
        </w:rPr>
        <w:t>Objętość kosza zasypowego odwłoka min. 1,8 m3,</w:t>
      </w:r>
    </w:p>
    <w:p w14:paraId="22354E2C" w14:textId="77777777" w:rsidR="00250CF6" w:rsidRPr="00D107B2" w:rsidRDefault="00250CF6" w:rsidP="003C05CB">
      <w:pPr>
        <w:numPr>
          <w:ilvl w:val="0"/>
          <w:numId w:val="31"/>
        </w:numPr>
        <w:ind w:left="993"/>
        <w:contextualSpacing/>
        <w:jc w:val="both"/>
        <w:rPr>
          <w:rFonts w:eastAsia="Calibri"/>
        </w:rPr>
      </w:pPr>
      <w:r w:rsidRPr="00D107B2">
        <w:rPr>
          <w:rFonts w:eastAsia="Calibri"/>
        </w:rPr>
        <w:t>Króciec odpływowy w wannie załadowczej z zaworem kulowym,</w:t>
      </w:r>
    </w:p>
    <w:p w14:paraId="7204B277" w14:textId="77777777" w:rsidR="00250CF6" w:rsidRPr="00D107B2" w:rsidRDefault="00250CF6" w:rsidP="003C05CB">
      <w:pPr>
        <w:numPr>
          <w:ilvl w:val="0"/>
          <w:numId w:val="31"/>
        </w:numPr>
        <w:ind w:left="993"/>
        <w:contextualSpacing/>
        <w:jc w:val="both"/>
        <w:rPr>
          <w:rFonts w:eastAsia="Calibri"/>
        </w:rPr>
      </w:pPr>
      <w:r w:rsidRPr="00D107B2">
        <w:rPr>
          <w:rFonts w:eastAsia="Calibri"/>
        </w:rPr>
        <w:t>Dno wanny załadowczej wykonane z blachy trudnościeralnej typu HARDOX 450 lub równoważnej, o grubości min. 8 mm,</w:t>
      </w:r>
    </w:p>
    <w:p w14:paraId="393F802F" w14:textId="77777777" w:rsidR="00250CF6" w:rsidRPr="00D107B2" w:rsidRDefault="00250CF6" w:rsidP="003C05CB">
      <w:pPr>
        <w:numPr>
          <w:ilvl w:val="0"/>
          <w:numId w:val="31"/>
        </w:numPr>
        <w:ind w:left="993"/>
        <w:contextualSpacing/>
        <w:jc w:val="both"/>
        <w:rPr>
          <w:rFonts w:eastAsia="Calibri"/>
        </w:rPr>
      </w:pPr>
      <w:r w:rsidRPr="00D107B2">
        <w:rPr>
          <w:rFonts w:eastAsia="Calibri"/>
        </w:rPr>
        <w:t>Boczne ściany dna wanny załadowczej wykonane z blachy trudnościeralnej typu HARDOX 450 lub równoważnej, o grubości min. 4 mm,</w:t>
      </w:r>
    </w:p>
    <w:p w14:paraId="542555C7" w14:textId="77777777" w:rsidR="00250CF6" w:rsidRPr="00D107B2" w:rsidRDefault="00250CF6" w:rsidP="003C05CB">
      <w:pPr>
        <w:numPr>
          <w:ilvl w:val="0"/>
          <w:numId w:val="31"/>
        </w:numPr>
        <w:ind w:left="993"/>
        <w:contextualSpacing/>
        <w:jc w:val="both"/>
        <w:rPr>
          <w:rFonts w:eastAsia="Calibri"/>
        </w:rPr>
      </w:pPr>
      <w:r w:rsidRPr="00D107B2">
        <w:rPr>
          <w:rFonts w:eastAsia="Calibri"/>
        </w:rPr>
        <w:t>Właz konserwacyjny usytuowany po prawej stronie, z zabezpieczeniem zgodnym z normą EN1501-1,</w:t>
      </w:r>
    </w:p>
    <w:p w14:paraId="375890CE" w14:textId="77777777" w:rsidR="00250CF6" w:rsidRPr="00D107B2" w:rsidRDefault="00250CF6" w:rsidP="003C05CB">
      <w:pPr>
        <w:numPr>
          <w:ilvl w:val="0"/>
          <w:numId w:val="31"/>
        </w:numPr>
        <w:ind w:left="993"/>
        <w:contextualSpacing/>
        <w:jc w:val="both"/>
        <w:rPr>
          <w:rFonts w:eastAsia="Calibri"/>
        </w:rPr>
      </w:pPr>
      <w:r w:rsidRPr="00D107B2">
        <w:rPr>
          <w:rFonts w:eastAsia="Calibri"/>
        </w:rPr>
        <w:t>Zamek i rygiel włazu konserwacyjnego w technologii zabezpieczenia antykorozyjnego – ocynkowane, lub ocynkowane i pomalowane,</w:t>
      </w:r>
    </w:p>
    <w:p w14:paraId="5BB7FCAF" w14:textId="77777777" w:rsidR="00250CF6" w:rsidRPr="00D107B2" w:rsidRDefault="00250CF6" w:rsidP="003C05CB">
      <w:pPr>
        <w:numPr>
          <w:ilvl w:val="0"/>
          <w:numId w:val="31"/>
        </w:numPr>
        <w:ind w:left="993"/>
        <w:contextualSpacing/>
        <w:jc w:val="both"/>
        <w:rPr>
          <w:rFonts w:eastAsia="Calibri"/>
        </w:rPr>
      </w:pPr>
      <w:r w:rsidRPr="00D107B2">
        <w:rPr>
          <w:rFonts w:eastAsia="Calibri"/>
        </w:rPr>
        <w:t>Płyta wypychająca skrzyni ładunkowej wyposażona w siłownik teleskopowy dwustronnego działania,</w:t>
      </w:r>
    </w:p>
    <w:p w14:paraId="3C65BB36" w14:textId="77777777" w:rsidR="00250CF6" w:rsidRPr="00D107B2" w:rsidRDefault="00250CF6" w:rsidP="003C05CB">
      <w:pPr>
        <w:numPr>
          <w:ilvl w:val="0"/>
          <w:numId w:val="31"/>
        </w:numPr>
        <w:ind w:left="993"/>
        <w:contextualSpacing/>
        <w:jc w:val="both"/>
        <w:rPr>
          <w:rFonts w:eastAsia="Calibri"/>
        </w:rPr>
      </w:pPr>
      <w:r w:rsidRPr="00D107B2">
        <w:rPr>
          <w:rFonts w:eastAsia="Calibri"/>
        </w:rPr>
        <w:t>Wzmocnione siłowniki otwierania odwłoka umieszczone na bokach skrzyni ładunkowej, z zabezpieczeniem przed pęknięciem przewodu, które na wypadek spadku ciśnienia hydraulicznego przy uniesionym odwłoku, zapobiega gwałtownemu opadaniu odwłoka,</w:t>
      </w:r>
    </w:p>
    <w:p w14:paraId="25CBE734"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Szczelne połączenie odwłoka ze skrzynią ładunkową umożliwiające transport </w:t>
      </w:r>
      <w:proofErr w:type="spellStart"/>
      <w:r w:rsidRPr="00D107B2">
        <w:rPr>
          <w:rFonts w:eastAsia="Calibri"/>
        </w:rPr>
        <w:t>bio</w:t>
      </w:r>
      <w:proofErr w:type="spellEnd"/>
      <w:r w:rsidRPr="00D107B2">
        <w:rPr>
          <w:rFonts w:eastAsia="Calibri"/>
        </w:rPr>
        <w:t>, między odwłokiem a skrzynią wymagane uszczelki z dwoma krawędziami uszczelniającymi.</w:t>
      </w:r>
    </w:p>
    <w:p w14:paraId="1A716E8A" w14:textId="77777777" w:rsidR="00250CF6" w:rsidRPr="00D107B2" w:rsidRDefault="00250CF6" w:rsidP="003C05CB">
      <w:pPr>
        <w:numPr>
          <w:ilvl w:val="0"/>
          <w:numId w:val="31"/>
        </w:numPr>
        <w:ind w:left="993"/>
        <w:contextualSpacing/>
        <w:jc w:val="both"/>
        <w:rPr>
          <w:rFonts w:eastAsia="Calibri"/>
        </w:rPr>
      </w:pPr>
      <w:r w:rsidRPr="00D107B2">
        <w:rPr>
          <w:rFonts w:eastAsia="Calibri"/>
        </w:rPr>
        <w:t>Sterowanie mechanizmem załadowczym prasy w cyklu automatycznym, ciągłym oraz pojedynczym,</w:t>
      </w:r>
    </w:p>
    <w:p w14:paraId="0CAA63E6" w14:textId="77777777" w:rsidR="00250CF6" w:rsidRPr="00D107B2" w:rsidRDefault="00250CF6" w:rsidP="003C05CB">
      <w:pPr>
        <w:numPr>
          <w:ilvl w:val="0"/>
          <w:numId w:val="31"/>
        </w:numPr>
        <w:ind w:left="993"/>
        <w:contextualSpacing/>
        <w:jc w:val="both"/>
        <w:rPr>
          <w:rFonts w:eastAsia="Calibri"/>
        </w:rPr>
      </w:pPr>
      <w:r w:rsidRPr="00D107B2">
        <w:rPr>
          <w:rFonts w:eastAsia="Calibri"/>
        </w:rPr>
        <w:t>Sterowanie płytą wypychającą (wysuwanie i wsuwanie) z kabiny kierowcy,</w:t>
      </w:r>
    </w:p>
    <w:p w14:paraId="7FC73821" w14:textId="77777777" w:rsidR="00250CF6" w:rsidRPr="00D107B2" w:rsidRDefault="00250CF6" w:rsidP="003C05CB">
      <w:pPr>
        <w:numPr>
          <w:ilvl w:val="0"/>
          <w:numId w:val="31"/>
        </w:numPr>
        <w:ind w:left="993"/>
        <w:contextualSpacing/>
        <w:jc w:val="both"/>
        <w:rPr>
          <w:rFonts w:eastAsia="Calibri"/>
        </w:rPr>
      </w:pPr>
      <w:r w:rsidRPr="00D107B2">
        <w:rPr>
          <w:rFonts w:eastAsia="Calibri"/>
        </w:rPr>
        <w:t>Układ uwalniania zakleszczonych przedmiotów,</w:t>
      </w:r>
    </w:p>
    <w:p w14:paraId="18C1586E" w14:textId="77777777" w:rsidR="00250CF6" w:rsidRPr="00D107B2" w:rsidRDefault="00250CF6" w:rsidP="003C05CB">
      <w:pPr>
        <w:numPr>
          <w:ilvl w:val="0"/>
          <w:numId w:val="31"/>
        </w:numPr>
        <w:ind w:left="993"/>
        <w:contextualSpacing/>
        <w:jc w:val="both"/>
        <w:rPr>
          <w:rFonts w:eastAsia="Calibri"/>
        </w:rPr>
      </w:pPr>
      <w:r w:rsidRPr="00D107B2">
        <w:rPr>
          <w:rFonts w:eastAsia="Calibri"/>
        </w:rPr>
        <w:t>Minimum dwa wyłączniki bezpieczeństwa (stop awaryjny) umieszczone po obu stronach zabudowy, jeden wyłącznik bezpieczeństwa w kabinie kierowcy,</w:t>
      </w:r>
    </w:p>
    <w:p w14:paraId="4C6A32FA"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Minimalny </w:t>
      </w:r>
      <w:r>
        <w:rPr>
          <w:rFonts w:eastAsia="Calibri"/>
        </w:rPr>
        <w:t>stopień zagęszczania odpadów 1:5</w:t>
      </w:r>
      <w:r w:rsidRPr="00D107B2">
        <w:rPr>
          <w:rFonts w:eastAsia="Calibri"/>
        </w:rPr>
        <w:t>,</w:t>
      </w:r>
    </w:p>
    <w:p w14:paraId="21327172" w14:textId="77777777" w:rsidR="00250CF6" w:rsidRPr="00D107B2" w:rsidRDefault="00250CF6" w:rsidP="003C05CB">
      <w:pPr>
        <w:numPr>
          <w:ilvl w:val="0"/>
          <w:numId w:val="31"/>
        </w:numPr>
        <w:ind w:left="993"/>
        <w:contextualSpacing/>
        <w:jc w:val="both"/>
        <w:rPr>
          <w:rFonts w:eastAsia="Calibri"/>
        </w:rPr>
      </w:pPr>
      <w:r w:rsidRPr="00D107B2">
        <w:rPr>
          <w:rFonts w:eastAsia="Calibri"/>
        </w:rPr>
        <w:t>Po uniesieniu odwłoka wymagane jest zrealizowanie automatycznego kompletnego cyklu mechanizmu załadunku prasy, aby usunąć z wanny zasypowej ewentualne resztki odpadów,</w:t>
      </w:r>
    </w:p>
    <w:p w14:paraId="2736E6FA"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Terminal zamontowany w kabinie kierowcy do obsługi zabudowy umożliwiający m.in. wybór rodzaju zbieranych odpadów (szkło, </w:t>
      </w:r>
      <w:proofErr w:type="spellStart"/>
      <w:r w:rsidRPr="00D107B2">
        <w:rPr>
          <w:rFonts w:eastAsia="Calibri"/>
        </w:rPr>
        <w:t>bio</w:t>
      </w:r>
      <w:proofErr w:type="spellEnd"/>
      <w:r w:rsidRPr="00D107B2">
        <w:rPr>
          <w:rFonts w:eastAsia="Calibri"/>
        </w:rPr>
        <w:t>, makulatura, odpady komunalne, plastik), otwieranie i opróżnianie nadwozia,</w:t>
      </w:r>
    </w:p>
    <w:p w14:paraId="0047C005"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Monitor umieszczony w kabinie kierowcy do obserwacji pola pracy </w:t>
      </w:r>
      <w:proofErr w:type="spellStart"/>
      <w:r w:rsidRPr="00D107B2">
        <w:rPr>
          <w:rFonts w:eastAsia="Calibri"/>
        </w:rPr>
        <w:t>wrzutnika</w:t>
      </w:r>
      <w:proofErr w:type="spellEnd"/>
      <w:r w:rsidRPr="00D107B2">
        <w:rPr>
          <w:rFonts w:eastAsia="Calibri"/>
        </w:rPr>
        <w:t>,</w:t>
      </w:r>
    </w:p>
    <w:p w14:paraId="5B9E1FF6" w14:textId="77777777" w:rsidR="00250CF6" w:rsidRPr="00D107B2" w:rsidRDefault="00250CF6" w:rsidP="003C05CB">
      <w:pPr>
        <w:numPr>
          <w:ilvl w:val="0"/>
          <w:numId w:val="31"/>
        </w:numPr>
        <w:ind w:left="993"/>
        <w:jc w:val="both"/>
        <w:rPr>
          <w:rFonts w:eastAsia="Calibri"/>
        </w:rPr>
      </w:pPr>
      <w:r w:rsidRPr="00D107B2">
        <w:rPr>
          <w:rFonts w:eastAsia="Calibri"/>
        </w:rPr>
        <w:t>Uchylna krawędź zasypu umożliwiająca łatwy wrzut worków,</w:t>
      </w:r>
    </w:p>
    <w:p w14:paraId="5C3CF749" w14:textId="77777777" w:rsidR="00250CF6" w:rsidRPr="00D107B2" w:rsidRDefault="00250CF6" w:rsidP="003C05CB">
      <w:pPr>
        <w:numPr>
          <w:ilvl w:val="0"/>
          <w:numId w:val="31"/>
        </w:numPr>
        <w:ind w:left="993"/>
        <w:jc w:val="both"/>
        <w:rPr>
          <w:rFonts w:eastAsia="Calibri"/>
        </w:rPr>
      </w:pPr>
      <w:proofErr w:type="spellStart"/>
      <w:r w:rsidRPr="00D107B2">
        <w:rPr>
          <w:rFonts w:eastAsia="Calibri"/>
        </w:rPr>
        <w:t>Wrzutnik</w:t>
      </w:r>
      <w:proofErr w:type="spellEnd"/>
      <w:r w:rsidRPr="00D107B2">
        <w:rPr>
          <w:rFonts w:eastAsia="Calibri"/>
        </w:rPr>
        <w:t xml:space="preserve"> wykonany w konstrukcji stalowej typu otwartego do opróżniania pojemników od 120 l do 1100 l zgodnych z normą PN-EN 840-11,  oraz pojemników okrągłych 110 l,</w:t>
      </w:r>
    </w:p>
    <w:p w14:paraId="29E7885B" w14:textId="77777777" w:rsidR="00250CF6" w:rsidRPr="00D107B2" w:rsidRDefault="00250CF6" w:rsidP="003C05CB">
      <w:pPr>
        <w:numPr>
          <w:ilvl w:val="0"/>
          <w:numId w:val="31"/>
        </w:numPr>
        <w:ind w:left="993"/>
        <w:jc w:val="both"/>
        <w:rPr>
          <w:rFonts w:eastAsia="Calibri"/>
        </w:rPr>
      </w:pPr>
      <w:r w:rsidRPr="00D107B2">
        <w:rPr>
          <w:rFonts w:eastAsia="Calibri"/>
        </w:rPr>
        <w:t>Podwyższona ścianka czołowa zapobiegająca wyciekom płynów i zanieczyszczeń,</w:t>
      </w:r>
    </w:p>
    <w:p w14:paraId="3266E6EC" w14:textId="77777777" w:rsidR="00250CF6" w:rsidRPr="00D107B2" w:rsidRDefault="00250CF6" w:rsidP="003C05CB">
      <w:pPr>
        <w:numPr>
          <w:ilvl w:val="0"/>
          <w:numId w:val="31"/>
        </w:numPr>
        <w:ind w:left="993"/>
        <w:jc w:val="both"/>
        <w:rPr>
          <w:rFonts w:eastAsia="Calibri"/>
        </w:rPr>
      </w:pPr>
      <w:proofErr w:type="spellStart"/>
      <w:r w:rsidRPr="00D107B2">
        <w:rPr>
          <w:rFonts w:eastAsia="Calibri"/>
        </w:rPr>
        <w:t>Wrzutnik</w:t>
      </w:r>
      <w:proofErr w:type="spellEnd"/>
      <w:r w:rsidRPr="00D107B2">
        <w:rPr>
          <w:rFonts w:eastAsia="Calibri"/>
        </w:rPr>
        <w:t xml:space="preserve"> przygotowany do montażu czujników wagi dynamicznej,</w:t>
      </w:r>
    </w:p>
    <w:p w14:paraId="30B5B9BC"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Sterownie </w:t>
      </w:r>
      <w:proofErr w:type="spellStart"/>
      <w:r w:rsidRPr="00D107B2">
        <w:rPr>
          <w:rFonts w:eastAsia="Calibri"/>
        </w:rPr>
        <w:t>wrzutnika</w:t>
      </w:r>
      <w:proofErr w:type="spellEnd"/>
      <w:r w:rsidRPr="00D107B2">
        <w:rPr>
          <w:rFonts w:eastAsia="Calibri"/>
        </w:rPr>
        <w:t xml:space="preserve"> umieszczone z obu stron odwłoka za pomocą łatwo dostępnej dźwigni lub </w:t>
      </w:r>
      <w:proofErr w:type="spellStart"/>
      <w:r w:rsidRPr="00D107B2">
        <w:rPr>
          <w:rFonts w:eastAsia="Calibri"/>
        </w:rPr>
        <w:t>joystica</w:t>
      </w:r>
      <w:proofErr w:type="spellEnd"/>
      <w:r w:rsidRPr="00D107B2">
        <w:rPr>
          <w:rFonts w:eastAsia="Calibri"/>
        </w:rPr>
        <w:t>,</w:t>
      </w:r>
    </w:p>
    <w:p w14:paraId="46A33E82" w14:textId="77777777" w:rsidR="00250CF6" w:rsidRPr="00D107B2" w:rsidRDefault="00250CF6" w:rsidP="003C05CB">
      <w:pPr>
        <w:numPr>
          <w:ilvl w:val="0"/>
          <w:numId w:val="31"/>
        </w:numPr>
        <w:ind w:left="993"/>
        <w:contextualSpacing/>
        <w:jc w:val="both"/>
        <w:rPr>
          <w:rFonts w:eastAsia="Calibri"/>
        </w:rPr>
      </w:pPr>
      <w:r w:rsidRPr="00D107B2">
        <w:rPr>
          <w:rFonts w:eastAsia="Calibri"/>
        </w:rPr>
        <w:t>Ramiona załadunkowe od pojemników 4-kołowych według DIN,</w:t>
      </w:r>
    </w:p>
    <w:p w14:paraId="7FA1D990" w14:textId="77777777" w:rsidR="00250CF6" w:rsidRPr="00D107B2" w:rsidRDefault="00250CF6" w:rsidP="003C05CB">
      <w:pPr>
        <w:numPr>
          <w:ilvl w:val="0"/>
          <w:numId w:val="31"/>
        </w:numPr>
        <w:ind w:left="993"/>
        <w:contextualSpacing/>
        <w:jc w:val="both"/>
        <w:rPr>
          <w:rFonts w:eastAsia="Calibri"/>
        </w:rPr>
      </w:pPr>
      <w:r w:rsidRPr="00D107B2">
        <w:rPr>
          <w:rFonts w:eastAsia="Calibri"/>
        </w:rPr>
        <w:t>Zabudowa dwukrotnie gruntowana i lakierowana,</w:t>
      </w:r>
    </w:p>
    <w:p w14:paraId="7F246F6E" w14:textId="77777777" w:rsidR="00250CF6" w:rsidRPr="00D107B2" w:rsidRDefault="00250CF6" w:rsidP="003C05CB">
      <w:pPr>
        <w:numPr>
          <w:ilvl w:val="0"/>
          <w:numId w:val="31"/>
        </w:numPr>
        <w:ind w:left="993"/>
        <w:contextualSpacing/>
        <w:jc w:val="both"/>
        <w:rPr>
          <w:rFonts w:eastAsia="Calibri"/>
        </w:rPr>
      </w:pPr>
      <w:r w:rsidRPr="00D107B2">
        <w:rPr>
          <w:rFonts w:eastAsia="Calibri"/>
        </w:rPr>
        <w:t>Oświetlenie drogowe zgodnie z obecnie obowiązującymi przepisami ruchu drogowego</w:t>
      </w:r>
    </w:p>
    <w:p w14:paraId="33D3D48F" w14:textId="77777777" w:rsidR="00250CF6" w:rsidRPr="00D107B2" w:rsidRDefault="00250CF6" w:rsidP="003C05CB">
      <w:pPr>
        <w:numPr>
          <w:ilvl w:val="0"/>
          <w:numId w:val="31"/>
        </w:numPr>
        <w:ind w:left="993"/>
        <w:contextualSpacing/>
        <w:jc w:val="both"/>
        <w:rPr>
          <w:rFonts w:eastAsia="Calibri"/>
        </w:rPr>
      </w:pPr>
      <w:r w:rsidRPr="00D107B2">
        <w:rPr>
          <w:rFonts w:eastAsia="Calibri"/>
        </w:rPr>
        <w:t>Światło alarmowe „kogut w technologii LED” z  tyłu zabudow</w:t>
      </w:r>
      <w:r>
        <w:rPr>
          <w:rFonts w:eastAsia="Calibri"/>
        </w:rPr>
        <w:t>y</w:t>
      </w:r>
      <w:r w:rsidRPr="00D107B2">
        <w:rPr>
          <w:rFonts w:eastAsia="Calibri"/>
        </w:rPr>
        <w:t>,</w:t>
      </w:r>
    </w:p>
    <w:p w14:paraId="608E46B1" w14:textId="77777777" w:rsidR="00250CF6" w:rsidRPr="00D107B2" w:rsidRDefault="00250CF6" w:rsidP="003C05CB">
      <w:pPr>
        <w:numPr>
          <w:ilvl w:val="0"/>
          <w:numId w:val="31"/>
        </w:numPr>
        <w:ind w:left="993"/>
        <w:contextualSpacing/>
        <w:jc w:val="both"/>
        <w:rPr>
          <w:rFonts w:eastAsia="Calibri"/>
        </w:rPr>
      </w:pPr>
      <w:r w:rsidRPr="00D107B2">
        <w:rPr>
          <w:rFonts w:eastAsia="Calibri"/>
        </w:rPr>
        <w:lastRenderedPageBreak/>
        <w:t>Dodatkowe oświetlenie  za kabiną kierowcy doświetlające obszar pracy z boków pojazdu,</w:t>
      </w:r>
    </w:p>
    <w:p w14:paraId="4D3ADED9" w14:textId="77777777" w:rsidR="00250CF6" w:rsidRPr="00D107B2" w:rsidRDefault="00250CF6" w:rsidP="003C05CB">
      <w:pPr>
        <w:numPr>
          <w:ilvl w:val="0"/>
          <w:numId w:val="31"/>
        </w:numPr>
        <w:ind w:left="993"/>
        <w:contextualSpacing/>
        <w:jc w:val="both"/>
        <w:rPr>
          <w:rFonts w:eastAsia="Calibri"/>
        </w:rPr>
      </w:pPr>
      <w:r w:rsidRPr="00D107B2">
        <w:rPr>
          <w:rFonts w:eastAsia="Calibri"/>
        </w:rPr>
        <w:t>Dwa stopnie dla ładowaczy wraz z czujnikami, informującymi kierowcę o ich zajętości oraz w przypadku zajętości umożliwiające:</w:t>
      </w:r>
    </w:p>
    <w:p w14:paraId="66840FE9" w14:textId="77777777" w:rsidR="00250CF6" w:rsidRPr="00D107B2" w:rsidRDefault="00250CF6" w:rsidP="003C05CB">
      <w:pPr>
        <w:numPr>
          <w:ilvl w:val="1"/>
          <w:numId w:val="31"/>
        </w:numPr>
        <w:ind w:left="1276"/>
        <w:contextualSpacing/>
        <w:jc w:val="both"/>
        <w:rPr>
          <w:rFonts w:eastAsia="Calibri"/>
        </w:rPr>
      </w:pPr>
      <w:r w:rsidRPr="00D107B2">
        <w:rPr>
          <w:rFonts w:eastAsia="Calibri"/>
        </w:rPr>
        <w:t>Ograniczenie prędkości jazdy do 30km/h do przodu,</w:t>
      </w:r>
    </w:p>
    <w:p w14:paraId="736338C1" w14:textId="77777777" w:rsidR="00250CF6" w:rsidRPr="00D107B2" w:rsidRDefault="00250CF6" w:rsidP="003C05CB">
      <w:pPr>
        <w:numPr>
          <w:ilvl w:val="1"/>
          <w:numId w:val="31"/>
        </w:numPr>
        <w:ind w:left="1276"/>
        <w:contextualSpacing/>
        <w:jc w:val="both"/>
        <w:rPr>
          <w:rFonts w:eastAsia="Calibri"/>
        </w:rPr>
      </w:pPr>
      <w:r w:rsidRPr="00D107B2">
        <w:rPr>
          <w:rFonts w:eastAsia="Calibri"/>
        </w:rPr>
        <w:t>Uniemożliwienie cofania pojazdem,</w:t>
      </w:r>
    </w:p>
    <w:p w14:paraId="40853F85" w14:textId="77777777" w:rsidR="00250CF6" w:rsidRPr="00D107B2" w:rsidRDefault="00250CF6" w:rsidP="003C05CB">
      <w:pPr>
        <w:numPr>
          <w:ilvl w:val="1"/>
          <w:numId w:val="31"/>
        </w:numPr>
        <w:ind w:left="1276"/>
        <w:contextualSpacing/>
        <w:jc w:val="both"/>
        <w:rPr>
          <w:rFonts w:eastAsia="Calibri"/>
        </w:rPr>
      </w:pPr>
      <w:r w:rsidRPr="00D107B2">
        <w:rPr>
          <w:rFonts w:eastAsia="Calibri"/>
        </w:rPr>
        <w:t>Blokadę pracy układu ugniatania,</w:t>
      </w:r>
    </w:p>
    <w:p w14:paraId="52E2B173" w14:textId="77777777" w:rsidR="00250CF6" w:rsidRPr="00D107B2" w:rsidRDefault="00250CF6" w:rsidP="003C05CB">
      <w:pPr>
        <w:numPr>
          <w:ilvl w:val="0"/>
          <w:numId w:val="31"/>
        </w:numPr>
        <w:ind w:left="993"/>
        <w:contextualSpacing/>
        <w:jc w:val="both"/>
        <w:rPr>
          <w:rFonts w:eastAsia="Calibri"/>
        </w:rPr>
      </w:pPr>
      <w:r w:rsidRPr="00D107B2">
        <w:rPr>
          <w:rFonts w:eastAsia="Calibri"/>
        </w:rPr>
        <w:t>System centralnego smarowania zabudowy oraz urządzenia zasypowego,</w:t>
      </w:r>
    </w:p>
    <w:p w14:paraId="5DBE6457" w14:textId="77777777" w:rsidR="00250CF6" w:rsidRPr="00D107B2" w:rsidRDefault="00250CF6" w:rsidP="003C05CB">
      <w:pPr>
        <w:numPr>
          <w:ilvl w:val="0"/>
          <w:numId w:val="31"/>
        </w:numPr>
        <w:ind w:left="993"/>
        <w:contextualSpacing/>
        <w:jc w:val="both"/>
        <w:rPr>
          <w:rFonts w:eastAsia="Calibri"/>
        </w:rPr>
      </w:pPr>
      <w:r w:rsidRPr="00D107B2">
        <w:rPr>
          <w:rFonts w:eastAsia="Calibri"/>
        </w:rPr>
        <w:t>Zabudowa wykonana zgodnie z obecnie obowiązującymi normami w tym PN-EN 1501-1, posiadająca deklarację zgodności CE,</w:t>
      </w:r>
    </w:p>
    <w:p w14:paraId="6C1C3618" w14:textId="77777777" w:rsidR="00250CF6" w:rsidRPr="00D107B2" w:rsidRDefault="00250CF6" w:rsidP="003C05CB">
      <w:pPr>
        <w:numPr>
          <w:ilvl w:val="0"/>
          <w:numId w:val="31"/>
        </w:numPr>
        <w:ind w:left="993"/>
        <w:contextualSpacing/>
        <w:jc w:val="both"/>
        <w:rPr>
          <w:rFonts w:eastAsia="Calibri"/>
        </w:rPr>
      </w:pPr>
      <w:r w:rsidRPr="00D107B2">
        <w:rPr>
          <w:rFonts w:eastAsia="Calibri"/>
        </w:rPr>
        <w:t>Ostrzegawcze pasy odblaskowe naklejone na kabinę i zabudowę, zgodnie z obowiązującymi przepisami,</w:t>
      </w:r>
    </w:p>
    <w:p w14:paraId="1154246B" w14:textId="77777777" w:rsidR="00250CF6" w:rsidRPr="00D107B2" w:rsidRDefault="00250CF6" w:rsidP="003C05CB">
      <w:pPr>
        <w:numPr>
          <w:ilvl w:val="0"/>
          <w:numId w:val="31"/>
        </w:numPr>
        <w:ind w:left="993"/>
        <w:contextualSpacing/>
        <w:jc w:val="both"/>
        <w:rPr>
          <w:rFonts w:eastAsia="Calibri"/>
        </w:rPr>
      </w:pPr>
      <w:r w:rsidRPr="00D107B2">
        <w:rPr>
          <w:rFonts w:eastAsia="Calibri"/>
        </w:rPr>
        <w:t>Pojemnik z wodą do mycia rąk wraz z dozownikiem na płyn dezynfekcyjny,</w:t>
      </w:r>
    </w:p>
    <w:p w14:paraId="6405CD59" w14:textId="77777777" w:rsidR="00250CF6" w:rsidRPr="00D107B2" w:rsidRDefault="00250CF6" w:rsidP="003C05CB">
      <w:pPr>
        <w:numPr>
          <w:ilvl w:val="0"/>
          <w:numId w:val="31"/>
        </w:numPr>
        <w:ind w:left="993"/>
        <w:contextualSpacing/>
        <w:jc w:val="both"/>
        <w:rPr>
          <w:rFonts w:eastAsia="Calibri"/>
          <w:sz w:val="22"/>
          <w:szCs w:val="22"/>
        </w:rPr>
      </w:pPr>
      <w:r w:rsidRPr="00D107B2">
        <w:rPr>
          <w:rFonts w:eastAsia="Calibri"/>
        </w:rPr>
        <w:t>Zabudowa wykonana zgodnie z normą PN-EN 1501-1 oraz musi posiadać znak CE</w:t>
      </w:r>
      <w:r w:rsidRPr="00D107B2">
        <w:rPr>
          <w:rFonts w:eastAsia="Calibri"/>
          <w:sz w:val="22"/>
          <w:szCs w:val="22"/>
        </w:rPr>
        <w:t>,</w:t>
      </w:r>
    </w:p>
    <w:p w14:paraId="4DA3BD2D" w14:textId="77777777" w:rsidR="00250CF6" w:rsidRPr="003C05CB" w:rsidRDefault="00250CF6" w:rsidP="003C05CB">
      <w:pPr>
        <w:numPr>
          <w:ilvl w:val="0"/>
          <w:numId w:val="31"/>
        </w:numPr>
        <w:ind w:left="993"/>
        <w:contextualSpacing/>
        <w:jc w:val="both"/>
        <w:rPr>
          <w:rFonts w:eastAsia="Calibri"/>
        </w:rPr>
      </w:pPr>
      <w:r w:rsidRPr="003C05CB">
        <w:rPr>
          <w:rFonts w:eastAsia="Calibri"/>
        </w:rPr>
        <w:t>Naklejane Logo zamawiającego umieszczone symetrycznie na obydwu bokach zabudowy.</w:t>
      </w:r>
    </w:p>
    <w:p w14:paraId="1D9D4C21" w14:textId="7F1984F9" w:rsidR="00250CF6" w:rsidRPr="00D107B2" w:rsidRDefault="00250CF6" w:rsidP="003C05CB">
      <w:pPr>
        <w:pStyle w:val="Akapitzlist"/>
        <w:numPr>
          <w:ilvl w:val="0"/>
          <w:numId w:val="34"/>
        </w:numPr>
        <w:ind w:left="284" w:hanging="357"/>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Wymagane dokumenty jakie będzie zobowiązany dostarczyć Wykonawca wraz z </w:t>
      </w:r>
      <w:r w:rsidR="00D079DE">
        <w:rPr>
          <w:rFonts w:asciiTheme="majorBidi" w:hAnsiTheme="majorBidi" w:cstheme="majorBidi"/>
          <w:b/>
          <w:bCs/>
          <w:sz w:val="24"/>
          <w:szCs w:val="24"/>
          <w:lang w:val="pl-PL"/>
        </w:rPr>
        <w:t>dostawą pojazdu</w:t>
      </w:r>
      <w:r w:rsidRPr="00D107B2">
        <w:rPr>
          <w:rFonts w:asciiTheme="majorBidi" w:hAnsiTheme="majorBidi" w:cstheme="majorBidi"/>
          <w:b/>
          <w:bCs/>
          <w:sz w:val="24"/>
          <w:szCs w:val="24"/>
          <w:lang w:val="pl-PL"/>
        </w:rPr>
        <w:t>:</w:t>
      </w:r>
    </w:p>
    <w:p w14:paraId="367E4D3B" w14:textId="55FDF185"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bookmarkStart w:id="7" w:name="_Hlk128986783"/>
      <w:r w:rsidRPr="00D107B2">
        <w:rPr>
          <w:rFonts w:asciiTheme="majorBidi" w:hAnsiTheme="majorBidi" w:cstheme="majorBidi"/>
          <w:sz w:val="24"/>
          <w:szCs w:val="24"/>
          <w:lang w:val="pl-PL"/>
        </w:rPr>
        <w:t>Instrukcja obsługi podwozia (w języku polskim).</w:t>
      </w:r>
      <w:r w:rsidR="00773979">
        <w:rPr>
          <w:rFonts w:asciiTheme="majorBidi" w:hAnsiTheme="majorBidi" w:cstheme="majorBidi"/>
          <w:sz w:val="24"/>
          <w:szCs w:val="24"/>
          <w:lang w:val="pl-PL"/>
        </w:rPr>
        <w:t xml:space="preserve"> </w:t>
      </w:r>
    </w:p>
    <w:p w14:paraId="26658F9A" w14:textId="0A27693D"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Instrukcja obsługi, eksploatacji i konserwacji zabudowy (w języku polskim).</w:t>
      </w:r>
    </w:p>
    <w:p w14:paraId="2142BF25" w14:textId="24FD0E8C"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Katalog części zamiennych dla podwozia i zabudowy (w języku polskim).</w:t>
      </w:r>
      <w:r w:rsidR="00773979">
        <w:rPr>
          <w:rFonts w:asciiTheme="majorBidi" w:hAnsiTheme="majorBidi" w:cstheme="majorBidi"/>
          <w:sz w:val="24"/>
          <w:szCs w:val="24"/>
          <w:lang w:val="pl-PL"/>
        </w:rPr>
        <w:t xml:space="preserve"> </w:t>
      </w:r>
    </w:p>
    <w:p w14:paraId="18ABAAC3" w14:textId="1B23CBFB"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podwozia.</w:t>
      </w:r>
      <w:r w:rsidR="00773979">
        <w:rPr>
          <w:rFonts w:asciiTheme="majorBidi" w:hAnsiTheme="majorBidi" w:cstheme="majorBidi"/>
          <w:sz w:val="24"/>
          <w:szCs w:val="24"/>
          <w:lang w:val="pl-PL"/>
        </w:rPr>
        <w:t xml:space="preserve"> </w:t>
      </w:r>
    </w:p>
    <w:p w14:paraId="0CC2B6C9" w14:textId="47551BB9"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zabudowy.</w:t>
      </w:r>
      <w:r w:rsidR="00773979">
        <w:rPr>
          <w:rFonts w:asciiTheme="majorBidi" w:hAnsiTheme="majorBidi" w:cstheme="majorBidi"/>
          <w:sz w:val="24"/>
          <w:szCs w:val="24"/>
          <w:lang w:val="pl-PL"/>
        </w:rPr>
        <w:t xml:space="preserve"> </w:t>
      </w:r>
    </w:p>
    <w:p w14:paraId="65E4F51D" w14:textId="2715633F" w:rsidR="00250CF6" w:rsidRDefault="00250CF6" w:rsidP="003C05CB">
      <w:pPr>
        <w:pStyle w:val="Akapitzlist"/>
        <w:numPr>
          <w:ilvl w:val="0"/>
          <w:numId w:val="36"/>
        </w:numPr>
        <w:ind w:hanging="357"/>
        <w:jc w:val="both"/>
        <w:rPr>
          <w:rFonts w:asciiTheme="majorBidi" w:hAnsiTheme="majorBidi" w:cstheme="majorBidi"/>
          <w:sz w:val="24"/>
          <w:szCs w:val="24"/>
          <w:lang w:val="pl-PL"/>
        </w:rPr>
      </w:pPr>
      <w:r>
        <w:rPr>
          <w:rFonts w:asciiTheme="majorBidi" w:hAnsiTheme="majorBidi" w:cstheme="majorBidi"/>
          <w:sz w:val="24"/>
          <w:szCs w:val="24"/>
          <w:lang w:val="pl-PL"/>
        </w:rPr>
        <w:t>Dowód rejestracyjny.</w:t>
      </w:r>
      <w:r w:rsidR="00773979">
        <w:rPr>
          <w:rFonts w:asciiTheme="majorBidi" w:hAnsiTheme="majorBidi" w:cstheme="majorBidi"/>
          <w:sz w:val="24"/>
          <w:szCs w:val="24"/>
          <w:lang w:val="pl-PL"/>
        </w:rPr>
        <w:t xml:space="preserve"> </w:t>
      </w:r>
    </w:p>
    <w:p w14:paraId="64A8653D" w14:textId="7A8D35F5" w:rsidR="00324CEB" w:rsidRDefault="00324CEB" w:rsidP="003C05CB">
      <w:pPr>
        <w:pStyle w:val="Akapitzlist"/>
        <w:widowControl/>
        <w:numPr>
          <w:ilvl w:val="0"/>
          <w:numId w:val="36"/>
        </w:numPr>
        <w:ind w:hanging="357"/>
        <w:jc w:val="both"/>
        <w:rPr>
          <w:rFonts w:ascii="Times New Roman" w:hAnsi="Times New Roman"/>
          <w:sz w:val="24"/>
          <w:szCs w:val="24"/>
          <w:lang w:val="pl-PL"/>
        </w:rPr>
      </w:pPr>
      <w:r>
        <w:rPr>
          <w:rFonts w:ascii="Times New Roman" w:hAnsi="Times New Roman"/>
          <w:sz w:val="24"/>
          <w:szCs w:val="24"/>
          <w:lang w:val="pl-PL"/>
        </w:rPr>
        <w:t>Dwa komplety kluczy.</w:t>
      </w:r>
    </w:p>
    <w:p w14:paraId="44530A02" w14:textId="0679A529" w:rsidR="00324CEB" w:rsidRPr="00324CEB" w:rsidRDefault="00324CEB" w:rsidP="003C05CB">
      <w:pPr>
        <w:pStyle w:val="Akapitzlist"/>
        <w:numPr>
          <w:ilvl w:val="0"/>
          <w:numId w:val="34"/>
        </w:numPr>
        <w:ind w:left="284" w:hanging="426"/>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 xml:space="preserve">Wymagane dokumenty jakie będzie zobowiązany dostarczyć Wykonawca </w:t>
      </w:r>
      <w:r w:rsidRPr="00D079DE">
        <w:rPr>
          <w:rFonts w:asciiTheme="majorBidi" w:hAnsiTheme="majorBidi" w:cstheme="majorBidi"/>
          <w:b/>
          <w:bCs/>
          <w:sz w:val="24"/>
          <w:szCs w:val="24"/>
          <w:lang w:val="pl-PL"/>
        </w:rPr>
        <w:t>wraz z </w:t>
      </w:r>
      <w:r w:rsidR="00D079DE">
        <w:rPr>
          <w:rFonts w:asciiTheme="majorBidi" w:hAnsiTheme="majorBidi" w:cstheme="majorBidi"/>
          <w:b/>
          <w:bCs/>
          <w:sz w:val="24"/>
          <w:szCs w:val="24"/>
          <w:lang w:val="pl-PL"/>
        </w:rPr>
        <w:t>fakturą dotyczącą opłaty końcowej (wykupu)</w:t>
      </w:r>
      <w:r w:rsidRPr="00D107B2">
        <w:rPr>
          <w:rFonts w:asciiTheme="majorBidi" w:hAnsiTheme="majorBidi" w:cstheme="majorBidi"/>
          <w:b/>
          <w:bCs/>
          <w:sz w:val="24"/>
          <w:szCs w:val="24"/>
          <w:lang w:val="pl-PL"/>
        </w:rPr>
        <w:t>:</w:t>
      </w:r>
    </w:p>
    <w:p w14:paraId="7FD0F4A6" w14:textId="165C028D" w:rsidR="00324CEB" w:rsidRPr="00D079DE" w:rsidRDefault="00324CEB"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 xml:space="preserve">Karta pojazdu. </w:t>
      </w:r>
    </w:p>
    <w:p w14:paraId="57064686" w14:textId="62DA8927" w:rsidR="00250CF6" w:rsidRPr="00D079DE" w:rsidRDefault="00250CF6"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Wyciągi ze świadectwa homologacji.</w:t>
      </w:r>
      <w:r w:rsidR="00773979" w:rsidRPr="00D079DE">
        <w:rPr>
          <w:rFonts w:asciiTheme="majorBidi" w:hAnsiTheme="majorBidi" w:cstheme="majorBidi"/>
          <w:sz w:val="24"/>
          <w:szCs w:val="24"/>
          <w:lang w:val="pl-PL"/>
        </w:rPr>
        <w:t xml:space="preserve"> </w:t>
      </w:r>
    </w:p>
    <w:p w14:paraId="26CC5A6C" w14:textId="74CC8444" w:rsidR="00250CF6" w:rsidRPr="00D079DE" w:rsidRDefault="00250CF6"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Wszystkie certyfikaty i deklaracje przewidziane polskim prawem i prawem unijnym  sporządzone w języku polskim.</w:t>
      </w:r>
      <w:r w:rsidR="00773979" w:rsidRPr="00D079DE">
        <w:rPr>
          <w:rFonts w:asciiTheme="majorBidi" w:hAnsiTheme="majorBidi" w:cstheme="majorBidi"/>
          <w:sz w:val="24"/>
          <w:szCs w:val="24"/>
          <w:lang w:val="pl-PL"/>
        </w:rPr>
        <w:t xml:space="preserve"> </w:t>
      </w:r>
    </w:p>
    <w:p w14:paraId="08B5AF9D" w14:textId="53DE9788" w:rsidR="00250CF6" w:rsidRPr="00D079DE" w:rsidRDefault="00324CEB"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I</w:t>
      </w:r>
      <w:r w:rsidR="00250CF6" w:rsidRPr="00D079DE">
        <w:rPr>
          <w:rFonts w:asciiTheme="majorBidi" w:hAnsiTheme="majorBidi" w:cstheme="majorBidi"/>
          <w:sz w:val="24"/>
          <w:szCs w:val="24"/>
          <w:lang w:val="pl-PL"/>
        </w:rPr>
        <w:t>nne wymagane prawem dokumenty pojazdu.</w:t>
      </w:r>
    </w:p>
    <w:bookmarkEnd w:id="7"/>
    <w:p w14:paraId="3D1ECD5D" w14:textId="55434104" w:rsidR="00250CF6" w:rsidRPr="00D61059" w:rsidRDefault="00250CF6" w:rsidP="003C05CB">
      <w:pPr>
        <w:pStyle w:val="Akapitzlist"/>
        <w:numPr>
          <w:ilvl w:val="0"/>
          <w:numId w:val="34"/>
        </w:numPr>
        <w:ind w:left="284"/>
        <w:jc w:val="both"/>
        <w:rPr>
          <w:rFonts w:asciiTheme="majorBidi" w:hAnsiTheme="majorBidi" w:cstheme="majorBidi"/>
          <w:sz w:val="24"/>
          <w:szCs w:val="24"/>
        </w:rPr>
      </w:pPr>
      <w:proofErr w:type="spellStart"/>
      <w:r w:rsidRPr="00D61059">
        <w:rPr>
          <w:rFonts w:asciiTheme="majorBidi" w:hAnsiTheme="majorBidi" w:cstheme="majorBidi"/>
          <w:b/>
          <w:bCs/>
          <w:sz w:val="24"/>
          <w:szCs w:val="24"/>
        </w:rPr>
        <w:t>Warunki</w:t>
      </w:r>
      <w:proofErr w:type="spellEnd"/>
      <w:r w:rsidRPr="00D61059">
        <w:rPr>
          <w:rFonts w:asciiTheme="majorBidi" w:hAnsiTheme="majorBidi" w:cstheme="majorBidi"/>
          <w:b/>
          <w:bCs/>
          <w:sz w:val="24"/>
          <w:szCs w:val="24"/>
        </w:rPr>
        <w:t xml:space="preserve"> </w:t>
      </w:r>
      <w:proofErr w:type="spellStart"/>
      <w:r w:rsidRPr="00D61059">
        <w:rPr>
          <w:rFonts w:asciiTheme="majorBidi" w:hAnsiTheme="majorBidi" w:cstheme="majorBidi"/>
          <w:b/>
          <w:bCs/>
          <w:sz w:val="24"/>
          <w:szCs w:val="24"/>
        </w:rPr>
        <w:t>dodatkowe</w:t>
      </w:r>
      <w:proofErr w:type="spellEnd"/>
      <w:r w:rsidRPr="00D61059">
        <w:rPr>
          <w:rFonts w:asciiTheme="majorBidi" w:hAnsiTheme="majorBidi" w:cstheme="majorBidi"/>
          <w:b/>
          <w:bCs/>
          <w:sz w:val="24"/>
          <w:szCs w:val="24"/>
        </w:rPr>
        <w:t>:</w:t>
      </w:r>
    </w:p>
    <w:p w14:paraId="61B92C85" w14:textId="77777777" w:rsidR="00250CF6" w:rsidRPr="00D107B2" w:rsidRDefault="00250CF6" w:rsidP="003C05CB">
      <w:pPr>
        <w:pStyle w:val="Akapitzlist"/>
        <w:numPr>
          <w:ilvl w:val="0"/>
          <w:numId w:val="37"/>
        </w:numPr>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Dostarczony przez Wykonawcę pojazd musi mieć możliwość zamontowania (bez utraty gwarancji) stosowanego u Zamawiającego systemu monitorowania pojazdu – GPS.</w:t>
      </w:r>
    </w:p>
    <w:p w14:paraId="17EDCBF3" w14:textId="77777777" w:rsidR="00250CF6" w:rsidRPr="00C73833" w:rsidRDefault="00250CF6" w:rsidP="003C05CB">
      <w:pPr>
        <w:pStyle w:val="Akapitzlist"/>
        <w:numPr>
          <w:ilvl w:val="0"/>
          <w:numId w:val="37"/>
        </w:numPr>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18B5F6C2" w14:textId="77777777" w:rsidR="00250CF6" w:rsidRDefault="00250CF6" w:rsidP="003C05CB">
      <w:pPr>
        <w:pStyle w:val="Akapitzlist"/>
        <w:numPr>
          <w:ilvl w:val="0"/>
          <w:numId w:val="37"/>
        </w:numPr>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Wykonawca w dniu odbioru musi przeszkolić pracowników Zamawiającego w zakresie prawidłowej eksploatacji i obsługi kompletnego pojazdu oraz wystawić zaświadczenia o ukończeniu przeszkolenia.</w:t>
      </w:r>
    </w:p>
    <w:p w14:paraId="17C81CE9" w14:textId="77777777" w:rsidR="00250CF6" w:rsidRDefault="00250CF6" w:rsidP="003C05CB">
      <w:pPr>
        <w:pStyle w:val="Akapitzlist"/>
        <w:numPr>
          <w:ilvl w:val="0"/>
          <w:numId w:val="37"/>
        </w:numPr>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Oferowany pojazd musi posiadać wszystkie wymagane dokumenty, certyfikaty i deklaracje przewidziane polskim prawem sporządzone w języku polskim.</w:t>
      </w:r>
    </w:p>
    <w:p w14:paraId="5DB509BA" w14:textId="3707DEE5" w:rsidR="00250CF6" w:rsidRPr="00D61059" w:rsidRDefault="00250CF6" w:rsidP="003C05CB">
      <w:pPr>
        <w:pStyle w:val="Akapitzlist"/>
        <w:numPr>
          <w:ilvl w:val="0"/>
          <w:numId w:val="34"/>
        </w:numPr>
        <w:ind w:left="284"/>
        <w:jc w:val="both"/>
        <w:rPr>
          <w:rFonts w:asciiTheme="majorBidi" w:hAnsiTheme="majorBidi" w:cstheme="majorBidi"/>
          <w:b/>
          <w:bCs/>
          <w:sz w:val="24"/>
          <w:szCs w:val="24"/>
        </w:rPr>
      </w:pPr>
      <w:proofErr w:type="spellStart"/>
      <w:r w:rsidRPr="00D61059">
        <w:rPr>
          <w:rFonts w:asciiTheme="majorBidi" w:hAnsiTheme="majorBidi" w:cstheme="majorBidi"/>
          <w:b/>
          <w:bCs/>
          <w:sz w:val="24"/>
          <w:szCs w:val="24"/>
        </w:rPr>
        <w:t>Warunki</w:t>
      </w:r>
      <w:proofErr w:type="spellEnd"/>
      <w:r w:rsidRPr="00D61059">
        <w:rPr>
          <w:rFonts w:asciiTheme="majorBidi" w:hAnsiTheme="majorBidi" w:cstheme="majorBidi"/>
          <w:b/>
          <w:bCs/>
          <w:sz w:val="24"/>
          <w:szCs w:val="24"/>
        </w:rPr>
        <w:t xml:space="preserve"> </w:t>
      </w:r>
      <w:proofErr w:type="spellStart"/>
      <w:r w:rsidRPr="00D61059">
        <w:rPr>
          <w:rFonts w:asciiTheme="majorBidi" w:hAnsiTheme="majorBidi" w:cstheme="majorBidi"/>
          <w:b/>
          <w:bCs/>
          <w:sz w:val="24"/>
          <w:szCs w:val="24"/>
        </w:rPr>
        <w:t>rękojmi</w:t>
      </w:r>
      <w:proofErr w:type="spellEnd"/>
      <w:r w:rsidRPr="00D61059">
        <w:rPr>
          <w:rFonts w:asciiTheme="majorBidi" w:hAnsiTheme="majorBidi" w:cstheme="majorBidi"/>
          <w:b/>
          <w:bCs/>
          <w:sz w:val="24"/>
          <w:szCs w:val="24"/>
        </w:rPr>
        <w:t xml:space="preserve">, </w:t>
      </w:r>
      <w:proofErr w:type="spellStart"/>
      <w:r w:rsidRPr="00D61059">
        <w:rPr>
          <w:rFonts w:asciiTheme="majorBidi" w:hAnsiTheme="majorBidi" w:cstheme="majorBidi"/>
          <w:b/>
          <w:bCs/>
          <w:sz w:val="24"/>
          <w:szCs w:val="24"/>
        </w:rPr>
        <w:t>gwarancji</w:t>
      </w:r>
      <w:proofErr w:type="spellEnd"/>
      <w:r w:rsidRPr="00D61059">
        <w:rPr>
          <w:rFonts w:asciiTheme="majorBidi" w:hAnsiTheme="majorBidi" w:cstheme="majorBidi"/>
          <w:b/>
          <w:bCs/>
          <w:sz w:val="24"/>
          <w:szCs w:val="24"/>
        </w:rPr>
        <w:t xml:space="preserve"> i </w:t>
      </w:r>
      <w:proofErr w:type="spellStart"/>
      <w:r w:rsidRPr="00D61059">
        <w:rPr>
          <w:rFonts w:asciiTheme="majorBidi" w:hAnsiTheme="majorBidi" w:cstheme="majorBidi"/>
          <w:b/>
          <w:bCs/>
          <w:sz w:val="24"/>
          <w:szCs w:val="24"/>
        </w:rPr>
        <w:t>serwisu</w:t>
      </w:r>
      <w:proofErr w:type="spellEnd"/>
      <w:r w:rsidRPr="00D61059">
        <w:rPr>
          <w:rFonts w:asciiTheme="majorBidi" w:hAnsiTheme="majorBidi" w:cstheme="majorBidi"/>
          <w:b/>
          <w:bCs/>
          <w:sz w:val="24"/>
          <w:szCs w:val="24"/>
        </w:rPr>
        <w:t>:</w:t>
      </w:r>
    </w:p>
    <w:p w14:paraId="05431C62"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bookmarkStart w:id="8" w:name="_Hlk49763944"/>
      <w:r w:rsidRPr="00805C90">
        <w:rPr>
          <w:rFonts w:asciiTheme="majorBidi" w:hAnsiTheme="majorBidi" w:cstheme="majorBidi"/>
          <w:sz w:val="24"/>
          <w:szCs w:val="24"/>
          <w:lang w:val="pl-PL"/>
        </w:rPr>
        <w:t xml:space="preserve">Rękojmia na kompletny przedmiot umowy z wyłączeniem materiałów eksploatacyjnych </w:t>
      </w:r>
      <w:r w:rsidRPr="00805C90">
        <w:rPr>
          <w:rFonts w:asciiTheme="majorBidi" w:hAnsiTheme="majorBidi" w:cstheme="majorBidi"/>
          <w:sz w:val="24"/>
          <w:szCs w:val="24"/>
          <w:lang w:val="pl-PL"/>
        </w:rPr>
        <w:br/>
        <w:t xml:space="preserve">i części szybko zużywających się w wyniku normalnej eksploatacji wynosi 36 miesięcy bez limitu kilometrów. </w:t>
      </w:r>
      <w:r w:rsidRPr="002B44F0">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AA4A015" w14:textId="5160C2DB"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Gwarancja na kompletny przedmiot umowy 36 miesi</w:t>
      </w:r>
      <w:r w:rsidR="00D05276">
        <w:rPr>
          <w:rFonts w:asciiTheme="majorBidi" w:hAnsiTheme="majorBidi" w:cstheme="majorBidi"/>
          <w:sz w:val="24"/>
          <w:szCs w:val="24"/>
          <w:lang w:val="pl-PL"/>
        </w:rPr>
        <w:t>ęcy</w:t>
      </w:r>
      <w:r w:rsidRPr="00805C90">
        <w:rPr>
          <w:rFonts w:asciiTheme="majorBidi" w:hAnsiTheme="majorBidi" w:cstheme="majorBidi"/>
          <w:sz w:val="24"/>
          <w:szCs w:val="24"/>
          <w:lang w:val="pl-PL"/>
        </w:rPr>
        <w:t xml:space="preserve"> bez limitu kilometrów od dnia dostarczenia i podpisania protokołu zdawczo – odbiorczego bez uwag.</w:t>
      </w:r>
    </w:p>
    <w:p w14:paraId="189E4695"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0B068CD6"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lastRenderedPageBreak/>
        <w:t xml:space="preserve">W przypadku wystąpienia usterki, awarii w okresie gwarancji Wykonawca zobowiązuje się do przystąpienia do usunięcia jej nie później niż w ciągu </w:t>
      </w:r>
      <w:r>
        <w:rPr>
          <w:rFonts w:asciiTheme="majorBidi" w:hAnsiTheme="majorBidi" w:cstheme="majorBidi"/>
          <w:sz w:val="24"/>
          <w:szCs w:val="24"/>
          <w:lang w:val="pl-PL"/>
        </w:rPr>
        <w:t xml:space="preserve">3 dni roboczych </w:t>
      </w:r>
      <w:r w:rsidRPr="00805C90">
        <w:rPr>
          <w:rFonts w:asciiTheme="majorBidi" w:hAnsiTheme="majorBidi" w:cstheme="majorBidi"/>
          <w:sz w:val="24"/>
          <w:szCs w:val="24"/>
          <w:lang w:val="pl-PL"/>
        </w:rPr>
        <w:t xml:space="preserve"> licząc od chwili przyjęcia zgłoszenia przez Zmawiającego. Termin usunięcia wady lub usterki strony ustalą wspólnie, a w przypadku braku porozumienia termin ten wyznaczy Zamawiający przy uwzględnieniu technicznych możliwości.</w:t>
      </w:r>
    </w:p>
    <w:p w14:paraId="1555A4E4" w14:textId="77777777" w:rsidR="00250CF6"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Wykonawca zobowiązuje się do zapewnienia Zamawiającemu na czas naprawy przedmiotu zamówienia samochodu zastępczego – nieodpłatnie, o parametrach podobnych do przedmiotu zamówienia, gdy naprawa potrwa dłużej niż 48 godziny licząc od daty zgłoszenia usterki, awarii. W przypadku nie dostarczenia samochodu zastępczego przez Wykonawcę Zamawiający ma prawo wynająć samochód zastępczy we własnym zakresie, a kosztami wynajmu obciążyć Wykonawcę.</w:t>
      </w:r>
    </w:p>
    <w:p w14:paraId="11A38CAF" w14:textId="77777777" w:rsidR="00250CF6" w:rsidRPr="00F625FE" w:rsidRDefault="00250CF6" w:rsidP="003C05CB">
      <w:pPr>
        <w:pStyle w:val="Akapitzlist"/>
        <w:numPr>
          <w:ilvl w:val="0"/>
          <w:numId w:val="44"/>
        </w:numPr>
        <w:ind w:left="709"/>
        <w:jc w:val="both"/>
        <w:rPr>
          <w:rFonts w:asciiTheme="majorBidi" w:hAnsiTheme="majorBidi" w:cstheme="majorBidi"/>
          <w:sz w:val="24"/>
          <w:szCs w:val="24"/>
          <w:lang w:val="pl-PL"/>
        </w:rPr>
      </w:pPr>
      <w:r w:rsidRPr="00F625FE">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4A58BE7C" w14:textId="77777777" w:rsidR="00250CF6" w:rsidRDefault="00250CF6" w:rsidP="003C05CB">
      <w:pPr>
        <w:pStyle w:val="Standard"/>
        <w:numPr>
          <w:ilvl w:val="0"/>
          <w:numId w:val="44"/>
        </w:numPr>
        <w:tabs>
          <w:tab w:val="left" w:pos="-5264"/>
        </w:tabs>
        <w:ind w:left="709"/>
        <w:jc w:val="both"/>
        <w:rPr>
          <w:rFonts w:asciiTheme="majorBidi" w:hAnsiTheme="majorBidi" w:cstheme="majorBidi"/>
        </w:rPr>
      </w:pPr>
      <w:r w:rsidRPr="00B164A7">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t>
      </w:r>
      <w:r w:rsidRPr="00805C90">
        <w:rPr>
          <w:rFonts w:asciiTheme="majorBidi" w:hAnsiTheme="majorBidi" w:cstheme="majorBidi"/>
        </w:rPr>
        <w:t xml:space="preserve">w promieniu maksymalnie 20 km </w:t>
      </w:r>
      <w:r w:rsidRPr="00B164A7">
        <w:rPr>
          <w:rFonts w:asciiTheme="majorBidi" w:hAnsiTheme="majorBidi" w:cstheme="majorBidi"/>
        </w:rPr>
        <w:t xml:space="preserve">od </w:t>
      </w:r>
      <w:r w:rsidRPr="00805C90">
        <w:rPr>
          <w:rFonts w:asciiTheme="majorBidi" w:hAnsiTheme="majorBidi" w:cstheme="majorBidi"/>
        </w:rPr>
        <w:t xml:space="preserve">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p>
    <w:p w14:paraId="49907BA1" w14:textId="77777777" w:rsidR="00250CF6" w:rsidRPr="00B164A7" w:rsidRDefault="00250CF6" w:rsidP="003C05CB">
      <w:pPr>
        <w:pStyle w:val="Standard"/>
        <w:numPr>
          <w:ilvl w:val="0"/>
          <w:numId w:val="44"/>
        </w:numPr>
        <w:tabs>
          <w:tab w:val="left" w:pos="-5264"/>
        </w:tabs>
        <w:ind w:left="709"/>
        <w:jc w:val="both"/>
        <w:rPr>
          <w:rFonts w:asciiTheme="majorBidi" w:hAnsiTheme="majorBidi" w:cstheme="majorBidi"/>
        </w:rPr>
      </w:pPr>
      <w:r w:rsidRPr="00B164A7">
        <w:rPr>
          <w:rFonts w:asciiTheme="majorBidi" w:hAnsiTheme="majorBidi" w:cstheme="majorBidi"/>
        </w:rPr>
        <w:t xml:space="preserve">Zamawiający wymaga dostępności autoryzowanego punktu naprawczego – serwisu dla zabudowy w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r w:rsidRPr="00B164A7">
        <w:rPr>
          <w:rFonts w:asciiTheme="majorBidi" w:hAnsiTheme="majorBidi" w:cstheme="majorBidi"/>
        </w:rPr>
        <w:t>lub serwisu mobilnego.</w:t>
      </w:r>
    </w:p>
    <w:p w14:paraId="46E3AE7F" w14:textId="77777777" w:rsidR="00250CF6" w:rsidRPr="00805C90" w:rsidRDefault="00250CF6" w:rsidP="003C05CB">
      <w:pPr>
        <w:pStyle w:val="Standard"/>
        <w:numPr>
          <w:ilvl w:val="0"/>
          <w:numId w:val="44"/>
        </w:numPr>
        <w:tabs>
          <w:tab w:val="left" w:pos="-5264"/>
        </w:tabs>
        <w:ind w:left="709"/>
        <w:jc w:val="both"/>
        <w:rPr>
          <w:rFonts w:asciiTheme="majorBidi" w:hAnsiTheme="majorBidi" w:cstheme="majorBidi"/>
        </w:rPr>
      </w:pPr>
      <w:r w:rsidRPr="00805C90">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 </w:t>
      </w:r>
      <w:proofErr w:type="spellStart"/>
      <w:r w:rsidRPr="00B164A7">
        <w:rPr>
          <w:rFonts w:asciiTheme="majorBidi" w:hAnsiTheme="majorBidi" w:cstheme="majorBidi"/>
        </w:rPr>
        <w:t>w</w:t>
      </w:r>
      <w:proofErr w:type="spellEnd"/>
      <w:r w:rsidRPr="00B164A7">
        <w:rPr>
          <w:rFonts w:asciiTheme="majorBidi" w:hAnsiTheme="majorBidi" w:cstheme="majorBidi"/>
        </w:rPr>
        <w:t xml:space="preserve">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p>
    <w:p w14:paraId="27AA2444" w14:textId="19E070B5"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ramach gwarancji </w:t>
      </w:r>
      <w:r w:rsidR="009835AF">
        <w:rPr>
          <w:rFonts w:asciiTheme="majorBidi" w:hAnsiTheme="majorBidi" w:cstheme="majorBidi"/>
          <w:sz w:val="24"/>
          <w:szCs w:val="24"/>
          <w:lang w:val="pl-PL"/>
        </w:rPr>
        <w:t xml:space="preserve"> rękojmi </w:t>
      </w:r>
      <w:r w:rsidRPr="00805C90">
        <w:rPr>
          <w:rFonts w:asciiTheme="majorBidi" w:hAnsiTheme="majorBidi" w:cstheme="majorBidi"/>
          <w:sz w:val="24"/>
          <w:szCs w:val="24"/>
          <w:lang w:val="pl-PL"/>
        </w:rPr>
        <w:t>Wykonawca będzie montował oryginalne części dostarczone przez autoryzowanego producenta.</w:t>
      </w:r>
    </w:p>
    <w:p w14:paraId="453E0E48"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 okresie rękojmi i gwarancji wszelkie koszty naprawy, w szczególności związane z dojazdem serwisanta jak również koszty wszelkich materiałów i części zamiennych za wyjątkiem materiałów i części eksploatacyjnych podlegających naturalnemu zużyciu ponosi Wykonawca.</w:t>
      </w:r>
    </w:p>
    <w:p w14:paraId="78B6C83A"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bCs/>
          <w:sz w:val="24"/>
          <w:szCs w:val="24"/>
          <w:lang w:val="pl-PL"/>
        </w:rPr>
        <w:t>Zamawiającemu</w:t>
      </w:r>
      <w:r w:rsidRPr="00805C90">
        <w:rPr>
          <w:rFonts w:asciiTheme="majorBidi" w:hAnsiTheme="majorBidi" w:cstheme="majorBidi"/>
          <w:sz w:val="24"/>
          <w:szCs w:val="24"/>
          <w:lang w:val="pl-PL"/>
        </w:rPr>
        <w:t xml:space="preserve"> przysługuje prawo zastępczego usunięcia wad, usterek we własnym zakresie bądź przez stronę trzecią na koszt i ryzyko Wykonawcy- bez utraty praw do gwarancji jakości, po uprzednio pisemnym powiadomieniu Wykonawcy o swoich zamiarach </w:t>
      </w:r>
      <w:r w:rsidRPr="00805C90">
        <w:rPr>
          <w:rFonts w:asciiTheme="majorBidi" w:hAnsiTheme="majorBidi" w:cstheme="majorBidi"/>
          <w:sz w:val="24"/>
          <w:szCs w:val="24"/>
          <w:lang w:val="pl-PL"/>
        </w:rPr>
        <w:br/>
        <w:t>z wyznaczeniem mu dodatkowego terminu na przystąpienie do usuwania wad, usterek.</w:t>
      </w:r>
    </w:p>
    <w:p w14:paraId="172C64BD" w14:textId="55A53CBC" w:rsidR="00250CF6" w:rsidRPr="00E225E1"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Pozostałe uprawnienia Zamawiającego z tytułu gwarancji</w:t>
      </w:r>
      <w:r w:rsidR="003C05CB">
        <w:rPr>
          <w:rFonts w:asciiTheme="majorBidi" w:hAnsiTheme="majorBidi" w:cstheme="majorBidi"/>
          <w:sz w:val="24"/>
          <w:szCs w:val="24"/>
          <w:lang w:val="pl-PL"/>
        </w:rPr>
        <w:t xml:space="preserve"> i rękojmi</w:t>
      </w:r>
      <w:r w:rsidRPr="00805C90">
        <w:rPr>
          <w:rFonts w:asciiTheme="majorBidi" w:hAnsiTheme="majorBidi" w:cstheme="majorBidi"/>
          <w:sz w:val="24"/>
          <w:szCs w:val="24"/>
          <w:lang w:val="pl-PL"/>
        </w:rPr>
        <w:t xml:space="preserve"> regulują odpowiednie przepisy </w:t>
      </w:r>
      <w:r w:rsidRPr="00E225E1">
        <w:rPr>
          <w:rFonts w:asciiTheme="majorBidi" w:hAnsiTheme="majorBidi" w:cstheme="majorBidi"/>
          <w:sz w:val="24"/>
          <w:szCs w:val="24"/>
          <w:lang w:val="pl-PL"/>
        </w:rPr>
        <w:t>Kodeksu Cywilnego.</w:t>
      </w:r>
      <w:bookmarkEnd w:id="8"/>
    </w:p>
    <w:p w14:paraId="1D217051" w14:textId="370FA437" w:rsidR="00250CF6" w:rsidRPr="003C05CB" w:rsidRDefault="003C05CB" w:rsidP="003C05CB">
      <w:pPr>
        <w:pStyle w:val="Akapitzlist"/>
        <w:numPr>
          <w:ilvl w:val="0"/>
          <w:numId w:val="44"/>
        </w:numPr>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00250CF6" w:rsidRPr="00E225E1">
        <w:rPr>
          <w:rFonts w:asciiTheme="majorBidi" w:hAnsiTheme="majorBidi" w:cstheme="majorBidi"/>
          <w:sz w:val="24"/>
          <w:szCs w:val="24"/>
          <w:lang w:val="pl-PL"/>
        </w:rPr>
        <w:t xml:space="preserve">rzeglądy gwarancyjne podwozia (m.in. wymiana oleju silnikowego i kompletu filtrów co najmniej </w:t>
      </w:r>
      <w:r w:rsidR="00250CF6" w:rsidRPr="003C05CB">
        <w:rPr>
          <w:rFonts w:asciiTheme="majorBidi" w:hAnsiTheme="majorBidi" w:cstheme="majorBidi"/>
          <w:sz w:val="24"/>
          <w:szCs w:val="24"/>
          <w:lang w:val="pl-PL"/>
        </w:rPr>
        <w:t>jeden raz w roku lub co 20 000 km)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r>
        <w:rPr>
          <w:rFonts w:asciiTheme="majorBidi" w:hAnsiTheme="majorBidi" w:cstheme="majorBidi"/>
          <w:sz w:val="24"/>
          <w:szCs w:val="24"/>
          <w:lang w:val="pl-PL"/>
        </w:rPr>
        <w:t>.</w:t>
      </w:r>
    </w:p>
    <w:p w14:paraId="26DE9C1C" w14:textId="2BF3B452" w:rsidR="00250CF6" w:rsidRPr="003C05CB" w:rsidRDefault="003C05CB" w:rsidP="003C05CB">
      <w:pPr>
        <w:pStyle w:val="Akapitzlist"/>
        <w:numPr>
          <w:ilvl w:val="0"/>
          <w:numId w:val="44"/>
        </w:numPr>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00250CF6" w:rsidRPr="003C05CB">
        <w:rPr>
          <w:rFonts w:asciiTheme="majorBidi" w:hAnsiTheme="majorBidi" w:cstheme="majorBidi"/>
          <w:sz w:val="24"/>
          <w:szCs w:val="24"/>
          <w:lang w:val="pl-PL"/>
        </w:rPr>
        <w:t xml:space="preserve">rzeglądy gwarancyjne zabudowy zapewniające bezusterkową eksploatację w okresie udzielonej gwarancji wraz z materiałami, wliczone w cenę przedmiotu zamówienia. Przeglądy gwarancyjne zabudowy realizowane </w:t>
      </w:r>
      <w:r w:rsidR="006E0D08">
        <w:rPr>
          <w:rFonts w:asciiTheme="majorBidi" w:hAnsiTheme="majorBidi" w:cstheme="majorBidi"/>
          <w:sz w:val="24"/>
          <w:szCs w:val="24"/>
          <w:lang w:val="pl-PL"/>
        </w:rPr>
        <w:t>w</w:t>
      </w:r>
      <w:r w:rsidR="00250CF6" w:rsidRPr="003C05CB">
        <w:rPr>
          <w:rFonts w:asciiTheme="majorBidi" w:hAnsiTheme="majorBidi" w:cstheme="majorBidi"/>
          <w:sz w:val="24"/>
          <w:szCs w:val="24"/>
          <w:lang w:val="pl-PL"/>
        </w:rPr>
        <w:t xml:space="preserve"> Zakład</w:t>
      </w:r>
      <w:r w:rsidR="006E0D08">
        <w:rPr>
          <w:rFonts w:asciiTheme="majorBidi" w:hAnsiTheme="majorBidi" w:cstheme="majorBidi"/>
          <w:sz w:val="24"/>
          <w:szCs w:val="24"/>
          <w:lang w:val="pl-PL"/>
        </w:rPr>
        <w:t>zie</w:t>
      </w:r>
      <w:r w:rsidR="00250CF6" w:rsidRPr="003C05CB">
        <w:rPr>
          <w:rFonts w:asciiTheme="majorBidi" w:hAnsiTheme="majorBidi" w:cstheme="majorBidi"/>
          <w:sz w:val="24"/>
          <w:szCs w:val="24"/>
          <w:lang w:val="pl-PL"/>
        </w:rPr>
        <w:t xml:space="preserve">  Zamawiającego zlokalizowanego w Woli Suchożebrskiej ul. Sokołowska 2, 08-125 Suchożebry przez serwis mobilny </w:t>
      </w:r>
      <w:proofErr w:type="spellStart"/>
      <w:r w:rsidR="00250CF6" w:rsidRPr="003C05CB">
        <w:rPr>
          <w:rFonts w:asciiTheme="majorBidi" w:hAnsiTheme="majorBidi" w:cstheme="majorBidi"/>
          <w:sz w:val="24"/>
          <w:szCs w:val="24"/>
          <w:lang w:val="pl-PL"/>
        </w:rPr>
        <w:t>zabudowcy</w:t>
      </w:r>
      <w:proofErr w:type="spellEnd"/>
      <w:r>
        <w:rPr>
          <w:rFonts w:asciiTheme="majorBidi" w:hAnsiTheme="majorBidi" w:cstheme="majorBidi"/>
          <w:sz w:val="24"/>
          <w:szCs w:val="24"/>
          <w:lang w:val="pl-PL"/>
        </w:rPr>
        <w:t>.</w:t>
      </w:r>
    </w:p>
    <w:p w14:paraId="451798FE" w14:textId="3F17D775" w:rsidR="00250CF6" w:rsidRPr="00E225E1" w:rsidRDefault="003C05CB" w:rsidP="003C05CB">
      <w:pPr>
        <w:pStyle w:val="Akapitzlist"/>
        <w:numPr>
          <w:ilvl w:val="0"/>
          <w:numId w:val="44"/>
        </w:numPr>
        <w:ind w:left="709"/>
        <w:jc w:val="both"/>
        <w:rPr>
          <w:rFonts w:asciiTheme="majorBidi" w:hAnsiTheme="majorBidi" w:cstheme="majorBidi"/>
          <w:sz w:val="28"/>
          <w:szCs w:val="28"/>
          <w:lang w:val="pl-PL"/>
        </w:rPr>
      </w:pPr>
      <w:r>
        <w:rPr>
          <w:rFonts w:asciiTheme="majorBidi" w:hAnsiTheme="majorBidi" w:cstheme="majorBidi"/>
          <w:sz w:val="24"/>
          <w:szCs w:val="24"/>
          <w:lang w:val="pl-PL"/>
        </w:rPr>
        <w:t>U</w:t>
      </w:r>
      <w:r w:rsidR="00250CF6" w:rsidRPr="00E225E1">
        <w:rPr>
          <w:rFonts w:asciiTheme="majorBidi" w:hAnsiTheme="majorBidi" w:cstheme="majorBidi"/>
          <w:sz w:val="24"/>
          <w:szCs w:val="24"/>
          <w:lang w:val="pl-PL"/>
        </w:rPr>
        <w:t>suwanie wszelkich wad i usterek ujawnionych w okresie gwarancji</w:t>
      </w:r>
      <w:r>
        <w:rPr>
          <w:rFonts w:asciiTheme="majorBidi" w:hAnsiTheme="majorBidi" w:cstheme="majorBidi"/>
          <w:sz w:val="24"/>
          <w:szCs w:val="24"/>
          <w:lang w:val="pl-PL"/>
        </w:rPr>
        <w:t>.</w:t>
      </w:r>
    </w:p>
    <w:p w14:paraId="3555124E" w14:textId="77777777" w:rsidR="00250CF6" w:rsidRPr="00B164A7" w:rsidRDefault="00250CF6" w:rsidP="003C05CB">
      <w:pPr>
        <w:jc w:val="both"/>
        <w:rPr>
          <w:rFonts w:asciiTheme="majorBidi" w:hAnsiTheme="majorBidi" w:cstheme="majorBidi"/>
        </w:rPr>
      </w:pPr>
    </w:p>
    <w:p w14:paraId="1BABFF7F" w14:textId="77777777" w:rsidR="00250CF6" w:rsidRDefault="00250CF6" w:rsidP="003C05CB">
      <w:pPr>
        <w:pStyle w:val="Akapitzlist"/>
        <w:numPr>
          <w:ilvl w:val="0"/>
          <w:numId w:val="34"/>
        </w:numPr>
        <w:ind w:left="284" w:hanging="284"/>
        <w:jc w:val="both"/>
        <w:rPr>
          <w:rFonts w:asciiTheme="majorBidi" w:hAnsiTheme="majorBidi" w:cstheme="majorBidi"/>
          <w:sz w:val="24"/>
          <w:szCs w:val="24"/>
          <w:lang w:val="pl-PL"/>
        </w:rPr>
      </w:pPr>
      <w:r w:rsidRPr="00D107B2">
        <w:rPr>
          <w:rFonts w:asciiTheme="majorBidi" w:hAnsiTheme="majorBidi" w:cstheme="majorBidi"/>
          <w:b/>
          <w:bCs/>
          <w:sz w:val="24"/>
          <w:szCs w:val="24"/>
          <w:lang w:val="pl-PL"/>
        </w:rPr>
        <w:lastRenderedPageBreak/>
        <w:t>Serwis pogwarancyjny</w:t>
      </w:r>
      <w:r w:rsidRPr="00D107B2">
        <w:rPr>
          <w:rFonts w:asciiTheme="majorBidi" w:hAnsiTheme="majorBidi" w:cstheme="majorBidi"/>
          <w:sz w:val="24"/>
          <w:szCs w:val="24"/>
          <w:lang w:val="pl-PL"/>
        </w:rPr>
        <w:t xml:space="preserve"> – okres zagwarantowania dostępności części zamiennych i wyposażenia (zarówno dla podwozia jak i zabudowy) – minimum 10 lat od dnia dostawy przedmiotu zamówienia.</w:t>
      </w:r>
    </w:p>
    <w:p w14:paraId="4654CEE1" w14:textId="34C63D32" w:rsidR="00D107B2" w:rsidRPr="00D107B2" w:rsidRDefault="00D107B2" w:rsidP="003C05CB">
      <w:pPr>
        <w:pStyle w:val="Tekstpodstawowy"/>
        <w:numPr>
          <w:ilvl w:val="0"/>
          <w:numId w:val="34"/>
        </w:numPr>
        <w:ind w:left="284" w:hanging="284"/>
        <w:jc w:val="both"/>
        <w:rPr>
          <w:rFonts w:asciiTheme="majorBidi" w:hAnsiTheme="majorBidi" w:cstheme="majorBidi"/>
          <w:b/>
          <w:color w:val="auto"/>
          <w:szCs w:val="24"/>
          <w:lang w:val="pl-PL"/>
        </w:rPr>
      </w:pPr>
      <w:bookmarkStart w:id="9" w:name="_Hlk49864947"/>
      <w:bookmarkStart w:id="10" w:name="_Hlk129070034"/>
      <w:bookmarkEnd w:id="5"/>
      <w:r w:rsidRPr="00D107B2">
        <w:rPr>
          <w:rFonts w:asciiTheme="majorBidi" w:hAnsiTheme="majorBidi" w:cstheme="majorBidi"/>
          <w:b/>
          <w:color w:val="auto"/>
          <w:szCs w:val="24"/>
          <w:lang w:val="pl-PL"/>
        </w:rPr>
        <w:t xml:space="preserve"> Wymagania dotyczące leasingu:</w:t>
      </w:r>
    </w:p>
    <w:p w14:paraId="3E9169FA" w14:textId="6FF0473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D107B2" w:rsidRPr="00D107B2">
        <w:rPr>
          <w:rFonts w:asciiTheme="majorBidi" w:hAnsiTheme="majorBidi" w:cstheme="majorBidi"/>
          <w:sz w:val="24"/>
          <w:szCs w:val="24"/>
          <w:lang w:val="pl-PL"/>
        </w:rPr>
        <w:t>mowa leasingu operacyjnego zostanie zawarta na 36 miesięcy</w:t>
      </w:r>
      <w:r>
        <w:rPr>
          <w:rFonts w:asciiTheme="majorBidi" w:hAnsiTheme="majorBidi" w:cstheme="majorBidi"/>
          <w:sz w:val="24"/>
          <w:szCs w:val="24"/>
          <w:lang w:val="pl-PL"/>
        </w:rPr>
        <w:t>.</w:t>
      </w:r>
    </w:p>
    <w:p w14:paraId="6B9B664C" w14:textId="2E749BC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S</w:t>
      </w:r>
      <w:r w:rsidR="00D107B2" w:rsidRPr="00D107B2">
        <w:rPr>
          <w:rFonts w:asciiTheme="majorBidi" w:hAnsiTheme="majorBidi" w:cstheme="majorBidi"/>
          <w:sz w:val="24"/>
          <w:szCs w:val="24"/>
          <w:lang w:val="pl-PL"/>
        </w:rPr>
        <w:t>płata rat leasingowych w ratach miesięcznych przy zastosowaniu zmiennej stopy procentowej</w:t>
      </w:r>
      <w:r w:rsidR="00420CA3">
        <w:rPr>
          <w:rFonts w:asciiTheme="majorBidi" w:hAnsiTheme="majorBidi" w:cstheme="majorBidi"/>
          <w:sz w:val="24"/>
          <w:szCs w:val="24"/>
          <w:lang w:val="pl-PL"/>
        </w:rPr>
        <w:t xml:space="preserve"> w oparciu o WIBOR 1M</w:t>
      </w:r>
      <w:r>
        <w:rPr>
          <w:rFonts w:asciiTheme="majorBidi" w:hAnsiTheme="majorBidi" w:cstheme="majorBidi"/>
          <w:sz w:val="24"/>
          <w:szCs w:val="24"/>
          <w:lang w:val="pl-PL"/>
        </w:rPr>
        <w:t>.</w:t>
      </w:r>
      <w:r w:rsidR="00D107B2" w:rsidRPr="00D107B2">
        <w:rPr>
          <w:rFonts w:asciiTheme="majorBidi" w:hAnsiTheme="majorBidi" w:cstheme="majorBidi"/>
          <w:sz w:val="24"/>
          <w:szCs w:val="24"/>
          <w:lang w:val="pl-PL"/>
        </w:rPr>
        <w:t xml:space="preserve"> </w:t>
      </w:r>
    </w:p>
    <w:p w14:paraId="43B06094" w14:textId="5BEE5BC9"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R</w:t>
      </w:r>
      <w:r w:rsidR="00D107B2" w:rsidRPr="00D107B2">
        <w:rPr>
          <w:rFonts w:asciiTheme="majorBidi" w:hAnsiTheme="majorBidi" w:cstheme="majorBidi"/>
          <w:sz w:val="24"/>
          <w:szCs w:val="24"/>
          <w:lang w:val="pl-PL"/>
        </w:rPr>
        <w:t>aty leasingowe:  35 rat leasingowych</w:t>
      </w:r>
      <w:r>
        <w:rPr>
          <w:rFonts w:asciiTheme="majorBidi" w:hAnsiTheme="majorBidi" w:cstheme="majorBidi"/>
          <w:sz w:val="24"/>
          <w:szCs w:val="24"/>
          <w:lang w:val="pl-PL"/>
        </w:rPr>
        <w:t>.</w:t>
      </w:r>
    </w:p>
    <w:p w14:paraId="6075E80D" w14:textId="63705930"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O</w:t>
      </w:r>
      <w:r w:rsidR="00D107B2" w:rsidRPr="00D107B2">
        <w:rPr>
          <w:rFonts w:asciiTheme="majorBidi" w:hAnsiTheme="majorBidi" w:cstheme="majorBidi"/>
          <w:sz w:val="24"/>
          <w:szCs w:val="24"/>
          <w:lang w:val="pl-PL"/>
        </w:rPr>
        <w:t xml:space="preserve">płata wstępna </w:t>
      </w:r>
      <w:r w:rsidR="00D107B2">
        <w:rPr>
          <w:rFonts w:asciiTheme="majorBidi" w:hAnsiTheme="majorBidi" w:cstheme="majorBidi"/>
          <w:sz w:val="24"/>
          <w:szCs w:val="24"/>
          <w:lang w:val="pl-PL"/>
        </w:rPr>
        <w:t>30</w:t>
      </w:r>
      <w:r w:rsidR="00D107B2" w:rsidRPr="00D107B2">
        <w:rPr>
          <w:rFonts w:asciiTheme="majorBidi" w:hAnsiTheme="majorBidi" w:cstheme="majorBidi"/>
          <w:sz w:val="24"/>
          <w:szCs w:val="24"/>
          <w:lang w:val="pl-PL"/>
        </w:rPr>
        <w:t xml:space="preserve"> % - wartości netto przedmiotu leasingu</w:t>
      </w:r>
      <w:r>
        <w:rPr>
          <w:rFonts w:asciiTheme="majorBidi" w:hAnsiTheme="majorBidi" w:cstheme="majorBidi"/>
          <w:sz w:val="24"/>
          <w:szCs w:val="24"/>
          <w:lang w:val="pl-PL"/>
        </w:rPr>
        <w:t>.</w:t>
      </w:r>
    </w:p>
    <w:p w14:paraId="26543635" w14:textId="40D46C6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W</w:t>
      </w:r>
      <w:r w:rsidR="00D107B2" w:rsidRPr="00D107B2">
        <w:rPr>
          <w:rFonts w:asciiTheme="majorBidi" w:hAnsiTheme="majorBidi" w:cstheme="majorBidi"/>
          <w:sz w:val="24"/>
          <w:szCs w:val="24"/>
          <w:lang w:val="pl-PL"/>
        </w:rPr>
        <w:t>artość wykupu 1% - wartości netto przedmiotu leasingu</w:t>
      </w:r>
      <w:r w:rsidR="00D107B2" w:rsidRPr="00D107B2">
        <w:rPr>
          <w:rFonts w:asciiTheme="majorBidi" w:eastAsia="SimSun" w:hAnsiTheme="majorBidi" w:cstheme="majorBidi"/>
          <w:kern w:val="2"/>
          <w:sz w:val="24"/>
          <w:szCs w:val="24"/>
          <w:lang w:val="pl-PL" w:eastAsia="zh-CN" w:bidi="hi-IN"/>
        </w:rPr>
        <w:t xml:space="preserve"> pod warunkiem spłacenia wszelkich należności wynikających z umowy leasingu</w:t>
      </w:r>
      <w:r>
        <w:rPr>
          <w:rFonts w:asciiTheme="majorBidi" w:eastAsia="SimSun" w:hAnsiTheme="majorBidi" w:cstheme="majorBidi"/>
          <w:kern w:val="2"/>
          <w:sz w:val="24"/>
          <w:szCs w:val="24"/>
          <w:lang w:val="pl-PL" w:eastAsia="zh-CN" w:bidi="hi-IN"/>
        </w:rPr>
        <w:t>.</w:t>
      </w:r>
    </w:p>
    <w:p w14:paraId="11F6BAD9" w14:textId="2B6492E9" w:rsid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W</w:t>
      </w:r>
      <w:r w:rsidR="00D107B2" w:rsidRPr="00D107B2">
        <w:rPr>
          <w:rFonts w:asciiTheme="majorBidi" w:hAnsiTheme="majorBidi" w:cstheme="majorBidi"/>
          <w:sz w:val="24"/>
          <w:szCs w:val="24"/>
          <w:lang w:val="pl-PL"/>
        </w:rPr>
        <w:t xml:space="preserve">aluta leasingu </w:t>
      </w:r>
      <w:r>
        <w:rPr>
          <w:rFonts w:asciiTheme="majorBidi" w:hAnsiTheme="majorBidi" w:cstheme="majorBidi"/>
          <w:sz w:val="24"/>
          <w:szCs w:val="24"/>
          <w:lang w:val="pl-PL"/>
        </w:rPr>
        <w:t>–</w:t>
      </w:r>
      <w:r w:rsidR="00D107B2" w:rsidRPr="00D107B2">
        <w:rPr>
          <w:rFonts w:asciiTheme="majorBidi" w:hAnsiTheme="majorBidi" w:cstheme="majorBidi"/>
          <w:sz w:val="24"/>
          <w:szCs w:val="24"/>
          <w:lang w:val="pl-PL"/>
        </w:rPr>
        <w:t xml:space="preserve"> PLN</w:t>
      </w:r>
      <w:r>
        <w:rPr>
          <w:rFonts w:asciiTheme="majorBidi" w:hAnsiTheme="majorBidi" w:cstheme="majorBidi"/>
          <w:sz w:val="24"/>
          <w:szCs w:val="24"/>
          <w:lang w:val="pl-PL"/>
        </w:rPr>
        <w:t>.</w:t>
      </w:r>
    </w:p>
    <w:p w14:paraId="0313EE3F" w14:textId="4CA64051" w:rsidR="00330227"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K</w:t>
      </w:r>
      <w:r w:rsidR="00330227">
        <w:rPr>
          <w:rFonts w:asciiTheme="majorBidi" w:hAnsiTheme="majorBidi" w:cstheme="majorBidi"/>
          <w:sz w:val="24"/>
          <w:szCs w:val="24"/>
          <w:lang w:val="pl-PL"/>
        </w:rPr>
        <w:t xml:space="preserve">oszty ubezpieczenia </w:t>
      </w:r>
      <w:r w:rsidR="00393588">
        <w:rPr>
          <w:rFonts w:asciiTheme="majorBidi" w:hAnsiTheme="majorBidi" w:cstheme="majorBidi"/>
          <w:sz w:val="24"/>
          <w:szCs w:val="24"/>
          <w:lang w:val="pl-PL"/>
        </w:rPr>
        <w:t>ponosi</w:t>
      </w:r>
      <w:r w:rsidR="00330227">
        <w:rPr>
          <w:rFonts w:asciiTheme="majorBidi" w:hAnsiTheme="majorBidi" w:cstheme="majorBidi"/>
          <w:sz w:val="24"/>
          <w:szCs w:val="24"/>
          <w:lang w:val="pl-PL"/>
        </w:rPr>
        <w:t xml:space="preserve"> Zamawiając</w:t>
      </w:r>
      <w:r w:rsidR="00393588">
        <w:rPr>
          <w:rFonts w:asciiTheme="majorBidi" w:hAnsiTheme="majorBidi" w:cstheme="majorBidi"/>
          <w:sz w:val="24"/>
          <w:szCs w:val="24"/>
          <w:lang w:val="pl-PL"/>
        </w:rPr>
        <w:t>y</w:t>
      </w:r>
      <w:r w:rsidR="00330227">
        <w:rPr>
          <w:rFonts w:asciiTheme="majorBidi" w:hAnsiTheme="majorBidi" w:cstheme="majorBidi"/>
          <w:sz w:val="24"/>
          <w:szCs w:val="24"/>
          <w:lang w:val="pl-PL"/>
        </w:rPr>
        <w:t xml:space="preserve">, </w:t>
      </w:r>
      <w:r w:rsidR="00393588">
        <w:rPr>
          <w:rFonts w:asciiTheme="majorBidi" w:hAnsiTheme="majorBidi" w:cstheme="majorBidi"/>
          <w:sz w:val="24"/>
          <w:szCs w:val="24"/>
          <w:lang w:val="pl-PL"/>
        </w:rPr>
        <w:t>pozostałe koszty w tym opłaty rejestracyjne ponosi Wykonawca</w:t>
      </w:r>
      <w:r>
        <w:rPr>
          <w:rFonts w:asciiTheme="majorBidi" w:hAnsiTheme="majorBidi" w:cstheme="majorBidi"/>
          <w:sz w:val="24"/>
          <w:szCs w:val="24"/>
          <w:lang w:val="pl-PL"/>
        </w:rPr>
        <w:t>.</w:t>
      </w:r>
    </w:p>
    <w:p w14:paraId="3D02E509" w14:textId="0F502231" w:rsidR="00393588" w:rsidRPr="006A6779"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P</w:t>
      </w:r>
      <w:r w:rsidR="00393588">
        <w:rPr>
          <w:rFonts w:asciiTheme="majorBidi" w:hAnsiTheme="majorBidi" w:cstheme="majorBidi"/>
          <w:sz w:val="24"/>
          <w:szCs w:val="24"/>
          <w:lang w:val="pl-PL"/>
        </w:rPr>
        <w:t xml:space="preserve">odatek od środków transportowy reguluje Wykonawca a następnie refakturuje na </w:t>
      </w:r>
      <w:r w:rsidR="00393588" w:rsidRPr="006A6779">
        <w:rPr>
          <w:rFonts w:asciiTheme="majorBidi" w:hAnsiTheme="majorBidi" w:cstheme="majorBidi"/>
          <w:sz w:val="24"/>
          <w:szCs w:val="24"/>
          <w:lang w:val="pl-PL"/>
        </w:rPr>
        <w:t>Zamawiającego</w:t>
      </w:r>
      <w:r>
        <w:rPr>
          <w:rFonts w:asciiTheme="majorBidi" w:hAnsiTheme="majorBidi" w:cstheme="majorBidi"/>
          <w:sz w:val="24"/>
          <w:szCs w:val="24"/>
          <w:lang w:val="pl-PL"/>
        </w:rPr>
        <w:t>.</w:t>
      </w:r>
    </w:p>
    <w:bookmarkEnd w:id="9"/>
    <w:p w14:paraId="68F09E62"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35 RAT LEASINGOWYCH MIESIĘCZNYCH, płatne każdorazowo do 28 – go dnia miesiąca, na podstawie faktur VAT, wystawianych przez Wykonawcę, w ratach zmiennych wyliczonych w oparciu o stopę zmienną WIBOR 1M, opublikowaną w siódmym dniu każdego miesiąca poprzedzającego miesiąc za który będzie płatna dana rata.</w:t>
      </w:r>
      <w:r w:rsidRPr="004B120C">
        <w:rPr>
          <w:rFonts w:asciiTheme="majorBidi" w:hAnsiTheme="majorBidi" w:cstheme="majorBidi"/>
          <w:lang w:val="pl-PL"/>
        </w:rPr>
        <w:t xml:space="preserve"> </w:t>
      </w:r>
      <w:r w:rsidRPr="004B120C">
        <w:rPr>
          <w:rFonts w:asciiTheme="majorBidi" w:hAnsiTheme="majorBidi" w:cstheme="majorBidi"/>
          <w:sz w:val="24"/>
          <w:szCs w:val="24"/>
          <w:lang w:val="pl-PL" w:eastAsia="ar-SA"/>
        </w:rPr>
        <w:t xml:space="preserve">Jeżeli w dniu, o którym mowa w zdaniu pierwszym wskaźnik WIBOR 1M nie jest publikowany, przyjmuje się wskaźnik publikowany w ostatnim dniu poprzedzającym dzień, o którym mowa w zdaniu pierwszym. Stopa WIBOR 1M będzie odczytywana ze strony internetowej </w:t>
      </w:r>
      <w:hyperlink r:id="rId10" w:history="1">
        <w:r w:rsidRPr="004B120C">
          <w:rPr>
            <w:rStyle w:val="Hipercze"/>
            <w:rFonts w:asciiTheme="majorBidi" w:hAnsiTheme="majorBidi" w:cstheme="majorBidi"/>
            <w:sz w:val="24"/>
            <w:szCs w:val="24"/>
            <w:lang w:val="pl-PL" w:eastAsia="ar-SA"/>
          </w:rPr>
          <w:t>https://gpwbenchmark.pl/</w:t>
        </w:r>
      </w:hyperlink>
      <w:r w:rsidRPr="004B120C">
        <w:rPr>
          <w:rFonts w:asciiTheme="majorBidi" w:hAnsiTheme="majorBidi" w:cstheme="majorBidi"/>
          <w:sz w:val="24"/>
          <w:szCs w:val="24"/>
          <w:lang w:val="pl-PL" w:eastAsia="ar-SA"/>
        </w:rPr>
        <w:t xml:space="preserve"> .</w:t>
      </w:r>
    </w:p>
    <w:p w14:paraId="71F8F907"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CZYNSZ INICJALNY (OPŁATA WSTĘPNA) w wysokości 30 % wartości netto „śmieciarki”, powiększonej o podatek VAT, który zostanie zapłacony przez Zamawiającego Wykonawcy po podpisaniu przez Strony protokołu zdawczo-odbiorczego bez uwag i na podstawie prawidłowo wystawionej faktury VAT w terminie  7 dni od otrzymania tych dokumentów przez Zamawiającego.</w:t>
      </w:r>
    </w:p>
    <w:p w14:paraId="1892EBC1"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WARTOŚĆ RESZTOWA (WYKUP), stanowiąca 1 % wartości netto „śmieciarki”, powiększona o podatek VAT, płatna w ciągu 7 dni od otrzymania przez Zamawiającego prawidłowo wystawionej faktury VAT. </w:t>
      </w:r>
    </w:p>
    <w:p w14:paraId="4081A3D6"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rPr>
        <w:t>Odpisów amortyzacyjnych w rozumieniu przepisów podatkowych w okresie trwania leasingu dokonuje Wykonawca (Leasingodawca)</w:t>
      </w:r>
      <w:r w:rsidRPr="004B120C">
        <w:rPr>
          <w:rFonts w:asciiTheme="majorBidi" w:hAnsiTheme="majorBidi" w:cstheme="majorBidi"/>
          <w:sz w:val="24"/>
          <w:szCs w:val="24"/>
          <w:lang w:val="pl-PL" w:eastAsia="ar-SA"/>
        </w:rPr>
        <w:t>.</w:t>
      </w:r>
    </w:p>
    <w:p w14:paraId="48771AF0" w14:textId="2474ED3C"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Podmiot, któremu zostanie udzielone zamówienie, przedstawi Zamawiającemu harmonogram spłat rat leasingowych najpóźniej w dniu podpisania przez Strony protokołu zdawczo-odbiorczego bez uwag, przy czym rata leasingowa w harmonogramie powinna być rozbita na wartość raty kapitałowej, odsetkowej i podatek VAT. Część odsetkowa raty leasingowej będzie każdorazowo zmieniana wg zasady określonej w </w:t>
      </w:r>
      <w:r w:rsidR="002261F0">
        <w:rPr>
          <w:rFonts w:asciiTheme="majorBidi" w:hAnsiTheme="majorBidi" w:cstheme="majorBidi"/>
          <w:sz w:val="24"/>
          <w:szCs w:val="24"/>
          <w:lang w:val="pl-PL" w:eastAsia="ar-SA"/>
        </w:rPr>
        <w:t>pkt 8</w:t>
      </w:r>
      <w:r w:rsidRPr="004B120C">
        <w:rPr>
          <w:rFonts w:asciiTheme="majorBidi" w:hAnsiTheme="majorBidi" w:cstheme="majorBidi"/>
          <w:sz w:val="24"/>
          <w:szCs w:val="24"/>
          <w:lang w:val="pl-PL" w:eastAsia="ar-SA"/>
        </w:rPr>
        <w:t xml:space="preserve"> niniejszego </w:t>
      </w:r>
      <w:r w:rsidR="002261F0">
        <w:rPr>
          <w:rFonts w:asciiTheme="majorBidi" w:hAnsiTheme="majorBidi" w:cstheme="majorBidi"/>
          <w:sz w:val="24"/>
          <w:szCs w:val="24"/>
          <w:lang w:val="pl-PL" w:eastAsia="ar-SA"/>
        </w:rPr>
        <w:t>ustępu</w:t>
      </w:r>
      <w:r w:rsidRPr="004B120C">
        <w:rPr>
          <w:rFonts w:asciiTheme="majorBidi" w:hAnsiTheme="majorBidi" w:cstheme="majorBidi"/>
          <w:sz w:val="24"/>
          <w:szCs w:val="24"/>
          <w:lang w:val="pl-PL" w:eastAsia="ar-SA"/>
        </w:rPr>
        <w:t xml:space="preserve"> i podawana przy każdej fakturze. </w:t>
      </w:r>
    </w:p>
    <w:bookmarkEnd w:id="10"/>
    <w:p w14:paraId="2D797495" w14:textId="77777777" w:rsidR="00C90735" w:rsidRPr="004C52B1" w:rsidRDefault="00C90735" w:rsidP="003C05CB">
      <w:pPr>
        <w:ind w:left="284"/>
        <w:jc w:val="both"/>
        <w:rPr>
          <w:sz w:val="32"/>
          <w:szCs w:val="32"/>
        </w:rPr>
      </w:pPr>
    </w:p>
    <w:p w14:paraId="25607FEE" w14:textId="6CF261F1" w:rsidR="00AB44D8" w:rsidRPr="00D107B2" w:rsidRDefault="00C71FCE" w:rsidP="003C05CB">
      <w:pPr>
        <w:tabs>
          <w:tab w:val="num" w:pos="720"/>
        </w:tabs>
        <w:jc w:val="both"/>
        <w:rPr>
          <w:b/>
        </w:rPr>
      </w:pPr>
      <w:r w:rsidRPr="00D107B2">
        <w:rPr>
          <w:b/>
        </w:rPr>
        <w:t>IV</w:t>
      </w:r>
      <w:r w:rsidR="00AB44D8" w:rsidRPr="00D107B2">
        <w:rPr>
          <w:b/>
        </w:rPr>
        <w:t>.</w:t>
      </w:r>
      <w:r w:rsidRPr="00D107B2">
        <w:rPr>
          <w:b/>
        </w:rPr>
        <w:t xml:space="preserve"> </w:t>
      </w:r>
      <w:r w:rsidR="00AB44D8" w:rsidRPr="00D107B2">
        <w:rPr>
          <w:b/>
        </w:rPr>
        <w:t>Oznaczenie przedmiotu zamówienia według Wspólnego Słownika Zamówień (CPV)</w:t>
      </w:r>
    </w:p>
    <w:p w14:paraId="438822BA" w14:textId="7C6B6299" w:rsidR="00495341" w:rsidRDefault="00495341" w:rsidP="003C05CB">
      <w:pPr>
        <w:tabs>
          <w:tab w:val="num" w:pos="720"/>
          <w:tab w:val="left" w:pos="7088"/>
        </w:tabs>
        <w:jc w:val="both"/>
      </w:pPr>
      <w:r>
        <w:t>34144510-6 Pojazdy do transportu odpadów</w:t>
      </w:r>
    </w:p>
    <w:p w14:paraId="420D1B0D" w14:textId="0B332110" w:rsidR="00AB44D8" w:rsidRDefault="00495341" w:rsidP="003C05CB">
      <w:pPr>
        <w:tabs>
          <w:tab w:val="num" w:pos="720"/>
          <w:tab w:val="left" w:pos="7088"/>
        </w:tabs>
        <w:jc w:val="both"/>
      </w:pPr>
      <w:r>
        <w:t>66110000-4 Usługi bankowe</w:t>
      </w:r>
    </w:p>
    <w:p w14:paraId="207D8D9F" w14:textId="77777777" w:rsidR="003B2C69" w:rsidRPr="004C52B1" w:rsidRDefault="003B2C69" w:rsidP="003C05CB">
      <w:pPr>
        <w:tabs>
          <w:tab w:val="num" w:pos="720"/>
          <w:tab w:val="left" w:pos="7088"/>
        </w:tabs>
        <w:jc w:val="both"/>
        <w:rPr>
          <w:sz w:val="28"/>
          <w:szCs w:val="28"/>
        </w:rPr>
      </w:pPr>
    </w:p>
    <w:p w14:paraId="0BD38F32" w14:textId="29A4470C" w:rsidR="00AB44D8" w:rsidRPr="00D107B2" w:rsidRDefault="00C71FCE" w:rsidP="003C05CB">
      <w:pPr>
        <w:tabs>
          <w:tab w:val="num" w:pos="720"/>
        </w:tabs>
        <w:jc w:val="both"/>
        <w:rPr>
          <w:b/>
        </w:rPr>
      </w:pPr>
      <w:r w:rsidRPr="00D107B2">
        <w:rPr>
          <w:b/>
        </w:rPr>
        <w:t>V</w:t>
      </w:r>
      <w:r w:rsidR="00AB44D8" w:rsidRPr="00D107B2">
        <w:rPr>
          <w:b/>
        </w:rPr>
        <w:t>. Termin wykonania zamówienia</w:t>
      </w:r>
    </w:p>
    <w:p w14:paraId="547FC899" w14:textId="2EDA35C2"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Okres leasingowania: </w:t>
      </w:r>
      <w:r w:rsidRPr="003C05CB">
        <w:rPr>
          <w:rFonts w:asciiTheme="majorBidi" w:hAnsiTheme="majorBidi" w:cstheme="majorBidi"/>
          <w:b/>
          <w:bCs/>
          <w:sz w:val="24"/>
          <w:szCs w:val="24"/>
          <w:lang w:val="pl-PL"/>
        </w:rPr>
        <w:t>36 miesięcy licząc od protokolarnego terminu odbioru bez zastrzeżeń dostarczonego przedmiotu leasingu.</w:t>
      </w:r>
    </w:p>
    <w:p w14:paraId="6BD56FD6" w14:textId="3AB931F1"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lastRenderedPageBreak/>
        <w:t xml:space="preserve">Wymagany termin dostawy kompletnego przedmiotu leasingu — </w:t>
      </w:r>
      <w:r w:rsidR="00A84BC7">
        <w:rPr>
          <w:rFonts w:asciiTheme="majorBidi" w:hAnsiTheme="majorBidi" w:cstheme="majorBidi"/>
          <w:b/>
          <w:sz w:val="24"/>
          <w:szCs w:val="24"/>
          <w:lang w:val="pl-PL"/>
        </w:rPr>
        <w:t>do dwóch miesięcy</w:t>
      </w:r>
      <w:r w:rsidRPr="00495341">
        <w:rPr>
          <w:rFonts w:asciiTheme="majorBidi" w:hAnsiTheme="majorBidi" w:cstheme="majorBidi"/>
          <w:b/>
          <w:sz w:val="24"/>
          <w:szCs w:val="24"/>
          <w:lang w:val="pl-PL"/>
        </w:rPr>
        <w:t xml:space="preserve"> od dnia podpisania umowy.</w:t>
      </w:r>
    </w:p>
    <w:p w14:paraId="2FEF9965" w14:textId="3D7926E2"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Przeniesienia własności przedmiotu umowy na Zamawiającego z dniem zapłacenia wartości wykupu pod warunkiem spłacenia przez niego wszelkich należności wynikających z umowy leasingu.</w:t>
      </w:r>
    </w:p>
    <w:p w14:paraId="151413AE" w14:textId="77777777" w:rsidR="001116C6" w:rsidRPr="00D107B2" w:rsidRDefault="001116C6" w:rsidP="003C05CB">
      <w:pPr>
        <w:tabs>
          <w:tab w:val="left" w:pos="426"/>
        </w:tabs>
        <w:jc w:val="both"/>
      </w:pPr>
    </w:p>
    <w:p w14:paraId="2FB3F67E" w14:textId="0389CE52" w:rsidR="00C71FCE" w:rsidRPr="00D107B2" w:rsidRDefault="00C71FCE" w:rsidP="003C05CB">
      <w:pPr>
        <w:tabs>
          <w:tab w:val="left" w:pos="426"/>
        </w:tabs>
        <w:jc w:val="both"/>
        <w:rPr>
          <w:b/>
          <w:bCs/>
        </w:rPr>
      </w:pPr>
      <w:r w:rsidRPr="00D107B2">
        <w:rPr>
          <w:b/>
          <w:bCs/>
        </w:rPr>
        <w:t xml:space="preserve">VI. Warunki udziału w postępowaniu oraz </w:t>
      </w:r>
      <w:r w:rsidR="004547D2" w:rsidRPr="00D107B2">
        <w:rPr>
          <w:b/>
          <w:bCs/>
        </w:rPr>
        <w:t>opis sposobu dokonywania oceny spełniania tych warunków</w:t>
      </w:r>
    </w:p>
    <w:p w14:paraId="16E58289" w14:textId="77777777" w:rsidR="006C3C25" w:rsidRPr="00D107B2" w:rsidRDefault="004547D2" w:rsidP="003C05CB">
      <w:pPr>
        <w:pStyle w:val="Akapitzlist"/>
        <w:numPr>
          <w:ilvl w:val="0"/>
          <w:numId w:val="7"/>
        </w:numPr>
        <w:ind w:left="426" w:hanging="426"/>
        <w:jc w:val="both"/>
        <w:rPr>
          <w:rFonts w:ascii="Times New Roman" w:hAnsi="Times New Roman"/>
          <w:sz w:val="24"/>
          <w:szCs w:val="24"/>
          <w:lang w:val="pl-PL"/>
        </w:rPr>
      </w:pPr>
      <w:r w:rsidRPr="00D107B2">
        <w:rPr>
          <w:rFonts w:ascii="Times New Roman" w:hAnsi="Times New Roman"/>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D107B2">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D107B2">
        <w:rPr>
          <w:rFonts w:ascii="Times New Roman" w:hAnsi="Times New Roman"/>
          <w:sz w:val="24"/>
          <w:szCs w:val="24"/>
          <w:lang w:val="pl-PL"/>
        </w:rPr>
        <w:t>późn</w:t>
      </w:r>
      <w:proofErr w:type="spellEnd"/>
      <w:r w:rsidR="006C3C25" w:rsidRPr="00D107B2">
        <w:rPr>
          <w:rFonts w:ascii="Times New Roman" w:hAnsi="Times New Roman"/>
          <w:sz w:val="24"/>
          <w:szCs w:val="24"/>
          <w:lang w:val="pl-PL"/>
        </w:rPr>
        <w:t>. zm.).</w:t>
      </w:r>
    </w:p>
    <w:p w14:paraId="51EC6C97" w14:textId="7DCD7BD6" w:rsidR="004547D2" w:rsidRPr="00D107B2" w:rsidRDefault="004547D2" w:rsidP="003C05CB">
      <w:pPr>
        <w:pStyle w:val="Akapitzlist"/>
        <w:numPr>
          <w:ilvl w:val="0"/>
          <w:numId w:val="7"/>
        </w:numPr>
        <w:ind w:left="426" w:hanging="426"/>
        <w:jc w:val="both"/>
        <w:rPr>
          <w:rStyle w:val="changed-paragraph"/>
          <w:rFonts w:ascii="Times New Roman" w:hAnsi="Times New Roman"/>
          <w:sz w:val="24"/>
          <w:szCs w:val="24"/>
          <w:lang w:val="pl-PL"/>
        </w:rPr>
      </w:pPr>
      <w:r w:rsidRPr="00D107B2">
        <w:rPr>
          <w:rFonts w:ascii="Times New Roman" w:hAnsi="Times New Roman"/>
          <w:sz w:val="24"/>
          <w:szCs w:val="24"/>
          <w:lang w:val="pl-PL"/>
        </w:rPr>
        <w:t xml:space="preserve">O udzielenie zamówienia mogą się ubiegać Wykonawcy którzy </w:t>
      </w:r>
      <w:r w:rsidRPr="00D107B2">
        <w:rPr>
          <w:rStyle w:val="changed-paragraph"/>
          <w:rFonts w:ascii="Times New Roman" w:hAnsi="Times New Roman"/>
          <w:sz w:val="24"/>
          <w:szCs w:val="24"/>
          <w:lang w:val="pl-PL"/>
        </w:rPr>
        <w:t xml:space="preserve">spełniają warunki udziału w postępowaniu </w:t>
      </w:r>
      <w:r w:rsidR="00B9045D" w:rsidRPr="00D107B2">
        <w:rPr>
          <w:rStyle w:val="changed-paragraph"/>
          <w:rFonts w:ascii="Times New Roman" w:hAnsi="Times New Roman"/>
          <w:sz w:val="24"/>
          <w:szCs w:val="24"/>
          <w:lang w:val="pl-PL"/>
        </w:rPr>
        <w:t>dotyczące</w:t>
      </w:r>
      <w:r w:rsidRPr="00D107B2">
        <w:rPr>
          <w:rStyle w:val="changed-paragraph"/>
          <w:rFonts w:ascii="Times New Roman" w:hAnsi="Times New Roman"/>
          <w:sz w:val="24"/>
          <w:szCs w:val="24"/>
          <w:lang w:val="pl-PL"/>
        </w:rPr>
        <w:t>:</w:t>
      </w:r>
    </w:p>
    <w:p w14:paraId="189FE759" w14:textId="77777777" w:rsidR="004547D2" w:rsidRPr="00D107B2" w:rsidRDefault="004547D2" w:rsidP="003C05CB">
      <w:pPr>
        <w:pStyle w:val="p1"/>
        <w:numPr>
          <w:ilvl w:val="0"/>
          <w:numId w:val="8"/>
        </w:numPr>
        <w:spacing w:before="0" w:beforeAutospacing="0" w:after="0" w:afterAutospacing="0"/>
        <w:ind w:left="1134" w:hanging="426"/>
        <w:contextualSpacing/>
      </w:pPr>
      <w:r w:rsidRPr="00D107B2">
        <w:t>zdolności do występowania w obrocie gospodarczym:</w:t>
      </w:r>
    </w:p>
    <w:p w14:paraId="497B085D" w14:textId="77777777" w:rsidR="004547D2" w:rsidRPr="00D107B2" w:rsidRDefault="004547D2" w:rsidP="003C05CB">
      <w:pPr>
        <w:pStyle w:val="p1"/>
        <w:spacing w:before="0" w:beforeAutospacing="0" w:after="0" w:afterAutospacing="0"/>
        <w:ind w:left="709" w:hanging="426"/>
        <w:contextualSpacing/>
      </w:pPr>
      <w:r w:rsidRPr="00D107B2">
        <w:t>- Zamawiający nie stawia  warunku</w:t>
      </w:r>
    </w:p>
    <w:p w14:paraId="0FFCB91F" w14:textId="7CB2C91A" w:rsidR="004547D2" w:rsidRPr="00D107B2" w:rsidRDefault="004547D2" w:rsidP="003C05CB">
      <w:pPr>
        <w:pStyle w:val="p1"/>
        <w:numPr>
          <w:ilvl w:val="0"/>
          <w:numId w:val="8"/>
        </w:numPr>
        <w:spacing w:before="0" w:beforeAutospacing="0" w:after="0" w:afterAutospacing="0"/>
        <w:ind w:left="1134" w:hanging="426"/>
        <w:contextualSpacing/>
      </w:pPr>
      <w:r w:rsidRPr="00D107B2">
        <w:t>uprawnień do prowadzenia określonej działalności gospodarczej lub zawodowej, o ile wynika to z odrębnych przepisów</w:t>
      </w:r>
      <w:r w:rsidR="0052132E" w:rsidRPr="00D107B2">
        <w:t>:</w:t>
      </w:r>
    </w:p>
    <w:p w14:paraId="35DA1683" w14:textId="77777777" w:rsidR="00495341" w:rsidRPr="00D107B2" w:rsidRDefault="00495341" w:rsidP="003C05CB">
      <w:pPr>
        <w:pStyle w:val="p1"/>
        <w:spacing w:before="0" w:beforeAutospacing="0" w:after="0" w:afterAutospacing="0"/>
        <w:ind w:left="284"/>
        <w:contextualSpacing/>
      </w:pPr>
      <w:r w:rsidRPr="00D107B2">
        <w:t>- Zamawiający nie stawia  warunku</w:t>
      </w:r>
    </w:p>
    <w:p w14:paraId="2C408091" w14:textId="3E2CA6D5" w:rsidR="004547D2" w:rsidRPr="00D107B2" w:rsidRDefault="004547D2" w:rsidP="003C05CB">
      <w:pPr>
        <w:pStyle w:val="p1"/>
        <w:numPr>
          <w:ilvl w:val="0"/>
          <w:numId w:val="8"/>
        </w:numPr>
        <w:spacing w:before="0" w:beforeAutospacing="0" w:after="0" w:afterAutospacing="0"/>
        <w:ind w:left="1134" w:hanging="426"/>
        <w:contextualSpacing/>
      </w:pPr>
      <w:r w:rsidRPr="00D107B2">
        <w:t>sytuacji ekonomicznej lub finansowej</w:t>
      </w:r>
      <w:r w:rsidR="0052132E" w:rsidRPr="00D107B2">
        <w:t>:</w:t>
      </w:r>
    </w:p>
    <w:p w14:paraId="0F99969C" w14:textId="77BA5376" w:rsidR="003A3186" w:rsidRPr="00D107B2" w:rsidRDefault="003A3186" w:rsidP="003C05CB">
      <w:pPr>
        <w:pStyle w:val="p1"/>
        <w:spacing w:before="0" w:beforeAutospacing="0" w:after="0" w:afterAutospacing="0"/>
        <w:ind w:left="284"/>
        <w:contextualSpacing/>
        <w:jc w:val="both"/>
      </w:pPr>
      <w:r w:rsidRPr="00D107B2">
        <w:t xml:space="preserve">- Zamawiający </w:t>
      </w:r>
      <w:r w:rsidR="00987445" w:rsidRPr="00D107B2">
        <w:t xml:space="preserve">uzna warunek za spełniony, jeżeli Wykonawca wykaże że jest ubezpieczony od odpowiedzialności cywilnej w zakresie prowadzonej działalności na sumę gwarancyjną nie niższą niż </w:t>
      </w:r>
      <w:r w:rsidR="00265335">
        <w:t>5</w:t>
      </w:r>
      <w:r w:rsidR="00987445" w:rsidRPr="00D107B2">
        <w:t>00 000,00 zł</w:t>
      </w:r>
    </w:p>
    <w:p w14:paraId="73EFB317" w14:textId="40E318CB" w:rsidR="004547D2" w:rsidRPr="00D107B2" w:rsidRDefault="004547D2" w:rsidP="003C05CB">
      <w:pPr>
        <w:pStyle w:val="p1"/>
        <w:numPr>
          <w:ilvl w:val="0"/>
          <w:numId w:val="8"/>
        </w:numPr>
        <w:spacing w:before="0" w:beforeAutospacing="0" w:after="0" w:afterAutospacing="0"/>
        <w:ind w:left="1134" w:hanging="426"/>
        <w:contextualSpacing/>
      </w:pPr>
      <w:r w:rsidRPr="00D107B2">
        <w:t>zdolności technicznej lub zawodowej:</w:t>
      </w:r>
    </w:p>
    <w:p w14:paraId="144BFD8F" w14:textId="74073B3C" w:rsidR="00495341" w:rsidRPr="00495341" w:rsidRDefault="0052132E" w:rsidP="003C05CB">
      <w:pPr>
        <w:ind w:left="284"/>
        <w:jc w:val="both"/>
      </w:pPr>
      <w:r w:rsidRPr="00D107B2">
        <w:t xml:space="preserve">- </w:t>
      </w:r>
      <w:r w:rsidR="00495341">
        <w:t xml:space="preserve">Wykonawca spełni warunek jeżeli w sposób udokumentowany wykaże, że w okresie ostatnich trzech lat przed </w:t>
      </w:r>
      <w:r w:rsidR="00495341" w:rsidRPr="006D1F52">
        <w:t xml:space="preserve">upływem terminu składania ofert, a jeśli okres prowadzenia działalności jest krótszy – w tym okresie, wykonał lub wykonuje należycie </w:t>
      </w:r>
      <w:r w:rsidR="003C05CB">
        <w:t>co najmniej jedną dostawę</w:t>
      </w:r>
      <w:r w:rsidR="00495341" w:rsidRPr="006D1F52">
        <w:t xml:space="preserve"> w formie leasingu operacyjnego </w:t>
      </w:r>
      <w:r w:rsidR="00495341" w:rsidRPr="00495341">
        <w:t>co najmniej jednego fabrycznie nowego pojazdu specjalistycznego „śmieciarki” o</w:t>
      </w:r>
      <w:r w:rsidR="00495341">
        <w:t> </w:t>
      </w:r>
      <w:r w:rsidR="00495341" w:rsidRPr="00495341">
        <w:t xml:space="preserve">wartości zamówienia </w:t>
      </w:r>
      <w:r w:rsidR="003C05CB">
        <w:t>minimum 500 000,00 zł</w:t>
      </w:r>
      <w:r w:rsidR="00495341" w:rsidRPr="00495341">
        <w:t xml:space="preserve"> brutto.</w:t>
      </w:r>
    </w:p>
    <w:p w14:paraId="0D6BEAC8" w14:textId="3FD22E7E" w:rsidR="004547D2" w:rsidRPr="00D107B2" w:rsidRDefault="004547D2" w:rsidP="003C05CB">
      <w:pPr>
        <w:pStyle w:val="Default"/>
        <w:numPr>
          <w:ilvl w:val="0"/>
          <w:numId w:val="9"/>
        </w:numPr>
        <w:ind w:left="426" w:hanging="426"/>
        <w:jc w:val="both"/>
        <w:rPr>
          <w:rFonts w:ascii="Times New Roman" w:hAnsi="Times New Roman" w:cs="Times New Roman"/>
          <w:color w:val="auto"/>
        </w:rPr>
      </w:pPr>
      <w:r w:rsidRPr="00D107B2">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D107B2" w:rsidRDefault="004547D2" w:rsidP="003C05CB">
      <w:pPr>
        <w:pStyle w:val="Default"/>
        <w:numPr>
          <w:ilvl w:val="0"/>
          <w:numId w:val="9"/>
        </w:numPr>
        <w:tabs>
          <w:tab w:val="left" w:pos="284"/>
        </w:tabs>
        <w:ind w:left="426" w:hanging="426"/>
        <w:jc w:val="both"/>
        <w:rPr>
          <w:rFonts w:ascii="Times New Roman" w:hAnsi="Times New Roman" w:cs="Times New Roman"/>
          <w:color w:val="auto"/>
        </w:rPr>
      </w:pPr>
      <w:r w:rsidRPr="00D107B2">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D107B2" w:rsidRDefault="004547D2" w:rsidP="003C05CB">
      <w:pPr>
        <w:pStyle w:val="Default"/>
        <w:numPr>
          <w:ilvl w:val="0"/>
          <w:numId w:val="9"/>
        </w:numPr>
        <w:tabs>
          <w:tab w:val="left" w:pos="284"/>
        </w:tabs>
        <w:ind w:left="426" w:hanging="426"/>
        <w:jc w:val="both"/>
        <w:rPr>
          <w:rFonts w:ascii="Times New Roman" w:hAnsi="Times New Roman" w:cs="Times New Roman"/>
          <w:color w:val="auto"/>
        </w:rPr>
      </w:pPr>
      <w:r w:rsidRPr="00D107B2">
        <w:rPr>
          <w:rFonts w:ascii="Times New Roman" w:hAnsi="Times New Roman" w:cs="Times New Roman"/>
          <w:color w:val="auto"/>
        </w:rPr>
        <w:t xml:space="preserve">Zamawiający zgodnie z art. 274 ust. 1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D107B2" w:rsidRDefault="006F7646" w:rsidP="003C05CB">
      <w:pPr>
        <w:pStyle w:val="Default"/>
        <w:numPr>
          <w:ilvl w:val="0"/>
          <w:numId w:val="9"/>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D107B2" w:rsidRDefault="00C71FCE" w:rsidP="003C05CB">
      <w:pPr>
        <w:tabs>
          <w:tab w:val="left" w:pos="426"/>
        </w:tabs>
        <w:jc w:val="both"/>
        <w:rPr>
          <w:b/>
          <w:bCs/>
        </w:rPr>
      </w:pPr>
    </w:p>
    <w:p w14:paraId="6FD818E3" w14:textId="58BCCF84" w:rsidR="00586396" w:rsidRPr="00D107B2" w:rsidRDefault="00586396"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VII.</w:t>
      </w:r>
      <w:r w:rsidRPr="00D107B2">
        <w:rPr>
          <w:rFonts w:ascii="Times New Roman" w:hAnsi="Times New Roman" w:cs="Times New Roman"/>
          <w:color w:val="auto"/>
        </w:rPr>
        <w:t xml:space="preserve"> </w:t>
      </w:r>
      <w:r w:rsidRPr="00D107B2">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 xml:space="preserve">Do oferty Wykonawca zobowiązany jest na podstawie art. 125 ust. 1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 przypadku wspólnego ubiegania się o zamówienie przez wykonawców, oświadczenie, o którym mowa w ust.</w:t>
      </w:r>
      <w:r w:rsidR="003F7E99" w:rsidRPr="00D107B2">
        <w:rPr>
          <w:rFonts w:ascii="Times New Roman" w:hAnsi="Times New Roman" w:cs="Times New Roman"/>
          <w:color w:val="auto"/>
        </w:rPr>
        <w:t xml:space="preserve"> </w:t>
      </w:r>
      <w:r w:rsidRPr="00D107B2">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DA990CD" w14:textId="790B5EB4" w:rsidR="00A55D7D" w:rsidRPr="00A55D7D" w:rsidRDefault="00586396" w:rsidP="003C05CB">
      <w:pPr>
        <w:pStyle w:val="Default"/>
        <w:numPr>
          <w:ilvl w:val="0"/>
          <w:numId w:val="10"/>
        </w:numPr>
        <w:tabs>
          <w:tab w:val="left" w:pos="284"/>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48096461" w14:textId="443D0F7C" w:rsidR="00987445" w:rsidRPr="00A55D7D" w:rsidRDefault="00987445" w:rsidP="003C05CB">
      <w:pPr>
        <w:pStyle w:val="Default"/>
        <w:numPr>
          <w:ilvl w:val="0"/>
          <w:numId w:val="11"/>
        </w:numPr>
        <w:tabs>
          <w:tab w:val="left" w:pos="284"/>
        </w:tabs>
        <w:ind w:left="426" w:hanging="219"/>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sidR="00A55D7D">
        <w:rPr>
          <w:rFonts w:ascii="Times New Roman" w:hAnsi="Times New Roman" w:cs="Times New Roman"/>
        </w:rPr>
        <w:t>5</w:t>
      </w:r>
      <w:r w:rsidRPr="00D107B2">
        <w:rPr>
          <w:rFonts w:ascii="Times New Roman" w:hAnsi="Times New Roman" w:cs="Times New Roman"/>
        </w:rPr>
        <w:t>00 000,00 zł</w:t>
      </w:r>
    </w:p>
    <w:p w14:paraId="7587D7B1" w14:textId="62BFF659" w:rsidR="00A55D7D" w:rsidRPr="00D107B2" w:rsidRDefault="00A55D7D" w:rsidP="003C05CB">
      <w:pPr>
        <w:pStyle w:val="Default"/>
        <w:numPr>
          <w:ilvl w:val="0"/>
          <w:numId w:val="11"/>
        </w:numPr>
        <w:tabs>
          <w:tab w:val="left" w:pos="284"/>
        </w:tabs>
        <w:ind w:left="426" w:hanging="219"/>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A55D7D" w:rsidRDefault="00274454" w:rsidP="003C05CB">
      <w:pPr>
        <w:pStyle w:val="Default"/>
        <w:tabs>
          <w:tab w:val="left" w:pos="284"/>
        </w:tabs>
        <w:ind w:left="720"/>
        <w:jc w:val="both"/>
        <w:rPr>
          <w:rFonts w:ascii="Times New Roman" w:hAnsi="Times New Roman" w:cs="Times New Roman"/>
          <w:color w:val="auto"/>
          <w:u w:val="single"/>
        </w:rPr>
      </w:pPr>
      <w:r w:rsidRPr="00D107B2">
        <w:rPr>
          <w:rFonts w:ascii="Times New Roman" w:hAnsi="Times New Roman" w:cs="Times New Roman"/>
          <w:color w:val="auto"/>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A55D7D">
        <w:rPr>
          <w:rFonts w:ascii="Times New Roman" w:hAnsi="Times New Roman" w:cs="Times New Roman"/>
          <w:color w:val="auto"/>
          <w:u w:val="single"/>
        </w:rPr>
        <w:t>o ile wykonawca wskazał dane umożliwiające dostęp do tych dokumentów,</w:t>
      </w:r>
    </w:p>
    <w:p w14:paraId="0C834373" w14:textId="5DE1E5C2"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lastRenderedPageBreak/>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D107B2">
        <w:rPr>
          <w:rFonts w:ascii="Times New Roman" w:hAnsi="Times New Roman" w:cs="Times New Roman"/>
          <w:color w:val="auto"/>
        </w:rPr>
        <w:t xml:space="preserve"> do SWZ</w:t>
      </w:r>
      <w:r w:rsidRPr="00D107B2">
        <w:rPr>
          <w:rFonts w:ascii="Times New Roman" w:hAnsi="Times New Roman" w:cs="Times New Roman"/>
          <w:color w:val="auto"/>
        </w:rPr>
        <w:t>.</w:t>
      </w:r>
    </w:p>
    <w:p w14:paraId="22BF4D00" w14:textId="3F667A33"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D107B2">
        <w:rPr>
          <w:rFonts w:ascii="Times New Roman" w:hAnsi="Times New Roman" w:cs="Times New Roman"/>
          <w:color w:val="auto"/>
        </w:rPr>
        <w:t>,</w:t>
      </w:r>
    </w:p>
    <w:p w14:paraId="78A93B7C" w14:textId="77777777" w:rsidR="001A72A7" w:rsidRPr="00D107B2" w:rsidRDefault="001A72A7"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informacji z Krajowego Rejestru Karnego w zakresie: </w:t>
      </w:r>
    </w:p>
    <w:p w14:paraId="0F5BEF33"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c) art. 109 ust. 1 pkt 2 lit. a ustawy, </w:t>
      </w:r>
    </w:p>
    <w:p w14:paraId="44D41BA7"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sporządzonej nie wcześniej niż 6 miesięcy przed jej złożeniem;</w:t>
      </w:r>
    </w:p>
    <w:p w14:paraId="72D85DF4" w14:textId="77777777" w:rsidR="00586396" w:rsidRPr="00D107B2" w:rsidRDefault="00586396" w:rsidP="003C05CB">
      <w:pPr>
        <w:pStyle w:val="Default"/>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żąda przedstawienia w odniesieniu do tych podmiotów dokumentów wymienionych powyżej.</w:t>
      </w:r>
    </w:p>
    <w:p w14:paraId="71994396"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Dokumenty podmiotów zagranicznych:</w:t>
      </w:r>
    </w:p>
    <w:p w14:paraId="1FC2CBB4" w14:textId="77777777" w:rsidR="00586396" w:rsidRPr="00D107B2" w:rsidRDefault="00586396" w:rsidP="003C05CB">
      <w:pPr>
        <w:pStyle w:val="Default"/>
        <w:numPr>
          <w:ilvl w:val="0"/>
          <w:numId w:val="13"/>
        </w:numPr>
        <w:tabs>
          <w:tab w:val="left" w:pos="284"/>
        </w:tabs>
        <w:ind w:left="426" w:hanging="284"/>
        <w:jc w:val="both"/>
        <w:rPr>
          <w:rFonts w:ascii="Times New Roman" w:hAnsi="Times New Roman" w:cs="Times New Roman"/>
          <w:color w:val="auto"/>
        </w:rPr>
      </w:pPr>
      <w:r w:rsidRPr="00D107B2">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D107B2" w:rsidRDefault="00586396" w:rsidP="003C05CB">
      <w:pPr>
        <w:pStyle w:val="Default"/>
        <w:numPr>
          <w:ilvl w:val="0"/>
          <w:numId w:val="14"/>
        </w:numPr>
        <w:tabs>
          <w:tab w:val="left" w:pos="284"/>
        </w:tabs>
        <w:ind w:left="709" w:hanging="283"/>
        <w:jc w:val="both"/>
        <w:rPr>
          <w:rFonts w:ascii="Times New Roman" w:hAnsi="Times New Roman" w:cs="Times New Roman"/>
          <w:color w:val="auto"/>
        </w:rPr>
      </w:pP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D107B2" w:rsidRDefault="00586396" w:rsidP="003C05CB">
      <w:pPr>
        <w:pStyle w:val="Default"/>
        <w:numPr>
          <w:ilvl w:val="0"/>
          <w:numId w:val="14"/>
        </w:numPr>
        <w:tabs>
          <w:tab w:val="left" w:pos="284"/>
        </w:tabs>
        <w:ind w:left="709" w:hanging="283"/>
        <w:jc w:val="both"/>
        <w:rPr>
          <w:rFonts w:ascii="Times New Roman" w:hAnsi="Times New Roman" w:cs="Times New Roman"/>
          <w:color w:val="auto"/>
        </w:rPr>
      </w:pPr>
      <w:proofErr w:type="spellStart"/>
      <w:r w:rsidRPr="00D107B2">
        <w:rPr>
          <w:rFonts w:ascii="Times New Roman" w:hAnsi="Times New Roman" w:cs="Times New Roman"/>
          <w:color w:val="auto"/>
        </w:rPr>
        <w:lastRenderedPageBreak/>
        <w:t>ppkt</w:t>
      </w:r>
      <w:proofErr w:type="spellEnd"/>
      <w:r w:rsidRPr="00D107B2">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D107B2" w:rsidRDefault="00586396" w:rsidP="003C05CB">
      <w:pPr>
        <w:pStyle w:val="Default"/>
        <w:numPr>
          <w:ilvl w:val="0"/>
          <w:numId w:val="13"/>
        </w:numPr>
        <w:tabs>
          <w:tab w:val="left" w:pos="284"/>
        </w:tabs>
        <w:ind w:left="426" w:hanging="284"/>
        <w:jc w:val="both"/>
        <w:rPr>
          <w:rFonts w:ascii="Times New Roman" w:hAnsi="Times New Roman" w:cs="Times New Roman"/>
          <w:color w:val="auto"/>
        </w:rPr>
      </w:pPr>
      <w:r w:rsidRPr="00D107B2">
        <w:rPr>
          <w:rFonts w:ascii="Times New Roman" w:hAnsi="Times New Roman" w:cs="Times New Roman"/>
          <w:color w:val="auto"/>
        </w:rPr>
        <w:t>Dokumenty o których mowa:</w:t>
      </w:r>
    </w:p>
    <w:p w14:paraId="210921B4" w14:textId="031EEEBA" w:rsidR="00586396" w:rsidRPr="00D107B2" w:rsidRDefault="00586396" w:rsidP="003C05CB">
      <w:pPr>
        <w:pStyle w:val="Default"/>
        <w:tabs>
          <w:tab w:val="left" w:pos="284"/>
        </w:tabs>
        <w:ind w:left="142"/>
        <w:jc w:val="both"/>
        <w:rPr>
          <w:rFonts w:ascii="Times New Roman" w:hAnsi="Times New Roman" w:cs="Times New Roman"/>
          <w:color w:val="auto"/>
        </w:rPr>
      </w:pPr>
      <w:r w:rsidRPr="00D107B2">
        <w:rPr>
          <w:rFonts w:ascii="Times New Roman" w:hAnsi="Times New Roman" w:cs="Times New Roman"/>
          <w:color w:val="auto"/>
        </w:rPr>
        <w:t xml:space="preserve">- w pkt </w:t>
      </w:r>
      <w:r w:rsidR="001C6728" w:rsidRPr="00D107B2">
        <w:rPr>
          <w:rFonts w:ascii="Times New Roman" w:hAnsi="Times New Roman" w:cs="Times New Roman"/>
          <w:color w:val="auto"/>
        </w:rPr>
        <w:t>7</w:t>
      </w:r>
      <w:r w:rsidRPr="00D107B2">
        <w:rPr>
          <w:rFonts w:ascii="Times New Roman" w:hAnsi="Times New Roman" w:cs="Times New Roman"/>
          <w:color w:val="auto"/>
        </w:rPr>
        <w:t xml:space="preserve"> ust. 1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D107B2" w:rsidRDefault="00586396" w:rsidP="003C05CB">
      <w:pPr>
        <w:pStyle w:val="Default"/>
        <w:tabs>
          <w:tab w:val="left" w:pos="284"/>
        </w:tabs>
        <w:ind w:left="142"/>
        <w:jc w:val="both"/>
        <w:rPr>
          <w:rFonts w:ascii="Times New Roman" w:hAnsi="Times New Roman" w:cs="Times New Roman"/>
          <w:color w:val="auto"/>
        </w:rPr>
      </w:pPr>
      <w:r w:rsidRPr="00D107B2">
        <w:rPr>
          <w:rFonts w:ascii="Times New Roman" w:hAnsi="Times New Roman" w:cs="Times New Roman"/>
          <w:color w:val="auto"/>
        </w:rPr>
        <w:t xml:space="preserve">- w pkt </w:t>
      </w:r>
      <w:r w:rsidR="001C6728" w:rsidRPr="00D107B2">
        <w:rPr>
          <w:rFonts w:ascii="Times New Roman" w:hAnsi="Times New Roman" w:cs="Times New Roman"/>
          <w:color w:val="auto"/>
        </w:rPr>
        <w:t>7</w:t>
      </w:r>
      <w:r w:rsidRPr="00D107B2">
        <w:rPr>
          <w:rFonts w:ascii="Times New Roman" w:hAnsi="Times New Roman" w:cs="Times New Roman"/>
          <w:color w:val="auto"/>
        </w:rPr>
        <w:t xml:space="preserve"> ust. 1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b powinny być wystawione nie wcześniej niż </w:t>
      </w:r>
      <w:r w:rsidR="001C6728" w:rsidRPr="00D107B2">
        <w:rPr>
          <w:rFonts w:ascii="Times New Roman" w:hAnsi="Times New Roman" w:cs="Times New Roman"/>
          <w:color w:val="auto"/>
        </w:rPr>
        <w:t>6</w:t>
      </w:r>
      <w:r w:rsidRPr="00D107B2">
        <w:rPr>
          <w:rFonts w:ascii="Times New Roman" w:hAnsi="Times New Roman" w:cs="Times New Roman"/>
          <w:color w:val="auto"/>
        </w:rPr>
        <w:t xml:space="preserve"> miesi</w:t>
      </w:r>
      <w:r w:rsidR="001C6728" w:rsidRPr="00D107B2">
        <w:rPr>
          <w:rFonts w:ascii="Times New Roman" w:hAnsi="Times New Roman" w:cs="Times New Roman"/>
          <w:color w:val="auto"/>
        </w:rPr>
        <w:t>ęcy</w:t>
      </w:r>
      <w:r w:rsidRPr="00D107B2">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64BAEFFD" w:rsidR="00586396" w:rsidRPr="00D107B2" w:rsidRDefault="00034AC2"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Z</w:t>
      </w:r>
      <w:r w:rsidR="00586396" w:rsidRPr="00D107B2">
        <w:rPr>
          <w:rFonts w:ascii="Times New Roman" w:hAnsi="Times New Roman" w:cs="Times New Roman"/>
          <w:color w:val="auto"/>
        </w:rPr>
        <w:t>amawiający</w:t>
      </w:r>
      <w:r>
        <w:rPr>
          <w:rFonts w:ascii="Times New Roman" w:hAnsi="Times New Roman" w:cs="Times New Roman"/>
          <w:color w:val="auto"/>
        </w:rPr>
        <w:t xml:space="preserve"> oświadcza, ze w celu weryfikacji poprawności złożonych dokumentów korzysta</w:t>
      </w:r>
      <w:r w:rsidR="00586396" w:rsidRPr="00D107B2">
        <w:rPr>
          <w:rFonts w:ascii="Times New Roman" w:hAnsi="Times New Roman" w:cs="Times New Roman"/>
          <w:color w:val="auto"/>
        </w:rPr>
        <w:t xml:space="preserve"> z internetowego repozytorium zaświadczeń e-</w:t>
      </w:r>
      <w:proofErr w:type="spellStart"/>
      <w:r w:rsidR="00586396" w:rsidRPr="00D107B2">
        <w:rPr>
          <w:rFonts w:ascii="Times New Roman" w:hAnsi="Times New Roman" w:cs="Times New Roman"/>
          <w:color w:val="auto"/>
        </w:rPr>
        <w:t>Certis</w:t>
      </w:r>
      <w:proofErr w:type="spellEnd"/>
      <w:r w:rsidR="00586396" w:rsidRPr="00D107B2">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Dokumenty te są składane w formie oryginału lub kopii poświadczonej za zgodność z oryginałem przez Wykonawcę wraz z tłumaczeniem na język polski.</w:t>
      </w:r>
    </w:p>
    <w:p w14:paraId="21EA689F" w14:textId="77777777" w:rsidR="001641CE" w:rsidRPr="00D107B2" w:rsidRDefault="001641CE" w:rsidP="003C05CB">
      <w:pPr>
        <w:pStyle w:val="Default"/>
        <w:tabs>
          <w:tab w:val="left" w:pos="284"/>
        </w:tabs>
        <w:jc w:val="both"/>
        <w:rPr>
          <w:rFonts w:ascii="Times New Roman" w:hAnsi="Times New Roman" w:cs="Times New Roman"/>
          <w:color w:val="auto"/>
        </w:rPr>
      </w:pPr>
    </w:p>
    <w:p w14:paraId="24A38A18" w14:textId="77777777" w:rsidR="00586396" w:rsidRPr="00D107B2" w:rsidRDefault="00586396" w:rsidP="003C05CB">
      <w:pPr>
        <w:pStyle w:val="Default"/>
        <w:tabs>
          <w:tab w:val="left" w:pos="284"/>
        </w:tabs>
        <w:jc w:val="both"/>
        <w:rPr>
          <w:rFonts w:ascii="Times New Roman" w:hAnsi="Times New Roman" w:cs="Times New Roman"/>
          <w:b/>
          <w:color w:val="auto"/>
        </w:rPr>
      </w:pPr>
      <w:r w:rsidRPr="00D107B2">
        <w:rPr>
          <w:rFonts w:ascii="Times New Roman" w:hAnsi="Times New Roman" w:cs="Times New Roman"/>
          <w:b/>
          <w:color w:val="auto"/>
        </w:rPr>
        <w:t>VIII. Przedmiotowe środki dowodowe</w:t>
      </w:r>
    </w:p>
    <w:p w14:paraId="4BCF270D"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1. Zamawiający na podstawie art. 104-107 ustawy </w:t>
      </w:r>
      <w:proofErr w:type="spellStart"/>
      <w:r w:rsidRPr="00B12D10">
        <w:rPr>
          <w:rFonts w:ascii="Times New Roman" w:hAnsi="Times New Roman" w:cs="Times New Roman"/>
          <w:color w:val="auto"/>
        </w:rPr>
        <w:t>Pzp</w:t>
      </w:r>
      <w:proofErr w:type="spellEnd"/>
      <w:r w:rsidRPr="00B12D10">
        <w:rPr>
          <w:rFonts w:ascii="Times New Roman" w:hAnsi="Times New Roman" w:cs="Times New Roman"/>
          <w:color w:val="auto"/>
        </w:rPr>
        <w:t xml:space="preserve"> żąda  przedmiotowych środków dowodowych związanych z przedmiotem zamówienia. Przedłożone środki dowodowe muszą potwierdzać spełnienia wszystkich parametrów minimalnych, określonych w opisie przedmiotu zamówienia i są to:</w:t>
      </w:r>
    </w:p>
    <w:p w14:paraId="0FD09364" w14:textId="77777777" w:rsid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a) karta katalogowa ze specyfikacją techniczną producenta,</w:t>
      </w:r>
    </w:p>
    <w:p w14:paraId="651A02F3" w14:textId="2E445DD5"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 lub</w:t>
      </w:r>
    </w:p>
    <w:p w14:paraId="31F00D54" w14:textId="207B1E41"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b) zaświadczenie lub poświadczenie wydane przez producenta.</w:t>
      </w:r>
    </w:p>
    <w:p w14:paraId="613C1C51"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2. Zamawiający żąda złożenia przedmiotowych środków dowodowych wraz z ofertą. </w:t>
      </w:r>
    </w:p>
    <w:p w14:paraId="5A17303B"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3. Jeżeli Wykonawca nie złoży przedmiotowych środków dowodowych lub złożone przedmiotowe środki dowodowe są niekompletne, Zamawiający wezwie do ich złożenia lub uzupełnienia w wyznaczonym terminie.</w:t>
      </w:r>
    </w:p>
    <w:p w14:paraId="2F92DC36" w14:textId="16A34CCA" w:rsidR="005B54EA"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4. Zamawiający może żądać od Wykonawców wyjaśnień dotyczących treści przedmiotowych środków dowodowych.</w:t>
      </w:r>
    </w:p>
    <w:p w14:paraId="11C59888" w14:textId="77777777" w:rsidR="00B12D10" w:rsidRPr="00D107B2" w:rsidRDefault="00B12D10" w:rsidP="003C05CB">
      <w:pPr>
        <w:pStyle w:val="Default"/>
        <w:tabs>
          <w:tab w:val="left" w:pos="284"/>
        </w:tabs>
        <w:jc w:val="both"/>
        <w:rPr>
          <w:rFonts w:ascii="Times New Roman" w:hAnsi="Times New Roman" w:cs="Times New Roman"/>
          <w:color w:val="auto"/>
        </w:rPr>
      </w:pPr>
    </w:p>
    <w:p w14:paraId="0875D11F" w14:textId="29817DBA" w:rsidR="00C019C9" w:rsidRPr="00D107B2" w:rsidRDefault="00C019C9"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D107B2">
        <w:rPr>
          <w:rFonts w:ascii="Times New Roman" w:hAnsi="Times New Roman" w:cs="Times New Roman"/>
          <w:b/>
          <w:bCs/>
          <w:color w:val="auto"/>
        </w:rPr>
        <w:t>Pzp</w:t>
      </w:r>
      <w:proofErr w:type="spellEnd"/>
      <w:r w:rsidRPr="00D107B2">
        <w:rPr>
          <w:rFonts w:ascii="Times New Roman" w:hAnsi="Times New Roman" w:cs="Times New Roman"/>
          <w:b/>
          <w:bCs/>
          <w:color w:val="auto"/>
        </w:rPr>
        <w:t xml:space="preserve"> oraz zamierzających powierzyć wykonanie części zamówienia podwykonawcom</w:t>
      </w:r>
    </w:p>
    <w:p w14:paraId="2AE43927" w14:textId="2AA64D50" w:rsidR="00C019C9" w:rsidRPr="00D107B2" w:rsidRDefault="00C019C9" w:rsidP="003C05CB">
      <w:pPr>
        <w:numPr>
          <w:ilvl w:val="0"/>
          <w:numId w:val="18"/>
        </w:numPr>
        <w:autoSpaceDE w:val="0"/>
        <w:autoSpaceDN w:val="0"/>
        <w:adjustRightInd w:val="0"/>
        <w:ind w:left="284" w:hanging="284"/>
        <w:jc w:val="both"/>
        <w:rPr>
          <w:b/>
          <w:bCs/>
        </w:rPr>
      </w:pPr>
      <w:r w:rsidRPr="00D107B2">
        <w:t xml:space="preserve">Wykonawca może w celu potwierdzenia spełnienia warunków udziału w postępowaniu lub kryteriów selekcji, w stosownych sytuacjach oraz w odniesieniu do konkretnego zamówienia, lub jego części, polegać na zdolnościach technicznych lub zawodowych  lub sytuacji finansowej lub </w:t>
      </w:r>
      <w:r w:rsidRPr="00D107B2">
        <w:lastRenderedPageBreak/>
        <w:t>ekonomicznej podmiotów udostępniających zasoby, niezależnie od charakteru prawnego łączących go z nim stosunków prawnych.</w:t>
      </w:r>
      <w:r w:rsidR="00C57A1D" w:rsidRPr="00D107B2">
        <w:t xml:space="preserve"> </w:t>
      </w:r>
      <w:r w:rsidR="00C57A1D" w:rsidRPr="00D107B2">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D107B2">
        <w:rPr>
          <w:b/>
          <w:bCs/>
        </w:rPr>
        <w:t>ykonawca nie może polegać na uprawnieniach do prowadzenia określonej działalności gospodarczej lub zawodowej innych podmiotów.</w:t>
      </w:r>
    </w:p>
    <w:p w14:paraId="10714B10"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zakres dostępnych wykonawcy zasobów podmiotu udostępniającego zasoby;</w:t>
      </w:r>
    </w:p>
    <w:p w14:paraId="164168B3"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D107B2" w:rsidRDefault="00C019C9" w:rsidP="003C05CB">
      <w:pPr>
        <w:pStyle w:val="Default"/>
        <w:numPr>
          <w:ilvl w:val="0"/>
          <w:numId w:val="18"/>
        </w:numPr>
        <w:ind w:left="284"/>
        <w:jc w:val="both"/>
        <w:rPr>
          <w:rFonts w:ascii="Times New Roman" w:hAnsi="Times New Roman" w:cs="Times New Roman"/>
          <w:color w:val="000000" w:themeColor="text1"/>
        </w:rPr>
      </w:pPr>
      <w:r w:rsidRPr="00D107B2">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D107B2" w:rsidRDefault="00C019C9" w:rsidP="003C05CB">
      <w:pPr>
        <w:pStyle w:val="Default"/>
        <w:numPr>
          <w:ilvl w:val="0"/>
          <w:numId w:val="18"/>
        </w:numPr>
        <w:ind w:left="284"/>
        <w:jc w:val="both"/>
        <w:rPr>
          <w:rFonts w:ascii="Times New Roman" w:hAnsi="Times New Roman" w:cs="Times New Roman"/>
          <w:color w:val="auto"/>
        </w:rPr>
      </w:pPr>
      <w:r w:rsidRPr="00D107B2">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D107B2">
        <w:rPr>
          <w:rFonts w:ascii="Times New Roman" w:hAnsi="Times New Roman" w:cs="Times New Roman"/>
          <w:bCs/>
          <w:color w:val="auto"/>
        </w:rPr>
        <w:t>Pzp</w:t>
      </w:r>
      <w:proofErr w:type="spellEnd"/>
      <w:r w:rsidRPr="00D107B2">
        <w:rPr>
          <w:rFonts w:ascii="Times New Roman" w:hAnsi="Times New Roman" w:cs="Times New Roman"/>
          <w:bCs/>
          <w:color w:val="auto"/>
        </w:rPr>
        <w:t xml:space="preserve">, będzie dysponował niezbędnymi zasobami w stopniu umożliwiającym należyte wykonanie zamówienia publicznego oraz oceny, czy stosunek łączący </w:t>
      </w:r>
      <w:r w:rsidRPr="00D107B2">
        <w:rPr>
          <w:rFonts w:ascii="Times New Roman" w:hAnsi="Times New Roman" w:cs="Times New Roman"/>
          <w:bCs/>
          <w:color w:val="auto"/>
        </w:rPr>
        <w:lastRenderedPageBreak/>
        <w:t>Wykonawcę z tymi podmiotami gwarantuje rzeczywisty dostęp do ich zasobów, Zamawiający może żądać dokumentów, które określają w szczególności:</w:t>
      </w:r>
    </w:p>
    <w:p w14:paraId="3770D770"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zakres dostępnych Wykonawcy zasobów innego podmiotu;</w:t>
      </w:r>
    </w:p>
    <w:p w14:paraId="7F05C145"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u w:val="single"/>
        </w:rPr>
        <w:t>Podwykonawstwo:</w:t>
      </w:r>
      <w:r w:rsidRPr="00D107B2">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D107B2">
        <w:rPr>
          <w:rFonts w:ascii="Times New Roman" w:hAnsi="Times New Roman" w:cs="Times New Roman"/>
          <w:bCs/>
          <w:color w:val="auto"/>
        </w:rPr>
        <w:t xml:space="preserve"> o ile są mu znane</w:t>
      </w:r>
      <w:r w:rsidRPr="00D107B2">
        <w:rPr>
          <w:rFonts w:ascii="Times New Roman" w:hAnsi="Times New Roman" w:cs="Times New Roman"/>
          <w:bCs/>
          <w:color w:val="auto"/>
        </w:rPr>
        <w:t xml:space="preserve">. </w:t>
      </w:r>
    </w:p>
    <w:p w14:paraId="7C88115F"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Jeżeli Zamawiający stwierdzi, że wobec danego podwykonawcy zachodzą podstawy wykluczenia, Wykonawca obowiązany jest zastąpić tego podwykonawcę lub zrezygnować z powierzenia wykonania  części zamówienia podwykonawcy.</w:t>
      </w:r>
    </w:p>
    <w:p w14:paraId="0B0F6B5E"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D107B2" w:rsidRDefault="00C019C9" w:rsidP="003C05CB">
      <w:pPr>
        <w:pStyle w:val="Default"/>
        <w:jc w:val="both"/>
        <w:rPr>
          <w:rFonts w:ascii="Times New Roman" w:hAnsi="Times New Roman" w:cs="Times New Roman"/>
          <w:bCs/>
          <w:color w:val="auto"/>
        </w:rPr>
      </w:pPr>
    </w:p>
    <w:p w14:paraId="5293A206" w14:textId="77777777" w:rsidR="00C019C9" w:rsidRPr="00D107B2" w:rsidRDefault="00C019C9"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X. Informacja dla wykonawców wspólnie ubiegających się o udzielenie zamówienia</w:t>
      </w:r>
    </w:p>
    <w:p w14:paraId="04BB9288"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 xml:space="preserve">W przypadku gdy Wykonawcy  wspólnie się  ubiegają o udzielenie zamówienia zgodnie z art. 117  ust. 4 ustawy </w:t>
      </w:r>
      <w:proofErr w:type="spellStart"/>
      <w:r w:rsidRPr="00D107B2">
        <w:rPr>
          <w:rFonts w:ascii="Times New Roman" w:hAnsi="Times New Roman" w:cs="Times New Roman"/>
          <w:bCs/>
          <w:color w:val="auto"/>
        </w:rPr>
        <w:t>Pzp</w:t>
      </w:r>
      <w:proofErr w:type="spellEnd"/>
      <w:r w:rsidRPr="00D107B2">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W przypadku Wykonawców wspólnie ubiegających się o udzielenie zamówienia:</w:t>
      </w:r>
    </w:p>
    <w:p w14:paraId="627AD16B"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D107B2">
        <w:rPr>
          <w:rFonts w:ascii="Times New Roman" w:hAnsi="Times New Roman" w:cs="Times New Roman"/>
          <w:bCs/>
          <w:color w:val="auto"/>
        </w:rPr>
        <w:t>ppkt</w:t>
      </w:r>
      <w:proofErr w:type="spellEnd"/>
      <w:r w:rsidRPr="00D107B2">
        <w:rPr>
          <w:rFonts w:ascii="Times New Roman" w:hAnsi="Times New Roman" w:cs="Times New Roman"/>
          <w:bCs/>
          <w:color w:val="auto"/>
        </w:rPr>
        <w:t xml:space="preserve"> 4;</w:t>
      </w:r>
    </w:p>
    <w:p w14:paraId="1CC0EEE2"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D107B2" w:rsidRDefault="00C019C9" w:rsidP="003C05CB">
      <w:pPr>
        <w:pStyle w:val="Default"/>
        <w:numPr>
          <w:ilvl w:val="0"/>
          <w:numId w:val="17"/>
        </w:numPr>
        <w:tabs>
          <w:tab w:val="left" w:pos="142"/>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D107B2" w:rsidRDefault="00C019C9" w:rsidP="003C05CB">
      <w:pPr>
        <w:pStyle w:val="Default"/>
        <w:jc w:val="both"/>
        <w:rPr>
          <w:rFonts w:ascii="Times New Roman" w:hAnsi="Times New Roman" w:cs="Times New Roman"/>
          <w:b/>
          <w:bCs/>
          <w:color w:val="auto"/>
        </w:rPr>
      </w:pPr>
    </w:p>
    <w:p w14:paraId="0472FAF0" w14:textId="02F5B1B3" w:rsidR="005557C8" w:rsidRPr="00D107B2" w:rsidRDefault="005557C8"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BD141F8" w14:textId="29F07D41"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75DC8342" w14:textId="7F9B4DCC"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27A475B6"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W celu skrócenia czasu udzielenia odpowiedzi na pytania komunikacja między zamawiającym a wykonawcami w zakresie:</w:t>
      </w:r>
    </w:p>
    <w:p w14:paraId="6B448EF9"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402DC7B7"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375388A1"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1AAD5777"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134F2"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5458CAAE"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D6459D6"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3DD764C6" w14:textId="77777777" w:rsidR="00F5506E" w:rsidRPr="00F5506E" w:rsidRDefault="00F5506E" w:rsidP="003C05CB">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0B41C77D" w14:textId="77777777" w:rsidR="00F5506E" w:rsidRPr="00F5506E" w:rsidRDefault="00F5506E" w:rsidP="003C05CB">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758ECBCA" w14:textId="2B13DEFD" w:rsidR="00F5506E" w:rsidRPr="004C73A6" w:rsidRDefault="00F5506E" w:rsidP="003C05CB">
      <w:pPr>
        <w:pStyle w:val="Akapitzlist"/>
        <w:numPr>
          <w:ilvl w:val="0"/>
          <w:numId w:val="48"/>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022D0C3B"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153AF30D"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AF55F"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1AF3F81C"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C81FF4C"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422BD822"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270F5BC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1341C44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5D14AF56"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7D976F9F"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35A230DB"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2A391268"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6A83F93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63FDBB14"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7FEDC43" w14:textId="64E7362D" w:rsidR="00F5506E" w:rsidRPr="00F8113C"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15B5A13A" w14:textId="77777777"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73F6DE8C" w14:textId="1649D39B"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60C48EB4" w14:textId="5192A9F2"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sidR="00A95DC1">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6FA37451" w14:textId="77777777" w:rsidR="00F8113C" w:rsidRPr="00D107B2" w:rsidRDefault="00F8113C" w:rsidP="00F8113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B23AF6" w14:textId="77777777" w:rsidR="00F8113C" w:rsidRPr="00D107B2" w:rsidRDefault="00F8113C" w:rsidP="00F8113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15165B34" w14:textId="77777777" w:rsidR="00F8113C" w:rsidRPr="00F5506E" w:rsidRDefault="00F8113C" w:rsidP="00F8113C">
      <w:pPr>
        <w:ind w:left="709"/>
        <w:jc w:val="both"/>
        <w:rPr>
          <w:rFonts w:asciiTheme="majorBidi" w:eastAsia="Calibri" w:hAnsiTheme="majorBidi" w:cstheme="majorBidi"/>
        </w:rPr>
      </w:pPr>
    </w:p>
    <w:p w14:paraId="2754C2B2" w14:textId="77777777" w:rsidR="00F5506E" w:rsidRPr="00F5506E" w:rsidRDefault="00F5506E" w:rsidP="003C05CB">
      <w:pPr>
        <w:pStyle w:val="Nagwek1"/>
        <w:ind w:left="425" w:hanging="357"/>
        <w:jc w:val="both"/>
        <w:rPr>
          <w:rFonts w:asciiTheme="majorBidi" w:eastAsia="Calibri" w:hAnsiTheme="majorBidi" w:cstheme="majorBidi"/>
          <w:b w:val="0"/>
          <w:szCs w:val="24"/>
        </w:rPr>
      </w:pPr>
      <w:bookmarkStart w:id="11" w:name="_wp2umuqo1p7z" w:colFirst="0" w:colLast="0"/>
      <w:bookmarkEnd w:id="11"/>
      <w:r w:rsidRPr="00F5506E">
        <w:rPr>
          <w:rFonts w:asciiTheme="majorBidi" w:eastAsia="Calibri" w:hAnsiTheme="majorBidi" w:cstheme="majorBidi"/>
          <w:szCs w:val="24"/>
        </w:rPr>
        <w:t>Zalecenia</w:t>
      </w:r>
    </w:p>
    <w:p w14:paraId="79BDDDA9" w14:textId="77777777" w:rsidR="00F5506E" w:rsidRPr="00F5506E" w:rsidRDefault="00F5506E" w:rsidP="003C05CB">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BAD81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200037B5"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4365D652" w14:textId="77777777" w:rsidR="00F5506E" w:rsidRPr="00F5506E" w:rsidRDefault="00F5506E" w:rsidP="003C05CB">
      <w:pPr>
        <w:numPr>
          <w:ilvl w:val="1"/>
          <w:numId w:val="47"/>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.zip </w:t>
      </w:r>
    </w:p>
    <w:p w14:paraId="34DBF124" w14:textId="77777777" w:rsidR="00F5506E" w:rsidRPr="00F5506E" w:rsidRDefault="00F5506E" w:rsidP="003C05CB">
      <w:pPr>
        <w:numPr>
          <w:ilvl w:val="1"/>
          <w:numId w:val="47"/>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4BEB46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531B30A7"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552645B7"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384D6F86"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0DBC2CB1"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70B40F2"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55C731B2"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55CA52D4"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4DD86EB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1BA126"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5601D34B"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1F13CFB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4E2AB6C0" w14:textId="14843A7C"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D107B2" w:rsidRDefault="005557C8" w:rsidP="003C05CB">
      <w:pPr>
        <w:pStyle w:val="Default"/>
        <w:jc w:val="both"/>
        <w:rPr>
          <w:rFonts w:ascii="Times New Roman" w:hAnsi="Times New Roman" w:cs="Times New Roman"/>
          <w:b/>
          <w:bCs/>
          <w:color w:val="auto"/>
        </w:rPr>
      </w:pPr>
    </w:p>
    <w:p w14:paraId="1B2F38EA" w14:textId="2D6B7C1B" w:rsidR="00EA4721" w:rsidRPr="00D107B2" w:rsidRDefault="00EA4721" w:rsidP="003C05CB">
      <w:pPr>
        <w:tabs>
          <w:tab w:val="left" w:pos="426"/>
        </w:tabs>
        <w:jc w:val="both"/>
        <w:rPr>
          <w:b/>
        </w:rPr>
      </w:pPr>
      <w:r w:rsidRPr="00D107B2">
        <w:rPr>
          <w:b/>
        </w:rPr>
        <w:t>XII. Wymagania dotyczące wadium.</w:t>
      </w:r>
    </w:p>
    <w:p w14:paraId="13E6B33A" w14:textId="77777777" w:rsidR="00BB1701" w:rsidRPr="00D107B2" w:rsidRDefault="00BB1701" w:rsidP="003C05CB">
      <w:pPr>
        <w:numPr>
          <w:ilvl w:val="0"/>
          <w:numId w:val="28"/>
        </w:numPr>
        <w:ind w:left="284" w:hanging="284"/>
        <w:jc w:val="both"/>
      </w:pPr>
      <w:r w:rsidRPr="00D107B2">
        <w:t>Zamawiający przewiduje wnoszenie wadium.</w:t>
      </w:r>
    </w:p>
    <w:p w14:paraId="14767464" w14:textId="1F2178FA" w:rsidR="00BB1701" w:rsidRPr="00D107B2" w:rsidRDefault="00BB1701" w:rsidP="003C05CB">
      <w:pPr>
        <w:numPr>
          <w:ilvl w:val="0"/>
          <w:numId w:val="28"/>
        </w:numPr>
        <w:ind w:left="284" w:hanging="284"/>
        <w:jc w:val="both"/>
      </w:pPr>
      <w:r w:rsidRPr="00D107B2">
        <w:t xml:space="preserve">Ustala się wadium w wysokości </w:t>
      </w:r>
      <w:r w:rsidR="001641CE">
        <w:rPr>
          <w:b/>
          <w:bCs/>
        </w:rPr>
        <w:t>8</w:t>
      </w:r>
      <w:r w:rsidRPr="00D107B2">
        <w:rPr>
          <w:b/>
          <w:bCs/>
        </w:rPr>
        <w:t> </w:t>
      </w:r>
      <w:r w:rsidR="001641CE">
        <w:rPr>
          <w:b/>
          <w:bCs/>
        </w:rPr>
        <w:t>0</w:t>
      </w:r>
      <w:r w:rsidRPr="00D107B2">
        <w:rPr>
          <w:b/>
          <w:bCs/>
        </w:rPr>
        <w:t>00,00 zł</w:t>
      </w:r>
      <w:r w:rsidRPr="00D107B2">
        <w:t xml:space="preserve"> (słownie </w:t>
      </w:r>
      <w:r w:rsidR="001641CE">
        <w:t>osiem</w:t>
      </w:r>
      <w:r w:rsidR="001E4138" w:rsidRPr="00D107B2">
        <w:t xml:space="preserve"> tysi</w:t>
      </w:r>
      <w:r w:rsidR="001641CE">
        <w:t>ę</w:t>
      </w:r>
      <w:r w:rsidR="001E4138" w:rsidRPr="00D107B2">
        <w:t>c</w:t>
      </w:r>
      <w:r w:rsidR="001641CE">
        <w:t>y</w:t>
      </w:r>
      <w:r w:rsidR="001E4138" w:rsidRPr="00D107B2">
        <w:t xml:space="preserve"> złotych</w:t>
      </w:r>
      <w:r w:rsidRPr="00D107B2">
        <w:t xml:space="preserve"> 00/100). </w:t>
      </w:r>
    </w:p>
    <w:p w14:paraId="1F5BDC46" w14:textId="77777777" w:rsidR="00BB1701" w:rsidRPr="00D107B2" w:rsidRDefault="00BB1701" w:rsidP="003C05CB">
      <w:pPr>
        <w:numPr>
          <w:ilvl w:val="0"/>
          <w:numId w:val="28"/>
        </w:numPr>
        <w:ind w:left="284" w:hanging="284"/>
        <w:jc w:val="both"/>
      </w:pPr>
      <w:r w:rsidRPr="00D107B2">
        <w:t>Wadium można wnosić w formie przewidzianej w art. 97 ust. 7 ustawy Prawo Zamówień Publicznych.</w:t>
      </w:r>
    </w:p>
    <w:p w14:paraId="221E28E5" w14:textId="3BCE9A53" w:rsidR="00BB1701" w:rsidRPr="00D107B2" w:rsidRDefault="00BB1701" w:rsidP="003C05CB">
      <w:pPr>
        <w:numPr>
          <w:ilvl w:val="0"/>
          <w:numId w:val="28"/>
        </w:numPr>
        <w:ind w:left="284" w:hanging="284"/>
        <w:jc w:val="both"/>
      </w:pPr>
      <w:r w:rsidRPr="00D107B2">
        <w:t xml:space="preserve">Wadium wnoszone w pieniądzu należy wpłacić na rachunek Zamawiającego: </w:t>
      </w:r>
      <w:r w:rsidRPr="00D107B2">
        <w:br/>
      </w:r>
      <w:bookmarkStart w:id="12" w:name="_Hlk61265111"/>
      <w:r w:rsidRPr="00D107B2">
        <w:rPr>
          <w:b/>
          <w:bCs/>
        </w:rPr>
        <w:t xml:space="preserve">ING Bank Śląski:  </w:t>
      </w:r>
      <w:r w:rsidR="006F7646" w:rsidRPr="00D107B2">
        <w:rPr>
          <w:b/>
          <w:bCs/>
        </w:rPr>
        <w:t>32 1050 1953 1000 0090 8180 6664</w:t>
      </w:r>
      <w:r w:rsidRPr="00D107B2">
        <w:rPr>
          <w:b/>
          <w:bCs/>
        </w:rPr>
        <w:t>.</w:t>
      </w:r>
    </w:p>
    <w:p w14:paraId="7A13AD42" w14:textId="77777777" w:rsidR="00BB1701" w:rsidRPr="00D107B2" w:rsidRDefault="00BB1701" w:rsidP="003C05CB">
      <w:pPr>
        <w:numPr>
          <w:ilvl w:val="0"/>
          <w:numId w:val="28"/>
        </w:numPr>
        <w:ind w:left="284" w:hanging="284"/>
      </w:pPr>
      <w:r w:rsidRPr="00D107B2">
        <w:t>Wadium wnosi się przed upływem terminu składania ofert.</w:t>
      </w:r>
    </w:p>
    <w:p w14:paraId="5FEAB589" w14:textId="77777777" w:rsidR="00BB1701" w:rsidRPr="00D107B2" w:rsidRDefault="00BB1701" w:rsidP="003C05CB">
      <w:pPr>
        <w:numPr>
          <w:ilvl w:val="0"/>
          <w:numId w:val="28"/>
        </w:numPr>
        <w:ind w:left="284" w:hanging="284"/>
        <w:jc w:val="both"/>
      </w:pPr>
      <w:r w:rsidRPr="00D107B2">
        <w:t>Jeżeli wadium jest wnoszone w formie gwarancji lub poręczenia, o których mowa w art. 97 ust. 7 pkt 2–4, Wykonawca przekazuje Zamawiającemu oryginał gwarancji lub poręczenia, w postaci elektronicznej.</w:t>
      </w:r>
    </w:p>
    <w:bookmarkEnd w:id="12"/>
    <w:p w14:paraId="4A432CA6" w14:textId="77777777" w:rsidR="00BB1701" w:rsidRPr="00D107B2" w:rsidRDefault="00BB1701" w:rsidP="003C05CB">
      <w:pPr>
        <w:numPr>
          <w:ilvl w:val="0"/>
          <w:numId w:val="28"/>
        </w:numPr>
        <w:ind w:left="284" w:hanging="284"/>
        <w:jc w:val="both"/>
      </w:pPr>
      <w:r w:rsidRPr="00D107B2">
        <w:t>Zwrot wadium następuje na zasadach określonych w art. 98 ustawy Prawo Zamówień Publicznych.</w:t>
      </w:r>
    </w:p>
    <w:p w14:paraId="13B99C25" w14:textId="77777777" w:rsidR="00EA4721" w:rsidRPr="00D107B2" w:rsidRDefault="00EA4721" w:rsidP="003C05CB">
      <w:pPr>
        <w:tabs>
          <w:tab w:val="left" w:pos="426"/>
        </w:tabs>
        <w:jc w:val="both"/>
        <w:rPr>
          <w:b/>
          <w:u w:val="single"/>
        </w:rPr>
      </w:pPr>
    </w:p>
    <w:p w14:paraId="52A80418" w14:textId="7ACBBE04" w:rsidR="00EA4721" w:rsidRPr="00D107B2" w:rsidRDefault="00EA4721" w:rsidP="003C05CB">
      <w:pPr>
        <w:tabs>
          <w:tab w:val="left" w:pos="426"/>
        </w:tabs>
        <w:jc w:val="both"/>
        <w:rPr>
          <w:b/>
        </w:rPr>
      </w:pPr>
      <w:r w:rsidRPr="00D107B2">
        <w:rPr>
          <w:b/>
        </w:rPr>
        <w:t>XIII. Termin związania ofertą.</w:t>
      </w:r>
    </w:p>
    <w:p w14:paraId="12B1DF98" w14:textId="3EF8C6BE" w:rsidR="00EA4721" w:rsidRPr="00AA73C5" w:rsidRDefault="00EA4721" w:rsidP="003C05CB">
      <w:pPr>
        <w:pStyle w:val="Akapitzlist"/>
        <w:numPr>
          <w:ilvl w:val="0"/>
          <w:numId w:val="21"/>
        </w:numPr>
        <w:tabs>
          <w:tab w:val="left" w:pos="426"/>
        </w:tabs>
        <w:ind w:left="284" w:hanging="284"/>
        <w:jc w:val="both"/>
        <w:rPr>
          <w:rFonts w:ascii="Times New Roman" w:hAnsi="Times New Roman"/>
          <w:b/>
          <w:bCs/>
          <w:sz w:val="24"/>
          <w:szCs w:val="24"/>
          <w:u w:val="single"/>
          <w:lang w:val="pl-PL"/>
        </w:rPr>
      </w:pPr>
      <w:r w:rsidRPr="00AA73C5">
        <w:rPr>
          <w:rFonts w:ascii="Times New Roman" w:hAnsi="Times New Roman"/>
          <w:b/>
          <w:bCs/>
          <w:sz w:val="24"/>
          <w:szCs w:val="24"/>
          <w:lang w:val="pl-PL"/>
        </w:rPr>
        <w:t xml:space="preserve">Terminem związania ofertą do dnia </w:t>
      </w:r>
      <w:r w:rsidR="00AA73C5" w:rsidRPr="00AA73C5">
        <w:rPr>
          <w:rFonts w:ascii="Times New Roman" w:hAnsi="Times New Roman"/>
          <w:b/>
          <w:bCs/>
          <w:sz w:val="24"/>
          <w:szCs w:val="24"/>
          <w:lang w:val="pl-PL"/>
        </w:rPr>
        <w:t>1</w:t>
      </w:r>
      <w:r w:rsidR="00B25A50">
        <w:rPr>
          <w:rFonts w:ascii="Times New Roman" w:hAnsi="Times New Roman"/>
          <w:b/>
          <w:bCs/>
          <w:sz w:val="24"/>
          <w:szCs w:val="24"/>
          <w:lang w:val="pl-PL"/>
        </w:rPr>
        <w:t>9</w:t>
      </w:r>
      <w:r w:rsidR="00AA73C5" w:rsidRPr="00AA73C5">
        <w:rPr>
          <w:rFonts w:ascii="Times New Roman" w:hAnsi="Times New Roman"/>
          <w:b/>
          <w:bCs/>
          <w:sz w:val="24"/>
          <w:szCs w:val="24"/>
          <w:lang w:val="pl-PL"/>
        </w:rPr>
        <w:t>.04</w:t>
      </w:r>
      <w:r w:rsidRPr="00AA73C5">
        <w:rPr>
          <w:rFonts w:ascii="Times New Roman" w:hAnsi="Times New Roman"/>
          <w:b/>
          <w:bCs/>
          <w:sz w:val="24"/>
          <w:szCs w:val="24"/>
          <w:lang w:val="pl-PL"/>
        </w:rPr>
        <w:t>.202</w:t>
      </w:r>
      <w:r w:rsidR="005211E8" w:rsidRPr="00AA73C5">
        <w:rPr>
          <w:rFonts w:ascii="Times New Roman" w:hAnsi="Times New Roman"/>
          <w:b/>
          <w:bCs/>
          <w:sz w:val="24"/>
          <w:szCs w:val="24"/>
          <w:lang w:val="pl-PL"/>
        </w:rPr>
        <w:t>3</w:t>
      </w:r>
      <w:r w:rsidRPr="00AA73C5">
        <w:rPr>
          <w:rFonts w:ascii="Times New Roman" w:hAnsi="Times New Roman"/>
          <w:b/>
          <w:bCs/>
          <w:sz w:val="24"/>
          <w:szCs w:val="24"/>
          <w:lang w:val="pl-PL"/>
        </w:rPr>
        <w:t xml:space="preserve"> r. tj. 30 dni.</w:t>
      </w:r>
    </w:p>
    <w:p w14:paraId="4CDB79A6" w14:textId="23BD0A04" w:rsidR="00EA4721" w:rsidRPr="00D107B2" w:rsidRDefault="00EA4721" w:rsidP="003C05CB">
      <w:pPr>
        <w:pStyle w:val="Akapitzlist"/>
        <w:numPr>
          <w:ilvl w:val="0"/>
          <w:numId w:val="21"/>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 xml:space="preserve">Przedłużanie terminu związania ofertą może być przeprowadzone w trybie określonym w ustawie </w:t>
      </w:r>
      <w:r w:rsidRPr="00D107B2">
        <w:rPr>
          <w:rFonts w:ascii="Times New Roman" w:hAnsi="Times New Roman"/>
          <w:sz w:val="24"/>
          <w:szCs w:val="24"/>
          <w:lang w:val="pl-PL"/>
        </w:rPr>
        <w:lastRenderedPageBreak/>
        <w:t>Prawo Zamówień Publicznych.</w:t>
      </w:r>
    </w:p>
    <w:p w14:paraId="1AD6AE52" w14:textId="2635F24D" w:rsidR="00EA4721" w:rsidRPr="00D107B2" w:rsidRDefault="00EA4721" w:rsidP="003C05CB">
      <w:pPr>
        <w:pStyle w:val="Akapitzlist"/>
        <w:numPr>
          <w:ilvl w:val="0"/>
          <w:numId w:val="21"/>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6BCEC7B2" w14:textId="77777777" w:rsidR="004C73A6" w:rsidRPr="00D107B2" w:rsidRDefault="004C73A6" w:rsidP="003C05CB">
      <w:pPr>
        <w:tabs>
          <w:tab w:val="left" w:pos="426"/>
        </w:tabs>
        <w:rPr>
          <w:b/>
          <w:u w:val="single"/>
        </w:rPr>
      </w:pPr>
    </w:p>
    <w:p w14:paraId="7B24D253" w14:textId="6B63975E"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t>XIV. Opis sposobu przygotowania ofert</w:t>
      </w:r>
    </w:p>
    <w:p w14:paraId="5977D7CF" w14:textId="77777777" w:rsidR="00F5506E" w:rsidRPr="00F5506E" w:rsidRDefault="00F5506E" w:rsidP="003C05CB">
      <w:pPr>
        <w:pStyle w:val="Default"/>
        <w:numPr>
          <w:ilvl w:val="0"/>
          <w:numId w:val="46"/>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659F068D"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CB2DB6"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2DA55478"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3AA63FA8"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16E4F57D"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D3CED04"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555D9462"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02125D08"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E4D0DC" w14:textId="42BFBFDA" w:rsidR="00F5506E" w:rsidRPr="00F5506E" w:rsidRDefault="00F5506E" w:rsidP="003C05CB">
      <w:pPr>
        <w:pStyle w:val="Default"/>
        <w:numPr>
          <w:ilvl w:val="0"/>
          <w:numId w:val="46"/>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7B2D47FB"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32F7401"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1E81FBBE"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A37665"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90200BE"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7F401998" w14:textId="77777777" w:rsidR="00EA4721" w:rsidRPr="00D107B2" w:rsidRDefault="00EA4721" w:rsidP="003C05CB">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5922E663" w14:textId="17B903AA"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w:t>
      </w:r>
    </w:p>
    <w:p w14:paraId="2755F7FA" w14:textId="41DF5264" w:rsidR="00BB170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w:t>
      </w:r>
      <w:r w:rsidR="003E1941" w:rsidRPr="00D107B2">
        <w:rPr>
          <w:rFonts w:ascii="Times New Roman" w:hAnsi="Times New Roman" w:cs="Times New Roman"/>
          <w:color w:val="auto"/>
        </w:rPr>
        <w:t>–</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 xml:space="preserve">opatrzonej kwalifikowanym podpisem elektronicznym </w:t>
      </w:r>
      <w:r w:rsidR="001E4138" w:rsidRPr="00D107B2">
        <w:rPr>
          <w:rFonts w:ascii="Times New Roman" w:hAnsi="Times New Roman" w:cs="Times New Roman"/>
          <w:color w:val="auto"/>
        </w:rPr>
        <w:t>lub w postaci elektronicznej opatrzonej podpisem zaufanym lub podpisem osobistym</w:t>
      </w:r>
      <w:r w:rsidR="00BB1701" w:rsidRPr="00D107B2">
        <w:rPr>
          <w:rFonts w:ascii="Times New Roman" w:hAnsi="Times New Roman" w:cs="Times New Roman"/>
          <w:color w:val="auto"/>
        </w:rPr>
        <w:t>,</w:t>
      </w:r>
    </w:p>
    <w:p w14:paraId="6A185D20" w14:textId="58DBA590"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odpis właściwego rejestru oraz jeżeli dotyczy - pełnomocnictwo (w przypadku, w którym ofertę podpisuje pełnomocnik Wykonawcy), </w:t>
      </w:r>
      <w:r w:rsidR="001E4138" w:rsidRPr="00D107B2">
        <w:rPr>
          <w:rFonts w:ascii="Times New Roman" w:hAnsi="Times New Roman" w:cs="Times New Roman"/>
          <w:color w:val="auto"/>
        </w:rPr>
        <w:t xml:space="preserve">w 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w:t>
      </w:r>
    </w:p>
    <w:p w14:paraId="43B994AD" w14:textId="1DCBEEB6"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 xml:space="preserve"> mocodawcy lub mocodawców;</w:t>
      </w:r>
    </w:p>
    <w:p w14:paraId="41899AF2" w14:textId="2D26954E"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sidR="003C05CB">
        <w:rPr>
          <w:rFonts w:ascii="Times New Roman" w:hAnsi="Times New Roman" w:cs="Times New Roman"/>
          <w:color w:val="auto"/>
        </w:rPr>
        <w:t>o podmiocie wspólnym</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w 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 </w:t>
      </w:r>
      <w:r w:rsidRPr="00D107B2">
        <w:rPr>
          <w:rFonts w:ascii="Times New Roman" w:hAnsi="Times New Roman" w:cs="Times New Roman"/>
          <w:color w:val="auto"/>
        </w:rPr>
        <w:t xml:space="preserve">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w:t>
      </w:r>
      <w:r w:rsidR="001E4138" w:rsidRPr="00D107B2">
        <w:rPr>
          <w:rFonts w:ascii="Times New Roman" w:hAnsi="Times New Roman" w:cs="Times New Roman"/>
          <w:color w:val="auto"/>
        </w:rPr>
        <w:t>d</w:t>
      </w:r>
      <w:r w:rsidRPr="00D107B2">
        <w:rPr>
          <w:rFonts w:ascii="Times New Roman" w:hAnsi="Times New Roman" w:cs="Times New Roman"/>
          <w:color w:val="auto"/>
        </w:rPr>
        <w:t>;</w:t>
      </w:r>
    </w:p>
    <w:p w14:paraId="570A178B" w14:textId="29E4B276"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 xml:space="preserve">opatrzonej kwalifikowanym podpisem elektronicznym </w:t>
      </w:r>
      <w:r w:rsidR="001E4138" w:rsidRPr="00D107B2">
        <w:rPr>
          <w:rFonts w:ascii="Times New Roman" w:hAnsi="Times New Roman" w:cs="Times New Roman"/>
          <w:color w:val="auto"/>
        </w:rPr>
        <w:t xml:space="preserve">lub w postaci elektronicznej opatrzonej podpisem zaufanym lub podpisem osobistym </w:t>
      </w:r>
      <w:r w:rsidRPr="00D107B2">
        <w:rPr>
          <w:rFonts w:ascii="Times New Roman" w:hAnsi="Times New Roman" w:cs="Times New Roman"/>
          <w:color w:val="auto"/>
        </w:rPr>
        <w:t>podmiotu udostępniającego zasoby</w:t>
      </w:r>
      <w:r w:rsidR="007B5C75">
        <w:rPr>
          <w:rFonts w:ascii="Times New Roman" w:hAnsi="Times New Roman" w:cs="Times New Roman"/>
          <w:color w:val="auto"/>
        </w:rPr>
        <w:t>,</w:t>
      </w:r>
    </w:p>
    <w:p w14:paraId="49F2F657" w14:textId="0BC8D1E3" w:rsidR="005211E8" w:rsidRDefault="005211E8"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wadium</w:t>
      </w:r>
      <w:r w:rsidR="00B12D10">
        <w:rPr>
          <w:rFonts w:ascii="Times New Roman" w:hAnsi="Times New Roman" w:cs="Times New Roman"/>
          <w:color w:val="auto"/>
        </w:rPr>
        <w:t xml:space="preserve"> jeżeli zostało wniesione  winnej formie niż pieniądz,</w:t>
      </w:r>
    </w:p>
    <w:p w14:paraId="3228B07B" w14:textId="3363ED66" w:rsidR="00B12D10" w:rsidRPr="00B12D10" w:rsidRDefault="00B12D10" w:rsidP="003C05CB">
      <w:pPr>
        <w:pStyle w:val="Default"/>
        <w:numPr>
          <w:ilvl w:val="0"/>
          <w:numId w:val="29"/>
        </w:numPr>
        <w:tabs>
          <w:tab w:val="left" w:pos="993"/>
        </w:tabs>
        <w:ind w:left="567" w:hanging="218"/>
        <w:jc w:val="both"/>
        <w:rPr>
          <w:rFonts w:ascii="Times New Roman" w:hAnsi="Times New Roman" w:cs="Times New Roman"/>
          <w:color w:val="auto"/>
          <w:u w:val="single"/>
        </w:rPr>
      </w:pPr>
      <w:r w:rsidRPr="00B12D10">
        <w:rPr>
          <w:rFonts w:ascii="Times New Roman" w:hAnsi="Times New Roman" w:cs="Times New Roman"/>
          <w:color w:val="auto"/>
          <w:u w:val="single"/>
        </w:rPr>
        <w:t>przedmiotowe środki dowodowe.</w:t>
      </w:r>
    </w:p>
    <w:p w14:paraId="544E7228" w14:textId="54E018AE" w:rsidR="00EA4721" w:rsidRPr="00D107B2" w:rsidRDefault="00EA4721" w:rsidP="00F8113C">
      <w:pPr>
        <w:pStyle w:val="Default"/>
        <w:numPr>
          <w:ilvl w:val="0"/>
          <w:numId w:val="46"/>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w:t>
      </w:r>
      <w:r w:rsidR="000D61BF" w:rsidRPr="00D107B2">
        <w:rPr>
          <w:rFonts w:ascii="Times New Roman" w:hAnsi="Times New Roman" w:cs="Times New Roman"/>
          <w:color w:val="auto"/>
        </w:rPr>
        <w:t xml:space="preserve"> opatrzonej kwalifikowanym podpisem elektronicznym</w:t>
      </w:r>
      <w:r w:rsidRPr="00D107B2">
        <w:rPr>
          <w:rFonts w:ascii="Times New Roman" w:hAnsi="Times New Roman" w:cs="Times New Roman"/>
          <w:color w:val="auto"/>
        </w:rPr>
        <w:t xml:space="preserve"> lub postaci elektronicznej opatrzonej podpisem zaufanym lub podpisem osobistym).</w:t>
      </w:r>
    </w:p>
    <w:p w14:paraId="607E4750" w14:textId="3708928E" w:rsidR="00EA4721" w:rsidRPr="00D107B2" w:rsidRDefault="00EA4721" w:rsidP="00F8113C">
      <w:pPr>
        <w:pStyle w:val="Default"/>
        <w:numPr>
          <w:ilvl w:val="0"/>
          <w:numId w:val="46"/>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F8C88A1" w14:textId="028E7844" w:rsidR="003C05CB" w:rsidRDefault="003C05CB" w:rsidP="003C05CB">
      <w:pPr>
        <w:pStyle w:val="Default"/>
        <w:ind w:left="284"/>
        <w:jc w:val="both"/>
        <w:rPr>
          <w:rFonts w:ascii="Times New Roman" w:hAnsi="Times New Roman" w:cs="Times New Roman"/>
          <w:color w:val="auto"/>
        </w:rPr>
      </w:pPr>
    </w:p>
    <w:p w14:paraId="2EA889E4" w14:textId="77777777" w:rsidR="00A95DC1" w:rsidRPr="00D107B2" w:rsidRDefault="00A95DC1" w:rsidP="003C05CB">
      <w:pPr>
        <w:pStyle w:val="Default"/>
        <w:ind w:left="284"/>
        <w:jc w:val="both"/>
        <w:rPr>
          <w:rFonts w:ascii="Times New Roman" w:hAnsi="Times New Roman" w:cs="Times New Roman"/>
          <w:color w:val="auto"/>
        </w:rPr>
      </w:pPr>
    </w:p>
    <w:p w14:paraId="662014D7" w14:textId="77777777"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lastRenderedPageBreak/>
        <w:t>XV. Miejsce i termin składania i otwarcia ofert</w:t>
      </w:r>
    </w:p>
    <w:p w14:paraId="2A4AF84C" w14:textId="685FDD0E" w:rsidR="00B245E7" w:rsidRPr="00B245E7" w:rsidRDefault="00B245E7" w:rsidP="003C05CB">
      <w:pPr>
        <w:numPr>
          <w:ilvl w:val="0"/>
          <w:numId w:val="45"/>
        </w:numPr>
        <w:ind w:left="426" w:hanging="357"/>
        <w:jc w:val="both"/>
        <w:rPr>
          <w:rFonts w:asciiTheme="majorBidi" w:eastAsia="Calibri" w:hAnsiTheme="majorBidi" w:cstheme="majorBidi"/>
          <w:b/>
          <w:bCs/>
          <w:u w:val="single"/>
          <w:lang w:val="pl"/>
        </w:rPr>
      </w:pPr>
      <w:r w:rsidRPr="00B245E7">
        <w:rPr>
          <w:rFonts w:asciiTheme="majorBidi" w:eastAsia="Calibri" w:hAnsiTheme="majorBidi" w:cstheme="majorBidi"/>
          <w:b/>
          <w:bCs/>
          <w:u w:val="single"/>
          <w:lang w:val="pl"/>
        </w:rPr>
        <w:t xml:space="preserve">Termin składania ofert upływa w dniu </w:t>
      </w:r>
      <w:r w:rsidR="00B25A50">
        <w:rPr>
          <w:rFonts w:asciiTheme="majorBidi" w:eastAsia="Calibri" w:hAnsiTheme="majorBidi" w:cstheme="majorBidi"/>
          <w:b/>
          <w:bCs/>
          <w:u w:val="single"/>
          <w:lang w:val="pl"/>
        </w:rPr>
        <w:t>21</w:t>
      </w:r>
      <w:r w:rsidRPr="00B245E7">
        <w:rPr>
          <w:rFonts w:asciiTheme="majorBidi" w:eastAsia="Calibri" w:hAnsiTheme="majorBidi" w:cstheme="majorBidi"/>
          <w:b/>
          <w:bCs/>
          <w:u w:val="single"/>
          <w:lang w:val="pl"/>
        </w:rPr>
        <w:t>.03.2023 r. o godz. 10.00.</w:t>
      </w:r>
    </w:p>
    <w:p w14:paraId="11E5A8E9" w14:textId="0078BE9A" w:rsidR="00DA7454" w:rsidRPr="00DA7454" w:rsidRDefault="00DA7454" w:rsidP="003C05CB">
      <w:pPr>
        <w:numPr>
          <w:ilvl w:val="0"/>
          <w:numId w:val="45"/>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00B245E7"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sidR="00B245E7">
        <w:rPr>
          <w:rFonts w:asciiTheme="majorBidi" w:eastAsia="Calibri" w:hAnsiTheme="majorBidi" w:cstheme="majorBidi"/>
          <w:lang w:val="pl"/>
        </w:rPr>
        <w:t xml:space="preserve">upływu terminu składania ofert </w:t>
      </w:r>
      <w:r w:rsidR="004C73A6">
        <w:rPr>
          <w:rFonts w:asciiTheme="majorBidi" w:eastAsia="Calibri" w:hAnsiTheme="majorBidi" w:cstheme="majorBidi"/>
          <w:lang w:val="pl"/>
        </w:rPr>
        <w:t>wskazanego w ust. 1.</w:t>
      </w:r>
    </w:p>
    <w:p w14:paraId="1A9F5F3B" w14:textId="00AC871A" w:rsidR="00E41525" w:rsidRPr="00E41525" w:rsidRDefault="00E41525" w:rsidP="003C05CB">
      <w:pPr>
        <w:pStyle w:val="Default"/>
        <w:numPr>
          <w:ilvl w:val="0"/>
          <w:numId w:val="45"/>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027B98F"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F064498"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82440C"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797DD8" w14:textId="36613AF2"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67C36FD" w14:textId="22733C9D" w:rsidR="00DA7454" w:rsidRPr="004C73A6" w:rsidRDefault="00DA7454" w:rsidP="003C05CB">
      <w:pPr>
        <w:pStyle w:val="Akapitzlist"/>
        <w:numPr>
          <w:ilvl w:val="0"/>
          <w:numId w:val="45"/>
        </w:numPr>
        <w:shd w:val="clear" w:color="auto" w:fill="FFFFFF"/>
        <w:ind w:left="426" w:hanging="357"/>
        <w:jc w:val="both"/>
        <w:rPr>
          <w:rFonts w:asciiTheme="majorBidi" w:hAnsiTheme="majorBidi" w:cstheme="majorBidi"/>
          <w:b/>
          <w:bCs/>
          <w:sz w:val="24"/>
          <w:szCs w:val="24"/>
          <w:u w:val="single"/>
          <w:lang w:val="pl" w:eastAsia="pl-PL"/>
        </w:rPr>
      </w:pPr>
      <w:r w:rsidRPr="004C73A6">
        <w:rPr>
          <w:rFonts w:asciiTheme="majorBidi" w:hAnsiTheme="majorBidi" w:cstheme="majorBidi"/>
          <w:b/>
          <w:bCs/>
          <w:sz w:val="24"/>
          <w:szCs w:val="24"/>
          <w:u w:val="single"/>
          <w:lang w:val="pl" w:eastAsia="pl-PL"/>
        </w:rPr>
        <w:t xml:space="preserve">Otwarcie ofert </w:t>
      </w:r>
      <w:r w:rsidR="00B245E7" w:rsidRPr="004C73A6">
        <w:rPr>
          <w:rFonts w:asciiTheme="majorBidi" w:hAnsiTheme="majorBidi" w:cstheme="majorBidi"/>
          <w:b/>
          <w:bCs/>
          <w:sz w:val="24"/>
          <w:szCs w:val="24"/>
          <w:u w:val="single"/>
          <w:lang w:val="pl" w:eastAsia="pl-PL"/>
        </w:rPr>
        <w:t xml:space="preserve">nastąpi w dniu </w:t>
      </w:r>
      <w:r w:rsidR="00B25A50">
        <w:rPr>
          <w:rFonts w:asciiTheme="majorBidi" w:hAnsiTheme="majorBidi" w:cstheme="majorBidi"/>
          <w:b/>
          <w:bCs/>
          <w:sz w:val="24"/>
          <w:szCs w:val="24"/>
          <w:u w:val="single"/>
          <w:lang w:val="pl" w:eastAsia="pl-PL"/>
        </w:rPr>
        <w:t>21</w:t>
      </w:r>
      <w:r w:rsidR="00B245E7" w:rsidRPr="004C73A6">
        <w:rPr>
          <w:rFonts w:asciiTheme="majorBidi" w:hAnsiTheme="majorBidi" w:cstheme="majorBidi"/>
          <w:b/>
          <w:bCs/>
          <w:sz w:val="24"/>
          <w:szCs w:val="24"/>
          <w:u w:val="single"/>
          <w:lang w:val="pl" w:eastAsia="pl-PL"/>
        </w:rPr>
        <w:t>.03.2023 r. o godz. 10.15.</w:t>
      </w:r>
    </w:p>
    <w:p w14:paraId="365635B1" w14:textId="1B891C34"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456A078" w14:textId="760BAF89"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2A56D4EA" w14:textId="395A00E6"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6032ED1F" w14:textId="4CE14135"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1CBFAF7B" w14:textId="77777777" w:rsidR="00DA7454" w:rsidRPr="00DA7454" w:rsidRDefault="00DA7454" w:rsidP="003C05CB">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00BBC6C6" w14:textId="77777777" w:rsidR="00DA7454" w:rsidRPr="00DA7454" w:rsidRDefault="00DA7454" w:rsidP="003C05CB">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3EC5392D" w14:textId="6C6257A9"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2F2F4360" w14:textId="33C6ADCB"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43387884" w14:textId="77777777"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B1F17A0" w14:textId="12BECAB9" w:rsidR="00DA7454" w:rsidRDefault="00DA7454" w:rsidP="003C05CB">
      <w:pPr>
        <w:ind w:left="360"/>
        <w:jc w:val="both"/>
        <w:rPr>
          <w:rFonts w:ascii="Calibri" w:eastAsia="Calibri" w:hAnsi="Calibri" w:cs="Calibri"/>
          <w:sz w:val="22"/>
          <w:szCs w:val="22"/>
          <w:lang w:val="pl"/>
        </w:rPr>
      </w:pPr>
    </w:p>
    <w:p w14:paraId="3C73CBFC" w14:textId="77777777" w:rsidR="00A95DC1" w:rsidRPr="00DA7454" w:rsidRDefault="00A95DC1" w:rsidP="003C05CB">
      <w:pPr>
        <w:ind w:left="360"/>
        <w:jc w:val="both"/>
        <w:rPr>
          <w:rFonts w:ascii="Calibri" w:eastAsia="Calibri" w:hAnsi="Calibri" w:cs="Calibri"/>
          <w:sz w:val="22"/>
          <w:szCs w:val="22"/>
          <w:lang w:val="pl"/>
        </w:rPr>
      </w:pPr>
    </w:p>
    <w:p w14:paraId="6744C7E7" w14:textId="77777777"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lastRenderedPageBreak/>
        <w:t>XVI.</w:t>
      </w:r>
      <w:r w:rsidRPr="00D107B2">
        <w:rPr>
          <w:rFonts w:ascii="Times New Roman" w:hAnsi="Times New Roman" w:cs="Times New Roman"/>
          <w:b/>
          <w:color w:val="auto"/>
        </w:rPr>
        <w:tab/>
        <w:t>Opis sposobu obliczania ceny</w:t>
      </w:r>
    </w:p>
    <w:p w14:paraId="61FD07A3" w14:textId="3F8488D0" w:rsidR="00734F22" w:rsidRDefault="004F77EC" w:rsidP="003C05CB">
      <w:pPr>
        <w:pStyle w:val="Default"/>
        <w:numPr>
          <w:ilvl w:val="6"/>
          <w:numId w:val="45"/>
        </w:numPr>
        <w:ind w:left="426"/>
        <w:jc w:val="both"/>
        <w:rPr>
          <w:rFonts w:ascii="Times New Roman" w:hAnsi="Times New Roman" w:cs="Times New Roman"/>
          <w:color w:val="auto"/>
        </w:rPr>
      </w:pPr>
      <w:r>
        <w:rPr>
          <w:rFonts w:ascii="Times New Roman" w:hAnsi="Times New Roman" w:cs="Times New Roman"/>
          <w:color w:val="auto"/>
        </w:rPr>
        <w:t>Cenę należy obliczyć zgodnie z tabelą zawartą w formularzu ofertowym (załącznik nr 1</w:t>
      </w:r>
      <w:r w:rsidR="00A00E68">
        <w:rPr>
          <w:rFonts w:ascii="Times New Roman" w:hAnsi="Times New Roman" w:cs="Times New Roman"/>
          <w:color w:val="auto"/>
        </w:rPr>
        <w:t xml:space="preserve"> do SWZ</w:t>
      </w:r>
      <w:r>
        <w:rPr>
          <w:rFonts w:ascii="Times New Roman" w:hAnsi="Times New Roman" w:cs="Times New Roman"/>
          <w:color w:val="auto"/>
        </w:rPr>
        <w:t>).</w:t>
      </w:r>
    </w:p>
    <w:p w14:paraId="50D9C4C4" w14:textId="4F3AA4AD" w:rsidR="0007741C" w:rsidRDefault="00EA4721" w:rsidP="003C05CB">
      <w:pPr>
        <w:pStyle w:val="Default"/>
        <w:numPr>
          <w:ilvl w:val="6"/>
          <w:numId w:val="45"/>
        </w:numPr>
        <w:ind w:left="426"/>
        <w:jc w:val="both"/>
        <w:rPr>
          <w:rFonts w:ascii="Times New Roman" w:hAnsi="Times New Roman" w:cs="Times New Roman"/>
          <w:color w:val="auto"/>
        </w:rPr>
      </w:pPr>
      <w:r w:rsidRPr="00D107B2">
        <w:rPr>
          <w:rFonts w:ascii="Times New Roman" w:hAnsi="Times New Roman" w:cs="Times New Roman"/>
          <w:color w:val="auto"/>
        </w:rPr>
        <w:t>W formularzu ofertowym (załącznik nr 1 do SWZ) należy wpisać całkowitą cenę</w:t>
      </w:r>
      <w:r w:rsidR="006D0C79" w:rsidRPr="00D107B2">
        <w:rPr>
          <w:rFonts w:ascii="Times New Roman" w:hAnsi="Times New Roman" w:cs="Times New Roman"/>
          <w:color w:val="auto"/>
        </w:rPr>
        <w:t xml:space="preserve"> netto, podatek VAT i cenę</w:t>
      </w:r>
      <w:r w:rsidRPr="00D107B2">
        <w:rPr>
          <w:rFonts w:ascii="Times New Roman" w:hAnsi="Times New Roman" w:cs="Times New Roman"/>
          <w:color w:val="auto"/>
        </w:rPr>
        <w:t xml:space="preserve"> brutto</w:t>
      </w:r>
      <w:r w:rsidR="00A00E68">
        <w:rPr>
          <w:rFonts w:ascii="Times New Roman" w:hAnsi="Times New Roman" w:cs="Times New Roman"/>
          <w:color w:val="auto"/>
        </w:rPr>
        <w:t xml:space="preserve"> oraz opłatę wstępną, wysokość rat leasingowych w rozbiciu na część kapitałową i odsetkową i opłatę końcową</w:t>
      </w:r>
      <w:r w:rsidRPr="00D107B2">
        <w:rPr>
          <w:rFonts w:ascii="Times New Roman" w:hAnsi="Times New Roman" w:cs="Times New Roman"/>
          <w:color w:val="auto"/>
        </w:rPr>
        <w:t>.</w:t>
      </w:r>
    </w:p>
    <w:p w14:paraId="621B1CAE" w14:textId="31A80CBC" w:rsidR="004F77EC" w:rsidRDefault="004F77EC" w:rsidP="003C05CB">
      <w:pPr>
        <w:pStyle w:val="Default"/>
        <w:numPr>
          <w:ilvl w:val="6"/>
          <w:numId w:val="45"/>
        </w:numPr>
        <w:ind w:left="426"/>
        <w:jc w:val="both"/>
        <w:rPr>
          <w:rFonts w:ascii="Times New Roman" w:hAnsi="Times New Roman" w:cs="Times New Roman"/>
          <w:color w:val="auto"/>
        </w:rPr>
      </w:pPr>
      <w:r>
        <w:rPr>
          <w:rFonts w:ascii="Times New Roman" w:hAnsi="Times New Roman" w:cs="Times New Roman"/>
          <w:color w:val="auto"/>
        </w:rPr>
        <w:t xml:space="preserve">Dla obliczenia ceny oferty niezbędnej do oceny ofert przy obliczeniu odsetek należy przyjąć </w:t>
      </w:r>
      <w:r w:rsidRPr="004F77EC">
        <w:rPr>
          <w:rFonts w:ascii="Times New Roman" w:hAnsi="Times New Roman" w:cs="Times New Roman"/>
          <w:b/>
          <w:color w:val="auto"/>
        </w:rPr>
        <w:t xml:space="preserve">WIBOR 1M według ostatniego roboczego dnia miesiąca poprzedzającego termin składania ofert określony w </w:t>
      </w:r>
      <w:r>
        <w:rPr>
          <w:rFonts w:ascii="Times New Roman" w:hAnsi="Times New Roman" w:cs="Times New Roman"/>
          <w:b/>
          <w:color w:val="auto"/>
        </w:rPr>
        <w:t xml:space="preserve">niniejszej </w:t>
      </w:r>
      <w:r w:rsidRPr="004F77EC">
        <w:rPr>
          <w:rFonts w:ascii="Times New Roman" w:hAnsi="Times New Roman" w:cs="Times New Roman"/>
          <w:b/>
          <w:color w:val="auto"/>
        </w:rPr>
        <w:t>SWZ</w:t>
      </w:r>
      <w:r>
        <w:rPr>
          <w:rFonts w:ascii="Times New Roman" w:hAnsi="Times New Roman" w:cs="Times New Roman"/>
          <w:b/>
          <w:color w:val="auto"/>
        </w:rPr>
        <w:t>.</w:t>
      </w:r>
    </w:p>
    <w:p w14:paraId="7393B775" w14:textId="77777777" w:rsidR="0007741C" w:rsidRDefault="00EA4721" w:rsidP="003C05CB">
      <w:pPr>
        <w:pStyle w:val="Default"/>
        <w:numPr>
          <w:ilvl w:val="6"/>
          <w:numId w:val="45"/>
        </w:numPr>
        <w:ind w:left="426"/>
        <w:jc w:val="both"/>
        <w:rPr>
          <w:rFonts w:ascii="Times New Roman" w:hAnsi="Times New Roman" w:cs="Times New Roman"/>
          <w:color w:val="auto"/>
        </w:rPr>
      </w:pPr>
      <w:r w:rsidRPr="00D107B2">
        <w:rPr>
          <w:rFonts w:ascii="Times New Roman" w:hAnsi="Times New Roman" w:cs="Times New Roman"/>
          <w:color w:val="auto"/>
        </w:rPr>
        <w:t>Wszystkie wartości mają być podawane z dokładnością do dwóch miejsc po przecinku.</w:t>
      </w:r>
    </w:p>
    <w:p w14:paraId="0A07DD5D" w14:textId="1713F466" w:rsidR="00EA4721" w:rsidRPr="0007741C" w:rsidRDefault="00EA4721" w:rsidP="003C05CB">
      <w:pPr>
        <w:pStyle w:val="Default"/>
        <w:numPr>
          <w:ilvl w:val="6"/>
          <w:numId w:val="45"/>
        </w:numPr>
        <w:ind w:left="426"/>
        <w:jc w:val="both"/>
        <w:rPr>
          <w:rFonts w:ascii="Times New Roman" w:hAnsi="Times New Roman" w:cs="Times New Roman"/>
          <w:color w:val="auto"/>
        </w:rPr>
      </w:pPr>
      <w:r w:rsidRPr="0007741C">
        <w:rPr>
          <w:rFonts w:ascii="Times New Roman" w:hAnsi="Times New Roman" w:cs="Times New Roman"/>
          <w:color w:val="auto"/>
        </w:rPr>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D107B2" w:rsidRDefault="007E06CD" w:rsidP="003C05CB">
      <w:pPr>
        <w:tabs>
          <w:tab w:val="left" w:pos="426"/>
        </w:tabs>
        <w:rPr>
          <w:b/>
          <w:u w:val="single"/>
        </w:rPr>
      </w:pPr>
    </w:p>
    <w:p w14:paraId="101272A3" w14:textId="2FED9733" w:rsidR="007E06CD" w:rsidRPr="00D107B2" w:rsidRDefault="00BC723D" w:rsidP="003C05CB">
      <w:pPr>
        <w:tabs>
          <w:tab w:val="left" w:pos="426"/>
        </w:tabs>
        <w:jc w:val="both"/>
        <w:rPr>
          <w:b/>
        </w:rPr>
      </w:pPr>
      <w:r w:rsidRPr="00D107B2">
        <w:rPr>
          <w:b/>
        </w:rPr>
        <w:t>XVII</w:t>
      </w:r>
      <w:r w:rsidR="007E06CD" w:rsidRPr="00D107B2">
        <w:rPr>
          <w:b/>
        </w:rPr>
        <w:t>. Opis kryteriów, którymi Zamawiający będzie się kierował przy wyborze oferty, wraz z podaniem znaczenia tych kryteriów i sposobu oceny ofert</w:t>
      </w:r>
    </w:p>
    <w:p w14:paraId="2EC481DA" w14:textId="77960335" w:rsidR="007E06CD" w:rsidRPr="00D107B2" w:rsidRDefault="007E06CD" w:rsidP="003C05CB">
      <w:pPr>
        <w:pStyle w:val="Akapitzlist"/>
        <w:numPr>
          <w:ilvl w:val="0"/>
          <w:numId w:val="22"/>
        </w:numPr>
        <w:ind w:left="284" w:hanging="284"/>
        <w:jc w:val="both"/>
        <w:rPr>
          <w:rFonts w:ascii="Times New Roman" w:hAnsi="Times New Roman"/>
          <w:sz w:val="24"/>
          <w:szCs w:val="24"/>
          <w:lang w:val="pl-PL"/>
        </w:rPr>
      </w:pPr>
      <w:r w:rsidRPr="00D107B2">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D107B2" w:rsidRDefault="007E06CD" w:rsidP="003C05CB">
      <w:pPr>
        <w:pStyle w:val="Akapitzlist"/>
        <w:numPr>
          <w:ilvl w:val="0"/>
          <w:numId w:val="22"/>
        </w:numPr>
        <w:autoSpaceDE w:val="0"/>
        <w:autoSpaceDN w:val="0"/>
        <w:adjustRightInd w:val="0"/>
        <w:ind w:left="284" w:hanging="284"/>
        <w:jc w:val="both"/>
        <w:rPr>
          <w:rFonts w:ascii="Times New Roman" w:hAnsi="Times New Roman"/>
          <w:sz w:val="24"/>
          <w:szCs w:val="24"/>
          <w:lang w:val="pl-PL"/>
        </w:rPr>
      </w:pPr>
      <w:r w:rsidRPr="00D107B2">
        <w:rPr>
          <w:rFonts w:ascii="Times New Roman" w:hAnsi="Times New Roman"/>
          <w:bCs/>
          <w:sz w:val="24"/>
          <w:szCs w:val="24"/>
          <w:lang w:val="pl-PL"/>
        </w:rPr>
        <w:t xml:space="preserve">W ramach kryterium </w:t>
      </w:r>
      <w:r w:rsidRPr="00D107B2">
        <w:rPr>
          <w:rFonts w:ascii="Times New Roman" w:hAnsi="Times New Roman"/>
          <w:sz w:val="24"/>
          <w:szCs w:val="24"/>
          <w:lang w:val="pl-PL"/>
        </w:rPr>
        <w:t xml:space="preserve">Wykonawcy zostaną przyznane punkty w skali od 0 do 100 w ramach kryterium „Cena” </w:t>
      </w:r>
    </w:p>
    <w:p w14:paraId="43244FC0"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Oferty najta</w:t>
      </w:r>
      <w:r w:rsidRPr="00D107B2">
        <w:rPr>
          <w:rFonts w:ascii="Times New Roman" w:hAnsi="Times New Roman"/>
          <w:sz w:val="24"/>
          <w:szCs w:val="24"/>
          <w:lang w:val="pl-PL"/>
        </w:rPr>
        <w:t>ń</w:t>
      </w:r>
      <w:r w:rsidRPr="00D107B2">
        <w:rPr>
          <w:rFonts w:ascii="Times New Roman" w:hAnsi="Times New Roman"/>
          <w:bCs/>
          <w:sz w:val="24"/>
          <w:szCs w:val="24"/>
          <w:lang w:val="pl-PL"/>
        </w:rPr>
        <w:t>szej</w:t>
      </w:r>
    </w:p>
    <w:p w14:paraId="63144121"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 _______________________ x 100 pkt</w:t>
      </w:r>
    </w:p>
    <w:p w14:paraId="1B137AAA"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Oferty ocenianej</w:t>
      </w:r>
    </w:p>
    <w:p w14:paraId="4C18D14E" w14:textId="3C1B9AAD" w:rsidR="007E06CD" w:rsidRPr="00D107B2" w:rsidRDefault="007E06CD" w:rsidP="003C05CB">
      <w:pPr>
        <w:pStyle w:val="Akapitzlist"/>
        <w:numPr>
          <w:ilvl w:val="0"/>
          <w:numId w:val="22"/>
        </w:numPr>
        <w:autoSpaceDE w:val="0"/>
        <w:autoSpaceDN w:val="0"/>
        <w:adjustRightInd w:val="0"/>
        <w:ind w:left="284" w:hanging="284"/>
        <w:jc w:val="both"/>
        <w:rPr>
          <w:rFonts w:ascii="Times New Roman" w:hAnsi="Times New Roman"/>
          <w:bCs/>
          <w:sz w:val="24"/>
          <w:szCs w:val="24"/>
          <w:lang w:val="pl-PL"/>
        </w:rPr>
      </w:pPr>
      <w:r w:rsidRPr="00D107B2">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D107B2" w:rsidRDefault="007E06CD" w:rsidP="003C05CB">
      <w:pPr>
        <w:pStyle w:val="Akapitzlist"/>
        <w:numPr>
          <w:ilvl w:val="0"/>
          <w:numId w:val="22"/>
        </w:numPr>
        <w:ind w:left="284" w:hanging="284"/>
        <w:jc w:val="both"/>
        <w:rPr>
          <w:rFonts w:ascii="Times New Roman" w:hAnsi="Times New Roman"/>
          <w:b/>
          <w:sz w:val="24"/>
          <w:szCs w:val="24"/>
          <w:u w:val="single"/>
          <w:lang w:val="pl-PL"/>
        </w:rPr>
      </w:pPr>
      <w:r w:rsidRPr="00D107B2">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D107B2">
        <w:rPr>
          <w:rFonts w:ascii="Times New Roman" w:hAnsi="Times New Roman"/>
          <w:bCs/>
          <w:sz w:val="24"/>
          <w:szCs w:val="24"/>
          <w:lang w:val="pl-PL"/>
        </w:rPr>
        <w:t>.</w:t>
      </w:r>
    </w:p>
    <w:p w14:paraId="1279E515" w14:textId="77777777" w:rsidR="007E06CD" w:rsidRPr="00D107B2" w:rsidRDefault="007E06CD" w:rsidP="003C05CB">
      <w:pPr>
        <w:jc w:val="both"/>
        <w:rPr>
          <w:b/>
          <w:u w:val="single"/>
        </w:rPr>
      </w:pPr>
    </w:p>
    <w:p w14:paraId="69560994" w14:textId="482D7F46" w:rsidR="007E06CD" w:rsidRPr="00D107B2" w:rsidRDefault="00CE07AA" w:rsidP="003C05CB">
      <w:pPr>
        <w:jc w:val="both"/>
        <w:rPr>
          <w:b/>
        </w:rPr>
      </w:pPr>
      <w:r w:rsidRPr="00D107B2">
        <w:rPr>
          <w:b/>
        </w:rPr>
        <w:t>XVIII</w:t>
      </w:r>
      <w:r w:rsidR="007E06CD" w:rsidRPr="00D107B2">
        <w:rPr>
          <w:b/>
        </w:rPr>
        <w:t>. Informacja o formalnościach, jakie powinny być dopełnione po wyborze oferty w celu zawarcia umowy w sprawie zamówienia publicznego</w:t>
      </w:r>
    </w:p>
    <w:p w14:paraId="6A490CFA" w14:textId="00D0CA28" w:rsidR="00F8113C" w:rsidRPr="00F8113C" w:rsidRDefault="007E06CD" w:rsidP="00F8113C">
      <w:pPr>
        <w:pStyle w:val="Akapitzlist"/>
        <w:numPr>
          <w:ilvl w:val="0"/>
          <w:numId w:val="23"/>
        </w:numPr>
        <w:ind w:left="284" w:hanging="284"/>
        <w:jc w:val="both"/>
        <w:rPr>
          <w:rFonts w:ascii="Times New Roman" w:hAnsi="Times New Roman"/>
          <w:sz w:val="24"/>
          <w:szCs w:val="24"/>
          <w:u w:val="single"/>
          <w:lang w:val="pl-PL"/>
        </w:rPr>
      </w:pPr>
      <w:r w:rsidRPr="00D107B2">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64E81102" w14:textId="20B2EB59" w:rsidR="00F8113C" w:rsidRPr="00F8113C" w:rsidRDefault="00F8113C" w:rsidP="00F8113C">
      <w:pPr>
        <w:pStyle w:val="Akapitzlist"/>
        <w:numPr>
          <w:ilvl w:val="0"/>
          <w:numId w:val="23"/>
        </w:numPr>
        <w:ind w:left="284" w:hanging="284"/>
        <w:jc w:val="both"/>
        <w:rPr>
          <w:rFonts w:ascii="Times New Roman" w:hAnsi="Times New Roman"/>
          <w:sz w:val="24"/>
          <w:szCs w:val="24"/>
          <w:u w:val="single"/>
          <w:lang w:val="pl-PL"/>
        </w:rPr>
      </w:pPr>
      <w:r w:rsidRPr="002B44F0">
        <w:rPr>
          <w:rFonts w:asciiTheme="majorBidi" w:hAnsiTheme="majorBidi" w:cstheme="majorBidi"/>
          <w:sz w:val="24"/>
          <w:szCs w:val="24"/>
          <w:u w:val="single"/>
          <w:lang w:val="pl-PL"/>
        </w:rPr>
        <w:t xml:space="preserve">Wykonawcę przed podpisaniem umowy </w:t>
      </w:r>
      <w:r>
        <w:rPr>
          <w:rFonts w:asciiTheme="majorBidi" w:hAnsiTheme="majorBidi" w:cstheme="majorBidi"/>
          <w:sz w:val="24"/>
          <w:szCs w:val="24"/>
          <w:u w:val="single"/>
          <w:lang w:val="pl-PL"/>
        </w:rPr>
        <w:t>dostarczy w</w:t>
      </w:r>
      <w:r w:rsidRPr="002B44F0">
        <w:rPr>
          <w:rFonts w:asciiTheme="majorBidi" w:hAnsiTheme="majorBidi" w:cstheme="majorBidi"/>
          <w:sz w:val="24"/>
          <w:szCs w:val="24"/>
          <w:u w:val="single"/>
          <w:lang w:val="pl-PL"/>
        </w:rPr>
        <w:t>ykaz materiałów eksploatacyjnych i części szybko zużywających się w wyniku normalnej eksploatacji</w:t>
      </w:r>
      <w:r>
        <w:rPr>
          <w:rFonts w:asciiTheme="majorBidi" w:hAnsiTheme="majorBidi" w:cstheme="majorBidi"/>
          <w:sz w:val="24"/>
          <w:szCs w:val="24"/>
          <w:u w:val="single"/>
          <w:lang w:val="pl-PL"/>
        </w:rPr>
        <w:t>, który</w:t>
      </w:r>
      <w:r w:rsidRPr="002B44F0">
        <w:rPr>
          <w:rFonts w:asciiTheme="majorBidi" w:hAnsiTheme="majorBidi" w:cstheme="majorBidi"/>
          <w:sz w:val="24"/>
          <w:szCs w:val="24"/>
          <w:u w:val="single"/>
          <w:lang w:val="pl-PL"/>
        </w:rPr>
        <w:t xml:space="preserve"> będzie stanowić załącznik do umowy</w:t>
      </w:r>
      <w:r>
        <w:rPr>
          <w:rFonts w:asciiTheme="majorBidi" w:hAnsiTheme="majorBidi" w:cstheme="majorBidi"/>
          <w:sz w:val="24"/>
          <w:szCs w:val="24"/>
          <w:u w:val="single"/>
          <w:lang w:val="pl-PL"/>
        </w:rPr>
        <w:t>.</w:t>
      </w:r>
    </w:p>
    <w:p w14:paraId="0AFB6CEF" w14:textId="740A8443" w:rsidR="00F8113C" w:rsidRPr="00F8113C" w:rsidRDefault="00F8113C" w:rsidP="00F8113C">
      <w:pPr>
        <w:pStyle w:val="Akapitzlist"/>
        <w:numPr>
          <w:ilvl w:val="0"/>
          <w:numId w:val="23"/>
        </w:numPr>
        <w:ind w:left="284" w:hanging="284"/>
        <w:jc w:val="both"/>
        <w:rPr>
          <w:rFonts w:ascii="Times New Roman" w:hAnsi="Times New Roman"/>
          <w:sz w:val="24"/>
          <w:szCs w:val="24"/>
          <w:u w:val="single"/>
          <w:lang w:val="pl-PL"/>
        </w:rPr>
      </w:pPr>
      <w:r>
        <w:rPr>
          <w:rFonts w:asciiTheme="majorBidi" w:hAnsiTheme="majorBidi" w:cstheme="majorBidi"/>
          <w:sz w:val="24"/>
          <w:szCs w:val="24"/>
          <w:u w:val="single"/>
          <w:lang w:val="pl-PL"/>
        </w:rPr>
        <w:t>Wykonawca przed podpisaniem umowy wniesie zabezpieczenie należytego wykonania umowy.</w:t>
      </w:r>
    </w:p>
    <w:p w14:paraId="1D1085D7" w14:textId="538491F0"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D107B2" w:rsidRDefault="007E06CD" w:rsidP="003C05CB">
      <w:pPr>
        <w:jc w:val="both"/>
      </w:pPr>
    </w:p>
    <w:p w14:paraId="09A97F7A" w14:textId="77777777" w:rsidR="002B307D" w:rsidRPr="00D107B2" w:rsidRDefault="00CE07AA" w:rsidP="003C05CB">
      <w:pPr>
        <w:rPr>
          <w:b/>
        </w:rPr>
      </w:pPr>
      <w:r w:rsidRPr="00D107B2">
        <w:rPr>
          <w:b/>
        </w:rPr>
        <w:t>XIX</w:t>
      </w:r>
      <w:r w:rsidR="007E06CD" w:rsidRPr="00D107B2">
        <w:rPr>
          <w:b/>
        </w:rPr>
        <w:t>. Wymagania dotyczące zabezpieczenia należytego wykonania umowy</w:t>
      </w:r>
    </w:p>
    <w:p w14:paraId="41F901C7"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roszczeń  z tytułu gwarancji jakości oraz z tytułu rękojmi za wady fizyczne i prawne. </w:t>
      </w:r>
    </w:p>
    <w:p w14:paraId="08C60B15"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Od Wykonawcy, którego oferta zostanie uznana jako najkorzystniejsza wymagane będzie wniesienie zabezpieczenia należytego wykonania umowy w wysokości 5% ceny całkowitej brutto podanej w ofercie.</w:t>
      </w:r>
    </w:p>
    <w:p w14:paraId="30A3EBAA"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W przypadku złożenia zabezpieczenia należytego wykonania umowy w formie gwarancji ubezpieczeniowej lub bankowej w dokumencie gwarancyjnym muszą być następujące zapisy:</w:t>
      </w:r>
    </w:p>
    <w:p w14:paraId="1B9493BB"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powinna zawierać bezwarunkowe i nieodwołalne zobowiązanie gwaranta do zapłaty wymaganej kwoty zabezpieczenia na pierwsze, pisemne żądanie zawierające oświadczenie o niespełnieniu przez wykonawcę zobowiązań wynikających z umowy,</w:t>
      </w:r>
    </w:p>
    <w:p w14:paraId="2DF41E8A"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44510E"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zabezpiecza zobowiązanie Wykonawcy wobec Beneficjenta z tytułu udzielonej przez Wykonawcę rękojmi za wady fizyczne i/lub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i gwarancji oraz kosztów zastępczego najmu pojazdu.</w:t>
      </w:r>
    </w:p>
    <w:p w14:paraId="1CE62D0D"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Zabezpieczenie należytego wykonania umowy może być wniesione według wyboru Wykonawcy w jednej lub w kilku następujących formach:</w:t>
      </w:r>
    </w:p>
    <w:p w14:paraId="455B1095"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1)</w:t>
      </w:r>
      <w:r w:rsidRPr="005C279F">
        <w:rPr>
          <w:rFonts w:ascii="Times New Roman" w:hAnsi="Times New Roman" w:cs="Times New Roman"/>
          <w:color w:val="auto"/>
        </w:rPr>
        <w:tab/>
        <w:t>pieniądzu,</w:t>
      </w:r>
    </w:p>
    <w:p w14:paraId="5197FB32"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2)</w:t>
      </w:r>
      <w:r w:rsidRPr="005C279F">
        <w:rPr>
          <w:rFonts w:ascii="Times New Roman" w:hAnsi="Times New Roman" w:cs="Times New Roman"/>
          <w:color w:val="auto"/>
        </w:rPr>
        <w:tab/>
        <w:t>poręczeniach bankowych lub poręczeniach spółdzielczej kasy oszczędnościowo-kredytowej z tym, że zobowiązanie kasy jest zawsze zobowiązaniem pieniężnym,</w:t>
      </w:r>
    </w:p>
    <w:p w14:paraId="4E8C898D"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3)</w:t>
      </w:r>
      <w:r w:rsidRPr="005C279F">
        <w:rPr>
          <w:rFonts w:ascii="Times New Roman" w:hAnsi="Times New Roman" w:cs="Times New Roman"/>
          <w:color w:val="auto"/>
        </w:rPr>
        <w:tab/>
        <w:t>gwarancjach bankowych,</w:t>
      </w:r>
    </w:p>
    <w:p w14:paraId="0085BEA4"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4)</w:t>
      </w:r>
      <w:r w:rsidRPr="005C279F">
        <w:rPr>
          <w:rFonts w:ascii="Times New Roman" w:hAnsi="Times New Roman" w:cs="Times New Roman"/>
          <w:color w:val="auto"/>
        </w:rPr>
        <w:tab/>
        <w:t>gwarancjach ubezpieczeniowych,</w:t>
      </w:r>
    </w:p>
    <w:p w14:paraId="25EF59F2"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5)</w:t>
      </w:r>
      <w:r w:rsidRPr="005C279F">
        <w:rPr>
          <w:rFonts w:ascii="Times New Roman" w:hAnsi="Times New Roman" w:cs="Times New Roman"/>
          <w:color w:val="auto"/>
        </w:rPr>
        <w:tab/>
        <w:t>poręczeniach udzielanych przez podmioty, o których mowa w art. 6 b ust. 5 pkt 2 ustawy z dnia 9 listopada 2000 r. o utworzeniu Polskiej Agencji Rozwoju Przedsiębiorczości,</w:t>
      </w:r>
    </w:p>
    <w:p w14:paraId="6A5A4D83" w14:textId="77777777" w:rsidR="007A4683" w:rsidRPr="005C279F" w:rsidRDefault="007A4683" w:rsidP="003C05CB">
      <w:pPr>
        <w:pStyle w:val="Default"/>
        <w:numPr>
          <w:ilvl w:val="0"/>
          <w:numId w:val="54"/>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55C9390" w14:textId="77777777" w:rsidR="007A4683" w:rsidRPr="005C279F" w:rsidRDefault="007A4683" w:rsidP="003C05CB">
      <w:pPr>
        <w:pStyle w:val="Default"/>
        <w:ind w:left="142"/>
        <w:jc w:val="both"/>
        <w:rPr>
          <w:rFonts w:ascii="Times New Roman" w:hAnsi="Times New Roman" w:cs="Times New Roman"/>
          <w:color w:val="auto"/>
        </w:rPr>
      </w:pPr>
      <w:r w:rsidRPr="005C279F">
        <w:rPr>
          <w:rFonts w:ascii="Times New Roman" w:hAnsi="Times New Roman" w:cs="Times New Roman"/>
          <w:color w:val="auto"/>
        </w:rPr>
        <w:t>1) w wekslach z poręczeniem wekslowym banku lub spółdzielczej kasy oszczędnościowo- kredytowej,</w:t>
      </w:r>
    </w:p>
    <w:p w14:paraId="6B95CBEF"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2)</w:t>
      </w:r>
      <w:r w:rsidRPr="005C279F">
        <w:rPr>
          <w:rFonts w:ascii="Times New Roman" w:hAnsi="Times New Roman" w:cs="Times New Roman"/>
          <w:color w:val="auto"/>
        </w:rPr>
        <w:tab/>
        <w:t>przez ustanowienie zastawu na papierach wartościowych emitowanych przez Skarb Państwa lub jednostkę samorządu terytorialnego ,</w:t>
      </w:r>
    </w:p>
    <w:p w14:paraId="6CBD7ABF"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3)</w:t>
      </w:r>
      <w:r w:rsidRPr="005C279F">
        <w:rPr>
          <w:rFonts w:ascii="Times New Roman" w:hAnsi="Times New Roman" w:cs="Times New Roman"/>
          <w:color w:val="auto"/>
        </w:rPr>
        <w:tab/>
        <w:t>przez ustanowienie zastawu rejestrowego na zasadach określonych w przepisach o zastawie rejestrowym i rejestrze zastawów</w:t>
      </w:r>
    </w:p>
    <w:p w14:paraId="3C1AD305" w14:textId="2C1367EA" w:rsidR="007A4683" w:rsidRPr="005C279F" w:rsidRDefault="007A4683" w:rsidP="003C05CB">
      <w:pPr>
        <w:pStyle w:val="Default"/>
        <w:tabs>
          <w:tab w:val="left" w:pos="284"/>
        </w:tabs>
        <w:ind w:left="142" w:hanging="142"/>
      </w:pPr>
      <w:r w:rsidRPr="005C279F">
        <w:rPr>
          <w:rFonts w:ascii="Times New Roman" w:hAnsi="Times New Roman" w:cs="Times New Roman"/>
          <w:color w:val="auto"/>
        </w:rPr>
        <w:t>5.</w:t>
      </w:r>
      <w:r w:rsidRPr="005C279F">
        <w:rPr>
          <w:rFonts w:ascii="Times New Roman" w:hAnsi="Times New Roman" w:cs="Times New Roman"/>
          <w:color w:val="auto"/>
        </w:rPr>
        <w:tab/>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6C1E345D"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6.</w:t>
      </w:r>
      <w:r w:rsidRPr="005C279F">
        <w:rPr>
          <w:rFonts w:ascii="Times New Roman" w:hAnsi="Times New Roman" w:cs="Times New Roman"/>
          <w:color w:val="auto"/>
        </w:rPr>
        <w:tab/>
        <w:t>Zabezpieczenie należytego wykonania umowy winno być wniesione na okres od dnia zawarcia umowy do dnia odbioru i uznania przez Zamawiającego, że umowa była wykonana należycie.</w:t>
      </w:r>
    </w:p>
    <w:p w14:paraId="5DCBD3E9"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7.</w:t>
      </w:r>
      <w:r w:rsidRPr="005C279F">
        <w:rPr>
          <w:rFonts w:ascii="Times New Roman" w:hAnsi="Times New Roman" w:cs="Times New Roman"/>
          <w:color w:val="auto"/>
        </w:rPr>
        <w:tab/>
        <w:t>Zabezpieczenie służy pokryciu roszczeń z tytułu niewykonania lub nienależytego wykonania umowy oraz roszczeń z tytułu rękojmi za wady fizyczne i prawne oraz gwarancji.</w:t>
      </w:r>
    </w:p>
    <w:p w14:paraId="6F8D82DC"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8.</w:t>
      </w:r>
      <w:r w:rsidRPr="005C279F">
        <w:rPr>
          <w:rFonts w:ascii="Times New Roman" w:hAnsi="Times New Roman" w:cs="Times New Roman"/>
          <w:color w:val="auto"/>
        </w:rPr>
        <w:tab/>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5C279F">
        <w:rPr>
          <w:rFonts w:ascii="Times New Roman" w:hAnsi="Times New Roman" w:cs="Times New Roman"/>
          <w:color w:val="auto"/>
        </w:rPr>
        <w:lastRenderedPageBreak/>
        <w:t>o koszt prowadzenia tego rachunku oraz prowizji bankowej za przelew pieniędzy na rachunek bankowy Wykonawcy.</w:t>
      </w:r>
    </w:p>
    <w:p w14:paraId="22E21D5F"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9.</w:t>
      </w:r>
      <w:r w:rsidRPr="005C279F">
        <w:rPr>
          <w:rFonts w:ascii="Times New Roman" w:hAnsi="Times New Roman" w:cs="Times New Roman"/>
          <w:color w:val="auto"/>
        </w:rPr>
        <w:tab/>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187E8087" w14:textId="77777777" w:rsidR="001E3A78" w:rsidRDefault="007A4683" w:rsidP="003C05CB">
      <w:pPr>
        <w:pStyle w:val="Default"/>
        <w:numPr>
          <w:ilvl w:val="0"/>
          <w:numId w:val="55"/>
        </w:numPr>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4D21E4CA" w14:textId="565DBA15" w:rsidR="00C962B1" w:rsidRPr="001E3A78" w:rsidRDefault="001E3A78" w:rsidP="003C05CB">
      <w:pPr>
        <w:pStyle w:val="Default"/>
        <w:numPr>
          <w:ilvl w:val="0"/>
          <w:numId w:val="55"/>
        </w:numPr>
        <w:tabs>
          <w:tab w:val="left" w:pos="284"/>
        </w:tabs>
        <w:ind w:left="142" w:hanging="142"/>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235E73EF" w14:textId="77777777" w:rsidR="001E3A78" w:rsidRPr="00D107B2" w:rsidRDefault="001E3A78" w:rsidP="003C05CB">
      <w:pPr>
        <w:pStyle w:val="Default"/>
        <w:tabs>
          <w:tab w:val="left" w:pos="284"/>
        </w:tabs>
        <w:ind w:left="142"/>
        <w:jc w:val="both"/>
        <w:rPr>
          <w:b/>
        </w:rPr>
      </w:pPr>
    </w:p>
    <w:p w14:paraId="3E87B488" w14:textId="56FF96AC" w:rsidR="007E06CD" w:rsidRPr="00D107B2" w:rsidRDefault="00CE07AA" w:rsidP="003C05CB">
      <w:pPr>
        <w:tabs>
          <w:tab w:val="left" w:pos="426"/>
        </w:tabs>
        <w:rPr>
          <w:b/>
        </w:rPr>
      </w:pPr>
      <w:r w:rsidRPr="00D107B2">
        <w:rPr>
          <w:b/>
        </w:rPr>
        <w:t>XX</w:t>
      </w:r>
      <w:r w:rsidR="007E06CD" w:rsidRPr="00D107B2">
        <w:rPr>
          <w:b/>
        </w:rPr>
        <w:t>. Postanowienia umowy w sprawie zamówienia publicznego, które zostaną wprowadzone do treści umowy</w:t>
      </w:r>
    </w:p>
    <w:p w14:paraId="60A6A5F6" w14:textId="7E9E7121" w:rsidR="004E6FB7" w:rsidRPr="00D107B2" w:rsidRDefault="004F77EC" w:rsidP="003C05CB">
      <w:pPr>
        <w:contextualSpacing/>
        <w:jc w:val="both"/>
      </w:pPr>
      <w:r>
        <w:t>Projekt umowy</w:t>
      </w:r>
      <w:r w:rsidR="00CE07AA" w:rsidRPr="00D107B2">
        <w:t xml:space="preserve"> zawiera załącznik nr 3 do SWZ</w:t>
      </w:r>
      <w:r>
        <w:t>.</w:t>
      </w:r>
    </w:p>
    <w:p w14:paraId="47919296" w14:textId="77777777" w:rsidR="007E06CD" w:rsidRPr="00D107B2" w:rsidRDefault="007E06CD" w:rsidP="003C05CB">
      <w:pPr>
        <w:tabs>
          <w:tab w:val="left" w:pos="426"/>
        </w:tabs>
        <w:rPr>
          <w:b/>
          <w:u w:val="single"/>
        </w:rPr>
      </w:pPr>
    </w:p>
    <w:p w14:paraId="36B166E0" w14:textId="28A5EF21" w:rsidR="007E06CD" w:rsidRPr="00D107B2" w:rsidRDefault="00CE07AA" w:rsidP="003C05CB">
      <w:pPr>
        <w:tabs>
          <w:tab w:val="left" w:pos="426"/>
        </w:tabs>
        <w:rPr>
          <w:b/>
        </w:rPr>
      </w:pPr>
      <w:r w:rsidRPr="00D107B2">
        <w:rPr>
          <w:b/>
        </w:rPr>
        <w:t>XXI</w:t>
      </w:r>
      <w:r w:rsidR="007E06CD" w:rsidRPr="00D107B2">
        <w:rPr>
          <w:b/>
        </w:rPr>
        <w:t>. Pouczenie o środkach ochrony prawnej przysługującej Wykonawcy w toku postępowania o udzielenie zamówienia</w:t>
      </w:r>
    </w:p>
    <w:p w14:paraId="4EC465CF" w14:textId="1ADD79EF" w:rsidR="007E06CD" w:rsidRPr="00D107B2" w:rsidRDefault="007E06CD" w:rsidP="003C05CB">
      <w:pPr>
        <w:pStyle w:val="Akapitzlist"/>
        <w:numPr>
          <w:ilvl w:val="0"/>
          <w:numId w:val="24"/>
        </w:numPr>
        <w:tabs>
          <w:tab w:val="left" w:pos="426"/>
        </w:tabs>
        <w:ind w:left="284" w:hanging="284"/>
        <w:rPr>
          <w:rFonts w:ascii="Times New Roman" w:hAnsi="Times New Roman"/>
          <w:sz w:val="24"/>
          <w:szCs w:val="24"/>
          <w:lang w:val="pl-PL"/>
        </w:rPr>
      </w:pPr>
      <w:r w:rsidRPr="00D107B2">
        <w:rPr>
          <w:rFonts w:ascii="Times New Roman" w:hAnsi="Times New Roman"/>
          <w:sz w:val="24"/>
          <w:szCs w:val="24"/>
          <w:lang w:val="pl-PL"/>
        </w:rPr>
        <w:t>Wykonawcy przysługują środki ochrony prawnej określone w Prawie Zamówień Publicznych.</w:t>
      </w:r>
    </w:p>
    <w:p w14:paraId="5F828625" w14:textId="3D9B82D1" w:rsidR="007E06CD" w:rsidRPr="00D107B2" w:rsidRDefault="007E06CD" w:rsidP="003C05CB">
      <w:pPr>
        <w:pStyle w:val="Akapitzlist"/>
        <w:numPr>
          <w:ilvl w:val="0"/>
          <w:numId w:val="24"/>
        </w:numPr>
        <w:tabs>
          <w:tab w:val="left" w:pos="426"/>
        </w:tabs>
        <w:ind w:left="284" w:hanging="284"/>
        <w:rPr>
          <w:rFonts w:ascii="Times New Roman" w:hAnsi="Times New Roman"/>
          <w:sz w:val="24"/>
          <w:szCs w:val="24"/>
          <w:lang w:val="pl-PL"/>
        </w:rPr>
      </w:pPr>
      <w:r w:rsidRPr="00D107B2">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D107B2">
        <w:rPr>
          <w:rFonts w:ascii="Times New Roman" w:hAnsi="Times New Roman"/>
          <w:sz w:val="24"/>
          <w:szCs w:val="24"/>
          <w:lang w:val="pl-PL"/>
        </w:rPr>
        <w:t>Pzp</w:t>
      </w:r>
      <w:proofErr w:type="spellEnd"/>
      <w:r w:rsidRPr="00D107B2">
        <w:rPr>
          <w:rFonts w:ascii="Times New Roman" w:hAnsi="Times New Roman"/>
          <w:sz w:val="24"/>
          <w:szCs w:val="24"/>
          <w:lang w:val="pl-PL"/>
        </w:rPr>
        <w:t>.</w:t>
      </w:r>
    </w:p>
    <w:p w14:paraId="2D613261" w14:textId="77777777" w:rsidR="007E06CD" w:rsidRPr="00D107B2" w:rsidRDefault="007E06CD" w:rsidP="003C05CB">
      <w:pPr>
        <w:rPr>
          <w:b/>
          <w:u w:val="single"/>
        </w:rPr>
      </w:pPr>
    </w:p>
    <w:p w14:paraId="04D66D29" w14:textId="2DB9D0C3" w:rsidR="007E06CD" w:rsidRPr="00D107B2" w:rsidRDefault="00CE07AA" w:rsidP="003C05CB">
      <w:pPr>
        <w:rPr>
          <w:b/>
        </w:rPr>
      </w:pPr>
      <w:r w:rsidRPr="00D107B2">
        <w:rPr>
          <w:b/>
        </w:rPr>
        <w:t>XXII</w:t>
      </w:r>
      <w:r w:rsidR="007E06CD" w:rsidRPr="00D107B2">
        <w:rPr>
          <w:b/>
        </w:rPr>
        <w:t>. Części zamówienia</w:t>
      </w:r>
    </w:p>
    <w:p w14:paraId="31268108" w14:textId="77777777" w:rsidR="007E06CD" w:rsidRPr="00D107B2" w:rsidRDefault="007E06CD" w:rsidP="003C05CB">
      <w:pPr>
        <w:pStyle w:val="Akapitzlist"/>
        <w:numPr>
          <w:ilvl w:val="0"/>
          <w:numId w:val="25"/>
        </w:numPr>
        <w:ind w:left="284" w:hanging="284"/>
        <w:jc w:val="both"/>
        <w:rPr>
          <w:rFonts w:ascii="Times New Roman" w:hAnsi="Times New Roman"/>
          <w:sz w:val="24"/>
          <w:szCs w:val="24"/>
          <w:lang w:val="pl-PL"/>
        </w:rPr>
      </w:pPr>
      <w:r w:rsidRPr="00D107B2">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D107B2" w:rsidRDefault="007E06CD" w:rsidP="003C05CB">
      <w:pPr>
        <w:pStyle w:val="Akapitzlist"/>
        <w:numPr>
          <w:ilvl w:val="0"/>
          <w:numId w:val="25"/>
        </w:numPr>
        <w:ind w:left="284" w:hanging="284"/>
        <w:jc w:val="both"/>
        <w:rPr>
          <w:rFonts w:ascii="Times New Roman" w:hAnsi="Times New Roman"/>
          <w:sz w:val="24"/>
          <w:szCs w:val="24"/>
          <w:u w:val="single"/>
          <w:lang w:val="pl-PL"/>
        </w:rPr>
      </w:pPr>
      <w:r w:rsidRPr="00D107B2">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D107B2" w:rsidRDefault="007E06CD" w:rsidP="003C05CB"/>
    <w:p w14:paraId="6503EA60" w14:textId="6FAE0AB9" w:rsidR="007E06CD" w:rsidRPr="00D107B2" w:rsidRDefault="00CE07AA" w:rsidP="003C05CB">
      <w:pPr>
        <w:rPr>
          <w:b/>
        </w:rPr>
      </w:pPr>
      <w:r w:rsidRPr="00D107B2">
        <w:rPr>
          <w:b/>
        </w:rPr>
        <w:t>XXIII</w:t>
      </w:r>
      <w:r w:rsidR="007E06CD" w:rsidRPr="00D107B2">
        <w:rPr>
          <w:b/>
        </w:rPr>
        <w:t>. Wymagania w zakresie zatrudnienia na podstawie stosunku pracy, w okolicznościach o których mowa w art. 95</w:t>
      </w:r>
    </w:p>
    <w:p w14:paraId="62434D66" w14:textId="77777777" w:rsidR="007E06CD" w:rsidRPr="00D107B2" w:rsidRDefault="007E06CD" w:rsidP="003C05CB">
      <w:r w:rsidRPr="00D107B2">
        <w:t>Zamawiający nie stawia szczegółowych warunków w tym zakresie.</w:t>
      </w:r>
    </w:p>
    <w:p w14:paraId="4AFD2ACE" w14:textId="77777777" w:rsidR="007E06CD" w:rsidRPr="00D107B2" w:rsidRDefault="007E06CD" w:rsidP="003C05CB">
      <w:pPr>
        <w:rPr>
          <w:b/>
          <w:u w:val="single"/>
        </w:rPr>
      </w:pPr>
    </w:p>
    <w:p w14:paraId="6D5FF820" w14:textId="441247B6" w:rsidR="007E06CD" w:rsidRPr="00D107B2" w:rsidRDefault="00CE07AA" w:rsidP="003C05CB">
      <w:pPr>
        <w:rPr>
          <w:b/>
        </w:rPr>
      </w:pPr>
      <w:r w:rsidRPr="00D107B2">
        <w:rPr>
          <w:b/>
        </w:rPr>
        <w:t>XXIV.</w:t>
      </w:r>
      <w:r w:rsidR="007E06CD" w:rsidRPr="00D107B2">
        <w:rPr>
          <w:b/>
        </w:rPr>
        <w:t xml:space="preserve"> Informacja o przewidywanych zamówieniach, o których mowa w art. 214 ust. 1 pkt 7 i 8, jeżeli zamawiający przewiduje udzielenie takich zamówień</w:t>
      </w:r>
    </w:p>
    <w:p w14:paraId="15BED4EB" w14:textId="6BD74F9D" w:rsidR="007E06CD" w:rsidRPr="00D107B2" w:rsidRDefault="007E06CD" w:rsidP="003C05CB">
      <w:pPr>
        <w:tabs>
          <w:tab w:val="left" w:pos="426"/>
        </w:tabs>
        <w:jc w:val="both"/>
      </w:pPr>
      <w:r w:rsidRPr="00D107B2">
        <w:t xml:space="preserve">Zamawiający </w:t>
      </w:r>
      <w:r w:rsidR="00CE07AA" w:rsidRPr="00D107B2">
        <w:t xml:space="preserve">nie </w:t>
      </w:r>
      <w:r w:rsidRPr="00D107B2">
        <w:t>przewiduje możliwoś</w:t>
      </w:r>
      <w:r w:rsidR="00CE07AA" w:rsidRPr="00D107B2">
        <w:t>ci</w:t>
      </w:r>
      <w:r w:rsidRPr="00D107B2">
        <w:t xml:space="preserve"> udzielenia zamówie</w:t>
      </w:r>
      <w:r w:rsidR="00CE07AA" w:rsidRPr="00D107B2">
        <w:t>ń</w:t>
      </w:r>
      <w:r w:rsidRPr="00D107B2">
        <w:t xml:space="preserve"> o którym mowa w art. 214 ust 1 pkt 7 i 8.</w:t>
      </w:r>
    </w:p>
    <w:p w14:paraId="54FB076C" w14:textId="42FC3B25" w:rsidR="007E06CD" w:rsidRPr="00D107B2" w:rsidRDefault="007E06CD" w:rsidP="003C05CB">
      <w:pPr>
        <w:rPr>
          <w:b/>
          <w:u w:val="single"/>
        </w:rPr>
      </w:pPr>
      <w:r w:rsidRPr="00D107B2">
        <w:rPr>
          <w:b/>
          <w:u w:val="single"/>
        </w:rPr>
        <w:t xml:space="preserve"> </w:t>
      </w:r>
    </w:p>
    <w:p w14:paraId="3D58A216" w14:textId="7A350422" w:rsidR="007E06CD" w:rsidRPr="00D107B2" w:rsidRDefault="00CE07AA" w:rsidP="003C05CB">
      <w:pPr>
        <w:rPr>
          <w:b/>
        </w:rPr>
      </w:pPr>
      <w:r w:rsidRPr="00D107B2">
        <w:rPr>
          <w:b/>
        </w:rPr>
        <w:t>XXV</w:t>
      </w:r>
      <w:r w:rsidR="007E06CD" w:rsidRPr="00D107B2">
        <w:rPr>
          <w:b/>
        </w:rPr>
        <w:t>. Oferty wariantowe</w:t>
      </w:r>
    </w:p>
    <w:p w14:paraId="0C4EF665" w14:textId="77777777" w:rsidR="007E06CD" w:rsidRPr="00D107B2" w:rsidRDefault="007E06CD" w:rsidP="003C05CB">
      <w:pPr>
        <w:tabs>
          <w:tab w:val="num" w:pos="720"/>
        </w:tabs>
        <w:jc w:val="both"/>
      </w:pPr>
      <w:r w:rsidRPr="00D107B2">
        <w:t>Zamawiający nie dopuszcza ofert wariantowych. Oferty wariantowe będą odrzucone.</w:t>
      </w:r>
    </w:p>
    <w:p w14:paraId="4C4F3058" w14:textId="77777777" w:rsidR="007E06CD" w:rsidRPr="00D107B2" w:rsidRDefault="007E06CD" w:rsidP="003C05CB">
      <w:pPr>
        <w:tabs>
          <w:tab w:val="left" w:pos="426"/>
        </w:tabs>
        <w:rPr>
          <w:b/>
          <w:u w:val="single"/>
        </w:rPr>
      </w:pPr>
    </w:p>
    <w:p w14:paraId="14FE8DE4" w14:textId="6DCA5496" w:rsidR="007E06CD" w:rsidRPr="00D107B2" w:rsidRDefault="00F56586" w:rsidP="003C05CB">
      <w:pPr>
        <w:tabs>
          <w:tab w:val="left" w:pos="426"/>
        </w:tabs>
        <w:rPr>
          <w:b/>
        </w:rPr>
      </w:pPr>
      <w:r w:rsidRPr="00D107B2">
        <w:rPr>
          <w:b/>
        </w:rPr>
        <w:t>XXVI</w:t>
      </w:r>
      <w:r w:rsidR="007E06CD" w:rsidRPr="00D107B2">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D107B2" w:rsidRDefault="00F56586" w:rsidP="003C05CB">
      <w:pPr>
        <w:tabs>
          <w:tab w:val="left" w:pos="426"/>
        </w:tabs>
        <w:jc w:val="both"/>
      </w:pPr>
      <w:r w:rsidRPr="00D107B2">
        <w:t>Zamawiający nie przewiduje przeprowadzenia przez Wykonawcę wizji lokalnej.</w:t>
      </w:r>
    </w:p>
    <w:p w14:paraId="0FB7DE1A" w14:textId="416565E7" w:rsidR="007E06CD" w:rsidRDefault="007E06CD" w:rsidP="003C05CB">
      <w:pPr>
        <w:tabs>
          <w:tab w:val="left" w:pos="426"/>
        </w:tabs>
        <w:jc w:val="both"/>
        <w:rPr>
          <w:b/>
          <w:u w:val="single"/>
        </w:rPr>
      </w:pPr>
    </w:p>
    <w:p w14:paraId="6A032336" w14:textId="156AB5B9" w:rsidR="00A95DC1" w:rsidRDefault="00A95DC1" w:rsidP="003C05CB">
      <w:pPr>
        <w:tabs>
          <w:tab w:val="left" w:pos="426"/>
        </w:tabs>
        <w:jc w:val="both"/>
        <w:rPr>
          <w:b/>
          <w:u w:val="single"/>
        </w:rPr>
      </w:pPr>
    </w:p>
    <w:p w14:paraId="39CA2B49" w14:textId="77777777" w:rsidR="00A95DC1" w:rsidRPr="00D107B2" w:rsidRDefault="00A95DC1" w:rsidP="003C05CB">
      <w:pPr>
        <w:tabs>
          <w:tab w:val="left" w:pos="426"/>
        </w:tabs>
        <w:jc w:val="both"/>
        <w:rPr>
          <w:b/>
          <w:u w:val="single"/>
        </w:rPr>
      </w:pPr>
    </w:p>
    <w:p w14:paraId="1BD04AFD" w14:textId="4670097D" w:rsidR="007E06CD" w:rsidRPr="00D107B2" w:rsidRDefault="00F56586" w:rsidP="003C05CB">
      <w:pPr>
        <w:tabs>
          <w:tab w:val="left" w:pos="426"/>
        </w:tabs>
        <w:jc w:val="both"/>
        <w:rPr>
          <w:b/>
        </w:rPr>
      </w:pPr>
      <w:r w:rsidRPr="00D107B2">
        <w:rPr>
          <w:b/>
        </w:rPr>
        <w:t>XXVII</w:t>
      </w:r>
      <w:r w:rsidR="007E06CD" w:rsidRPr="00D107B2">
        <w:rPr>
          <w:b/>
        </w:rPr>
        <w:t>. Waluta obowiązująca</w:t>
      </w:r>
    </w:p>
    <w:p w14:paraId="20D98096" w14:textId="77777777" w:rsidR="007E06CD" w:rsidRPr="00D107B2" w:rsidRDefault="007E06CD" w:rsidP="003C05CB">
      <w:pPr>
        <w:tabs>
          <w:tab w:val="left" w:pos="426"/>
        </w:tabs>
        <w:jc w:val="both"/>
      </w:pPr>
      <w:r w:rsidRPr="00D107B2">
        <w:t>Do rozliczeń pomiędzy Zamawiającym a Wykonawcą będzie stosowana waluta polska. Wszelkie kwoty pieniężne winny być podane w złotych polskich.</w:t>
      </w:r>
    </w:p>
    <w:p w14:paraId="5326C891" w14:textId="77777777" w:rsidR="007E06CD" w:rsidRPr="00D107B2" w:rsidRDefault="007E06CD" w:rsidP="003C05CB">
      <w:pPr>
        <w:tabs>
          <w:tab w:val="left" w:pos="426"/>
        </w:tabs>
        <w:rPr>
          <w:b/>
          <w:u w:val="single"/>
        </w:rPr>
      </w:pPr>
    </w:p>
    <w:p w14:paraId="11E946DC" w14:textId="2708AC76" w:rsidR="007E06CD" w:rsidRPr="00D107B2" w:rsidRDefault="00F56586" w:rsidP="003C05CB">
      <w:pPr>
        <w:tabs>
          <w:tab w:val="left" w:pos="426"/>
        </w:tabs>
        <w:rPr>
          <w:b/>
        </w:rPr>
      </w:pPr>
      <w:r w:rsidRPr="00D107B2">
        <w:rPr>
          <w:b/>
        </w:rPr>
        <w:t>XXVIII</w:t>
      </w:r>
      <w:r w:rsidR="007E06CD" w:rsidRPr="00D107B2">
        <w:rPr>
          <w:b/>
        </w:rPr>
        <w:t>. Umowa ramowa</w:t>
      </w:r>
    </w:p>
    <w:p w14:paraId="3D5013C7" w14:textId="77777777" w:rsidR="007E06CD" w:rsidRPr="00D107B2" w:rsidRDefault="007E06CD" w:rsidP="003C05CB">
      <w:pPr>
        <w:tabs>
          <w:tab w:val="left" w:pos="426"/>
        </w:tabs>
      </w:pPr>
      <w:r w:rsidRPr="00D107B2">
        <w:t>Zamawiający nie przewiduje zawarcia umowy ramowej.</w:t>
      </w:r>
    </w:p>
    <w:p w14:paraId="4413996D" w14:textId="77777777" w:rsidR="007E06CD" w:rsidRPr="00D107B2" w:rsidRDefault="007E06CD" w:rsidP="003C05CB">
      <w:pPr>
        <w:tabs>
          <w:tab w:val="left" w:pos="426"/>
        </w:tabs>
      </w:pPr>
    </w:p>
    <w:p w14:paraId="3EF1C629" w14:textId="56039249" w:rsidR="007E06CD" w:rsidRPr="00D107B2" w:rsidRDefault="00F56586" w:rsidP="003C05CB">
      <w:pPr>
        <w:tabs>
          <w:tab w:val="left" w:pos="426"/>
        </w:tabs>
        <w:rPr>
          <w:b/>
        </w:rPr>
      </w:pPr>
      <w:r w:rsidRPr="00D107B2">
        <w:rPr>
          <w:b/>
        </w:rPr>
        <w:t>XXIX</w:t>
      </w:r>
      <w:r w:rsidR="007E06CD" w:rsidRPr="00D107B2">
        <w:rPr>
          <w:b/>
        </w:rPr>
        <w:t>. Aukcja elektroniczna</w:t>
      </w:r>
    </w:p>
    <w:p w14:paraId="5C4BEB62" w14:textId="77777777" w:rsidR="007E06CD" w:rsidRPr="00D107B2" w:rsidRDefault="007E06CD" w:rsidP="003C05CB">
      <w:pPr>
        <w:tabs>
          <w:tab w:val="left" w:pos="426"/>
        </w:tabs>
      </w:pPr>
      <w:r w:rsidRPr="00D107B2">
        <w:t>Zamawiający nie przewiduje przeprowadzenia aukcji elektronicznej.</w:t>
      </w:r>
    </w:p>
    <w:p w14:paraId="6791FC4B" w14:textId="77777777" w:rsidR="007E06CD" w:rsidRPr="00D107B2" w:rsidRDefault="007E06CD" w:rsidP="003C05CB">
      <w:pPr>
        <w:tabs>
          <w:tab w:val="left" w:pos="426"/>
        </w:tabs>
      </w:pPr>
    </w:p>
    <w:p w14:paraId="6688C673" w14:textId="0F2F1A8B" w:rsidR="007E06CD" w:rsidRPr="00D107B2" w:rsidRDefault="00F56586" w:rsidP="003C05CB">
      <w:pPr>
        <w:tabs>
          <w:tab w:val="left" w:pos="426"/>
        </w:tabs>
        <w:rPr>
          <w:b/>
        </w:rPr>
      </w:pPr>
      <w:r w:rsidRPr="00D107B2">
        <w:rPr>
          <w:b/>
        </w:rPr>
        <w:t>XXX</w:t>
      </w:r>
      <w:r w:rsidR="007E06CD" w:rsidRPr="00D107B2">
        <w:rPr>
          <w:b/>
        </w:rPr>
        <w:t>. Informacje dodatkowe.</w:t>
      </w:r>
    </w:p>
    <w:p w14:paraId="283217A0" w14:textId="4F6D9D8E" w:rsidR="007E06CD" w:rsidRPr="00D107B2"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Prawem, którym kieruje się postępowanie jest prawo polskie.</w:t>
      </w:r>
    </w:p>
    <w:p w14:paraId="24C1138B" w14:textId="77FA3FE2" w:rsidR="007E06CD" w:rsidRPr="00D107B2"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5C916045" w14:textId="77777777" w:rsidR="00B73700"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W sprawach nieuregulowanych specyfikacją stosuje się Prawo Zamówień Publicznych, Kodeks cywilny i inne obowiązujące prawo polskie.</w:t>
      </w:r>
    </w:p>
    <w:p w14:paraId="66B7C91D" w14:textId="05C7C9B2" w:rsidR="00B73700" w:rsidRPr="00B73700" w:rsidRDefault="00B73700" w:rsidP="003C05CB">
      <w:pPr>
        <w:pStyle w:val="Akapitzlist"/>
        <w:numPr>
          <w:ilvl w:val="0"/>
          <w:numId w:val="26"/>
        </w:numPr>
        <w:tabs>
          <w:tab w:val="left" w:pos="426"/>
        </w:tabs>
        <w:ind w:left="284" w:hanging="284"/>
        <w:jc w:val="both"/>
        <w:rPr>
          <w:rFonts w:ascii="Times New Roman" w:hAnsi="Times New Roman"/>
          <w:sz w:val="28"/>
          <w:szCs w:val="28"/>
          <w:lang w:val="pl-PL"/>
        </w:rPr>
      </w:pPr>
      <w:r w:rsidRPr="00B73700">
        <w:rPr>
          <w:rFonts w:asciiTheme="majorBidi" w:hAnsiTheme="majorBidi" w:cstheme="majorBidi"/>
          <w:sz w:val="24"/>
          <w:szCs w:val="24"/>
          <w:lang w:val="pl-PL" w:eastAsia="ar-SA"/>
        </w:rPr>
        <w:t>Właściwym do rozstrzygania sporów mogących wyniknąć z niniejszej umowy będzie Sąd miejscowo właściwy dla siedziby Zamawiającego.</w:t>
      </w:r>
    </w:p>
    <w:p w14:paraId="05CC63D4" w14:textId="5671B278" w:rsidR="007E06CD" w:rsidRPr="00D107B2" w:rsidRDefault="007E06CD" w:rsidP="003C05CB">
      <w:pPr>
        <w:pStyle w:val="Tekstpodstawowy2"/>
        <w:numPr>
          <w:ilvl w:val="0"/>
          <w:numId w:val="26"/>
        </w:numPr>
        <w:ind w:left="284" w:hanging="284"/>
        <w:rPr>
          <w:color w:val="auto"/>
          <w:szCs w:val="24"/>
        </w:rPr>
      </w:pPr>
      <w:r w:rsidRPr="00D107B2">
        <w:rPr>
          <w:color w:val="auto"/>
          <w:szCs w:val="24"/>
        </w:rPr>
        <w:t>Wykonawca poniesie wszelkie koszty związane z udziałem w postępowaniu w tym z przygotowaniem i złożeniem oferty.</w:t>
      </w:r>
    </w:p>
    <w:p w14:paraId="0D1E7437" w14:textId="62D878B0" w:rsidR="007E06CD" w:rsidRPr="00D107B2" w:rsidRDefault="007E06CD" w:rsidP="003C05CB">
      <w:pPr>
        <w:pStyle w:val="Akapitzlist"/>
        <w:numPr>
          <w:ilvl w:val="0"/>
          <w:numId w:val="26"/>
        </w:numPr>
        <w:ind w:left="284" w:hanging="284"/>
        <w:jc w:val="both"/>
        <w:rPr>
          <w:rFonts w:ascii="Times New Roman" w:hAnsi="Times New Roman"/>
          <w:sz w:val="24"/>
          <w:szCs w:val="24"/>
          <w:lang w:val="pl-PL"/>
        </w:rPr>
      </w:pPr>
      <w:r w:rsidRPr="00D107B2">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D107B2" w:rsidRDefault="007E06CD" w:rsidP="003C05CB"/>
    <w:p w14:paraId="63602BEA" w14:textId="3A284137" w:rsidR="007E06CD" w:rsidRPr="00D107B2" w:rsidRDefault="00F56586" w:rsidP="003C05CB">
      <w:pPr>
        <w:pStyle w:val="Tekstprzypisudolnego"/>
        <w:rPr>
          <w:rFonts w:ascii="Times New Roman" w:hAnsi="Times New Roman"/>
          <w:b/>
          <w:sz w:val="24"/>
          <w:szCs w:val="24"/>
        </w:rPr>
      </w:pPr>
      <w:r w:rsidRPr="00D107B2">
        <w:rPr>
          <w:rFonts w:ascii="Times New Roman" w:hAnsi="Times New Roman"/>
          <w:b/>
          <w:sz w:val="24"/>
          <w:szCs w:val="24"/>
        </w:rPr>
        <w:t>XXXI</w:t>
      </w:r>
      <w:r w:rsidR="007E06CD" w:rsidRPr="00D107B2">
        <w:rPr>
          <w:rFonts w:ascii="Times New Roman" w:hAnsi="Times New Roman"/>
          <w:b/>
          <w:sz w:val="24"/>
          <w:szCs w:val="24"/>
        </w:rPr>
        <w:t>. Klauzula informacyjna z art. 13 RODO w celu związanym z postępowaniem o udzielenie zamówienia publicznego.</w:t>
      </w:r>
    </w:p>
    <w:p w14:paraId="7B8195D5" w14:textId="77777777" w:rsidR="007E06CD" w:rsidRPr="00D107B2" w:rsidRDefault="007E06CD" w:rsidP="003C05CB">
      <w:pPr>
        <w:ind w:firstLine="567"/>
        <w:jc w:val="both"/>
      </w:pPr>
      <w:r w:rsidRPr="00D107B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D107B2" w:rsidRDefault="007E06CD" w:rsidP="003C05CB">
      <w:pPr>
        <w:pStyle w:val="Akapitzlist"/>
        <w:widowControl/>
        <w:numPr>
          <w:ilvl w:val="0"/>
          <w:numId w:val="3"/>
        </w:numPr>
        <w:ind w:left="426" w:hanging="426"/>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t xml:space="preserve">administratorem Pani/Pana danych osobowych jest </w:t>
      </w:r>
      <w:r w:rsidRPr="00D107B2">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Kontakt z inspektorem ochrony danych osobowych w </w:t>
      </w:r>
      <w:r w:rsidRPr="00D107B2">
        <w:rPr>
          <w:rFonts w:ascii="Times New Roman" w:eastAsia="Times New Roman" w:hAnsi="Times New Roman"/>
          <w:b/>
          <w:i/>
          <w:sz w:val="24"/>
          <w:szCs w:val="24"/>
          <w:lang w:val="pl-PL" w:eastAsia="pl-PL"/>
        </w:rPr>
        <w:t xml:space="preserve">Zakładzie Utylizacji Odpadów Sp. z o.o.: e-mail: </w:t>
      </w:r>
      <w:hyperlink r:id="rId34" w:history="1">
        <w:r w:rsidRPr="00D107B2">
          <w:rPr>
            <w:rStyle w:val="Hipercze"/>
            <w:rFonts w:ascii="Times New Roman" w:eastAsia="Times New Roman" w:hAnsi="Times New Roman"/>
            <w:b/>
            <w:i/>
            <w:color w:val="auto"/>
            <w:sz w:val="24"/>
            <w:szCs w:val="24"/>
            <w:lang w:val="pl-PL" w:eastAsia="pl-PL"/>
          </w:rPr>
          <w:t>iod@zuo.siedlce.pl</w:t>
        </w:r>
      </w:hyperlink>
    </w:p>
    <w:p w14:paraId="40353863" w14:textId="0C26A134" w:rsidR="00DA7454" w:rsidRPr="002D4F24" w:rsidRDefault="007E06CD" w:rsidP="003C05CB">
      <w:pPr>
        <w:pStyle w:val="Akapitzlist"/>
        <w:numPr>
          <w:ilvl w:val="0"/>
          <w:numId w:val="4"/>
        </w:numPr>
        <w:ind w:left="426" w:hanging="426"/>
        <w:jc w:val="both"/>
        <w:rPr>
          <w:rFonts w:asciiTheme="majorBidi" w:hAnsiTheme="majorBidi" w:cstheme="majorBidi"/>
          <w:b/>
          <w:sz w:val="24"/>
          <w:szCs w:val="28"/>
          <w:lang w:val="pl-PL"/>
        </w:rPr>
      </w:pPr>
      <w:r w:rsidRPr="00DA7454">
        <w:rPr>
          <w:rFonts w:ascii="Times New Roman" w:hAnsi="Times New Roman"/>
          <w:sz w:val="24"/>
          <w:szCs w:val="24"/>
          <w:lang w:val="pl-PL"/>
        </w:rPr>
        <w:t>Pani/Pana dane osobowe/ osób prawnych administrujących Pani/Pana dane osobowe lub osób którymi Wykonawca posłuży się w wykonaniu zamówienia przetwarzane będą na podstawie art. 6 ust. 1 lit. c</w:t>
      </w:r>
      <w:r w:rsidRPr="00DA7454">
        <w:rPr>
          <w:rFonts w:ascii="Times New Roman" w:hAnsi="Times New Roman"/>
          <w:i/>
          <w:sz w:val="24"/>
          <w:szCs w:val="24"/>
          <w:lang w:val="pl-PL"/>
        </w:rPr>
        <w:t xml:space="preserve"> </w:t>
      </w:r>
      <w:r w:rsidRPr="00DA7454">
        <w:rPr>
          <w:rFonts w:ascii="Times New Roman" w:hAnsi="Times New Roman"/>
          <w:sz w:val="24"/>
          <w:szCs w:val="24"/>
          <w:lang w:val="pl-PL"/>
        </w:rPr>
        <w:t xml:space="preserve">RODO w celu związanym z postępowaniem o udzielenie zamówienia publicznego </w:t>
      </w:r>
      <w:r w:rsidR="00B25769" w:rsidRPr="00DA7454">
        <w:rPr>
          <w:rFonts w:ascii="Times New Roman" w:hAnsi="Times New Roman"/>
          <w:b/>
          <w:sz w:val="24"/>
          <w:szCs w:val="24"/>
          <w:lang w:val="pl-PL"/>
        </w:rPr>
        <w:t xml:space="preserve"> </w:t>
      </w:r>
      <w:r w:rsidR="00B25769" w:rsidRPr="00C962B1">
        <w:rPr>
          <w:rFonts w:asciiTheme="majorBidi" w:hAnsiTheme="majorBidi" w:cstheme="majorBidi"/>
          <w:bCs/>
          <w:sz w:val="24"/>
          <w:szCs w:val="24"/>
          <w:lang w:val="pl-PL"/>
        </w:rPr>
        <w:t>pn.</w:t>
      </w:r>
      <w:r w:rsidR="00B25769" w:rsidRPr="00DA7454">
        <w:rPr>
          <w:rFonts w:asciiTheme="majorBidi" w:hAnsiTheme="majorBidi" w:cstheme="majorBidi"/>
          <w:b/>
          <w:sz w:val="24"/>
          <w:szCs w:val="24"/>
          <w:lang w:val="pl-PL"/>
        </w:rPr>
        <w:t xml:space="preserve"> </w:t>
      </w:r>
      <w:r w:rsidR="002D4F24" w:rsidRPr="002D4F24">
        <w:rPr>
          <w:rFonts w:asciiTheme="majorBidi" w:hAnsiTheme="majorBidi" w:cstheme="majorBidi"/>
          <w:b/>
          <w:sz w:val="24"/>
          <w:szCs w:val="28"/>
          <w:lang w:val="pl-PL"/>
        </w:rPr>
        <w:t>Zakup i dostawa w formie leasingu operacyjnego samochodu specjalistycznego „śmieciarki” dla Zakładu Utylizacji Odpadów sp. z o.o. z siedzibą w Siedlcach</w:t>
      </w:r>
      <w:r w:rsidR="005D4CFD" w:rsidRPr="002D4F24">
        <w:rPr>
          <w:rFonts w:asciiTheme="majorBidi" w:hAnsiTheme="majorBidi" w:cstheme="majorBidi"/>
          <w:b/>
          <w:sz w:val="24"/>
          <w:szCs w:val="24"/>
        </w:rPr>
        <w:t>;</w:t>
      </w:r>
    </w:p>
    <w:p w14:paraId="143F96D5" w14:textId="54C0FDD6" w:rsidR="007E06CD" w:rsidRPr="00DA7454"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A7454">
        <w:rPr>
          <w:rFonts w:ascii="Times New Roman" w:eastAsia="Times New Roman" w:hAnsi="Times New Roman"/>
          <w:sz w:val="24"/>
          <w:szCs w:val="24"/>
          <w:lang w:val="pl-PL" w:eastAsia="pl-PL"/>
        </w:rPr>
        <w:t>odbiorcami Pani/Pana danych osobowych/</w:t>
      </w:r>
      <w:r w:rsidRPr="00DA7454">
        <w:rPr>
          <w:rFonts w:ascii="Times New Roman" w:hAnsi="Times New Roman"/>
          <w:sz w:val="24"/>
          <w:szCs w:val="24"/>
          <w:lang w:val="pl-PL"/>
        </w:rPr>
        <w:t xml:space="preserve"> osób prawnych administrujących Pani/Pana dane osobowe lub osób którymi Wykonawca posłuży się w wykonaniu zamówienia</w:t>
      </w:r>
      <w:r w:rsidRPr="00DA7454">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w:t>
      </w:r>
      <w:proofErr w:type="spellStart"/>
      <w:r w:rsidRPr="00DA7454">
        <w:rPr>
          <w:rFonts w:ascii="Times New Roman" w:eastAsia="Times New Roman" w:hAnsi="Times New Roman"/>
          <w:sz w:val="24"/>
          <w:szCs w:val="24"/>
          <w:lang w:val="pl-PL" w:eastAsia="pl-PL"/>
        </w:rPr>
        <w:t>Pzp</w:t>
      </w:r>
      <w:proofErr w:type="spellEnd"/>
      <w:r w:rsidRPr="00DA7454">
        <w:rPr>
          <w:rFonts w:ascii="Times New Roman" w:eastAsia="Times New Roman" w:hAnsi="Times New Roman"/>
          <w:sz w:val="24"/>
          <w:szCs w:val="24"/>
          <w:lang w:val="pl-PL" w:eastAsia="pl-PL"/>
        </w:rPr>
        <w:t xml:space="preserve">”;  </w:t>
      </w:r>
    </w:p>
    <w:p w14:paraId="668A2013"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Pani/Pana dane osobowe/ </w:t>
      </w:r>
      <w:r w:rsidRPr="00D107B2">
        <w:rPr>
          <w:rFonts w:ascii="Times New Roman" w:hAnsi="Times New Roman"/>
          <w:sz w:val="24"/>
          <w:szCs w:val="24"/>
          <w:lang w:val="pl-PL"/>
        </w:rPr>
        <w:t>osób prawnych administrujących Pani/Pana dane osobowe lub osób którymi Wykonawca posłuży się w wykonaniu zamówienia</w:t>
      </w:r>
      <w:r w:rsidRPr="00D107B2">
        <w:rPr>
          <w:rFonts w:ascii="Times New Roman" w:eastAsia="Times New Roman" w:hAnsi="Times New Roman"/>
          <w:sz w:val="24"/>
          <w:szCs w:val="24"/>
          <w:lang w:val="pl-PL" w:eastAsia="pl-PL"/>
        </w:rPr>
        <w:t xml:space="preserve"> będą przechowywane, zgodnie z art. 97 ust. 1 ustawy </w:t>
      </w:r>
      <w:proofErr w:type="spellStart"/>
      <w:r w:rsidRPr="00D107B2">
        <w:rPr>
          <w:rFonts w:ascii="Times New Roman" w:eastAsia="Times New Roman" w:hAnsi="Times New Roman"/>
          <w:sz w:val="24"/>
          <w:szCs w:val="24"/>
          <w:lang w:val="pl-PL" w:eastAsia="pl-PL"/>
        </w:rPr>
        <w:t>Pzp</w:t>
      </w:r>
      <w:proofErr w:type="spellEnd"/>
      <w:r w:rsidRPr="00D107B2">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lastRenderedPageBreak/>
        <w:t xml:space="preserve">obowiązek podania przez Panią/Pana danych osobowych bezpośrednio Pani/Pana dotyczących jest wymogiem ustawowym określonym w przepisach ustawy </w:t>
      </w:r>
      <w:proofErr w:type="spellStart"/>
      <w:r w:rsidRPr="00D107B2">
        <w:rPr>
          <w:rFonts w:ascii="Times New Roman" w:eastAsia="Times New Roman" w:hAnsi="Times New Roman"/>
          <w:sz w:val="24"/>
          <w:szCs w:val="24"/>
          <w:lang w:val="pl-PL" w:eastAsia="pl-PL"/>
        </w:rPr>
        <w:t>Pzp</w:t>
      </w:r>
      <w:proofErr w:type="spellEnd"/>
      <w:r w:rsidRPr="00D107B2">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D107B2">
        <w:rPr>
          <w:rFonts w:ascii="Times New Roman" w:eastAsia="Times New Roman" w:hAnsi="Times New Roman"/>
          <w:sz w:val="24"/>
          <w:szCs w:val="24"/>
          <w:lang w:val="pl-PL" w:eastAsia="pl-PL"/>
        </w:rPr>
        <w:t>Pzp</w:t>
      </w:r>
      <w:proofErr w:type="spellEnd"/>
      <w:r w:rsidRPr="00D107B2">
        <w:rPr>
          <w:rFonts w:ascii="Times New Roman" w:eastAsia="Times New Roman" w:hAnsi="Times New Roman"/>
          <w:sz w:val="24"/>
          <w:szCs w:val="24"/>
          <w:lang w:val="pl-PL" w:eastAsia="pl-PL"/>
        </w:rPr>
        <w:t xml:space="preserve">;  </w:t>
      </w:r>
    </w:p>
    <w:p w14:paraId="23CBAD20" w14:textId="77777777" w:rsidR="007E06CD" w:rsidRPr="00D107B2" w:rsidRDefault="007E06CD" w:rsidP="003C05CB">
      <w:pPr>
        <w:pStyle w:val="Akapitzlist"/>
        <w:widowControl/>
        <w:numPr>
          <w:ilvl w:val="0"/>
          <w:numId w:val="4"/>
        </w:numPr>
        <w:ind w:left="426" w:hanging="426"/>
        <w:jc w:val="both"/>
        <w:rPr>
          <w:rFonts w:ascii="Times New Roman" w:hAnsi="Times New Roman"/>
          <w:sz w:val="24"/>
          <w:szCs w:val="24"/>
          <w:lang w:val="pl-PL"/>
        </w:rPr>
      </w:pPr>
      <w:r w:rsidRPr="00D107B2">
        <w:rPr>
          <w:rFonts w:ascii="Times New Roman" w:eastAsia="Times New Roman" w:hAnsi="Times New Roman"/>
          <w:sz w:val="24"/>
          <w:szCs w:val="24"/>
          <w:lang w:val="pl-PL" w:eastAsia="pl-PL"/>
        </w:rPr>
        <w:t xml:space="preserve">w odniesieniu do Pani/Pana danych osobowych/ </w:t>
      </w:r>
      <w:r w:rsidRPr="00D107B2">
        <w:rPr>
          <w:rFonts w:ascii="Times New Roman" w:hAnsi="Times New Roman"/>
          <w:sz w:val="24"/>
          <w:szCs w:val="24"/>
          <w:lang w:val="pl-PL"/>
        </w:rPr>
        <w:t>osób prawnych administrujących Pani/Pana dane osobowe lub osób którymi Wykonawca posłuży się w wykonaniu zamówienia</w:t>
      </w:r>
      <w:r w:rsidRPr="00D107B2">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posiada Pani/Pan:</w:t>
      </w:r>
    </w:p>
    <w:p w14:paraId="1696275C"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na podstawie art. 16 RODO prawo do sprostowania Pani/Pana danych osobowych </w:t>
      </w:r>
      <w:r w:rsidRPr="00D107B2">
        <w:rPr>
          <w:rFonts w:ascii="Times New Roman" w:eastAsia="Times New Roman" w:hAnsi="Times New Roman"/>
          <w:b/>
          <w:sz w:val="24"/>
          <w:szCs w:val="24"/>
          <w:vertAlign w:val="superscript"/>
          <w:lang w:val="pl-PL" w:eastAsia="pl-PL"/>
        </w:rPr>
        <w:t>**</w:t>
      </w:r>
      <w:r w:rsidRPr="00D107B2">
        <w:rPr>
          <w:rFonts w:ascii="Times New Roman" w:eastAsia="Times New Roman" w:hAnsi="Times New Roman"/>
          <w:sz w:val="24"/>
          <w:szCs w:val="24"/>
          <w:lang w:val="pl-PL" w:eastAsia="pl-PL"/>
        </w:rPr>
        <w:t>;</w:t>
      </w:r>
    </w:p>
    <w:p w14:paraId="15051047"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nie przysługuje Pani/Panu:</w:t>
      </w:r>
    </w:p>
    <w:p w14:paraId="6B44CC33"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b/>
          <w:i/>
          <w:sz w:val="24"/>
          <w:szCs w:val="24"/>
          <w:lang w:val="pl-PL" w:eastAsia="pl-PL"/>
        </w:rPr>
      </w:pPr>
      <w:r w:rsidRPr="00D107B2">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D107B2">
        <w:rPr>
          <w:rFonts w:ascii="Times New Roman" w:eastAsia="Times New Roman" w:hAnsi="Times New Roman"/>
          <w:sz w:val="24"/>
          <w:szCs w:val="24"/>
          <w:lang w:val="pl-PL" w:eastAsia="pl-PL"/>
        </w:rPr>
        <w:t>.</w:t>
      </w:r>
      <w:r w:rsidRPr="00D107B2">
        <w:rPr>
          <w:rFonts w:ascii="Times New Roman" w:eastAsia="Times New Roman" w:hAnsi="Times New Roman"/>
          <w:b/>
          <w:sz w:val="24"/>
          <w:szCs w:val="24"/>
          <w:lang w:val="pl-PL" w:eastAsia="pl-PL"/>
        </w:rPr>
        <w:t xml:space="preserve"> </w:t>
      </w:r>
    </w:p>
    <w:p w14:paraId="13347A64" w14:textId="77777777" w:rsidR="007E06CD" w:rsidRPr="00D107B2" w:rsidRDefault="007E06CD" w:rsidP="003C05CB">
      <w:pPr>
        <w:pStyle w:val="Akapitzlist"/>
        <w:ind w:left="426"/>
        <w:jc w:val="both"/>
        <w:rPr>
          <w:rFonts w:ascii="Times New Roman" w:hAnsi="Times New Roman"/>
          <w:i/>
          <w:sz w:val="24"/>
          <w:szCs w:val="24"/>
          <w:lang w:val="pl-PL"/>
        </w:rPr>
      </w:pPr>
      <w:r w:rsidRPr="00D107B2">
        <w:rPr>
          <w:rFonts w:ascii="Times New Roman" w:hAnsi="Times New Roman"/>
          <w:b/>
          <w:i/>
          <w:sz w:val="24"/>
          <w:szCs w:val="24"/>
          <w:vertAlign w:val="superscript"/>
          <w:lang w:val="pl-PL"/>
        </w:rPr>
        <w:t xml:space="preserve">** </w:t>
      </w:r>
      <w:r w:rsidRPr="00D107B2">
        <w:rPr>
          <w:rFonts w:ascii="Times New Roman" w:hAnsi="Times New Roman"/>
          <w:b/>
          <w:i/>
          <w:sz w:val="24"/>
          <w:szCs w:val="24"/>
          <w:lang w:val="pl-PL"/>
        </w:rPr>
        <w:t>Wyjaśnienie:</w:t>
      </w:r>
      <w:r w:rsidRPr="00D107B2">
        <w:rPr>
          <w:rFonts w:ascii="Times New Roman" w:hAnsi="Times New Roman"/>
          <w:i/>
          <w:sz w:val="24"/>
          <w:szCs w:val="24"/>
          <w:lang w:val="pl-PL"/>
        </w:rPr>
        <w:t xml:space="preserve"> </w:t>
      </w:r>
      <w:r w:rsidRPr="00D107B2">
        <w:rPr>
          <w:rFonts w:ascii="Times New Roman" w:eastAsia="Times New Roman" w:hAnsi="Times New Roman"/>
          <w:i/>
          <w:sz w:val="24"/>
          <w:szCs w:val="24"/>
          <w:lang w:val="pl-PL" w:eastAsia="pl-PL"/>
        </w:rPr>
        <w:t xml:space="preserve">skorzystanie z prawa do sprostowania nie może skutkować zmianą </w:t>
      </w:r>
      <w:r w:rsidRPr="00D107B2">
        <w:rPr>
          <w:rFonts w:ascii="Times New Roman" w:hAnsi="Times New Roman"/>
          <w:i/>
          <w:sz w:val="24"/>
          <w:szCs w:val="24"/>
          <w:lang w:val="pl-PL"/>
        </w:rPr>
        <w:t>wyniku postępowania</w:t>
      </w:r>
      <w:r w:rsidRPr="00D107B2">
        <w:rPr>
          <w:rFonts w:ascii="Times New Roman" w:hAnsi="Times New Roman"/>
          <w:i/>
          <w:sz w:val="24"/>
          <w:szCs w:val="24"/>
          <w:lang w:val="pl-PL"/>
        </w:rPr>
        <w:br/>
        <w:t xml:space="preserve">o udzielenie zamówienia publicznego ani zmianą postanowień umowy w zakresie niezgodnym z ustawą </w:t>
      </w:r>
      <w:proofErr w:type="spellStart"/>
      <w:r w:rsidRPr="00D107B2">
        <w:rPr>
          <w:rFonts w:ascii="Times New Roman" w:hAnsi="Times New Roman"/>
          <w:i/>
          <w:sz w:val="24"/>
          <w:szCs w:val="24"/>
          <w:lang w:val="pl-PL"/>
        </w:rPr>
        <w:t>Pzp</w:t>
      </w:r>
      <w:proofErr w:type="spellEnd"/>
      <w:r w:rsidRPr="00D107B2">
        <w:rPr>
          <w:rFonts w:ascii="Times New Roman" w:hAnsi="Times New Roman"/>
          <w:i/>
          <w:sz w:val="24"/>
          <w:szCs w:val="24"/>
          <w:lang w:val="pl-PL"/>
        </w:rPr>
        <w:t xml:space="preserve"> oraz nie może naruszać integralności protokołu oraz jego załączników.</w:t>
      </w:r>
    </w:p>
    <w:p w14:paraId="5F48125D" w14:textId="77777777" w:rsidR="007E06CD" w:rsidRPr="00D107B2" w:rsidRDefault="007E06CD" w:rsidP="003C05CB">
      <w:pPr>
        <w:pStyle w:val="Akapitzlist"/>
        <w:ind w:left="426"/>
        <w:jc w:val="both"/>
        <w:rPr>
          <w:rFonts w:ascii="Times New Roman" w:eastAsia="Times New Roman" w:hAnsi="Times New Roman"/>
          <w:i/>
          <w:sz w:val="24"/>
          <w:szCs w:val="24"/>
          <w:lang w:val="pl-PL" w:eastAsia="pl-PL"/>
        </w:rPr>
      </w:pPr>
      <w:r w:rsidRPr="00D107B2">
        <w:rPr>
          <w:rFonts w:ascii="Times New Roman" w:hAnsi="Times New Roman"/>
          <w:b/>
          <w:i/>
          <w:sz w:val="24"/>
          <w:szCs w:val="24"/>
          <w:vertAlign w:val="superscript"/>
          <w:lang w:val="pl-PL"/>
        </w:rPr>
        <w:t xml:space="preserve">*** </w:t>
      </w:r>
      <w:r w:rsidRPr="00D107B2">
        <w:rPr>
          <w:rFonts w:ascii="Times New Roman" w:hAnsi="Times New Roman"/>
          <w:b/>
          <w:i/>
          <w:sz w:val="24"/>
          <w:szCs w:val="24"/>
          <w:lang w:val="pl-PL"/>
        </w:rPr>
        <w:t>Wyjaśnienie:</w:t>
      </w:r>
      <w:r w:rsidRPr="00D107B2">
        <w:rPr>
          <w:rFonts w:ascii="Times New Roman" w:hAnsi="Times New Roman"/>
          <w:i/>
          <w:sz w:val="24"/>
          <w:szCs w:val="24"/>
          <w:lang w:val="pl-PL"/>
        </w:rPr>
        <w:t xml:space="preserve"> prawo do ograniczenia przetwarzania nie ma zastosowania w odniesieniu do </w:t>
      </w:r>
      <w:r w:rsidRPr="00D107B2">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AF550ED" w14:textId="77777777" w:rsidR="007E06CD" w:rsidRPr="00D107B2" w:rsidRDefault="007E06CD" w:rsidP="003C05CB">
      <w:pPr>
        <w:tabs>
          <w:tab w:val="left" w:pos="851"/>
        </w:tabs>
        <w:jc w:val="both"/>
      </w:pPr>
    </w:p>
    <w:p w14:paraId="602E7773" w14:textId="77777777" w:rsidR="007E06CD" w:rsidRPr="00D107B2" w:rsidRDefault="007E06CD" w:rsidP="003C05CB">
      <w:pPr>
        <w:tabs>
          <w:tab w:val="left" w:pos="851"/>
        </w:tabs>
        <w:jc w:val="both"/>
      </w:pPr>
    </w:p>
    <w:p w14:paraId="71A97195" w14:textId="77777777" w:rsidR="007E06CD" w:rsidRPr="00D107B2" w:rsidRDefault="007E06CD" w:rsidP="003C05CB">
      <w:pPr>
        <w:tabs>
          <w:tab w:val="left" w:pos="851"/>
        </w:tabs>
        <w:jc w:val="both"/>
      </w:pPr>
      <w:r w:rsidRPr="00D107B2">
        <w:t xml:space="preserve">SWZ sporządził(a): </w:t>
      </w:r>
    </w:p>
    <w:p w14:paraId="0C77562C" w14:textId="77777777" w:rsidR="007E06CD" w:rsidRPr="00D107B2" w:rsidRDefault="007E06CD" w:rsidP="003C05CB"/>
    <w:p w14:paraId="59317EF8" w14:textId="77777777" w:rsidR="007E06CD" w:rsidRPr="00D107B2" w:rsidRDefault="007E06CD" w:rsidP="003C05CB">
      <w:r w:rsidRPr="00D107B2">
        <w:t xml:space="preserve">Sprawdził(a) pod względem prawnym, zgodnym z ustawą PZP: </w:t>
      </w:r>
    </w:p>
    <w:p w14:paraId="5AE0D7A5" w14:textId="77777777" w:rsidR="007E06CD" w:rsidRPr="00D107B2" w:rsidRDefault="007E06CD" w:rsidP="003C05CB"/>
    <w:p w14:paraId="7EBDAFD3" w14:textId="77777777" w:rsidR="007E06CD" w:rsidRPr="00D107B2" w:rsidRDefault="007E06CD" w:rsidP="003C05CB"/>
    <w:p w14:paraId="4E0F3E84" w14:textId="77777777" w:rsidR="007E06CD" w:rsidRPr="00D107B2" w:rsidRDefault="007E06CD" w:rsidP="003C05CB">
      <w:r w:rsidRPr="00D107B2">
        <w:t>Zatwierdził:</w:t>
      </w:r>
    </w:p>
    <w:p w14:paraId="39DE3A60" w14:textId="220D1B72" w:rsidR="007E06CD" w:rsidRPr="00D107B2" w:rsidRDefault="007E06CD" w:rsidP="003C05CB">
      <w:pPr>
        <w:ind w:firstLine="709"/>
      </w:pPr>
      <w:r w:rsidRPr="00D107B2">
        <w:t xml:space="preserve">                   </w:t>
      </w:r>
    </w:p>
    <w:p w14:paraId="6BE29C62" w14:textId="77777777" w:rsidR="00CF4EED" w:rsidRPr="00D107B2" w:rsidRDefault="00CF4EED" w:rsidP="003C05CB">
      <w:pPr>
        <w:ind w:firstLine="709"/>
      </w:pPr>
    </w:p>
    <w:p w14:paraId="1D724859" w14:textId="6F964FBD" w:rsidR="007E06CD" w:rsidRPr="00D107B2" w:rsidRDefault="007E06CD" w:rsidP="003C05CB">
      <w:r w:rsidRPr="00D107B2">
        <w:t>Załączniki:</w:t>
      </w:r>
    </w:p>
    <w:p w14:paraId="444E3F25" w14:textId="77777777"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Załącznik nr 1 – formularz ofertowy</w:t>
      </w:r>
    </w:p>
    <w:p w14:paraId="08D94CDB" w14:textId="394866F0" w:rsidR="007E06CD" w:rsidRPr="00D107B2" w:rsidRDefault="007E06CD" w:rsidP="003C05CB">
      <w:pPr>
        <w:pStyle w:val="Akapitzlist"/>
        <w:numPr>
          <w:ilvl w:val="0"/>
          <w:numId w:val="27"/>
        </w:numPr>
        <w:ind w:left="426" w:hanging="426"/>
        <w:jc w:val="both"/>
        <w:rPr>
          <w:rFonts w:ascii="Times New Roman" w:hAnsi="Times New Roman"/>
          <w:sz w:val="24"/>
          <w:szCs w:val="24"/>
          <w:lang w:val="pl-PL"/>
        </w:rPr>
      </w:pPr>
      <w:r w:rsidRPr="00D107B2">
        <w:rPr>
          <w:rFonts w:ascii="Times New Roman" w:hAnsi="Times New Roman"/>
          <w:sz w:val="24"/>
          <w:szCs w:val="24"/>
          <w:lang w:val="pl-PL"/>
        </w:rPr>
        <w:t xml:space="preserve">Załącznik nr 2 – </w:t>
      </w:r>
      <w:r w:rsidR="00F56586" w:rsidRPr="00D107B2">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 xml:space="preserve">Załącznik nr 3 – </w:t>
      </w:r>
      <w:r w:rsidR="005B1E0D" w:rsidRPr="00D107B2">
        <w:rPr>
          <w:rFonts w:ascii="Times New Roman" w:hAnsi="Times New Roman"/>
          <w:sz w:val="24"/>
          <w:szCs w:val="24"/>
          <w:lang w:val="pl-PL"/>
        </w:rPr>
        <w:t>projekt umowy</w:t>
      </w:r>
    </w:p>
    <w:p w14:paraId="4F4AB0BC" w14:textId="77777777"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Załącznik nr 4 – oświadczenie o grupie kapitałowej</w:t>
      </w:r>
    </w:p>
    <w:p w14:paraId="5869D981" w14:textId="77C8C62C" w:rsidR="006D0C79" w:rsidRPr="00DA7454" w:rsidRDefault="00E316CB" w:rsidP="003C05CB">
      <w:pPr>
        <w:pStyle w:val="Akapitzlist"/>
        <w:numPr>
          <w:ilvl w:val="0"/>
          <w:numId w:val="27"/>
        </w:numPr>
        <w:ind w:left="426" w:hanging="426"/>
        <w:rPr>
          <w:rFonts w:ascii="Times New Roman" w:hAnsi="Times New Roman"/>
          <w:sz w:val="28"/>
          <w:szCs w:val="28"/>
          <w:lang w:val="pl-PL"/>
        </w:rPr>
      </w:pPr>
      <w:r w:rsidRPr="00D107B2">
        <w:rPr>
          <w:rFonts w:ascii="Times New Roman" w:hAnsi="Times New Roman"/>
          <w:sz w:val="24"/>
          <w:szCs w:val="24"/>
          <w:lang w:val="pl-PL"/>
        </w:rPr>
        <w:t xml:space="preserve">Załącznik nr 5 – </w:t>
      </w:r>
      <w:r w:rsidR="00C00723" w:rsidRPr="00D107B2">
        <w:rPr>
          <w:rFonts w:ascii="Times New Roman" w:hAnsi="Times New Roman"/>
          <w:sz w:val="24"/>
          <w:szCs w:val="24"/>
          <w:lang w:val="pl-PL"/>
        </w:rPr>
        <w:t>informacja o podmiocie wspólnym</w:t>
      </w:r>
    </w:p>
    <w:p w14:paraId="6C6776E6" w14:textId="60BD6CB8" w:rsidR="00DA7454" w:rsidRPr="00DA7454" w:rsidRDefault="00DA7454" w:rsidP="003C05CB">
      <w:pPr>
        <w:pStyle w:val="Akapitzlist"/>
        <w:numPr>
          <w:ilvl w:val="0"/>
          <w:numId w:val="27"/>
        </w:numPr>
        <w:ind w:left="426" w:hanging="426"/>
        <w:rPr>
          <w:rFonts w:ascii="Times New Roman" w:hAnsi="Times New Roman"/>
          <w:sz w:val="28"/>
          <w:szCs w:val="28"/>
          <w:lang w:val="pl-PL"/>
        </w:rPr>
      </w:pPr>
      <w:r>
        <w:rPr>
          <w:rFonts w:ascii="Times New Roman" w:hAnsi="Times New Roman"/>
          <w:sz w:val="24"/>
          <w:szCs w:val="24"/>
          <w:lang w:val="pl-PL"/>
        </w:rPr>
        <w:t>Załącznik nr 6 - wykaz dostaw.</w:t>
      </w:r>
    </w:p>
    <w:p w14:paraId="071FE493" w14:textId="77777777" w:rsidR="00DA7454" w:rsidRPr="00DA7454" w:rsidRDefault="00DA7454" w:rsidP="003C05CB">
      <w:pPr>
        <w:pStyle w:val="Akapitzlist"/>
        <w:ind w:left="426"/>
        <w:rPr>
          <w:rFonts w:ascii="Times New Roman" w:hAnsi="Times New Roman"/>
          <w:sz w:val="28"/>
          <w:szCs w:val="28"/>
          <w:lang w:val="pl-PL"/>
        </w:rPr>
      </w:pPr>
    </w:p>
    <w:sectPr w:rsidR="00DA7454" w:rsidRPr="00DA7454"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75D80FFC" w:rsidR="0001407D" w:rsidRDefault="00B21949" w:rsidP="00B21949">
    <w:pPr>
      <w:pStyle w:val="Stopka"/>
      <w:rPr>
        <w:sz w:val="20"/>
      </w:rPr>
    </w:pPr>
    <w:r>
      <w:rPr>
        <w:sz w:val="20"/>
      </w:rPr>
      <w:t>Z/</w:t>
    </w:r>
    <w:r w:rsidR="00473320">
      <w:rPr>
        <w:sz w:val="20"/>
      </w:rPr>
      <w:t>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02A459C"/>
    <w:lvl w:ilvl="0" w:tplc="FFFFFFFF">
      <w:start w:val="61"/>
      <w:numFmt w:val="upperLetter"/>
      <w:lvlText w:val="%1."/>
      <w:lvlJc w:val="left"/>
    </w:lvl>
    <w:lvl w:ilvl="1" w:tplc="FFFFFFFF">
      <w:start w:val="1"/>
      <w:numFmt w:val="upperLetter"/>
      <w:lvlText w:val="%2"/>
      <w:lvlJc w:val="left"/>
    </w:lvl>
    <w:lvl w:ilvl="2" w:tplc="CD6AE87E">
      <w:start w:val="1"/>
      <w:numFmt w:val="decimal"/>
      <w:lvlText w:val="%3."/>
      <w:lvlJc w:val="left"/>
      <w:rPr>
        <w:rFonts w:asciiTheme="majorBidi" w:hAnsiTheme="majorBidi" w:cstheme="majorBidi" w:hint="default"/>
        <w:sz w:val="24"/>
        <w:szCs w:val="24"/>
        <w:lang w:val="pl-P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130A9"/>
    <w:multiLevelType w:val="hybridMultilevel"/>
    <w:tmpl w:val="5BA08E70"/>
    <w:lvl w:ilvl="0" w:tplc="ACEA216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E2BC2"/>
    <w:multiLevelType w:val="hybridMultilevel"/>
    <w:tmpl w:val="BA18CAEA"/>
    <w:lvl w:ilvl="0" w:tplc="FCFA8C2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00260"/>
    <w:multiLevelType w:val="hybridMultilevel"/>
    <w:tmpl w:val="7BD87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AAA"/>
    <w:multiLevelType w:val="hybridMultilevel"/>
    <w:tmpl w:val="17FA21EE"/>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B35E45"/>
    <w:multiLevelType w:val="hybridMultilevel"/>
    <w:tmpl w:val="48845A3A"/>
    <w:lvl w:ilvl="0" w:tplc="CD7479F4">
      <w:start w:val="4"/>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C6044"/>
    <w:multiLevelType w:val="hybridMultilevel"/>
    <w:tmpl w:val="B9A0DA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4E73C7"/>
    <w:multiLevelType w:val="hybridMultilevel"/>
    <w:tmpl w:val="DA92986A"/>
    <w:lvl w:ilvl="0" w:tplc="7160DE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ACE0E95"/>
    <w:multiLevelType w:val="hybridMultilevel"/>
    <w:tmpl w:val="7672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D434366"/>
    <w:multiLevelType w:val="hybridMultilevel"/>
    <w:tmpl w:val="C706C4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266573F"/>
    <w:multiLevelType w:val="hybridMultilevel"/>
    <w:tmpl w:val="287C983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7BE6620"/>
    <w:multiLevelType w:val="hybridMultilevel"/>
    <w:tmpl w:val="282A3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D3716C"/>
    <w:multiLevelType w:val="hybridMultilevel"/>
    <w:tmpl w:val="6A20D06A"/>
    <w:lvl w:ilvl="0" w:tplc="04150017">
      <w:start w:val="1"/>
      <w:numFmt w:val="lowerLetter"/>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0E3C91"/>
    <w:multiLevelType w:val="hybridMultilevel"/>
    <w:tmpl w:val="A620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E56A8"/>
    <w:multiLevelType w:val="hybridMultilevel"/>
    <w:tmpl w:val="8BDA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F10698"/>
    <w:multiLevelType w:val="hybridMultilevel"/>
    <w:tmpl w:val="3DE86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470C21"/>
    <w:multiLevelType w:val="hybridMultilevel"/>
    <w:tmpl w:val="B2063BB2"/>
    <w:lvl w:ilvl="0" w:tplc="7220AC3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B00CB5"/>
    <w:multiLevelType w:val="hybridMultilevel"/>
    <w:tmpl w:val="A862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5E6DBC"/>
    <w:multiLevelType w:val="hybridMultilevel"/>
    <w:tmpl w:val="061A6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097C40"/>
    <w:multiLevelType w:val="hybridMultilevel"/>
    <w:tmpl w:val="0986A126"/>
    <w:lvl w:ilvl="0" w:tplc="7A765F4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A1C00"/>
    <w:multiLevelType w:val="hybridMultilevel"/>
    <w:tmpl w:val="4E64E126"/>
    <w:lvl w:ilvl="0" w:tplc="0DE447D4">
      <w:start w:val="3"/>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23054622">
    <w:abstractNumId w:val="14"/>
  </w:num>
  <w:num w:numId="2" w16cid:durableId="801995479">
    <w:abstractNumId w:val="39"/>
  </w:num>
  <w:num w:numId="3" w16cid:durableId="560168903">
    <w:abstractNumId w:val="30"/>
  </w:num>
  <w:num w:numId="4" w16cid:durableId="1301957066">
    <w:abstractNumId w:val="16"/>
  </w:num>
  <w:num w:numId="5" w16cid:durableId="380712160">
    <w:abstractNumId w:val="13"/>
  </w:num>
  <w:num w:numId="6" w16cid:durableId="1059743505">
    <w:abstractNumId w:val="20"/>
  </w:num>
  <w:num w:numId="7" w16cid:durableId="254560146">
    <w:abstractNumId w:val="53"/>
  </w:num>
  <w:num w:numId="8" w16cid:durableId="669411858">
    <w:abstractNumId w:val="17"/>
  </w:num>
  <w:num w:numId="9" w16cid:durableId="89595260">
    <w:abstractNumId w:val="27"/>
  </w:num>
  <w:num w:numId="10" w16cid:durableId="872303608">
    <w:abstractNumId w:val="38"/>
  </w:num>
  <w:num w:numId="11" w16cid:durableId="789202577">
    <w:abstractNumId w:val="31"/>
  </w:num>
  <w:num w:numId="12" w16cid:durableId="1515144593">
    <w:abstractNumId w:val="35"/>
  </w:num>
  <w:num w:numId="13" w16cid:durableId="291905420">
    <w:abstractNumId w:val="21"/>
  </w:num>
  <w:num w:numId="14" w16cid:durableId="2096704435">
    <w:abstractNumId w:val="3"/>
  </w:num>
  <w:num w:numId="15" w16cid:durableId="1016228794">
    <w:abstractNumId w:val="6"/>
  </w:num>
  <w:num w:numId="16" w16cid:durableId="663358604">
    <w:abstractNumId w:val="4"/>
  </w:num>
  <w:num w:numId="17" w16cid:durableId="2037656414">
    <w:abstractNumId w:val="44"/>
  </w:num>
  <w:num w:numId="18" w16cid:durableId="2000885882">
    <w:abstractNumId w:val="32"/>
  </w:num>
  <w:num w:numId="19" w16cid:durableId="868684548">
    <w:abstractNumId w:val="48"/>
  </w:num>
  <w:num w:numId="20" w16cid:durableId="10493885">
    <w:abstractNumId w:val="40"/>
  </w:num>
  <w:num w:numId="21" w16cid:durableId="1537041544">
    <w:abstractNumId w:val="7"/>
  </w:num>
  <w:num w:numId="22" w16cid:durableId="1389113870">
    <w:abstractNumId w:val="2"/>
  </w:num>
  <w:num w:numId="23" w16cid:durableId="480737438">
    <w:abstractNumId w:val="15"/>
  </w:num>
  <w:num w:numId="24" w16cid:durableId="1542589080">
    <w:abstractNumId w:val="12"/>
  </w:num>
  <w:num w:numId="25" w16cid:durableId="1300845154">
    <w:abstractNumId w:val="23"/>
  </w:num>
  <w:num w:numId="26" w16cid:durableId="79759965">
    <w:abstractNumId w:val="25"/>
  </w:num>
  <w:num w:numId="27" w16cid:durableId="11954005">
    <w:abstractNumId w:val="50"/>
  </w:num>
  <w:num w:numId="28" w16cid:durableId="917328583">
    <w:abstractNumId w:val="8"/>
  </w:num>
  <w:num w:numId="29" w16cid:durableId="1262838574">
    <w:abstractNumId w:val="19"/>
  </w:num>
  <w:num w:numId="30" w16cid:durableId="417756176">
    <w:abstractNumId w:val="0"/>
  </w:num>
  <w:num w:numId="31" w16cid:durableId="1792017940">
    <w:abstractNumId w:val="41"/>
  </w:num>
  <w:num w:numId="32" w16cid:durableId="488791817">
    <w:abstractNumId w:val="22"/>
  </w:num>
  <w:num w:numId="33" w16cid:durableId="1526945892">
    <w:abstractNumId w:val="49"/>
  </w:num>
  <w:num w:numId="34" w16cid:durableId="1649092019">
    <w:abstractNumId w:val="55"/>
  </w:num>
  <w:num w:numId="35" w16cid:durableId="1001810805">
    <w:abstractNumId w:val="24"/>
  </w:num>
  <w:num w:numId="36" w16cid:durableId="346296086">
    <w:abstractNumId w:val="47"/>
  </w:num>
  <w:num w:numId="37" w16cid:durableId="1527671653">
    <w:abstractNumId w:val="33"/>
  </w:num>
  <w:num w:numId="38" w16cid:durableId="611016059">
    <w:abstractNumId w:val="9"/>
  </w:num>
  <w:num w:numId="39" w16cid:durableId="990789413">
    <w:abstractNumId w:val="26"/>
  </w:num>
  <w:num w:numId="40" w16cid:durableId="999234121">
    <w:abstractNumId w:val="5"/>
  </w:num>
  <w:num w:numId="41" w16cid:durableId="1345860544">
    <w:abstractNumId w:val="37"/>
  </w:num>
  <w:num w:numId="42" w16cid:durableId="1693846377">
    <w:abstractNumId w:val="42"/>
  </w:num>
  <w:num w:numId="43" w16cid:durableId="269821926">
    <w:abstractNumId w:val="43"/>
  </w:num>
  <w:num w:numId="44" w16cid:durableId="1739671476">
    <w:abstractNumId w:val="11"/>
  </w:num>
  <w:num w:numId="45" w16cid:durableId="725031515">
    <w:abstractNumId w:val="29"/>
  </w:num>
  <w:num w:numId="46" w16cid:durableId="1380861375">
    <w:abstractNumId w:val="1"/>
  </w:num>
  <w:num w:numId="47" w16cid:durableId="648168994">
    <w:abstractNumId w:val="46"/>
  </w:num>
  <w:num w:numId="48" w16cid:durableId="1424104233">
    <w:abstractNumId w:val="36"/>
  </w:num>
  <w:num w:numId="49" w16cid:durableId="1053890690">
    <w:abstractNumId w:val="54"/>
  </w:num>
  <w:num w:numId="50" w16cid:durableId="1687438646">
    <w:abstractNumId w:val="10"/>
  </w:num>
  <w:num w:numId="51" w16cid:durableId="595098407">
    <w:abstractNumId w:val="45"/>
  </w:num>
  <w:num w:numId="52" w16cid:durableId="112555501">
    <w:abstractNumId w:val="34"/>
  </w:num>
  <w:num w:numId="53" w16cid:durableId="951209787">
    <w:abstractNumId w:val="18"/>
  </w:num>
  <w:num w:numId="54" w16cid:durableId="1667898078">
    <w:abstractNumId w:val="51"/>
  </w:num>
  <w:num w:numId="55" w16cid:durableId="1707414706">
    <w:abstractNumId w:val="28"/>
  </w:num>
  <w:num w:numId="56" w16cid:durableId="269899279">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3141B"/>
    <w:rsid w:val="0003155C"/>
    <w:rsid w:val="00034AC2"/>
    <w:rsid w:val="00074125"/>
    <w:rsid w:val="0007741C"/>
    <w:rsid w:val="0008394A"/>
    <w:rsid w:val="000A0E8B"/>
    <w:rsid w:val="000A3309"/>
    <w:rsid w:val="000A6E75"/>
    <w:rsid w:val="000D61BF"/>
    <w:rsid w:val="000D6D33"/>
    <w:rsid w:val="000E23B9"/>
    <w:rsid w:val="001116C6"/>
    <w:rsid w:val="0012443D"/>
    <w:rsid w:val="0012713B"/>
    <w:rsid w:val="0014083F"/>
    <w:rsid w:val="00144A97"/>
    <w:rsid w:val="001473BE"/>
    <w:rsid w:val="001641CE"/>
    <w:rsid w:val="00165093"/>
    <w:rsid w:val="001741A2"/>
    <w:rsid w:val="00175D2C"/>
    <w:rsid w:val="001A72A7"/>
    <w:rsid w:val="001B6D3A"/>
    <w:rsid w:val="001C4979"/>
    <w:rsid w:val="001C6728"/>
    <w:rsid w:val="001C6FAF"/>
    <w:rsid w:val="001D42B3"/>
    <w:rsid w:val="001E3A78"/>
    <w:rsid w:val="001E4138"/>
    <w:rsid w:val="001F7FF3"/>
    <w:rsid w:val="00201A5E"/>
    <w:rsid w:val="00216A06"/>
    <w:rsid w:val="002261F0"/>
    <w:rsid w:val="00226D98"/>
    <w:rsid w:val="00237E5D"/>
    <w:rsid w:val="00250CF6"/>
    <w:rsid w:val="00257DEE"/>
    <w:rsid w:val="0026290C"/>
    <w:rsid w:val="00265335"/>
    <w:rsid w:val="00274454"/>
    <w:rsid w:val="00276D01"/>
    <w:rsid w:val="00283906"/>
    <w:rsid w:val="002922D1"/>
    <w:rsid w:val="00294DB1"/>
    <w:rsid w:val="002A2381"/>
    <w:rsid w:val="002B307D"/>
    <w:rsid w:val="002B44F0"/>
    <w:rsid w:val="002C59CE"/>
    <w:rsid w:val="002D44F7"/>
    <w:rsid w:val="002D4F24"/>
    <w:rsid w:val="002E0601"/>
    <w:rsid w:val="002E5ED5"/>
    <w:rsid w:val="002E65F4"/>
    <w:rsid w:val="00307979"/>
    <w:rsid w:val="003179BF"/>
    <w:rsid w:val="00323FB8"/>
    <w:rsid w:val="00324CEB"/>
    <w:rsid w:val="00324E39"/>
    <w:rsid w:val="00330227"/>
    <w:rsid w:val="00357EE2"/>
    <w:rsid w:val="00372477"/>
    <w:rsid w:val="00386E17"/>
    <w:rsid w:val="00393588"/>
    <w:rsid w:val="00396037"/>
    <w:rsid w:val="003A3186"/>
    <w:rsid w:val="003A6C90"/>
    <w:rsid w:val="003B2C69"/>
    <w:rsid w:val="003C05CB"/>
    <w:rsid w:val="003C296F"/>
    <w:rsid w:val="003D0FC8"/>
    <w:rsid w:val="003E1941"/>
    <w:rsid w:val="003F7254"/>
    <w:rsid w:val="003F7E99"/>
    <w:rsid w:val="00401F73"/>
    <w:rsid w:val="00406F09"/>
    <w:rsid w:val="0041093B"/>
    <w:rsid w:val="00420CA3"/>
    <w:rsid w:val="00435B44"/>
    <w:rsid w:val="004547D2"/>
    <w:rsid w:val="00462757"/>
    <w:rsid w:val="004631EE"/>
    <w:rsid w:val="00473320"/>
    <w:rsid w:val="00481265"/>
    <w:rsid w:val="00490AFE"/>
    <w:rsid w:val="00495341"/>
    <w:rsid w:val="004C52B1"/>
    <w:rsid w:val="004C73A6"/>
    <w:rsid w:val="004D0897"/>
    <w:rsid w:val="004D370D"/>
    <w:rsid w:val="004E6FB7"/>
    <w:rsid w:val="004F77EC"/>
    <w:rsid w:val="00501A89"/>
    <w:rsid w:val="00512D98"/>
    <w:rsid w:val="005138AF"/>
    <w:rsid w:val="005211E8"/>
    <w:rsid w:val="0052132E"/>
    <w:rsid w:val="005247A8"/>
    <w:rsid w:val="00525BC8"/>
    <w:rsid w:val="005557C8"/>
    <w:rsid w:val="00561772"/>
    <w:rsid w:val="0056637E"/>
    <w:rsid w:val="00567322"/>
    <w:rsid w:val="00573325"/>
    <w:rsid w:val="00581F5F"/>
    <w:rsid w:val="00586396"/>
    <w:rsid w:val="005870E6"/>
    <w:rsid w:val="00590552"/>
    <w:rsid w:val="005A15A5"/>
    <w:rsid w:val="005A358A"/>
    <w:rsid w:val="005B1E0D"/>
    <w:rsid w:val="005B54EA"/>
    <w:rsid w:val="005C279F"/>
    <w:rsid w:val="005D4CFD"/>
    <w:rsid w:val="005E777B"/>
    <w:rsid w:val="0060284A"/>
    <w:rsid w:val="006059B2"/>
    <w:rsid w:val="00612910"/>
    <w:rsid w:val="0064068C"/>
    <w:rsid w:val="006419EC"/>
    <w:rsid w:val="006546F5"/>
    <w:rsid w:val="00666D36"/>
    <w:rsid w:val="0067237F"/>
    <w:rsid w:val="00675779"/>
    <w:rsid w:val="00677168"/>
    <w:rsid w:val="00685B48"/>
    <w:rsid w:val="006919CA"/>
    <w:rsid w:val="006A6779"/>
    <w:rsid w:val="006C3C25"/>
    <w:rsid w:val="006C785C"/>
    <w:rsid w:val="006D0C79"/>
    <w:rsid w:val="006D6958"/>
    <w:rsid w:val="006E0D08"/>
    <w:rsid w:val="006E41C8"/>
    <w:rsid w:val="006E68EB"/>
    <w:rsid w:val="006F7646"/>
    <w:rsid w:val="00712E87"/>
    <w:rsid w:val="007157A4"/>
    <w:rsid w:val="00722968"/>
    <w:rsid w:val="00724F95"/>
    <w:rsid w:val="007271B9"/>
    <w:rsid w:val="007327F1"/>
    <w:rsid w:val="00734F22"/>
    <w:rsid w:val="007426CD"/>
    <w:rsid w:val="007444AF"/>
    <w:rsid w:val="00770F36"/>
    <w:rsid w:val="00773979"/>
    <w:rsid w:val="00786FA5"/>
    <w:rsid w:val="007A052C"/>
    <w:rsid w:val="007A251A"/>
    <w:rsid w:val="007A4683"/>
    <w:rsid w:val="007B5C75"/>
    <w:rsid w:val="007C0977"/>
    <w:rsid w:val="007C2FBF"/>
    <w:rsid w:val="007E06CD"/>
    <w:rsid w:val="00801C33"/>
    <w:rsid w:val="00805C90"/>
    <w:rsid w:val="00805D61"/>
    <w:rsid w:val="00811A70"/>
    <w:rsid w:val="00870D0B"/>
    <w:rsid w:val="00875FD7"/>
    <w:rsid w:val="008822B8"/>
    <w:rsid w:val="00882E48"/>
    <w:rsid w:val="00896DE4"/>
    <w:rsid w:val="008B477C"/>
    <w:rsid w:val="008C3AC6"/>
    <w:rsid w:val="008C7F8B"/>
    <w:rsid w:val="008F2F76"/>
    <w:rsid w:val="00936434"/>
    <w:rsid w:val="00951B6A"/>
    <w:rsid w:val="0097042F"/>
    <w:rsid w:val="00975E24"/>
    <w:rsid w:val="009835AF"/>
    <w:rsid w:val="00985441"/>
    <w:rsid w:val="00987445"/>
    <w:rsid w:val="009A370B"/>
    <w:rsid w:val="009B15DB"/>
    <w:rsid w:val="009C3CEF"/>
    <w:rsid w:val="009C418A"/>
    <w:rsid w:val="009D6057"/>
    <w:rsid w:val="009E11DC"/>
    <w:rsid w:val="009E291B"/>
    <w:rsid w:val="00A00E68"/>
    <w:rsid w:val="00A0548A"/>
    <w:rsid w:val="00A06401"/>
    <w:rsid w:val="00A123BC"/>
    <w:rsid w:val="00A25A8C"/>
    <w:rsid w:val="00A263DF"/>
    <w:rsid w:val="00A2682E"/>
    <w:rsid w:val="00A31052"/>
    <w:rsid w:val="00A4239E"/>
    <w:rsid w:val="00A55D7D"/>
    <w:rsid w:val="00A6277B"/>
    <w:rsid w:val="00A73C40"/>
    <w:rsid w:val="00A834BC"/>
    <w:rsid w:val="00A84BC7"/>
    <w:rsid w:val="00A858C1"/>
    <w:rsid w:val="00A92FB5"/>
    <w:rsid w:val="00A95AC3"/>
    <w:rsid w:val="00A95DC1"/>
    <w:rsid w:val="00AA73C5"/>
    <w:rsid w:val="00AA7F62"/>
    <w:rsid w:val="00AB44D8"/>
    <w:rsid w:val="00AB68CC"/>
    <w:rsid w:val="00AD0092"/>
    <w:rsid w:val="00B12D10"/>
    <w:rsid w:val="00B164A7"/>
    <w:rsid w:val="00B21949"/>
    <w:rsid w:val="00B245E7"/>
    <w:rsid w:val="00B25769"/>
    <w:rsid w:val="00B25A50"/>
    <w:rsid w:val="00B344E5"/>
    <w:rsid w:val="00B3478A"/>
    <w:rsid w:val="00B52102"/>
    <w:rsid w:val="00B73700"/>
    <w:rsid w:val="00B9045D"/>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0684"/>
    <w:rsid w:val="00C63496"/>
    <w:rsid w:val="00C71FCE"/>
    <w:rsid w:val="00C73833"/>
    <w:rsid w:val="00C77505"/>
    <w:rsid w:val="00C90735"/>
    <w:rsid w:val="00C9166C"/>
    <w:rsid w:val="00C962B1"/>
    <w:rsid w:val="00CA5216"/>
    <w:rsid w:val="00CA7DE9"/>
    <w:rsid w:val="00CC1D36"/>
    <w:rsid w:val="00CE07AA"/>
    <w:rsid w:val="00CF4EED"/>
    <w:rsid w:val="00CF6844"/>
    <w:rsid w:val="00D036CA"/>
    <w:rsid w:val="00D05276"/>
    <w:rsid w:val="00D079DE"/>
    <w:rsid w:val="00D107B2"/>
    <w:rsid w:val="00D10C9D"/>
    <w:rsid w:val="00D21552"/>
    <w:rsid w:val="00D22535"/>
    <w:rsid w:val="00D25E5A"/>
    <w:rsid w:val="00D26DBC"/>
    <w:rsid w:val="00D36A20"/>
    <w:rsid w:val="00D427C6"/>
    <w:rsid w:val="00D5007A"/>
    <w:rsid w:val="00D559A4"/>
    <w:rsid w:val="00D56B8F"/>
    <w:rsid w:val="00D61059"/>
    <w:rsid w:val="00D73E42"/>
    <w:rsid w:val="00DA7454"/>
    <w:rsid w:val="00DB1AFE"/>
    <w:rsid w:val="00DD2F23"/>
    <w:rsid w:val="00E07925"/>
    <w:rsid w:val="00E10B0B"/>
    <w:rsid w:val="00E225E1"/>
    <w:rsid w:val="00E316CB"/>
    <w:rsid w:val="00E41525"/>
    <w:rsid w:val="00E432AD"/>
    <w:rsid w:val="00E52FD4"/>
    <w:rsid w:val="00E62C74"/>
    <w:rsid w:val="00E6392C"/>
    <w:rsid w:val="00E813D4"/>
    <w:rsid w:val="00E83F0E"/>
    <w:rsid w:val="00E9118D"/>
    <w:rsid w:val="00EA384C"/>
    <w:rsid w:val="00EA4721"/>
    <w:rsid w:val="00EC14E3"/>
    <w:rsid w:val="00EC16A4"/>
    <w:rsid w:val="00EC4DD7"/>
    <w:rsid w:val="00EC5067"/>
    <w:rsid w:val="00EE736D"/>
    <w:rsid w:val="00EF7799"/>
    <w:rsid w:val="00F0089D"/>
    <w:rsid w:val="00F147C5"/>
    <w:rsid w:val="00F20249"/>
    <w:rsid w:val="00F32DE2"/>
    <w:rsid w:val="00F3421A"/>
    <w:rsid w:val="00F424B1"/>
    <w:rsid w:val="00F5506E"/>
    <w:rsid w:val="00F56586"/>
    <w:rsid w:val="00F64A7E"/>
    <w:rsid w:val="00F8113C"/>
    <w:rsid w:val="00F87B3D"/>
    <w:rsid w:val="00F958D1"/>
    <w:rsid w:val="00FA11FF"/>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440690646">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97749171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gpwbenchmark.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uo_siedl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23</Pages>
  <Words>11110</Words>
  <Characters>66662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210</cp:revision>
  <cp:lastPrinted>2023-03-07T11:35:00Z</cp:lastPrinted>
  <dcterms:created xsi:type="dcterms:W3CDTF">2022-06-22T12:07:00Z</dcterms:created>
  <dcterms:modified xsi:type="dcterms:W3CDTF">2023-03-07T11:47:00Z</dcterms:modified>
</cp:coreProperties>
</file>