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2431F" w14:textId="163BC9FF" w:rsidR="000415EB" w:rsidRDefault="000415E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0415EB">
        <w:rPr>
          <w:rFonts w:ascii="Times New Roman" w:hAnsi="Times New Roman" w:cs="Times New Roman"/>
        </w:rPr>
        <w:t xml:space="preserve">Załącznik nr 5 do </w:t>
      </w:r>
      <w:r w:rsidR="002957FE">
        <w:rPr>
          <w:rFonts w:ascii="Times New Roman" w:hAnsi="Times New Roman" w:cs="Times New Roman"/>
        </w:rPr>
        <w:t>SWZ</w:t>
      </w:r>
    </w:p>
    <w:p w14:paraId="33C54D94" w14:textId="3FBFEBC2" w:rsidR="004072C4" w:rsidRPr="004072C4" w:rsidRDefault="000415EB" w:rsidP="002957FE">
      <w:pPr>
        <w:jc w:val="center"/>
        <w:rPr>
          <w:rFonts w:ascii="Times New Roman" w:hAnsi="Times New Roman" w:cs="Times New Roman"/>
          <w:b/>
        </w:rPr>
      </w:pPr>
      <w:r w:rsidRPr="000415EB">
        <w:rPr>
          <w:rFonts w:ascii="Times New Roman" w:hAnsi="Times New Roman" w:cs="Times New Roman"/>
          <w:b/>
        </w:rPr>
        <w:t>ISTOTNE DLA STRON POSTANOWIENIA UMOWY</w:t>
      </w:r>
    </w:p>
    <w:p w14:paraId="333DF78A" w14:textId="77777777" w:rsidR="000415EB" w:rsidRPr="00431F75" w:rsidRDefault="000415EB" w:rsidP="00463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1F75">
        <w:rPr>
          <w:rFonts w:ascii="Times New Roman" w:hAnsi="Times New Roman" w:cs="Times New Roman"/>
          <w:b/>
          <w:sz w:val="24"/>
          <w:szCs w:val="24"/>
        </w:rPr>
        <w:t>1. Przedmiot umowy</w:t>
      </w:r>
    </w:p>
    <w:p w14:paraId="6B4E3BA0" w14:textId="77777777" w:rsidR="000415EB" w:rsidRDefault="000415EB" w:rsidP="004639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daty zawarcia umowy, która nie jest datą rozpoczęcia świadczenia dostawy energii elektrycznej i świadczenia usług dystrybucyjnych energii elektrycznej.</w:t>
      </w:r>
    </w:p>
    <w:p w14:paraId="335268CE" w14:textId="77777777" w:rsidR="000415EB" w:rsidRDefault="000415EB" w:rsidP="004639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umowy.</w:t>
      </w:r>
    </w:p>
    <w:p w14:paraId="7B8B6E17" w14:textId="00D1E375" w:rsidR="000415EB" w:rsidRDefault="000415EB" w:rsidP="000415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energii elektrycznej oraz świadczenie usługi przesyłania i dystrybucji odbywać się będzie na warunkach określonych przepisami ustawy Prawo energetyczne (Dz.U z 20</w:t>
      </w:r>
      <w:r w:rsidR="002957FE">
        <w:rPr>
          <w:rFonts w:ascii="Times New Roman" w:hAnsi="Times New Roman" w:cs="Times New Roman"/>
          <w:sz w:val="24"/>
          <w:szCs w:val="24"/>
        </w:rPr>
        <w:t>2</w:t>
      </w:r>
      <w:r w:rsidR="00FB30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FB307D">
        <w:rPr>
          <w:rFonts w:ascii="Times New Roman" w:hAnsi="Times New Roman" w:cs="Times New Roman"/>
          <w:sz w:val="24"/>
          <w:szCs w:val="24"/>
        </w:rPr>
        <w:t>266</w:t>
      </w:r>
      <w:r>
        <w:rPr>
          <w:rFonts w:ascii="Times New Roman" w:hAnsi="Times New Roman" w:cs="Times New Roman"/>
          <w:sz w:val="24"/>
          <w:szCs w:val="24"/>
        </w:rPr>
        <w:t>z aktami wykonawczymi, przepisami Kodeksu Cywilnego</w:t>
      </w:r>
      <w:r w:rsidR="00CE4811">
        <w:rPr>
          <w:rFonts w:ascii="Times New Roman" w:hAnsi="Times New Roman" w:cs="Times New Roman"/>
          <w:sz w:val="24"/>
          <w:szCs w:val="24"/>
        </w:rPr>
        <w:t>, zasadami określonymi w koncesji, postanowieniami niniejszej umowy, z Taryfą Wykonawcy, Taryfą Operatora Systemu Dystrybucyjnego, przepisami ustawy</w:t>
      </w:r>
      <w:r w:rsidR="002957FE">
        <w:rPr>
          <w:rFonts w:ascii="Times New Roman" w:hAnsi="Times New Roman" w:cs="Times New Roman"/>
          <w:sz w:val="24"/>
          <w:szCs w:val="24"/>
        </w:rPr>
        <w:t xml:space="preserve"> P</w:t>
      </w:r>
      <w:r w:rsidR="00CE4811">
        <w:rPr>
          <w:rFonts w:ascii="Times New Roman" w:hAnsi="Times New Roman" w:cs="Times New Roman"/>
          <w:sz w:val="24"/>
          <w:szCs w:val="24"/>
        </w:rPr>
        <w:t>rawo zamówień publicznych (</w:t>
      </w:r>
      <w:r w:rsidR="00FE518D" w:rsidRPr="00FE518D">
        <w:rPr>
          <w:rFonts w:ascii="Times New Roman" w:hAnsi="Times New Roman" w:cs="Times New Roman"/>
          <w:sz w:val="24"/>
          <w:szCs w:val="24"/>
        </w:rPr>
        <w:t>Dz. U. z 2023r. poz.1605</w:t>
      </w:r>
      <w:r w:rsidR="00A00E93">
        <w:rPr>
          <w:rFonts w:ascii="Times New Roman" w:hAnsi="Times New Roman" w:cs="Times New Roman"/>
          <w:sz w:val="24"/>
          <w:szCs w:val="24"/>
        </w:rPr>
        <w:t xml:space="preserve">) </w:t>
      </w:r>
      <w:r w:rsidR="00CE4811">
        <w:rPr>
          <w:rFonts w:ascii="Times New Roman" w:hAnsi="Times New Roman" w:cs="Times New Roman"/>
          <w:sz w:val="24"/>
          <w:szCs w:val="24"/>
        </w:rPr>
        <w:t>a także Specyfikacji Warunków Zamówienia.</w:t>
      </w:r>
    </w:p>
    <w:p w14:paraId="2F0B5E98" w14:textId="77777777" w:rsidR="00CE4811" w:rsidRDefault="00CE4811" w:rsidP="000415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sprzedaży energii elektrycznej z zachowaniem obowiązujących standardów jakościowych, określonych w Taryfie, Prawie energetycznym oraz aktach wykonawczych do tej ustawy.</w:t>
      </w:r>
    </w:p>
    <w:p w14:paraId="6238B8F8" w14:textId="77777777" w:rsidR="00CE4811" w:rsidRDefault="00CE4811" w:rsidP="000415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zapewnić Zamawiającemu standardy jakości obsługi zamawiającego w zakresie w zakresie świadczenia usług przesyłania i dystrybucji:</w:t>
      </w:r>
    </w:p>
    <w:p w14:paraId="351CF46F" w14:textId="77777777" w:rsidR="00CE4811" w:rsidRDefault="00CE4811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Przyjmowania od zamawiającego, przez cała dobę zgłoszeń i reklamacji dotyczących dostarczania energii elektrycznej z sieci,</w:t>
      </w:r>
    </w:p>
    <w:p w14:paraId="32DA2735" w14:textId="77777777" w:rsidR="00CE4811" w:rsidRDefault="00CE4811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Bezzwłocznego przystąpienia do usuwania zakłóceń w dostarczaniu energii elektrycznej, spowodowanych nieprawidłową pracą sieci,</w:t>
      </w:r>
    </w:p>
    <w:p w14:paraId="761EF0C5" w14:textId="77777777" w:rsidR="00CE4811" w:rsidRDefault="00CE4811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Udzielania zamawiającemu, na </w:t>
      </w:r>
      <w:r w:rsidR="00431F75">
        <w:rPr>
          <w:rFonts w:ascii="Times New Roman" w:hAnsi="Times New Roman" w:cs="Times New Roman"/>
          <w:sz w:val="24"/>
          <w:szCs w:val="24"/>
        </w:rPr>
        <w:t>jego żądanie, informacji o prze</w:t>
      </w:r>
      <w:r>
        <w:rPr>
          <w:rFonts w:ascii="Times New Roman" w:hAnsi="Times New Roman" w:cs="Times New Roman"/>
          <w:sz w:val="24"/>
          <w:szCs w:val="24"/>
        </w:rPr>
        <w:t>w</w:t>
      </w:r>
      <w:r w:rsidR="00431F7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dywanym terminie wznowienia dostarczania energii elektry</w:t>
      </w:r>
      <w:r w:rsidR="00431F7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znej przerwanego z powodu awarii w sieci,</w:t>
      </w:r>
    </w:p>
    <w:p w14:paraId="1C07B193" w14:textId="77777777" w:rsidR="00CE4811" w:rsidRDefault="00431F75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Nieodpłatnego udzielania informacji w sprawie rozliczeń oraz aktualnych taryf i zmian przepisów prawa powszechnie obowiązującego w zakresie objętym umową,</w:t>
      </w:r>
    </w:p>
    <w:p w14:paraId="6E341F8E" w14:textId="249B9670" w:rsidR="00431F75" w:rsidRDefault="00431F75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Rozpatrywania wniosków lub reklamacji zamawiającego w sprawie rozliczeń </w:t>
      </w:r>
      <w:r w:rsidR="002957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udzielania odpowiedzi, nie później niż w terminie 14 dni od dnia złożenia wniosku lub zgłoszenia reklamacji,</w:t>
      </w:r>
    </w:p>
    <w:p w14:paraId="60AB6B8B" w14:textId="7FE71D27" w:rsidR="00431F75" w:rsidRDefault="00431F75" w:rsidP="00431F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Powiadamiania zamawiającego o terminach i czasie planowanych przerw </w:t>
      </w:r>
      <w:r w:rsidR="002957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dostawie energii elektrycznej.</w:t>
      </w:r>
    </w:p>
    <w:p w14:paraId="2B498F23" w14:textId="77777777" w:rsidR="00431F75" w:rsidRDefault="00431F75" w:rsidP="00431F7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004EACF" w14:textId="77777777" w:rsidR="00431F75" w:rsidRPr="00463995" w:rsidRDefault="00431F75" w:rsidP="0046399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75">
        <w:rPr>
          <w:rFonts w:ascii="Times New Roman" w:hAnsi="Times New Roman" w:cs="Times New Roman"/>
          <w:b/>
          <w:sz w:val="24"/>
          <w:szCs w:val="24"/>
        </w:rPr>
        <w:t>2. Dane techniczne dotyczące przedmiotu zamówienia.</w:t>
      </w:r>
    </w:p>
    <w:p w14:paraId="17B0F0C7" w14:textId="125AC8BE" w:rsidR="00431F75" w:rsidRDefault="00431F75" w:rsidP="004639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danymi w załączniku nr 4 do </w:t>
      </w:r>
      <w:r w:rsidR="002957FE">
        <w:rPr>
          <w:rFonts w:ascii="Times New Roman" w:hAnsi="Times New Roman" w:cs="Times New Roman"/>
          <w:sz w:val="24"/>
          <w:szCs w:val="24"/>
        </w:rPr>
        <w:t>SWZ</w:t>
      </w:r>
      <w:r>
        <w:rPr>
          <w:rFonts w:ascii="Times New Roman" w:hAnsi="Times New Roman" w:cs="Times New Roman"/>
          <w:sz w:val="24"/>
          <w:szCs w:val="24"/>
        </w:rPr>
        <w:t xml:space="preserve"> (opis przedmiotu zamówienia).</w:t>
      </w:r>
    </w:p>
    <w:p w14:paraId="7A11B325" w14:textId="77777777" w:rsidR="00431F75" w:rsidRDefault="00431F75" w:rsidP="00431F7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4127CC5" w14:textId="77777777" w:rsidR="00431F75" w:rsidRDefault="00431F75" w:rsidP="00431F7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75">
        <w:rPr>
          <w:rFonts w:ascii="Times New Roman" w:hAnsi="Times New Roman" w:cs="Times New Roman"/>
          <w:b/>
          <w:sz w:val="24"/>
          <w:szCs w:val="24"/>
        </w:rPr>
        <w:t>3. Termin realizacji zamówienia</w:t>
      </w:r>
    </w:p>
    <w:p w14:paraId="287A9939" w14:textId="32C3C52D" w:rsidR="004072C4" w:rsidRPr="002957FE" w:rsidRDefault="00431F75" w:rsidP="002957FE">
      <w:pPr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F75">
        <w:rPr>
          <w:rFonts w:ascii="Times New Roman" w:hAnsi="Times New Roman" w:cs="Times New Roman"/>
          <w:sz w:val="24"/>
          <w:szCs w:val="24"/>
        </w:rPr>
        <w:t>Zamówienie</w:t>
      </w:r>
      <w:r>
        <w:rPr>
          <w:rFonts w:ascii="Times New Roman" w:hAnsi="Times New Roman" w:cs="Times New Roman"/>
          <w:sz w:val="24"/>
          <w:szCs w:val="24"/>
        </w:rPr>
        <w:t xml:space="preserve"> należy realizować w ter</w:t>
      </w:r>
      <w:r w:rsidR="007F7503">
        <w:rPr>
          <w:rFonts w:ascii="Times New Roman" w:hAnsi="Times New Roman" w:cs="Times New Roman"/>
          <w:sz w:val="24"/>
          <w:szCs w:val="24"/>
        </w:rPr>
        <w:t xml:space="preserve">minie </w:t>
      </w:r>
      <w:r w:rsidR="00C03FCE">
        <w:rPr>
          <w:rFonts w:ascii="Times New Roman" w:hAnsi="Times New Roman" w:cs="Times New Roman"/>
          <w:sz w:val="24"/>
          <w:szCs w:val="24"/>
        </w:rPr>
        <w:t>24</w:t>
      </w:r>
      <w:r w:rsidR="007F7503">
        <w:rPr>
          <w:rFonts w:ascii="Times New Roman" w:hAnsi="Times New Roman" w:cs="Times New Roman"/>
          <w:sz w:val="24"/>
          <w:szCs w:val="24"/>
        </w:rPr>
        <w:t xml:space="preserve"> miesięcy</w:t>
      </w:r>
      <w:r w:rsidR="007F7503" w:rsidRPr="007F7503">
        <w:rPr>
          <w:rFonts w:ascii="Times New Roman" w:hAnsi="Times New Roman" w:cs="Times New Roman"/>
          <w:sz w:val="24"/>
          <w:szCs w:val="24"/>
        </w:rPr>
        <w:t>, jednak nie wcześniej niż po skutecznym rozwiązaniu umowy, na podstawie której zamawiający kupował energię elektryczną oraz nie wcześniej, niż z dniem wejścia w życie umowy sprzedaży energii elektrycznej i umowy o świadczenie usługi dystrybucji.</w:t>
      </w:r>
    </w:p>
    <w:p w14:paraId="0254EF82" w14:textId="77777777" w:rsidR="004072C4" w:rsidRPr="00463995" w:rsidRDefault="004072C4" w:rsidP="0046399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Zasady rozliczeń</w:t>
      </w:r>
    </w:p>
    <w:p w14:paraId="0F7512DD" w14:textId="3FD3CCC8" w:rsidR="00EA76B5" w:rsidRDefault="00EA76B5" w:rsidP="0046399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Kompleksowa dostawa energii elektrycznej wraz  ze świadczeniem usług przesyłania oraz dystrybucji będzie rozliczana, zgodnie  z ceną podaną w formularzu ofertowym </w:t>
      </w:r>
      <w:r w:rsidR="002957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formularzu cenowym stanowiącą integralną część umowy (Załącznik nr 1 i 1a)</w:t>
      </w:r>
    </w:p>
    <w:p w14:paraId="19616A74" w14:textId="77777777" w:rsidR="00EA76B5" w:rsidRDefault="00EA76B5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Cena określona w ust. 1 uwzględnia wszystkie koszty i składniki, w tym podatek VAT, związane z wykonaniem zamówienia.</w:t>
      </w:r>
    </w:p>
    <w:p w14:paraId="493D972B" w14:textId="77777777" w:rsidR="00EA76B5" w:rsidRDefault="00EA76B5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za zużytą energię elektryczną w okresach rozliczeniowych oblicz</w:t>
      </w:r>
      <w:r w:rsidR="000415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 będzie indywidualnie dla każdego punktu poboru,</w:t>
      </w:r>
      <w:r w:rsidR="00041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jako iloczyn ilości sprzedanej energii elektrycznej ustalonej na podstawie wskazań urządzeń pomiarowych </w:t>
      </w:r>
      <w:r w:rsidR="000415D8">
        <w:rPr>
          <w:rFonts w:ascii="Times New Roman" w:hAnsi="Times New Roman" w:cs="Times New Roman"/>
          <w:sz w:val="24"/>
          <w:szCs w:val="24"/>
        </w:rPr>
        <w:t>zainstalowanych w układach pomiarowo- rozliczeni</w:t>
      </w:r>
      <w:r>
        <w:rPr>
          <w:rFonts w:ascii="Times New Roman" w:hAnsi="Times New Roman" w:cs="Times New Roman"/>
          <w:sz w:val="24"/>
          <w:szCs w:val="24"/>
        </w:rPr>
        <w:t>owych i ceny jednostkowej.</w:t>
      </w:r>
    </w:p>
    <w:p w14:paraId="5ADD1AD8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Rozliczenia kosztów sprzedanej energii odbywać się będą na podstawie odczytów rozliczeniowych układów pomiarowo-rozliczeniowych dokonywanych przez Operatora Systemu Dystrybucyjnego zgodnie z okresem rozliczeniowym stosowanym przez OSD.</w:t>
      </w:r>
    </w:p>
    <w:p w14:paraId="6F5BC295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wystawiane będą na koniec okresu rozliczeniowego w terminie 14 dni od otrzymania przez wykonawcę odczytów liczników pomiarowych od Operatora Systemu Dystrybucyjnego.</w:t>
      </w:r>
    </w:p>
    <w:p w14:paraId="2E44C079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 dany miesiąc rozliczeniowy płatne będzie po zakończeniu okresu rozliczeniowego w terminie 21 d</w:t>
      </w:r>
      <w:r w:rsidR="00A00E9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 od daty wystawienia przez wykonawcę faktury VAT przelewem na konto wykonawcy wskazane w fakturze VAT,</w:t>
      </w:r>
    </w:p>
    <w:p w14:paraId="1E989CA1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uzasadnionych wątpliwości co do prawidłowości wystawionej faktury adresat faktury złoży pisemną reklamację. Reklamacja winna być rozpatrzona przez wykonawcę w terminie 7 dni . w przypadku uznania reklamacji wykonawca wystawi fakturę kory</w:t>
      </w:r>
      <w:r w:rsidR="003D2824">
        <w:rPr>
          <w:rFonts w:ascii="Times New Roman" w:hAnsi="Times New Roman" w:cs="Times New Roman"/>
          <w:sz w:val="24"/>
          <w:szCs w:val="24"/>
        </w:rPr>
        <w:t>gującą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BD8894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824">
        <w:rPr>
          <w:rFonts w:ascii="Times New Roman" w:hAnsi="Times New Roman" w:cs="Times New Roman"/>
          <w:sz w:val="24"/>
          <w:szCs w:val="24"/>
        </w:rPr>
        <w:t>upoważ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="003D2824">
        <w:rPr>
          <w:rFonts w:ascii="Times New Roman" w:hAnsi="Times New Roman" w:cs="Times New Roman"/>
          <w:sz w:val="24"/>
          <w:szCs w:val="24"/>
        </w:rPr>
        <w:t xml:space="preserve">wykonawcę </w:t>
      </w:r>
      <w:r>
        <w:rPr>
          <w:rFonts w:ascii="Times New Roman" w:hAnsi="Times New Roman" w:cs="Times New Roman"/>
          <w:sz w:val="24"/>
          <w:szCs w:val="24"/>
        </w:rPr>
        <w:t>do wystawienia f</w:t>
      </w:r>
      <w:r w:rsidR="003D2824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tury VAT</w:t>
      </w:r>
      <w:r w:rsidR="003D2824">
        <w:rPr>
          <w:rFonts w:ascii="Times New Roman" w:hAnsi="Times New Roman" w:cs="Times New Roman"/>
          <w:sz w:val="24"/>
          <w:szCs w:val="24"/>
        </w:rPr>
        <w:t xml:space="preserve"> bez podpisu zamawiającego.</w:t>
      </w:r>
    </w:p>
    <w:p w14:paraId="052D8989" w14:textId="77777777" w:rsidR="003D2824" w:rsidRDefault="003D2824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należy wystawić po zakończeniu każdego miesiąca w następujący sposób:</w:t>
      </w:r>
    </w:p>
    <w:p w14:paraId="3F01F23C" w14:textId="77777777" w:rsidR="003D2824" w:rsidRDefault="003D2824" w:rsidP="003D28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D2824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sz w:val="24"/>
          <w:szCs w:val="24"/>
        </w:rPr>
        <w:t xml:space="preserve"> Gmina Kołbaskowo, 72-001 Kołbaskowo, Kołbaskowo 106, NIP 8512908333</w:t>
      </w:r>
    </w:p>
    <w:p w14:paraId="48B6BABE" w14:textId="77777777" w:rsidR="003D2824" w:rsidRDefault="003D2824" w:rsidP="003D28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D2824">
        <w:rPr>
          <w:rFonts w:ascii="Times New Roman" w:hAnsi="Times New Roman" w:cs="Times New Roman"/>
          <w:b/>
          <w:sz w:val="24"/>
          <w:szCs w:val="24"/>
        </w:rPr>
        <w:t>Płatnik:</w:t>
      </w:r>
      <w:r>
        <w:rPr>
          <w:rFonts w:ascii="Times New Roman" w:hAnsi="Times New Roman" w:cs="Times New Roman"/>
          <w:sz w:val="24"/>
          <w:szCs w:val="24"/>
        </w:rPr>
        <w:t xml:space="preserve"> Zakład Wodociągów i Kanalizacji w Kołbaskowie, </w:t>
      </w:r>
      <w:r w:rsidR="00A00E93">
        <w:rPr>
          <w:rFonts w:ascii="Times New Roman" w:hAnsi="Times New Roman" w:cs="Times New Roman"/>
          <w:sz w:val="24"/>
          <w:szCs w:val="24"/>
        </w:rPr>
        <w:t>72-001 Kołbaskowo, Rosówek 16</w:t>
      </w:r>
    </w:p>
    <w:p w14:paraId="2526E7C9" w14:textId="019588D5" w:rsidR="00463995" w:rsidRDefault="00463995" w:rsidP="004639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D282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="003D2824">
        <w:rPr>
          <w:rFonts w:ascii="Times New Roman" w:hAnsi="Times New Roman" w:cs="Times New Roman"/>
          <w:sz w:val="24"/>
          <w:szCs w:val="24"/>
        </w:rPr>
        <w:t>wiający zobowiązuje wykonawcę przed podpisaniem umowy do dostarczenia dokładnego</w:t>
      </w:r>
      <w:r>
        <w:rPr>
          <w:rFonts w:ascii="Times New Roman" w:hAnsi="Times New Roman" w:cs="Times New Roman"/>
          <w:sz w:val="24"/>
          <w:szCs w:val="24"/>
        </w:rPr>
        <w:t xml:space="preserve"> określenia granic własności urządzeń i instalacji dla każdego punktu poboru energii elektrycznej zamieszczonego w załączonym zestawieniu (załącznik nr 4 do </w:t>
      </w:r>
      <w:r w:rsidR="002957FE">
        <w:rPr>
          <w:rFonts w:ascii="Times New Roman" w:hAnsi="Times New Roman" w:cs="Times New Roman"/>
          <w:sz w:val="24"/>
          <w:szCs w:val="24"/>
        </w:rPr>
        <w:t>SWZ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096DEE9" w14:textId="77777777" w:rsidR="00463995" w:rsidRDefault="00463995" w:rsidP="004639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zmiany wynikającej z przepisów prawa, stawki podatku akcyzowego na energię elektryczną, zawarte w umowie ceny sprzedaży energii elektrycznej ulegną zmianie stosownie do zmienionych przepisów.</w:t>
      </w:r>
    </w:p>
    <w:p w14:paraId="42B8F3B4" w14:textId="26BD619E" w:rsidR="002957FE" w:rsidRPr="002957FE" w:rsidRDefault="002957FE" w:rsidP="002957F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73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 uregulowanym w art. 454-455 Pzp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C9D236" w14:textId="28AB1F17" w:rsidR="002957FE" w:rsidRPr="002957FE" w:rsidRDefault="002957FE" w:rsidP="002957F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będzie realizowana za pośrednictwem mechanizmu podzielnej płatności MPP na rachunek bankowy ujęty w wykazie podatników VAT</w:t>
      </w:r>
    </w:p>
    <w:p w14:paraId="718393D2" w14:textId="77777777" w:rsidR="00463995" w:rsidRDefault="00463995" w:rsidP="0046399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FCAE183" w14:textId="77777777" w:rsidR="00463995" w:rsidRPr="00463995" w:rsidRDefault="00463995" w:rsidP="0046399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95">
        <w:rPr>
          <w:rFonts w:ascii="Times New Roman" w:hAnsi="Times New Roman" w:cs="Times New Roman"/>
          <w:b/>
          <w:sz w:val="24"/>
          <w:szCs w:val="24"/>
        </w:rPr>
        <w:t>5. Postanowienia końcowe</w:t>
      </w:r>
    </w:p>
    <w:p w14:paraId="053A531B" w14:textId="77777777" w:rsidR="00463995" w:rsidRDefault="00463995" w:rsidP="004639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oświadczenia woli oraz zawiadomienia składane przez Strony w związku z wykonaniem niniejszej umowy wymagają dla swej skuteczności formy pisemnej.</w:t>
      </w:r>
    </w:p>
    <w:p w14:paraId="2992F798" w14:textId="77777777" w:rsidR="00463995" w:rsidRPr="00463995" w:rsidRDefault="00463995" w:rsidP="004639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umowie będą miały zastosowanie przepisy Kodeksu Cywilnego, ustawy Prawo zamówień publicznych oraz ustawy Prawo energetyczne wraz z obowiązującymi aktami wykonawczymi.</w:t>
      </w:r>
    </w:p>
    <w:p w14:paraId="06315252" w14:textId="77777777" w:rsidR="00EA76B5" w:rsidRPr="00EA76B5" w:rsidRDefault="00EA76B5" w:rsidP="00EA76B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A76B5" w:rsidRPr="00EA7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12C3C" w14:textId="77777777" w:rsidR="00B12157" w:rsidRDefault="00B12157" w:rsidP="000415EB">
      <w:pPr>
        <w:spacing w:after="0" w:line="240" w:lineRule="auto"/>
      </w:pPr>
      <w:r>
        <w:separator/>
      </w:r>
    </w:p>
  </w:endnote>
  <w:endnote w:type="continuationSeparator" w:id="0">
    <w:p w14:paraId="7D7F73DA" w14:textId="77777777" w:rsidR="00B12157" w:rsidRDefault="00B12157" w:rsidP="0004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26F95721C024423781D96EC0E97D72F3"/>
      </w:placeholder>
      <w:temporary/>
      <w:showingPlcHdr/>
      <w15:appearance w15:val="hidden"/>
    </w:sdtPr>
    <w:sdtContent>
      <w:p w14:paraId="13D517B1" w14:textId="77777777" w:rsidR="00FE518D" w:rsidRDefault="00FE518D">
        <w:pPr>
          <w:pStyle w:val="Stopka"/>
        </w:pPr>
        <w:r>
          <w:t>[Wpisz tutaj]</w:t>
        </w:r>
      </w:p>
    </w:sdtContent>
  </w:sdt>
  <w:p w14:paraId="386E8F4F" w14:textId="77777777" w:rsidR="000415EB" w:rsidRDefault="0004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FBC9E" w14:textId="77777777" w:rsidR="00B12157" w:rsidRDefault="00B12157" w:rsidP="000415EB">
      <w:pPr>
        <w:spacing w:after="0" w:line="240" w:lineRule="auto"/>
      </w:pPr>
      <w:r>
        <w:separator/>
      </w:r>
    </w:p>
  </w:footnote>
  <w:footnote w:type="continuationSeparator" w:id="0">
    <w:p w14:paraId="4A280044" w14:textId="77777777" w:rsidR="00B12157" w:rsidRDefault="00B12157" w:rsidP="0004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13A1" w14:textId="42883118" w:rsidR="00FE518D" w:rsidRDefault="00FE518D">
    <w:pPr>
      <w:pStyle w:val="Nagwek"/>
    </w:pPr>
    <w:r>
      <w:t>DA.311.1.2024</w:t>
    </w:r>
  </w:p>
  <w:p w14:paraId="037F5A2D" w14:textId="77777777" w:rsidR="000415EB" w:rsidRDefault="000415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37570"/>
    <w:multiLevelType w:val="hybridMultilevel"/>
    <w:tmpl w:val="3314E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BC468A"/>
    <w:multiLevelType w:val="hybridMultilevel"/>
    <w:tmpl w:val="A3568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4C54"/>
    <w:multiLevelType w:val="hybridMultilevel"/>
    <w:tmpl w:val="28F49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00C1F"/>
    <w:multiLevelType w:val="hybridMultilevel"/>
    <w:tmpl w:val="5F769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6C2418"/>
    <w:multiLevelType w:val="hybridMultilevel"/>
    <w:tmpl w:val="D94E1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8336A"/>
    <w:multiLevelType w:val="hybridMultilevel"/>
    <w:tmpl w:val="FBCEB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653D0"/>
    <w:multiLevelType w:val="hybridMultilevel"/>
    <w:tmpl w:val="66CAAE58"/>
    <w:lvl w:ilvl="0" w:tplc="E61659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269111">
    <w:abstractNumId w:val="6"/>
  </w:num>
  <w:num w:numId="2" w16cid:durableId="667758288">
    <w:abstractNumId w:val="4"/>
  </w:num>
  <w:num w:numId="3" w16cid:durableId="1403679481">
    <w:abstractNumId w:val="5"/>
  </w:num>
  <w:num w:numId="4" w16cid:durableId="1748920087">
    <w:abstractNumId w:val="7"/>
  </w:num>
  <w:num w:numId="5" w16cid:durableId="493109623">
    <w:abstractNumId w:val="3"/>
  </w:num>
  <w:num w:numId="6" w16cid:durableId="24449776">
    <w:abstractNumId w:val="0"/>
  </w:num>
  <w:num w:numId="7" w16cid:durableId="380717791">
    <w:abstractNumId w:val="2"/>
  </w:num>
  <w:num w:numId="8" w16cid:durableId="182558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05"/>
    <w:rsid w:val="000415D8"/>
    <w:rsid w:val="000415EB"/>
    <w:rsid w:val="000B173D"/>
    <w:rsid w:val="00171FE2"/>
    <w:rsid w:val="002256F7"/>
    <w:rsid w:val="00285D26"/>
    <w:rsid w:val="002957FE"/>
    <w:rsid w:val="003D2824"/>
    <w:rsid w:val="004072C4"/>
    <w:rsid w:val="00431F75"/>
    <w:rsid w:val="00463995"/>
    <w:rsid w:val="00560BF6"/>
    <w:rsid w:val="005C7CE9"/>
    <w:rsid w:val="005D22BA"/>
    <w:rsid w:val="00622079"/>
    <w:rsid w:val="0063548D"/>
    <w:rsid w:val="006D1E3B"/>
    <w:rsid w:val="00704644"/>
    <w:rsid w:val="007F7503"/>
    <w:rsid w:val="008B14EB"/>
    <w:rsid w:val="008F6700"/>
    <w:rsid w:val="0099122F"/>
    <w:rsid w:val="00A00E93"/>
    <w:rsid w:val="00A14E05"/>
    <w:rsid w:val="00B12157"/>
    <w:rsid w:val="00C03FCE"/>
    <w:rsid w:val="00C75A29"/>
    <w:rsid w:val="00CC61D6"/>
    <w:rsid w:val="00CE4811"/>
    <w:rsid w:val="00D7625C"/>
    <w:rsid w:val="00E25FB9"/>
    <w:rsid w:val="00E355B0"/>
    <w:rsid w:val="00E95F20"/>
    <w:rsid w:val="00EA76B5"/>
    <w:rsid w:val="00F8180C"/>
    <w:rsid w:val="00FB307D"/>
    <w:rsid w:val="00FC3CD6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B6C6"/>
  <w15:docId w15:val="{C93E43C7-B71D-4D85-94D1-9C553F60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5EB"/>
  </w:style>
  <w:style w:type="paragraph" w:styleId="Stopka">
    <w:name w:val="footer"/>
    <w:basedOn w:val="Normalny"/>
    <w:link w:val="StopkaZnak"/>
    <w:uiPriority w:val="99"/>
    <w:unhideWhenUsed/>
    <w:rsid w:val="0004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5EB"/>
  </w:style>
  <w:style w:type="paragraph" w:styleId="Akapitzlist">
    <w:name w:val="List Paragraph"/>
    <w:basedOn w:val="Normalny"/>
    <w:uiPriority w:val="34"/>
    <w:qFormat/>
    <w:rsid w:val="000415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F95721C024423781D96EC0E97D72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8FB996-1945-4BC0-862C-2A35EE9B31FF}"/>
      </w:docPartPr>
      <w:docPartBody>
        <w:p w:rsidR="004108D8" w:rsidRDefault="004108D8" w:rsidP="004108D8">
          <w:pPr>
            <w:pStyle w:val="26F95721C024423781D96EC0E97D72F3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D8"/>
    <w:rsid w:val="004108D8"/>
    <w:rsid w:val="00B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6F95721C024423781D96EC0E97D72F3">
    <w:name w:val="26F95721C024423781D96EC0E97D72F3"/>
    <w:rsid w:val="004108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Dorota Trzebińska</cp:lastModifiedBy>
  <cp:revision>4</cp:revision>
  <cp:lastPrinted>2021-03-12T10:33:00Z</cp:lastPrinted>
  <dcterms:created xsi:type="dcterms:W3CDTF">2024-04-21T10:07:00Z</dcterms:created>
  <dcterms:modified xsi:type="dcterms:W3CDTF">2024-04-26T10:57:00Z</dcterms:modified>
</cp:coreProperties>
</file>