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B8320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1A720C36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14:paraId="244B4631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6D08B38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979DB7E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2E64179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66A8A7D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604F947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8001FED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7D5C0D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E5471C5" w14:textId="3EC7364E" w:rsidR="00155054" w:rsidRPr="009A5C8E" w:rsidRDefault="000E2B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Dane dotyczące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589D4EB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E256A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0FAA817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23A5D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895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30EAC63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36325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E13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570AAE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F839E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B74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D05C47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A56A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6D7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EFA8FF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71500F4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8150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64EF2F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1F74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FDA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0A662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C5749" w14:textId="1AC23A1B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 xml:space="preserve">Nr rachunku </w:t>
            </w:r>
            <w:r w:rsidR="000E2BAB">
              <w:rPr>
                <w:rFonts w:ascii="Arial" w:hAnsi="Arial" w:cs="Arial"/>
                <w:sz w:val="18"/>
                <w:szCs w:val="18"/>
              </w:rPr>
              <w:t>do rozliczeń pomiędzy Z</w:t>
            </w:r>
            <w:r w:rsidRPr="0099749F">
              <w:rPr>
                <w:rFonts w:ascii="Arial" w:hAnsi="Arial" w:cs="Arial"/>
                <w:sz w:val="18"/>
                <w:szCs w:val="18"/>
              </w:rPr>
              <w:t>amawiającym a Wykonawcą</w:t>
            </w:r>
            <w:r w:rsidR="009B49E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5AB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EF835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9165B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90A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6A677A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4AD9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96C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C71B41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A465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982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01157D98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07FD10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283358A" w14:textId="421AEA8E" w:rsidR="00155054" w:rsidRPr="009A5C8E" w:rsidRDefault="000E2B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Dane dotyczące Z</w:t>
      </w:r>
      <w:r w:rsidR="007A58AB" w:rsidRPr="009A5C8E">
        <w:rPr>
          <w:rFonts w:ascii="Arial" w:eastAsia="Arial" w:hAnsi="Arial" w:cs="Arial"/>
          <w:b/>
          <w:color w:val="000000"/>
        </w:rPr>
        <w:t>amawiającego</w:t>
      </w:r>
    </w:p>
    <w:p w14:paraId="6EA9CA5B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2C4F7BE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5C76D726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60D47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CC05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1AAEE64D" w14:textId="77777777" w:rsidTr="004B0103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28A60B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DAA5" w14:textId="77777777" w:rsidR="00C91BD0" w:rsidRPr="00C91BD0" w:rsidRDefault="00C91BD0" w:rsidP="004B010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4F99BA6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C5E34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E353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5A12DEB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0AD53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33EC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3B79337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0F70798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FEB2863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1AA416DE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7F302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75F5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3B53526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DF47A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E24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2FFE90B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D25C5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9CB4" w14:textId="77777777" w:rsidR="00C91BD0" w:rsidRPr="00E971E0" w:rsidRDefault="002026F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3BA1CEF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18DF9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1B9" w14:textId="77777777" w:rsidR="00C91BD0" w:rsidRPr="001204B4" w:rsidRDefault="00E97DA1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498EEFD7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93F7D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69748F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4D8355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582B76C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C3974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48E7D79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9702AC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F26DBE2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0CE25AC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F8816A4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2D985A5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DE8CC47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6F1A89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FDEAAA9" w14:textId="5FAF7765" w:rsidR="00155054" w:rsidRDefault="000E2B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2C45F980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8170C1" w14:textId="7AAC0920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proofErr w:type="spellStart"/>
      <w:r w:rsidR="00554CFF">
        <w:rPr>
          <w:rFonts w:ascii="Arial" w:eastAsia="Arial" w:hAnsi="Arial" w:cs="Arial"/>
          <w:iCs/>
          <w:color w:val="000000"/>
        </w:rPr>
        <w:t>pn</w:t>
      </w:r>
      <w:proofErr w:type="spellEnd"/>
      <w:r w:rsidRPr="009D29E0">
        <w:rPr>
          <w:rFonts w:ascii="Arial" w:eastAsia="Arial" w:hAnsi="Arial" w:cs="Arial"/>
          <w:iCs/>
          <w:color w:val="000000"/>
        </w:rPr>
        <w:t>:</w:t>
      </w:r>
      <w:r w:rsidR="00691FF3">
        <w:rPr>
          <w:rFonts w:ascii="Arial" w:eastAsia="Arial" w:hAnsi="Arial" w:cs="Arial"/>
          <w:iCs/>
          <w:color w:val="000000"/>
        </w:rPr>
        <w:t xml:space="preserve"> </w:t>
      </w:r>
      <w:r w:rsidR="00363DDA" w:rsidRPr="00363DDA">
        <w:rPr>
          <w:rFonts w:ascii="Arial" w:eastAsia="Arial" w:hAnsi="Arial" w:cs="Arial"/>
          <w:i/>
          <w:color w:val="000000"/>
        </w:rPr>
        <w:t xml:space="preserve">Dostawy materiałów </w:t>
      </w:r>
      <w:proofErr w:type="spellStart"/>
      <w:r w:rsidR="00051B71">
        <w:rPr>
          <w:rFonts w:ascii="Arial" w:eastAsia="Arial" w:hAnsi="Arial" w:cs="Arial"/>
          <w:i/>
          <w:color w:val="000000"/>
        </w:rPr>
        <w:t>szewnych</w:t>
      </w:r>
      <w:proofErr w:type="spellEnd"/>
      <w:r w:rsidR="001A368B">
        <w:rPr>
          <w:rFonts w:ascii="Arial" w:eastAsia="Arial" w:hAnsi="Arial" w:cs="Arial"/>
          <w:i/>
          <w:color w:val="000000"/>
        </w:rPr>
        <w:t xml:space="preserve">,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691FF3" w:rsidRPr="00691FF3">
        <w:rPr>
          <w:rFonts w:ascii="Arial" w:eastAsia="Arial" w:hAnsi="Arial" w:cs="Arial"/>
          <w:i/>
          <w:color w:val="000000"/>
        </w:rPr>
        <w:t>DZP.240.2</w:t>
      </w:r>
      <w:r w:rsidR="00051B71">
        <w:rPr>
          <w:rFonts w:ascii="Arial" w:eastAsia="Arial" w:hAnsi="Arial" w:cs="Arial"/>
          <w:i/>
          <w:color w:val="000000"/>
        </w:rPr>
        <w:t>8</w:t>
      </w:r>
      <w:r w:rsidR="00691FF3" w:rsidRPr="00691FF3">
        <w:rPr>
          <w:rFonts w:ascii="Arial" w:eastAsia="Arial" w:hAnsi="Arial" w:cs="Arial"/>
          <w:i/>
          <w:color w:val="000000"/>
        </w:rPr>
        <w:t xml:space="preserve">.2024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7CF5A00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8BCB38E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A41043D" w14:textId="77777777"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4B4C4DBC" w14:textId="77777777"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1217CF" w14:paraId="293498DC" w14:textId="77777777" w:rsidTr="00691FF3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6B646E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29CAC191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270B39C" w14:textId="72654E53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Stawka podatku </w:t>
            </w:r>
            <w:r w:rsidR="00471BBA">
              <w:rPr>
                <w:rFonts w:ascii="Arial" w:hAnsi="Arial" w:cs="Arial"/>
                <w:sz w:val="18"/>
                <w:szCs w:val="18"/>
              </w:rPr>
              <w:t>VAT</w:t>
            </w:r>
            <w:r>
              <w:rPr>
                <w:rFonts w:ascii="Arial" w:hAnsi="Arial" w:cs="Arial"/>
                <w:sz w:val="18"/>
                <w:szCs w:val="18"/>
              </w:rPr>
              <w:t xml:space="preserve">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8A76302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88DF673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1217CF" w14:paraId="3C41BF71" w14:textId="77777777" w:rsidTr="00691FF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1D8E5CB" w14:textId="02E86F0E" w:rsidR="001217CF" w:rsidRPr="00691FF3" w:rsidRDefault="00691FF3" w:rsidP="001217CF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91FF3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Zadanie nr </w:t>
            </w:r>
            <w:r w:rsidR="00CD7801">
              <w:rPr>
                <w:rFonts w:ascii="Arial" w:hAnsi="Arial" w:cs="Arial"/>
                <w:b w:val="0"/>
                <w:bCs/>
                <w:sz w:val="18"/>
                <w:szCs w:val="18"/>
              </w:rPr>
              <w:t>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F48D9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E8A27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AD6315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BEEAC7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1FF3" w14:paraId="77C1035E" w14:textId="77777777" w:rsidTr="00691FF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8FD622" w14:textId="11F8528D" w:rsidR="00691FF3" w:rsidRPr="00691FF3" w:rsidRDefault="00691FF3" w:rsidP="001217CF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91FF3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Zadanie nr </w:t>
            </w:r>
            <w:r w:rsidR="00CD7801">
              <w:rPr>
                <w:rFonts w:ascii="Arial" w:hAnsi="Arial" w:cs="Arial"/>
                <w:b w:val="0"/>
                <w:bCs/>
                <w:sz w:val="18"/>
                <w:szCs w:val="18"/>
              </w:rPr>
              <w:t>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167778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F21B60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10F11D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FECB11" w14:textId="77777777" w:rsidR="00691FF3" w:rsidRDefault="00691FF3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7CF" w14:paraId="4A2A65E8" w14:textId="77777777" w:rsidTr="00330F3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C1D137" w14:textId="77777777" w:rsidR="001217CF" w:rsidRDefault="001217CF" w:rsidP="001217C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883F382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921BBD6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E2FD304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F04DC" w14:textId="77777777" w:rsidR="001217CF" w:rsidRDefault="001217CF" w:rsidP="001217C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DF1B90" w14:textId="77777777"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21310375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705E766B" w14:textId="77777777"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14:paraId="72F1DBAE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4385A94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31041E9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2F2F496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5E2D93C" w14:textId="77777777" w:rsidR="004771EB" w:rsidRDefault="004771EB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1D9E18C7" w14:textId="61441B07" w:rsidR="00BA7DDF" w:rsidRDefault="00BA7DDF" w:rsidP="00BA7DDF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</w:t>
      </w:r>
      <w:r w:rsidR="003D126F">
        <w:rPr>
          <w:rFonts w:ascii="Arial" w:eastAsia="Arial" w:hAnsi="Arial" w:cs="Arial"/>
          <w:bCs/>
          <w:color w:val="000000"/>
        </w:rPr>
        <w:t>:</w:t>
      </w:r>
    </w:p>
    <w:p w14:paraId="2646A5AE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14:paraId="0FAF2A24" w14:textId="77777777" w:rsidR="00BA7DDF" w:rsidRDefault="00BA7DDF" w:rsidP="00BA7DD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0"/>
        <w:gridCol w:w="3544"/>
      </w:tblGrid>
      <w:tr w:rsidR="00BA7DDF" w14:paraId="3A81E63C" w14:textId="77777777" w:rsidTr="00330F3D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5E11A9F" w14:textId="77777777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7C70E71" w14:textId="28E00B92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</w:t>
            </w:r>
            <w:r w:rsidR="002D211A">
              <w:rPr>
                <w:rFonts w:ascii="Arial" w:hAnsi="Arial" w:cs="Arial"/>
                <w:sz w:val="18"/>
                <w:szCs w:val="18"/>
              </w:rPr>
              <w:t xml:space="preserve"> roboczych</w:t>
            </w:r>
          </w:p>
        </w:tc>
      </w:tr>
      <w:tr w:rsidR="00BA7DDF" w14:paraId="02009BA7" w14:textId="77777777" w:rsidTr="00330F3D">
        <w:trPr>
          <w:jc w:val="center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6A55D4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14:paraId="1E6B6B2D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14:paraId="19FB69ED" w14:textId="77777777" w:rsidR="00BA7DDF" w:rsidRPr="0010607D" w:rsidRDefault="00BA7DDF" w:rsidP="00330F3D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14:paraId="5D1B7500" w14:textId="77777777" w:rsidR="00BA7DDF" w:rsidRDefault="00BA7DDF" w:rsidP="00330F3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645AEB" w14:textId="77777777" w:rsidR="00BA7DDF" w:rsidRPr="00253B09" w:rsidRDefault="00BA7DDF" w:rsidP="00330F3D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</w:tbl>
    <w:p w14:paraId="01BD745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5C260321" w14:textId="77777777"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952DFAF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B5C0D1F" w14:textId="0D6B1A59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1A54CA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14:paraId="5570423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EA91DA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8E3A28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FDEEF7B" w14:textId="77777777"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14:paraId="069624B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490C457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6D0F7A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58FB2B8E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36C2DD6C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CB55538" w14:textId="481019AD" w:rsidR="000B2B50" w:rsidRPr="002C60B3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011755">
        <w:rPr>
          <w:rFonts w:ascii="Arial" w:eastAsia="Arial" w:hAnsi="Arial" w:cs="Arial"/>
          <w:b/>
          <w:bCs/>
          <w:color w:val="000000"/>
        </w:rPr>
        <w:t>1</w:t>
      </w:r>
      <w:r w:rsidR="00670575">
        <w:rPr>
          <w:rFonts w:ascii="Arial" w:eastAsia="Arial" w:hAnsi="Arial" w:cs="Arial"/>
          <w:b/>
          <w:bCs/>
          <w:color w:val="000000"/>
        </w:rPr>
        <w:t>2</w:t>
      </w:r>
      <w:r w:rsidR="0064428D">
        <w:rPr>
          <w:rFonts w:ascii="Arial" w:eastAsia="Arial" w:hAnsi="Arial" w:cs="Arial"/>
          <w:b/>
          <w:bCs/>
          <w:color w:val="000000"/>
        </w:rPr>
        <w:t xml:space="preserve"> miesi</w:t>
      </w:r>
      <w:r w:rsidR="00011755">
        <w:rPr>
          <w:rFonts w:ascii="Arial" w:eastAsia="Arial" w:hAnsi="Arial" w:cs="Arial"/>
          <w:b/>
          <w:bCs/>
          <w:color w:val="000000"/>
        </w:rPr>
        <w:t>ęcy</w:t>
      </w:r>
    </w:p>
    <w:p w14:paraId="03932F26" w14:textId="77777777" w:rsidR="00442ECD" w:rsidRP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40846433" w14:textId="77777777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3204D67D" w14:textId="77777777"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262FDEA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157E0297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E3624BD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1E2C1DE2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1D833BEC" w14:textId="77777777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E9E97E3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lastRenderedPageBreak/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59076A5A" w14:textId="38B310DF" w:rsidR="00941BF3" w:rsidRPr="00941BF3" w:rsidRDefault="00941BF3" w:rsidP="00941BF3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135FA">
        <w:rPr>
          <w:rFonts w:ascii="Arial" w:eastAsia="Arial" w:hAnsi="Arial" w:cs="Arial"/>
          <w:b/>
          <w:bCs/>
          <w:color w:val="000000"/>
        </w:rPr>
        <w:t>Oświadczam/my</w:t>
      </w:r>
      <w:r w:rsidRPr="00F51B0B">
        <w:rPr>
          <w:rFonts w:ascii="Arial" w:eastAsia="Arial" w:hAnsi="Arial" w:cs="Arial"/>
          <w:color w:val="000000"/>
        </w:rPr>
        <w:t xml:space="preserve">, iż zaoferowane wyroby medyczne spełniają wymagania zawarte w ustawie z dnia </w:t>
      </w:r>
      <w:r>
        <w:rPr>
          <w:rFonts w:ascii="Arial" w:eastAsia="Arial" w:hAnsi="Arial" w:cs="Arial"/>
          <w:color w:val="000000"/>
        </w:rPr>
        <w:t>7</w:t>
      </w:r>
      <w:r w:rsidRPr="00F51B0B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kwietnia</w:t>
      </w:r>
      <w:r w:rsidRPr="00F51B0B">
        <w:rPr>
          <w:rFonts w:ascii="Arial" w:eastAsia="Arial" w:hAnsi="Arial" w:cs="Arial"/>
          <w:color w:val="000000"/>
        </w:rPr>
        <w:t xml:space="preserve"> 20</w:t>
      </w:r>
      <w:r>
        <w:rPr>
          <w:rFonts w:ascii="Arial" w:eastAsia="Arial" w:hAnsi="Arial" w:cs="Arial"/>
          <w:color w:val="000000"/>
        </w:rPr>
        <w:t>22</w:t>
      </w:r>
      <w:r w:rsidRPr="00F51B0B">
        <w:rPr>
          <w:rFonts w:ascii="Arial" w:eastAsia="Arial" w:hAnsi="Arial" w:cs="Arial"/>
          <w:color w:val="000000"/>
        </w:rPr>
        <w:t xml:space="preserve"> r. o wyrobach medycznych (Dz.U.2022.974 </w:t>
      </w:r>
      <w:proofErr w:type="spellStart"/>
      <w:r w:rsidRPr="00F51B0B">
        <w:rPr>
          <w:rFonts w:ascii="Arial" w:eastAsia="Arial" w:hAnsi="Arial" w:cs="Arial"/>
          <w:color w:val="000000"/>
        </w:rPr>
        <w:t>t.j</w:t>
      </w:r>
      <w:proofErr w:type="spellEnd"/>
      <w:r w:rsidRPr="00F51B0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F51B0B">
        <w:rPr>
          <w:rFonts w:ascii="Arial" w:eastAsia="Arial" w:hAnsi="Arial" w:cs="Arial"/>
          <w:color w:val="000000"/>
        </w:rPr>
        <w:t>Medical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Device </w:t>
      </w:r>
      <w:proofErr w:type="spellStart"/>
      <w:r w:rsidRPr="00F51B0B">
        <w:rPr>
          <w:rFonts w:ascii="Arial" w:eastAsia="Arial" w:hAnsi="Arial" w:cs="Arial"/>
          <w:color w:val="000000"/>
        </w:rPr>
        <w:t>Regulation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– wyroby wyprodukowane po 26.05.2021 r.) i dyrektywą europejską </w:t>
      </w:r>
      <w:r>
        <w:rPr>
          <w:rFonts w:ascii="Arial" w:eastAsia="Arial" w:hAnsi="Arial" w:cs="Arial"/>
          <w:color w:val="000000"/>
        </w:rPr>
        <w:br/>
      </w:r>
      <w:r w:rsidRPr="00F51B0B">
        <w:rPr>
          <w:rFonts w:ascii="Arial" w:eastAsia="Arial" w:hAnsi="Arial" w:cs="Arial"/>
          <w:color w:val="000000"/>
        </w:rPr>
        <w:t>w sprawie wyrobów medycznych (93/42 / EWG znane jako MDD – wyroby wyprodukowane przed 26.05.2021 r.) o ile dotyczy, zgodnie z obowiązującymi przepisami prawa</w:t>
      </w:r>
      <w:r>
        <w:rPr>
          <w:rFonts w:ascii="Arial" w:eastAsia="Arial" w:hAnsi="Arial" w:cs="Arial"/>
          <w:color w:val="000000"/>
        </w:rPr>
        <w:t>.</w:t>
      </w:r>
    </w:p>
    <w:p w14:paraId="6A23CAB8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7A24ECBA" w14:textId="77777777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3CEB5898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452EE58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3277E46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0D24194D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7A03DFFD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BB28CD9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7BD21B3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66A6079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A25DBB2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1B4EB8B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14BCE61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DD331AF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7362AFD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3969FC54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3201F2FD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FD3B0E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041C1809" w14:textId="77777777" w:rsidR="00BD5DFD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44D2C8DE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570BDF2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3133C9D4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0F3B766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2AD2867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97E0CE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23C2BDAF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7000A5B3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0CF68D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4FF6076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C87C79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7FBF8258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3E1A68E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62BF9064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A13415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65B9DB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70F869F2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05054C0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74327D3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3BE9468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61501739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97BD72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504BB327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3F2FF0E4" w14:textId="77777777" w:rsidTr="009145E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24B8DC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32D493A8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3175AB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47BDF3D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7DA6B11E" w14:textId="77777777" w:rsidTr="009145E3">
        <w:trPr>
          <w:trHeight w:val="360"/>
        </w:trPr>
        <w:tc>
          <w:tcPr>
            <w:tcW w:w="876" w:type="dxa"/>
            <w:vAlign w:val="center"/>
          </w:tcPr>
          <w:p w14:paraId="2D392A7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051F676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CDE50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5D73F5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7905FDCF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EE5C00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4F05081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426B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31DCB1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14F4B764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5E6EC1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36FB9B1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79F435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A9A853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B2C4448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3C44468A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2252E172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3283B9E8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609F8690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2FA2C5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7EEB33E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27FCAE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B96EC28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D4F696F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4B5F33E7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1E5711B7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C0F316F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3A8C7388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393908B1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E865EF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9B7044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512ED6DD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3FD4632" w14:textId="77777777" w:rsidR="003647A4" w:rsidRDefault="003647A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ADAB645" w14:textId="77777777" w:rsidR="003647A4" w:rsidRDefault="003647A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CF5C749" w14:textId="467AAA0E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BEAFDA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1112E4F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1CE688A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5315865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7BCEEA3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BFBB4B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251AD93" w14:textId="7CDB24A7" w:rsidR="00155054" w:rsidRPr="009A5C8E" w:rsidRDefault="000E2B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627C9DF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1C5FEF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3D29CC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1D5325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AFA233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92560AC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9FA9E13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E8EEE7B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C5FCBA2" w14:textId="135AD9C9" w:rsidR="00155054" w:rsidRPr="009A5C8E" w:rsidRDefault="000E2B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14:paraId="0213F5E0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2CC34C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F112B5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0B91EF8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8E5F2EC" w14:textId="77777777"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A537FA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614F68" w14:textId="77777777"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1301D9A" w14:textId="77777777"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DEC681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162680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673E2345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DBED99" w14:textId="77777777"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36F71F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4B359B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ACDA04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20F9E70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4D3DDF5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9CEC1AB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0BB5DAB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454922A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F47562F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431468" w14:textId="77777777" w:rsidR="00691FF3" w:rsidRDefault="00691FF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CABEF2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3B0217E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5A5C2BB2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27E5E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E0113EA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43CA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A9BCE" w14:textId="77777777" w:rsidR="002870A4" w:rsidRPr="00BF02BA" w:rsidRDefault="00C57BCB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E2BAB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6857E7D4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A21D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13D69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C1E0826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6F20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1BF1B" w14:textId="2CB0A86C" w:rsidR="002870A4" w:rsidRPr="00B72E7A" w:rsidRDefault="002870A4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C40395" w:rsidRPr="00C40395">
      <w:rPr>
        <w:rFonts w:ascii="Times New Roman" w:hAnsi="Times New Roman" w:cs="Times New Roman"/>
        <w:i/>
        <w:iCs/>
        <w:sz w:val="15"/>
        <w:szCs w:val="15"/>
      </w:rPr>
      <w:t>DZP.240.2</w:t>
    </w:r>
    <w:r w:rsidR="00051B71">
      <w:rPr>
        <w:rFonts w:ascii="Times New Roman" w:hAnsi="Times New Roman" w:cs="Times New Roman"/>
        <w:i/>
        <w:iCs/>
        <w:sz w:val="15"/>
        <w:szCs w:val="15"/>
      </w:rPr>
      <w:t>8</w:t>
    </w:r>
    <w:r w:rsidR="00E814DA">
      <w:rPr>
        <w:rFonts w:ascii="Times New Roman" w:hAnsi="Times New Roman" w:cs="Times New Roman"/>
        <w:i/>
        <w:iCs/>
        <w:sz w:val="15"/>
        <w:szCs w:val="15"/>
      </w:rPr>
      <w:t>.</w:t>
    </w:r>
    <w:r w:rsidR="00C40395" w:rsidRPr="00C40395">
      <w:rPr>
        <w:rFonts w:ascii="Times New Roman" w:hAnsi="Times New Roman" w:cs="Times New Roman"/>
        <w:i/>
        <w:iCs/>
        <w:sz w:val="15"/>
        <w:szCs w:val="15"/>
      </w:rPr>
      <w:t xml:space="preserve">2024 – </w:t>
    </w:r>
    <w:r w:rsidR="00363DDA" w:rsidRPr="00363DDA">
      <w:rPr>
        <w:rFonts w:ascii="Times New Roman" w:hAnsi="Times New Roman" w:cs="Times New Roman"/>
        <w:i/>
        <w:iCs/>
        <w:sz w:val="15"/>
        <w:szCs w:val="15"/>
      </w:rPr>
      <w:t xml:space="preserve">Dostawy materiałów </w:t>
    </w:r>
    <w:proofErr w:type="spellStart"/>
    <w:r w:rsidR="00051B71">
      <w:rPr>
        <w:rFonts w:ascii="Times New Roman" w:hAnsi="Times New Roman" w:cs="Times New Roman"/>
        <w:i/>
        <w:iCs/>
        <w:sz w:val="15"/>
        <w:szCs w:val="15"/>
      </w:rPr>
      <w:t>szewnych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A812C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914A7"/>
    <w:multiLevelType w:val="hybridMultilevel"/>
    <w:tmpl w:val="011A7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973406">
    <w:abstractNumId w:val="5"/>
  </w:num>
  <w:num w:numId="2" w16cid:durableId="224217994">
    <w:abstractNumId w:val="9"/>
  </w:num>
  <w:num w:numId="3" w16cid:durableId="1941059400">
    <w:abstractNumId w:val="2"/>
  </w:num>
  <w:num w:numId="4" w16cid:durableId="152183166">
    <w:abstractNumId w:val="8"/>
  </w:num>
  <w:num w:numId="5" w16cid:durableId="11490522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553774">
    <w:abstractNumId w:val="11"/>
  </w:num>
  <w:num w:numId="7" w16cid:durableId="1332637743">
    <w:abstractNumId w:val="6"/>
  </w:num>
  <w:num w:numId="8" w16cid:durableId="1041900753">
    <w:abstractNumId w:val="4"/>
  </w:num>
  <w:num w:numId="9" w16cid:durableId="847139102">
    <w:abstractNumId w:val="1"/>
  </w:num>
  <w:num w:numId="10" w16cid:durableId="1124690519">
    <w:abstractNumId w:val="0"/>
  </w:num>
  <w:num w:numId="11" w16cid:durableId="1000700704">
    <w:abstractNumId w:val="3"/>
  </w:num>
  <w:num w:numId="12" w16cid:durableId="340358325">
    <w:abstractNumId w:val="7"/>
  </w:num>
  <w:num w:numId="13" w16cid:durableId="1243952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02895"/>
    <w:rsid w:val="00011755"/>
    <w:rsid w:val="000305F6"/>
    <w:rsid w:val="00032069"/>
    <w:rsid w:val="00045217"/>
    <w:rsid w:val="000468F9"/>
    <w:rsid w:val="00051B71"/>
    <w:rsid w:val="00053C1D"/>
    <w:rsid w:val="00060147"/>
    <w:rsid w:val="00075978"/>
    <w:rsid w:val="00087AB2"/>
    <w:rsid w:val="000908BA"/>
    <w:rsid w:val="000969E8"/>
    <w:rsid w:val="00096C3C"/>
    <w:rsid w:val="000A15B1"/>
    <w:rsid w:val="000B2B50"/>
    <w:rsid w:val="000C281F"/>
    <w:rsid w:val="000C57E4"/>
    <w:rsid w:val="000C7B25"/>
    <w:rsid w:val="000E2BAB"/>
    <w:rsid w:val="000F1A62"/>
    <w:rsid w:val="000F65C5"/>
    <w:rsid w:val="00114C07"/>
    <w:rsid w:val="001204B4"/>
    <w:rsid w:val="001217CF"/>
    <w:rsid w:val="001253BB"/>
    <w:rsid w:val="00125DC9"/>
    <w:rsid w:val="0013431C"/>
    <w:rsid w:val="001366BF"/>
    <w:rsid w:val="00152B6E"/>
    <w:rsid w:val="00155054"/>
    <w:rsid w:val="0016408D"/>
    <w:rsid w:val="001718C9"/>
    <w:rsid w:val="001825A3"/>
    <w:rsid w:val="001A368B"/>
    <w:rsid w:val="001A54CA"/>
    <w:rsid w:val="001C1824"/>
    <w:rsid w:val="001E19E3"/>
    <w:rsid w:val="001E30BA"/>
    <w:rsid w:val="001E66A8"/>
    <w:rsid w:val="001F30E6"/>
    <w:rsid w:val="001F524D"/>
    <w:rsid w:val="002026FA"/>
    <w:rsid w:val="002104C8"/>
    <w:rsid w:val="00212933"/>
    <w:rsid w:val="002317A2"/>
    <w:rsid w:val="002511A2"/>
    <w:rsid w:val="00276BB0"/>
    <w:rsid w:val="00283B51"/>
    <w:rsid w:val="002870A4"/>
    <w:rsid w:val="002905AD"/>
    <w:rsid w:val="002B13C5"/>
    <w:rsid w:val="002B723E"/>
    <w:rsid w:val="002B7BB3"/>
    <w:rsid w:val="002C52B1"/>
    <w:rsid w:val="002C60B3"/>
    <w:rsid w:val="002D211A"/>
    <w:rsid w:val="002E7B5E"/>
    <w:rsid w:val="002F42B2"/>
    <w:rsid w:val="002F4F33"/>
    <w:rsid w:val="00340039"/>
    <w:rsid w:val="00345E96"/>
    <w:rsid w:val="003536EB"/>
    <w:rsid w:val="00357182"/>
    <w:rsid w:val="00357802"/>
    <w:rsid w:val="00363DDA"/>
    <w:rsid w:val="003647A4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D126F"/>
    <w:rsid w:val="003E037C"/>
    <w:rsid w:val="003E5A36"/>
    <w:rsid w:val="003F1064"/>
    <w:rsid w:val="00400092"/>
    <w:rsid w:val="00407CB8"/>
    <w:rsid w:val="00407E6C"/>
    <w:rsid w:val="00420782"/>
    <w:rsid w:val="00437437"/>
    <w:rsid w:val="00442AFD"/>
    <w:rsid w:val="00442ECD"/>
    <w:rsid w:val="00444A07"/>
    <w:rsid w:val="00452BEC"/>
    <w:rsid w:val="004536F5"/>
    <w:rsid w:val="00456192"/>
    <w:rsid w:val="00462692"/>
    <w:rsid w:val="00462C1E"/>
    <w:rsid w:val="0046556F"/>
    <w:rsid w:val="00471BBA"/>
    <w:rsid w:val="0047511E"/>
    <w:rsid w:val="00476EA3"/>
    <w:rsid w:val="004771EB"/>
    <w:rsid w:val="00495AA0"/>
    <w:rsid w:val="004A0373"/>
    <w:rsid w:val="004A0A23"/>
    <w:rsid w:val="004A6E35"/>
    <w:rsid w:val="004A7DC3"/>
    <w:rsid w:val="004B010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0267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40502"/>
    <w:rsid w:val="0064428D"/>
    <w:rsid w:val="0066214D"/>
    <w:rsid w:val="0066714C"/>
    <w:rsid w:val="00670575"/>
    <w:rsid w:val="00671C9B"/>
    <w:rsid w:val="00677080"/>
    <w:rsid w:val="006775E8"/>
    <w:rsid w:val="00683118"/>
    <w:rsid w:val="00691FF3"/>
    <w:rsid w:val="00695FE7"/>
    <w:rsid w:val="006A005F"/>
    <w:rsid w:val="006B04AE"/>
    <w:rsid w:val="006B0748"/>
    <w:rsid w:val="006B6EC1"/>
    <w:rsid w:val="006D422C"/>
    <w:rsid w:val="006D76A3"/>
    <w:rsid w:val="006E700E"/>
    <w:rsid w:val="007013CF"/>
    <w:rsid w:val="00701773"/>
    <w:rsid w:val="00717946"/>
    <w:rsid w:val="0074254D"/>
    <w:rsid w:val="0075016A"/>
    <w:rsid w:val="00753AD1"/>
    <w:rsid w:val="00763AD0"/>
    <w:rsid w:val="0076714B"/>
    <w:rsid w:val="007832E6"/>
    <w:rsid w:val="00785628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377C8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5F28"/>
    <w:rsid w:val="008C6061"/>
    <w:rsid w:val="008C7BDC"/>
    <w:rsid w:val="008D3C98"/>
    <w:rsid w:val="008E79E8"/>
    <w:rsid w:val="00905E12"/>
    <w:rsid w:val="00931294"/>
    <w:rsid w:val="00931962"/>
    <w:rsid w:val="00932B1B"/>
    <w:rsid w:val="00941BF3"/>
    <w:rsid w:val="00944BCC"/>
    <w:rsid w:val="00955E55"/>
    <w:rsid w:val="00967321"/>
    <w:rsid w:val="00971811"/>
    <w:rsid w:val="009775B6"/>
    <w:rsid w:val="009806B3"/>
    <w:rsid w:val="00985D70"/>
    <w:rsid w:val="00997682"/>
    <w:rsid w:val="009A15FE"/>
    <w:rsid w:val="009A50A4"/>
    <w:rsid w:val="009A5C8E"/>
    <w:rsid w:val="009B49EB"/>
    <w:rsid w:val="009D29E0"/>
    <w:rsid w:val="009D45A1"/>
    <w:rsid w:val="009D752E"/>
    <w:rsid w:val="009D7C41"/>
    <w:rsid w:val="009E02B6"/>
    <w:rsid w:val="009F20B6"/>
    <w:rsid w:val="00A03E28"/>
    <w:rsid w:val="00A364C0"/>
    <w:rsid w:val="00A40494"/>
    <w:rsid w:val="00A45FA3"/>
    <w:rsid w:val="00A50A82"/>
    <w:rsid w:val="00A50CFD"/>
    <w:rsid w:val="00A53968"/>
    <w:rsid w:val="00A5722F"/>
    <w:rsid w:val="00A64CD9"/>
    <w:rsid w:val="00A80FA9"/>
    <w:rsid w:val="00A91B8D"/>
    <w:rsid w:val="00A91BCF"/>
    <w:rsid w:val="00A97C54"/>
    <w:rsid w:val="00AA30F4"/>
    <w:rsid w:val="00AA3AEE"/>
    <w:rsid w:val="00AA51C1"/>
    <w:rsid w:val="00AC6386"/>
    <w:rsid w:val="00AC65BF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6276E"/>
    <w:rsid w:val="00B6783E"/>
    <w:rsid w:val="00B72E7A"/>
    <w:rsid w:val="00B7322F"/>
    <w:rsid w:val="00B74B0B"/>
    <w:rsid w:val="00B76852"/>
    <w:rsid w:val="00B77E84"/>
    <w:rsid w:val="00B859A6"/>
    <w:rsid w:val="00B945EB"/>
    <w:rsid w:val="00BA4B1F"/>
    <w:rsid w:val="00BA7DDF"/>
    <w:rsid w:val="00BB19D8"/>
    <w:rsid w:val="00BB266E"/>
    <w:rsid w:val="00BB58E8"/>
    <w:rsid w:val="00BC04FE"/>
    <w:rsid w:val="00BD332E"/>
    <w:rsid w:val="00BD5DFD"/>
    <w:rsid w:val="00BD6C7D"/>
    <w:rsid w:val="00BF02BA"/>
    <w:rsid w:val="00C11841"/>
    <w:rsid w:val="00C166B5"/>
    <w:rsid w:val="00C31D8F"/>
    <w:rsid w:val="00C33010"/>
    <w:rsid w:val="00C40395"/>
    <w:rsid w:val="00C42B68"/>
    <w:rsid w:val="00C54E70"/>
    <w:rsid w:val="00C57BCB"/>
    <w:rsid w:val="00C746BA"/>
    <w:rsid w:val="00C77BFF"/>
    <w:rsid w:val="00C77DB0"/>
    <w:rsid w:val="00C91BD0"/>
    <w:rsid w:val="00CA1045"/>
    <w:rsid w:val="00CA784B"/>
    <w:rsid w:val="00CC6C8E"/>
    <w:rsid w:val="00CC6F42"/>
    <w:rsid w:val="00CD1B3A"/>
    <w:rsid w:val="00CD7801"/>
    <w:rsid w:val="00CE03C1"/>
    <w:rsid w:val="00CE2F0F"/>
    <w:rsid w:val="00CE434B"/>
    <w:rsid w:val="00CE5A47"/>
    <w:rsid w:val="00CF224F"/>
    <w:rsid w:val="00CF6B9D"/>
    <w:rsid w:val="00D01EF5"/>
    <w:rsid w:val="00D06691"/>
    <w:rsid w:val="00D20ABB"/>
    <w:rsid w:val="00D26D61"/>
    <w:rsid w:val="00D277F3"/>
    <w:rsid w:val="00D44725"/>
    <w:rsid w:val="00D67F0F"/>
    <w:rsid w:val="00D77187"/>
    <w:rsid w:val="00D836CB"/>
    <w:rsid w:val="00D84745"/>
    <w:rsid w:val="00D935C3"/>
    <w:rsid w:val="00DA1590"/>
    <w:rsid w:val="00DA1CC7"/>
    <w:rsid w:val="00DA6FB4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CD7"/>
    <w:rsid w:val="00E64D5B"/>
    <w:rsid w:val="00E814DA"/>
    <w:rsid w:val="00E87693"/>
    <w:rsid w:val="00E971E0"/>
    <w:rsid w:val="00E97DA1"/>
    <w:rsid w:val="00EA4BBA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A46B4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FCD1025"/>
  <w15:docId w15:val="{15035E52-09A8-4113-B461-C39D8CEE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9C685-FB90-4E22-ABFE-4B281017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1020</Words>
  <Characters>6121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2024-11-12T08:41:00Z</dcterms:modified>
</cp:coreProperties>
</file>