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768B" w14:textId="77777777" w:rsidR="00FC3010" w:rsidRPr="004A589A" w:rsidRDefault="00723ED7" w:rsidP="006D78DF">
      <w:pPr>
        <w:rPr>
          <w:rFonts w:ascii="Calibri" w:hAnsi="Calibri" w:cs="Calibri"/>
          <w:b/>
          <w:color w:val="000000"/>
          <w:sz w:val="20"/>
          <w:szCs w:val="20"/>
        </w:rPr>
      </w:pPr>
      <w:r w:rsidRPr="004A589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C3010" w:rsidRPr="004A589A">
        <w:rPr>
          <w:rFonts w:ascii="Calibri" w:hAnsi="Calibri" w:cs="Calibri"/>
          <w:b/>
          <w:color w:val="000000"/>
          <w:sz w:val="20"/>
          <w:szCs w:val="20"/>
        </w:rPr>
        <w:t>ZESTAWIENIE WARUMKÓW I PARAMETRÓW WYMAGANYCH</w:t>
      </w:r>
    </w:p>
    <w:p w14:paraId="598EA92E" w14:textId="77777777" w:rsidR="00303984" w:rsidRPr="004A589A" w:rsidRDefault="00303984" w:rsidP="00FC3010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50FD3F1F" w14:textId="6BD89D00" w:rsidR="0030498C" w:rsidRPr="004A589A" w:rsidRDefault="00FC3010" w:rsidP="00FC3010">
      <w:pPr>
        <w:rPr>
          <w:rFonts w:ascii="Calibri" w:hAnsi="Calibri" w:cs="Calibri"/>
          <w:color w:val="000000"/>
          <w:sz w:val="20"/>
          <w:szCs w:val="20"/>
        </w:rPr>
      </w:pPr>
      <w:r w:rsidRPr="004A589A">
        <w:rPr>
          <w:rFonts w:ascii="Calibri" w:hAnsi="Calibri" w:cs="Calibri"/>
          <w:b/>
          <w:color w:val="000000"/>
          <w:sz w:val="20"/>
          <w:szCs w:val="20"/>
        </w:rPr>
        <w:t xml:space="preserve">Przedmiot zamówienia: </w:t>
      </w:r>
      <w:r w:rsidR="001D0231" w:rsidRPr="004A589A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4A589A">
        <w:rPr>
          <w:rFonts w:ascii="Calibri" w:hAnsi="Calibri" w:cs="Calibri"/>
          <w:bCs/>
          <w:color w:val="000000"/>
          <w:sz w:val="20"/>
          <w:szCs w:val="20"/>
        </w:rPr>
        <w:t xml:space="preserve">óżko </w:t>
      </w:r>
      <w:r w:rsidR="00712FE1">
        <w:rPr>
          <w:rFonts w:ascii="Calibri" w:hAnsi="Calibri" w:cs="Calibri"/>
          <w:bCs/>
          <w:color w:val="000000"/>
          <w:sz w:val="20"/>
          <w:szCs w:val="20"/>
        </w:rPr>
        <w:t xml:space="preserve">intensywnej terapii </w:t>
      </w:r>
      <w:r w:rsidRPr="004A589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664BA" w:rsidRPr="004A589A">
        <w:rPr>
          <w:rFonts w:ascii="Calibri" w:hAnsi="Calibri" w:cs="Calibri"/>
          <w:bCs/>
          <w:color w:val="000000"/>
          <w:sz w:val="20"/>
          <w:szCs w:val="20"/>
        </w:rPr>
        <w:t>z</w:t>
      </w:r>
      <w:r w:rsidR="00801C38" w:rsidRPr="004A589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664BA" w:rsidRPr="004A589A">
        <w:rPr>
          <w:rFonts w:ascii="Calibri" w:hAnsi="Calibri" w:cs="Calibri"/>
          <w:bCs/>
          <w:color w:val="000000"/>
          <w:sz w:val="20"/>
          <w:szCs w:val="20"/>
        </w:rPr>
        <w:t>przechyłami bocznymi</w:t>
      </w:r>
      <w:r w:rsidR="00504100" w:rsidRPr="004A589A">
        <w:rPr>
          <w:rFonts w:ascii="Calibri" w:hAnsi="Calibri" w:cs="Calibri"/>
          <w:bCs/>
          <w:color w:val="000000"/>
          <w:sz w:val="20"/>
          <w:szCs w:val="20"/>
        </w:rPr>
        <w:t xml:space="preserve"> i wagą</w:t>
      </w:r>
    </w:p>
    <w:p w14:paraId="55CF5FF9" w14:textId="77777777" w:rsidR="008922B1" w:rsidRPr="004A589A" w:rsidRDefault="008922B1" w:rsidP="008922B1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524"/>
      </w:tblGrid>
      <w:tr w:rsidR="000D5224" w:rsidRPr="004A589A" w14:paraId="67CC6DB3" w14:textId="77777777" w:rsidTr="00AB38DE">
        <w:trPr>
          <w:trHeight w:val="412"/>
        </w:trPr>
        <w:tc>
          <w:tcPr>
            <w:tcW w:w="560" w:type="pct"/>
            <w:shd w:val="clear" w:color="auto" w:fill="E6E6E6"/>
            <w:vAlign w:val="center"/>
          </w:tcPr>
          <w:p w14:paraId="0FA1A79B" w14:textId="77777777" w:rsidR="000D5224" w:rsidRPr="004A589A" w:rsidRDefault="000D5224" w:rsidP="00C5765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40" w:type="pct"/>
            <w:shd w:val="clear" w:color="auto" w:fill="E6E6E6"/>
            <w:vAlign w:val="center"/>
          </w:tcPr>
          <w:p w14:paraId="47A7981C" w14:textId="77777777" w:rsidR="000D5224" w:rsidRPr="004A589A" w:rsidRDefault="000D5224" w:rsidP="00C5765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parametrów wymaganych</w:t>
            </w:r>
          </w:p>
        </w:tc>
      </w:tr>
      <w:tr w:rsidR="000D5224" w:rsidRPr="004A589A" w14:paraId="5F763302" w14:textId="77777777" w:rsidTr="00AB38DE">
        <w:tc>
          <w:tcPr>
            <w:tcW w:w="560" w:type="pct"/>
            <w:shd w:val="clear" w:color="auto" w:fill="auto"/>
            <w:vAlign w:val="center"/>
          </w:tcPr>
          <w:p w14:paraId="2899577A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0" w:type="pct"/>
            <w:shd w:val="clear" w:color="auto" w:fill="auto"/>
            <w:vAlign w:val="center"/>
          </w:tcPr>
          <w:p w14:paraId="00F85EA8" w14:textId="19B90D05" w:rsidR="000D5224" w:rsidRPr="004A589A" w:rsidRDefault="000D5224" w:rsidP="008111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 produkcji: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</w:tr>
      <w:tr w:rsidR="000D5224" w:rsidRPr="004A589A" w14:paraId="30A2C543" w14:textId="77777777" w:rsidTr="00AB38DE">
        <w:tc>
          <w:tcPr>
            <w:tcW w:w="560" w:type="pct"/>
            <w:shd w:val="clear" w:color="auto" w:fill="auto"/>
            <w:vAlign w:val="center"/>
          </w:tcPr>
          <w:p w14:paraId="548FC3BE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A553F12" w14:textId="77777777" w:rsidR="000D5224" w:rsidRPr="004A589A" w:rsidRDefault="000D5224" w:rsidP="006A4D98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Metalowa konstrukcja łóżka lakierowana proszkowo lakier zgodny z wymogami EN ISO 10993-5:2009 lub równoważny potwierdzającym że stosowana powłoka lakiernicza nie wywołuje zmian nowotworowych. Podstawa łóżka oraz przestrzeń pomiędzy podstawą a leżem pozbawiona kabli, łatwa w utrzymaniu higieny. </w:t>
            </w:r>
          </w:p>
          <w:p w14:paraId="2361505C" w14:textId="77777777" w:rsidR="000D5224" w:rsidRPr="004A589A" w:rsidRDefault="000D5224" w:rsidP="006A4D98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54A373" w14:textId="77777777" w:rsidR="000D5224" w:rsidRPr="004A589A" w:rsidRDefault="000D5224" w:rsidP="006A4D98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Łóżko przystosowane do mycia w automatycznej stacji myjącej.</w:t>
            </w:r>
          </w:p>
        </w:tc>
      </w:tr>
      <w:tr w:rsidR="000D5224" w:rsidRPr="004A589A" w14:paraId="54687099" w14:textId="77777777" w:rsidTr="00AB38DE">
        <w:tc>
          <w:tcPr>
            <w:tcW w:w="560" w:type="pct"/>
            <w:shd w:val="clear" w:color="auto" w:fill="auto"/>
            <w:vAlign w:val="center"/>
          </w:tcPr>
          <w:p w14:paraId="6F766BE3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D15C76C" w14:textId="77777777" w:rsidR="000D5224" w:rsidRPr="004A589A" w:rsidRDefault="000D5224" w:rsidP="006A4D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Układ elektryczny spełniający wymagania  IPX6</w:t>
            </w:r>
          </w:p>
          <w:p w14:paraId="379039B3" w14:textId="77777777" w:rsidR="000D5224" w:rsidRPr="004A589A" w:rsidRDefault="000D5224" w:rsidP="006A4D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30BE671A" w14:textId="77777777" w:rsidTr="00AB38DE">
        <w:tc>
          <w:tcPr>
            <w:tcW w:w="560" w:type="pct"/>
            <w:shd w:val="clear" w:color="auto" w:fill="auto"/>
            <w:vAlign w:val="center"/>
          </w:tcPr>
          <w:p w14:paraId="45B47553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705BF87" w14:textId="77777777" w:rsidR="000D5224" w:rsidRPr="004A589A" w:rsidRDefault="000D5224" w:rsidP="002975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Wymiary zewnętrzne:</w:t>
            </w:r>
          </w:p>
          <w:p w14:paraId="729177BB" w14:textId="77777777" w:rsidR="000D5224" w:rsidRPr="004A589A" w:rsidRDefault="000D5224" w:rsidP="00C57653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długość 2180 mm (+/-  30 mm)</w:t>
            </w:r>
          </w:p>
          <w:p w14:paraId="51AB2B08" w14:textId="77777777" w:rsidR="000D5224" w:rsidRPr="004A589A" w:rsidRDefault="000D5224" w:rsidP="00C57653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szerokość 1020 mm  (+/- 30 mm)</w:t>
            </w:r>
          </w:p>
          <w:p w14:paraId="2E9EB38A" w14:textId="77777777" w:rsidR="000D5224" w:rsidRPr="004A589A" w:rsidRDefault="000D5224" w:rsidP="00C57653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wymiar leża min.  900 mm x  2000 mm  </w:t>
            </w:r>
          </w:p>
          <w:p w14:paraId="195A829D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7A136BF6" w14:textId="77777777" w:rsidTr="00AB38DE">
        <w:tc>
          <w:tcPr>
            <w:tcW w:w="560" w:type="pct"/>
            <w:shd w:val="clear" w:color="auto" w:fill="auto"/>
            <w:vAlign w:val="center"/>
          </w:tcPr>
          <w:p w14:paraId="13860E1D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18D834D2" w14:textId="77777777" w:rsidR="000D5224" w:rsidRPr="004A589A" w:rsidRDefault="000D5224" w:rsidP="006A1ECD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Przedłużenie leża minimum 25 cm.</w:t>
            </w:r>
          </w:p>
          <w:p w14:paraId="396F1E4D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Dźwignie zwalniania mechanizmu umieszczone od strony nóg w szczycie łóżka. Nie dopuszcza się mechanizmów umieszczonych pod ramą leża</w:t>
            </w:r>
          </w:p>
        </w:tc>
      </w:tr>
      <w:tr w:rsidR="000D5224" w:rsidRPr="004A589A" w14:paraId="25AE59FF" w14:textId="77777777" w:rsidTr="00AB38DE">
        <w:tc>
          <w:tcPr>
            <w:tcW w:w="560" w:type="pct"/>
            <w:shd w:val="clear" w:color="auto" w:fill="auto"/>
            <w:vAlign w:val="center"/>
          </w:tcPr>
          <w:p w14:paraId="5621C5B6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68AAAF02" w14:textId="77777777" w:rsidR="000D5224" w:rsidRPr="004A589A" w:rsidRDefault="000D5224" w:rsidP="00B2285E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 narożnikach leża 4 krążki stożkowe, chroniące łóżko i ściany przed uderzeniami oraz otarciami.</w:t>
            </w:r>
          </w:p>
          <w:p w14:paraId="7708BC09" w14:textId="77777777" w:rsidR="000D5224" w:rsidRPr="004A589A" w:rsidRDefault="000D5224" w:rsidP="00B228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 części wezgłowia krążki dwuosiowe</w:t>
            </w:r>
          </w:p>
        </w:tc>
      </w:tr>
      <w:tr w:rsidR="000D5224" w:rsidRPr="004A589A" w14:paraId="726F694F" w14:textId="77777777" w:rsidTr="00AB38DE">
        <w:tc>
          <w:tcPr>
            <w:tcW w:w="560" w:type="pct"/>
            <w:shd w:val="clear" w:color="auto" w:fill="auto"/>
            <w:vAlign w:val="center"/>
          </w:tcPr>
          <w:p w14:paraId="2CBF5225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42BF2C5C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B1593DF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Szyny nierdzewne mocowane po bokach łóżka na min. 60% długości leża oraz w szczycie  łóżka od strony głowy</w:t>
            </w:r>
          </w:p>
          <w:p w14:paraId="45D6B2AB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0A4A8CA4" w14:textId="77777777" w:rsidTr="00AB38DE">
        <w:tc>
          <w:tcPr>
            <w:tcW w:w="560" w:type="pct"/>
            <w:shd w:val="clear" w:color="auto" w:fill="auto"/>
            <w:vAlign w:val="center"/>
          </w:tcPr>
          <w:p w14:paraId="3727E041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DCA4532" w14:textId="77777777" w:rsidR="000D5224" w:rsidRPr="004A589A" w:rsidRDefault="000D5224" w:rsidP="00E1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 wykonane z aluminium łączy uchwyt do przetaczania ze stali nierdzewnej. </w:t>
            </w:r>
          </w:p>
          <w:p w14:paraId="35B3D813" w14:textId="33CD78D0" w:rsidR="000D5224" w:rsidRPr="004A589A" w:rsidRDefault="000D5224" w:rsidP="00E1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Szczyty łatwe w dezynfekcji, odporne na środki</w:t>
            </w:r>
          </w:p>
        </w:tc>
      </w:tr>
      <w:tr w:rsidR="000D5224" w:rsidRPr="004A589A" w14:paraId="5699F4E6" w14:textId="77777777" w:rsidTr="00AB38DE">
        <w:tc>
          <w:tcPr>
            <w:tcW w:w="560" w:type="pct"/>
            <w:shd w:val="clear" w:color="auto" w:fill="auto"/>
            <w:vAlign w:val="center"/>
          </w:tcPr>
          <w:p w14:paraId="69022F44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13DC2CAE" w14:textId="77777777" w:rsidR="000D5224" w:rsidRPr="004A589A" w:rsidRDefault="000D5224" w:rsidP="00D72464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Leże wypełnione łatwo odejmowanymi panelami (bez konieczności użycia narzędzi) z polipropylenu. </w:t>
            </w:r>
          </w:p>
          <w:p w14:paraId="00AAD50C" w14:textId="77777777" w:rsidR="000D5224" w:rsidRPr="004A589A" w:rsidRDefault="000D5224" w:rsidP="00D72464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 oparcia pleców z możliwością szybkiego poziomowania - CPR. </w:t>
            </w:r>
          </w:p>
          <w:p w14:paraId="34BBEBED" w14:textId="77777777" w:rsidR="000D5224" w:rsidRPr="004A589A" w:rsidRDefault="000D5224" w:rsidP="00D724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Segment wezgłowia wypełniony płytą HPL wraz z  tunelem na kasetę RTG</w:t>
            </w:r>
          </w:p>
          <w:p w14:paraId="2856B047" w14:textId="77777777" w:rsidR="000D5224" w:rsidRPr="004A589A" w:rsidRDefault="000D5224" w:rsidP="00D724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Wszystkie segmenty leża przystosowane do montażu pasów.</w:t>
            </w:r>
          </w:p>
          <w:p w14:paraId="20B55638" w14:textId="77777777" w:rsidR="000D5224" w:rsidRPr="004A589A" w:rsidRDefault="000D5224" w:rsidP="00FD32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5FBF3825" w14:textId="77777777" w:rsidTr="00AB38DE">
        <w:tc>
          <w:tcPr>
            <w:tcW w:w="560" w:type="pct"/>
            <w:shd w:val="clear" w:color="auto" w:fill="auto"/>
            <w:vAlign w:val="center"/>
          </w:tcPr>
          <w:p w14:paraId="6B54FEE8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18FE525E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Elektryczna regulacja wysokości w zakresie od 430-860 (+/- 40 cm)</w:t>
            </w:r>
          </w:p>
          <w:p w14:paraId="6FAA9831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FC2C299" w14:textId="77777777" w:rsidR="000D5224" w:rsidRDefault="000D5224" w:rsidP="00CB2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Sterowanie nożne – możliwość regulacji wysokości, oraz przechyłów bocznych.</w:t>
            </w:r>
          </w:p>
          <w:p w14:paraId="7E9D8AE8" w14:textId="3DB019C9" w:rsidR="000D5224" w:rsidRPr="004A589A" w:rsidRDefault="000D5224" w:rsidP="00CB2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Sygnalizacja dźwiękowa informująca o najniższej pozycji leża</w:t>
            </w:r>
          </w:p>
        </w:tc>
      </w:tr>
      <w:tr w:rsidR="000D5224" w:rsidRPr="004A589A" w14:paraId="664EA6B5" w14:textId="77777777" w:rsidTr="00AB38DE">
        <w:tc>
          <w:tcPr>
            <w:tcW w:w="560" w:type="pct"/>
            <w:shd w:val="clear" w:color="auto" w:fill="auto"/>
            <w:vAlign w:val="center"/>
          </w:tcPr>
          <w:p w14:paraId="45D9D2C9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0783FB6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310907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Elektryczne regulacje:</w:t>
            </w:r>
          </w:p>
          <w:p w14:paraId="64341833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segmentu oparcia pleców 0-70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(+/- 3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3D914162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segmentu uda 0- 40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(+/- 3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088612D0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poz. 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0-17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(+/- 3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1A8C709C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poz. Anty-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0-17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(+/- 3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18C8C93F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DD2EAE" w14:textId="77777777" w:rsidR="000D5224" w:rsidRPr="004A589A" w:rsidRDefault="000D5224" w:rsidP="00F93B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przechyły boczne leża –  30° (+/- 5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B0"/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6554BD46" w14:textId="77777777" w:rsidR="000D5224" w:rsidRPr="004A589A" w:rsidRDefault="000D5224" w:rsidP="001303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EE0E20" w14:textId="77777777" w:rsidR="000D5224" w:rsidRPr="004A589A" w:rsidRDefault="000D5224" w:rsidP="005E1F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0AB63F99" w14:textId="77777777" w:rsidTr="00AB38DE">
        <w:tc>
          <w:tcPr>
            <w:tcW w:w="560" w:type="pct"/>
            <w:shd w:val="clear" w:color="auto" w:fill="auto"/>
            <w:vAlign w:val="center"/>
          </w:tcPr>
          <w:p w14:paraId="725E5826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868A750" w14:textId="77777777" w:rsidR="000D5224" w:rsidRPr="004A589A" w:rsidRDefault="000D5224" w:rsidP="00FC5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z autoregresją  min. 10 cm</w:t>
            </w:r>
          </w:p>
          <w:p w14:paraId="51E76521" w14:textId="77777777" w:rsidR="000D5224" w:rsidRPr="004A589A" w:rsidRDefault="000D5224" w:rsidP="00FC5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2A08553A" w14:textId="77777777" w:rsidTr="00AB38DE">
        <w:tc>
          <w:tcPr>
            <w:tcW w:w="560" w:type="pct"/>
            <w:shd w:val="clear" w:color="auto" w:fill="auto"/>
            <w:vAlign w:val="center"/>
          </w:tcPr>
          <w:p w14:paraId="0CB27FCA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6DD2C7E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funkcji 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sterowana przy pomocy przycisku na pilocie przewodowym</w:t>
            </w:r>
          </w:p>
          <w:p w14:paraId="5E00BBE2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6CAEE0A3" w14:textId="77777777" w:rsidTr="00AB38DE">
        <w:tc>
          <w:tcPr>
            <w:tcW w:w="560" w:type="pct"/>
            <w:shd w:val="clear" w:color="auto" w:fill="auto"/>
            <w:vAlign w:val="center"/>
          </w:tcPr>
          <w:p w14:paraId="1CBA54E9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3582305" w14:textId="77777777" w:rsidR="000D5224" w:rsidRPr="004A589A" w:rsidRDefault="000D5224" w:rsidP="00BA73E1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 oparcia pleców z możliwością szybkiego mechanicznego poziomowania - CPR.  </w:t>
            </w:r>
          </w:p>
        </w:tc>
      </w:tr>
      <w:tr w:rsidR="000D5224" w:rsidRPr="004A589A" w14:paraId="5AB077C5" w14:textId="77777777" w:rsidTr="00AB38DE">
        <w:tc>
          <w:tcPr>
            <w:tcW w:w="560" w:type="pct"/>
            <w:shd w:val="clear" w:color="auto" w:fill="auto"/>
            <w:vAlign w:val="center"/>
          </w:tcPr>
          <w:p w14:paraId="0BECBB70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13DF72A9" w14:textId="77777777" w:rsidR="000D5224" w:rsidRPr="004A589A" w:rsidRDefault="000D5224" w:rsidP="00302136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 narożnikach leża tuleje do mocowania wieszaka kroplówki oraz w części wezgłowia wysięgnika z uchwytem do ręki</w:t>
            </w:r>
          </w:p>
        </w:tc>
      </w:tr>
      <w:tr w:rsidR="000D5224" w:rsidRPr="004A589A" w14:paraId="1442A088" w14:textId="77777777" w:rsidTr="00AB38DE">
        <w:tc>
          <w:tcPr>
            <w:tcW w:w="560" w:type="pct"/>
            <w:shd w:val="clear" w:color="auto" w:fill="auto"/>
            <w:vAlign w:val="center"/>
          </w:tcPr>
          <w:p w14:paraId="3EEFB2C2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0CA98F6D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4 uchwyty stabilizujące materac zlokalizowane od strony głowy oraz nóg pacjenta.</w:t>
            </w:r>
          </w:p>
        </w:tc>
      </w:tr>
      <w:tr w:rsidR="000D5224" w:rsidRPr="004A589A" w14:paraId="1884D87F" w14:textId="77777777" w:rsidTr="00AB38DE">
        <w:tc>
          <w:tcPr>
            <w:tcW w:w="560" w:type="pct"/>
            <w:shd w:val="clear" w:color="auto" w:fill="auto"/>
            <w:vAlign w:val="center"/>
          </w:tcPr>
          <w:p w14:paraId="5B1537E1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80D8E99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2477F3" w14:textId="2354BC20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Akumulator wbudowany w układ elektryczny łóżka bateria 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litowo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-jonowa</w:t>
            </w:r>
          </w:p>
          <w:p w14:paraId="611A5C20" w14:textId="77777777" w:rsidR="000D5224" w:rsidRPr="004A589A" w:rsidRDefault="000D5224" w:rsidP="008922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404F8A46" w14:textId="77777777" w:rsidTr="00AB38DE">
        <w:tc>
          <w:tcPr>
            <w:tcW w:w="560" w:type="pct"/>
            <w:shd w:val="clear" w:color="auto" w:fill="auto"/>
            <w:vAlign w:val="center"/>
          </w:tcPr>
          <w:p w14:paraId="3B7246DF" w14:textId="77777777" w:rsidR="000D5224" w:rsidRPr="004A589A" w:rsidRDefault="000D5224" w:rsidP="00C45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A159E79" w14:textId="77777777" w:rsidR="000D5224" w:rsidRPr="004A589A" w:rsidRDefault="000D5224" w:rsidP="00C45E6B">
            <w:pPr>
              <w:snapToGri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Sterowanie nożne</w:t>
            </w:r>
          </w:p>
          <w:p w14:paraId="1A6D4A0C" w14:textId="77777777" w:rsidR="000D5224" w:rsidRPr="004A589A" w:rsidRDefault="000D5224" w:rsidP="00C45E6B">
            <w:pPr>
              <w:snapToGri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- nachylenie boczne i regulacja wysokości</w:t>
            </w:r>
          </w:p>
          <w:p w14:paraId="6DBE69C6" w14:textId="77777777" w:rsidR="000D5224" w:rsidRPr="004A589A" w:rsidRDefault="000D5224" w:rsidP="00C45E6B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0D5224" w:rsidRPr="004A589A" w14:paraId="4B1A24D4" w14:textId="77777777" w:rsidTr="00AB38DE">
        <w:tc>
          <w:tcPr>
            <w:tcW w:w="560" w:type="pct"/>
            <w:shd w:val="clear" w:color="auto" w:fill="auto"/>
            <w:vAlign w:val="center"/>
          </w:tcPr>
          <w:p w14:paraId="46787586" w14:textId="77777777" w:rsidR="000D5224" w:rsidRPr="004A589A" w:rsidRDefault="000D5224" w:rsidP="00C45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16416435" w14:textId="650CAFCA" w:rsidR="000D5224" w:rsidRDefault="000D5224" w:rsidP="00A45A70">
            <w:pPr>
              <w:pStyle w:val="NormalnyWeb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Łóżko wyposażone w pilot przewodowy. </w:t>
            </w:r>
          </w:p>
          <w:p w14:paraId="32C0B705" w14:textId="2639FE1B" w:rsidR="000D5224" w:rsidRPr="004A589A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Pilot przewodowy z wyświetlaczem LCD (wyświetlana informacja o wybranej funkcji)</w:t>
            </w:r>
          </w:p>
          <w:p w14:paraId="65AE0684" w14:textId="77777777" w:rsidR="000D5224" w:rsidRPr="004A589A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Możliwość tymczasowego przywrócenia wszystkich funkcji ( 120 lub 180 sec) w pilocie oraz w panelu sterującym od strony zewnętrznej barierek</w:t>
            </w:r>
          </w:p>
          <w:p w14:paraId="603CD7CF" w14:textId="77777777" w:rsidR="000D5224" w:rsidRPr="004A589A" w:rsidRDefault="000D5224" w:rsidP="00C45E6B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0D5224" w:rsidRPr="004A589A" w14:paraId="4832E607" w14:textId="77777777" w:rsidTr="00AB38DE">
        <w:tc>
          <w:tcPr>
            <w:tcW w:w="560" w:type="pct"/>
            <w:shd w:val="clear" w:color="auto" w:fill="auto"/>
            <w:vAlign w:val="center"/>
          </w:tcPr>
          <w:p w14:paraId="4503C776" w14:textId="77777777" w:rsidR="000D5224" w:rsidRPr="004A589A" w:rsidRDefault="000D5224" w:rsidP="00C45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D07C9AB" w14:textId="7A3FC9D8" w:rsidR="000D5224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 sterujący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dla personelu medycznego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  <w:p w14:paraId="7C2F5DE6" w14:textId="40323944" w:rsidR="000D5224" w:rsidRPr="004A589A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Panel centralny wyposażony w dodatkowy przycisk umożlwiający dowolne zaprogramowanie dowolnej pozycji</w:t>
            </w:r>
          </w:p>
          <w:p w14:paraId="6ED069C1" w14:textId="77777777" w:rsidR="000D5224" w:rsidRPr="004A589A" w:rsidRDefault="000D5224" w:rsidP="003A211F">
            <w:pPr>
              <w:pStyle w:val="NormalnyWeb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224" w:rsidRPr="004A589A" w14:paraId="55C49A03" w14:textId="77777777" w:rsidTr="00AB38DE">
        <w:tc>
          <w:tcPr>
            <w:tcW w:w="560" w:type="pct"/>
            <w:shd w:val="clear" w:color="auto" w:fill="auto"/>
            <w:vAlign w:val="center"/>
          </w:tcPr>
          <w:p w14:paraId="63AF8670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FC5661B" w14:textId="77777777" w:rsidR="000D5224" w:rsidRPr="004A589A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Panel w barierkach od wewnątrz dla pacjenta 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umożliwiający czytelne zastosowanie funkcji 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: regulacja wezgłowia, pozycja fotelowa, regulacja wysokości leża, regulacja uda.</w:t>
            </w:r>
          </w:p>
          <w:p w14:paraId="32EAF778" w14:textId="7F7229A8" w:rsidR="000D5224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 dla personelu medycznego po stronie zewnętrznej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58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barierek: 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panel z wyświetlaczem LCD pokazującą uruchomioną funkcję.</w:t>
            </w:r>
          </w:p>
          <w:p w14:paraId="110DEA9E" w14:textId="36103E45" w:rsidR="000D5224" w:rsidRDefault="000D5224" w:rsidP="00FA366D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Możliwość  położenia segmentu oparcia pleców w pozycji 15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,30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, 45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pomocą 3 przycisków dla każdego z kątów.</w:t>
            </w:r>
          </w:p>
          <w:p w14:paraId="2831BEA0" w14:textId="176AC6A3" w:rsidR="000D5224" w:rsidRDefault="000D5224" w:rsidP="00FA366D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530BC4" w14:textId="6AF75304" w:rsidR="000D5224" w:rsidRPr="004A589A" w:rsidRDefault="000D5224" w:rsidP="00FA366D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Informacja o kącie przechyłów wzdłużnych wyświetlana na wyświetlaczu LCD</w:t>
            </w:r>
          </w:p>
          <w:p w14:paraId="7B249261" w14:textId="77777777" w:rsidR="000D5224" w:rsidRPr="004A589A" w:rsidRDefault="000D5224" w:rsidP="00A45A70">
            <w:pPr>
              <w:pStyle w:val="Normalny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Funkcja CPR, przycisk serwisowy.</w:t>
            </w:r>
          </w:p>
          <w:p w14:paraId="451080A2" w14:textId="77777777" w:rsidR="000D5224" w:rsidRPr="004A589A" w:rsidRDefault="000D5224" w:rsidP="00CB24B3">
            <w:pPr>
              <w:pStyle w:val="NormalnyWeb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224" w:rsidRPr="004A589A" w14:paraId="3980A2DA" w14:textId="77777777" w:rsidTr="00AB38DE">
        <w:tc>
          <w:tcPr>
            <w:tcW w:w="560" w:type="pct"/>
            <w:shd w:val="clear" w:color="auto" w:fill="auto"/>
            <w:vAlign w:val="center"/>
          </w:tcPr>
          <w:p w14:paraId="72553DF4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4B36A3D0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374B3E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Zasilanie elektryczne 220-240V/50Hz</w:t>
            </w:r>
          </w:p>
          <w:p w14:paraId="064E337D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0B8EFFB1" w14:textId="77777777" w:rsidTr="00AB38DE">
        <w:tc>
          <w:tcPr>
            <w:tcW w:w="560" w:type="pct"/>
            <w:shd w:val="clear" w:color="auto" w:fill="auto"/>
            <w:vAlign w:val="center"/>
          </w:tcPr>
          <w:p w14:paraId="16F44F4D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593091A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D0F2E6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Obciążenie robocze min.  260 kg</w:t>
            </w:r>
          </w:p>
          <w:p w14:paraId="3F035432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2A6A761A" w14:textId="77777777" w:rsidTr="00AB38DE">
        <w:tc>
          <w:tcPr>
            <w:tcW w:w="560" w:type="pct"/>
            <w:shd w:val="clear" w:color="auto" w:fill="auto"/>
            <w:vAlign w:val="center"/>
          </w:tcPr>
          <w:p w14:paraId="07F3E64C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32D69F8B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Wysuwana półka na prowadnicach teleskopowych do odkładania pościeli z miejscem na panel centralny.</w:t>
            </w:r>
          </w:p>
        </w:tc>
      </w:tr>
      <w:tr w:rsidR="000D5224" w:rsidRPr="004A589A" w14:paraId="65E08028" w14:textId="77777777" w:rsidTr="00AB38DE">
        <w:tc>
          <w:tcPr>
            <w:tcW w:w="560" w:type="pct"/>
            <w:shd w:val="clear" w:color="auto" w:fill="auto"/>
            <w:vAlign w:val="center"/>
          </w:tcPr>
          <w:p w14:paraId="51418E4C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AFCE50E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wyposażone w cztery niezależne, opuszczane ruchem półkulistym, tworzywowe barierki boczne, zabezpieczające pacjenta, zgodne </w:t>
            </w:r>
          </w:p>
          <w:p w14:paraId="32EC360F" w14:textId="1BF8306C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z norma medyczną ICE 60601-2-52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A0B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B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lub równoważną</w:t>
            </w:r>
          </w:p>
          <w:p w14:paraId="2AE2AD79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14:paraId="5525D47F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Barierki od strony głowy poruszające się wraz z segmentem oparcia pleców.</w:t>
            </w:r>
          </w:p>
          <w:p w14:paraId="2755E84D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Wysokość barierek bocznych zabezpieczająca pacjenta  minimum 40 cm.  </w:t>
            </w:r>
          </w:p>
          <w:p w14:paraId="25BD957C" w14:textId="77777777" w:rsidR="000D5224" w:rsidRPr="004A589A" w:rsidRDefault="000D5224" w:rsidP="00A45A70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Barierki boczne wykonane z tworzywa, wypełnione wklejką kolorystyczną dostępną w minimum 6 kolorach.</w:t>
            </w:r>
          </w:p>
          <w:p w14:paraId="751C82C5" w14:textId="77777777" w:rsidR="000D5224" w:rsidRPr="004A589A" w:rsidRDefault="000D5224" w:rsidP="00A45A7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Barierki wyposażone w tworzywowy uchwyt podtrzymujący pilot z możliwością ustawienia kąta.</w:t>
            </w:r>
          </w:p>
          <w:p w14:paraId="61D1BFC4" w14:textId="2D46E790" w:rsidR="000D5224" w:rsidRPr="004A589A" w:rsidRDefault="000D5224" w:rsidP="00A45A7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Możliwością powieszenia drenażu lub worków urologicznych na barierkach, uchwyty stanowią część barierek bocznych</w:t>
            </w:r>
          </w:p>
          <w:p w14:paraId="46B6BA50" w14:textId="77777777" w:rsidR="000D5224" w:rsidRDefault="000D5224" w:rsidP="00A45A7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2BEB4A" w14:textId="77777777" w:rsidR="0009063C" w:rsidRPr="004A589A" w:rsidRDefault="0009063C" w:rsidP="00A45A7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6B166F6B" w14:textId="77777777" w:rsidR="000D5224" w:rsidRPr="004A589A" w:rsidRDefault="000D5224" w:rsidP="00A45A7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Barierki zabezpieczające na całej długości</w:t>
            </w:r>
          </w:p>
          <w:p w14:paraId="56BD4C56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7266E110" w14:textId="77777777" w:rsidTr="00AB38DE">
        <w:tc>
          <w:tcPr>
            <w:tcW w:w="560" w:type="pct"/>
            <w:shd w:val="clear" w:color="auto" w:fill="auto"/>
            <w:vAlign w:val="center"/>
          </w:tcPr>
          <w:p w14:paraId="70A16AA6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7B8566A0" w14:textId="77777777" w:rsidR="000D5224" w:rsidRPr="004A589A" w:rsidRDefault="000D5224" w:rsidP="00A45A70">
            <w:pPr>
              <w:snapToGrid w:val="0"/>
              <w:rPr>
                <w:rFonts w:ascii="Calibri" w:eastAsia="Calibri,Arial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eastAsia="Calibri,Arial" w:hAnsi="Calibri" w:cs="Calibri"/>
                <w:color w:val="000000"/>
                <w:sz w:val="20"/>
                <w:szCs w:val="20"/>
              </w:rPr>
              <w:t>Koła o średnicy  150mm z systemem sterowania jazdy na wprost i z centralnym systemem hamulcowym. System obsługiwany 4  dźwigniami od strony nóg oraz głowy pacjenta, zlokalizowanymi bezpośrednio przy kołach.</w:t>
            </w:r>
          </w:p>
          <w:p w14:paraId="47BEFFEF" w14:textId="77777777" w:rsidR="000D5224" w:rsidRPr="004A589A" w:rsidRDefault="000D5224" w:rsidP="00A45A70">
            <w:pPr>
              <w:snapToGrid w:val="0"/>
              <w:rPr>
                <w:rFonts w:ascii="Calibri" w:eastAsia="Calibri,Arial" w:hAnsi="Calibri" w:cs="Calibri"/>
                <w:color w:val="000000"/>
                <w:sz w:val="20"/>
                <w:szCs w:val="20"/>
              </w:rPr>
            </w:pPr>
          </w:p>
          <w:p w14:paraId="056D5EC0" w14:textId="77777777" w:rsidR="000D5224" w:rsidRPr="004A589A" w:rsidRDefault="000D5224" w:rsidP="00A45A7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Łóżko wyposażone w piąte koło.</w:t>
            </w:r>
          </w:p>
          <w:p w14:paraId="4FD8A6F1" w14:textId="77777777" w:rsidR="000D5224" w:rsidRPr="004A589A" w:rsidRDefault="000D5224" w:rsidP="00A45A7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589586C" w14:textId="77777777" w:rsidR="000D5224" w:rsidRPr="004A589A" w:rsidRDefault="000D5224" w:rsidP="001D0231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Sygnalizacja dźwiękowa informująca o zwolnionej blokadzie kół.</w:t>
            </w:r>
          </w:p>
          <w:p w14:paraId="4111FE27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5224" w:rsidRPr="004A589A" w14:paraId="217FF0F8" w14:textId="77777777" w:rsidTr="00AB38DE">
        <w:tc>
          <w:tcPr>
            <w:tcW w:w="560" w:type="pct"/>
            <w:shd w:val="clear" w:color="auto" w:fill="auto"/>
            <w:vAlign w:val="center"/>
          </w:tcPr>
          <w:p w14:paraId="6FD504D1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A26B63E" w14:textId="77777777" w:rsidR="000D5224" w:rsidRPr="004A589A" w:rsidRDefault="000D5224" w:rsidP="00504100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Wbudowany system pomiaru wagi pacjenta.</w:t>
            </w:r>
          </w:p>
          <w:p w14:paraId="1A2A4D28" w14:textId="7D4848A6" w:rsidR="000D5224" w:rsidRPr="000A0B00" w:rsidRDefault="000D5224" w:rsidP="00504100">
            <w:pPr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Waga pacjenta spełnia wymogi europejskiej dyrektywy w sprawie wag nieautomatycznych 2014/31/UE oraz normy EN 45501</w:t>
            </w:r>
            <w:r w:rsidR="00D92F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równoważnej</w:t>
            </w: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63DEA8D5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FFFE125" w14:textId="77777777" w:rsidR="000D5224" w:rsidRPr="004A589A" w:rsidRDefault="000D5224" w:rsidP="0050410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Cechy szczególe:</w:t>
            </w:r>
          </w:p>
          <w:p w14:paraId="466D4C9D" w14:textId="77777777" w:rsidR="000D5224" w:rsidRPr="004A589A" w:rsidRDefault="000D5224" w:rsidP="0050410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6A210CC2" w14:textId="0300DB50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Sterowanie wagi na pilocie przewodowym z </w:t>
            </w:r>
            <w:r w:rsidRPr="00727B0D">
              <w:rPr>
                <w:rFonts w:ascii="Calibri" w:hAnsi="Calibri" w:cs="Calibri"/>
                <w:color w:val="000000"/>
                <w:sz w:val="20"/>
                <w:szCs w:val="20"/>
              </w:rPr>
              <w:t>możliwością zawieszenie na szczycie lub odłożenia w półce na pościel, wyświetlacz kolorowy</w:t>
            </w:r>
            <w:r w:rsidRPr="00727B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min 2“. Menu w języku polskim</w:t>
            </w:r>
            <w:r w:rsidR="00727B0D" w:rsidRPr="00727B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lub angielskim</w:t>
            </w:r>
          </w:p>
          <w:p w14:paraId="10F353A2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1DC2991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Autokompensacja</w:t>
            </w:r>
            <w:proofErr w:type="spellEnd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pozwala późniejsze dołożenie/ usunięcie akcesoriów łóżkowych przy zajętym łóżku, bez wpływu na wynik ważenia</w:t>
            </w:r>
          </w:p>
          <w:p w14:paraId="563396F6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333BCE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Dokładność ważenia: 100g-200 g</w:t>
            </w:r>
          </w:p>
          <w:p w14:paraId="0C89F88C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10DADE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  <w:p w14:paraId="35A93F7B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F51A71" w14:textId="77777777" w:rsidR="000D5224" w:rsidRPr="004A589A" w:rsidRDefault="000D5224" w:rsidP="00504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alarmująca o nieobecności pacjenta w łóżku: Przy podłączeniu do sieci nagła utrata wagi powyżej 50 % wartości pomiaru wagi może być sygnalizowana optycznie i 3-stopniowo akustycznie. </w:t>
            </w:r>
          </w:p>
          <w:p w14:paraId="2E0422D7" w14:textId="77777777" w:rsidR="000D5224" w:rsidRPr="004A589A" w:rsidRDefault="000D5224" w:rsidP="00504100">
            <w:pPr>
              <w:suppressAutoHyphens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cykli 1sek, 10sek, 30sek, 1min, 5min, 10min,  15min, 30min, 45min, 60min</w:t>
            </w:r>
          </w:p>
        </w:tc>
      </w:tr>
      <w:tr w:rsidR="000D5224" w:rsidRPr="004A589A" w14:paraId="3DD44BF8" w14:textId="77777777" w:rsidTr="00AB38DE">
        <w:tc>
          <w:tcPr>
            <w:tcW w:w="560" w:type="pct"/>
            <w:shd w:val="clear" w:color="auto" w:fill="auto"/>
            <w:vAlign w:val="center"/>
          </w:tcPr>
          <w:p w14:paraId="444C1164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D7DAA19" w14:textId="5B05024A" w:rsidR="000D5224" w:rsidRPr="00727B0D" w:rsidRDefault="000D5224" w:rsidP="00A45A70">
            <w:pPr>
              <w:suppressAutoHyphens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727B0D"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  <w:t>Elementy wyposażenia łóżka:</w:t>
            </w:r>
          </w:p>
          <w:p w14:paraId="0D8516EF" w14:textId="57C05932" w:rsidR="000D5224" w:rsidRPr="00727B0D" w:rsidRDefault="000D5224" w:rsidP="00A45A70">
            <w:pPr>
              <w:suppressAutoHyphens/>
              <w:rPr>
                <w:rFonts w:ascii="Calibri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  <w:p w14:paraId="45CD89CB" w14:textId="6C0937CC" w:rsidR="000D5224" w:rsidRPr="00727B0D" w:rsidRDefault="000D5224" w:rsidP="00C9249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materac przeciwodleżynowy (jak w załączniku)</w:t>
            </w:r>
          </w:p>
          <w:p w14:paraId="77A8DB93" w14:textId="77777777" w:rsidR="000D5224" w:rsidRPr="00727B0D" w:rsidRDefault="000D5224" w:rsidP="00D73B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wysięgnik z uchwytem ręki wraz z haczykami na płyny infuzyjne</w:t>
            </w:r>
          </w:p>
          <w:p w14:paraId="69D85B23" w14:textId="77777777" w:rsidR="000D5224" w:rsidRPr="00727B0D" w:rsidRDefault="000D5224" w:rsidP="00D73B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wieszak kroplówki wyprofilowany</w:t>
            </w:r>
          </w:p>
          <w:p w14:paraId="3F3E0B0F" w14:textId="77777777" w:rsidR="000D5224" w:rsidRPr="00727B0D" w:rsidRDefault="000D5224" w:rsidP="00D73B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kliny do pozycjonowania pacjenta przy przechyle bocznym</w:t>
            </w:r>
          </w:p>
          <w:p w14:paraId="7A00F4D0" w14:textId="77777777" w:rsidR="000D5224" w:rsidRPr="00727B0D" w:rsidRDefault="000D5224" w:rsidP="00D73B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uniwersalna szyna na elementy wyposażenia montowana na barierkach</w:t>
            </w:r>
          </w:p>
          <w:p w14:paraId="1C2BB16B" w14:textId="26775E0F" w:rsidR="000D5224" w:rsidRPr="00727B0D" w:rsidRDefault="000D5224" w:rsidP="00727B0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27B0D">
              <w:rPr>
                <w:color w:val="000000" w:themeColor="text1"/>
                <w:sz w:val="20"/>
                <w:szCs w:val="20"/>
              </w:rPr>
              <w:t>- uchwyt na butle z tlenem (poziomy)</w:t>
            </w:r>
          </w:p>
        </w:tc>
      </w:tr>
      <w:tr w:rsidR="000D5224" w:rsidRPr="004A589A" w14:paraId="43ECE50C" w14:textId="77777777" w:rsidTr="00AB38DE">
        <w:tc>
          <w:tcPr>
            <w:tcW w:w="560" w:type="pct"/>
            <w:shd w:val="clear" w:color="auto" w:fill="auto"/>
            <w:vAlign w:val="center"/>
          </w:tcPr>
          <w:p w14:paraId="147344F5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5293902" w14:textId="77777777" w:rsidR="000D5224" w:rsidRPr="00727B0D" w:rsidRDefault="000D5224" w:rsidP="00A45A70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27B0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Deklaracja Zgodności, </w:t>
            </w:r>
          </w:p>
          <w:p w14:paraId="22B2D3C9" w14:textId="7CFC1794" w:rsidR="000D5224" w:rsidRPr="00727B0D" w:rsidRDefault="000D5224" w:rsidP="00727B0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727B0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WPIS  lub zgłoszenie do Rejestru Wyrobów Medycznych,</w:t>
            </w:r>
          </w:p>
        </w:tc>
      </w:tr>
      <w:tr w:rsidR="000D5224" w:rsidRPr="004A589A" w14:paraId="206EB4B3" w14:textId="77777777" w:rsidTr="00AB38DE">
        <w:tc>
          <w:tcPr>
            <w:tcW w:w="560" w:type="pct"/>
            <w:shd w:val="clear" w:color="auto" w:fill="auto"/>
            <w:vAlign w:val="center"/>
          </w:tcPr>
          <w:p w14:paraId="721BCF8E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2FF65E64" w14:textId="77777777" w:rsidR="000D5224" w:rsidRPr="00727B0D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B0D">
              <w:rPr>
                <w:rFonts w:ascii="Calibri" w:hAnsi="Calibri" w:cs="Calibri"/>
                <w:color w:val="000000"/>
                <w:sz w:val="20"/>
                <w:szCs w:val="20"/>
              </w:rPr>
              <w:t>Szkolenie obsługi, szkolenie personelu technicznego</w:t>
            </w:r>
          </w:p>
        </w:tc>
      </w:tr>
      <w:tr w:rsidR="000D5224" w:rsidRPr="004A589A" w14:paraId="245A3817" w14:textId="77777777" w:rsidTr="00AB38DE">
        <w:tc>
          <w:tcPr>
            <w:tcW w:w="560" w:type="pct"/>
            <w:shd w:val="clear" w:color="auto" w:fill="auto"/>
            <w:vAlign w:val="center"/>
          </w:tcPr>
          <w:p w14:paraId="5216FAC3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569EEC78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24 </w:t>
            </w:r>
            <w:proofErr w:type="spellStart"/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miesiący</w:t>
            </w:r>
            <w:proofErr w:type="spellEnd"/>
          </w:p>
        </w:tc>
      </w:tr>
      <w:tr w:rsidR="000D5224" w:rsidRPr="004A589A" w14:paraId="7126C0D3" w14:textId="77777777" w:rsidTr="00AB38DE">
        <w:tc>
          <w:tcPr>
            <w:tcW w:w="560" w:type="pct"/>
            <w:shd w:val="clear" w:color="auto" w:fill="auto"/>
            <w:vAlign w:val="center"/>
          </w:tcPr>
          <w:p w14:paraId="34268121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440" w:type="pct"/>
            <w:shd w:val="clear" w:color="auto" w:fill="auto"/>
            <w:vAlign w:val="center"/>
          </w:tcPr>
          <w:p w14:paraId="4434A05C" w14:textId="77777777" w:rsidR="000D5224" w:rsidRPr="004A589A" w:rsidRDefault="000D5224" w:rsidP="00A45A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589A">
              <w:rPr>
                <w:rFonts w:ascii="Calibri" w:hAnsi="Calibri" w:cs="Calibri"/>
                <w:color w:val="000000"/>
                <w:sz w:val="20"/>
                <w:szCs w:val="20"/>
              </w:rPr>
              <w:t>Dostępność do części min. 10 lat</w:t>
            </w:r>
          </w:p>
        </w:tc>
      </w:tr>
    </w:tbl>
    <w:p w14:paraId="53BEAE49" w14:textId="77777777" w:rsidR="0030498C" w:rsidRPr="004A589A" w:rsidRDefault="0030498C">
      <w:pPr>
        <w:rPr>
          <w:rFonts w:ascii="Calibri" w:hAnsi="Calibri" w:cs="Calibri"/>
          <w:color w:val="000000"/>
          <w:sz w:val="20"/>
          <w:szCs w:val="20"/>
        </w:rPr>
      </w:pPr>
    </w:p>
    <w:sectPr w:rsidR="0030498C" w:rsidRPr="004A589A" w:rsidSect="009664BA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103F"/>
    <w:multiLevelType w:val="hybridMultilevel"/>
    <w:tmpl w:val="D520B9CE"/>
    <w:lvl w:ilvl="0" w:tplc="3BEE8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4DF5"/>
    <w:multiLevelType w:val="multilevel"/>
    <w:tmpl w:val="D520B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17560"/>
    <w:multiLevelType w:val="hybridMultilevel"/>
    <w:tmpl w:val="E4D0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2BA7"/>
    <w:multiLevelType w:val="hybridMultilevel"/>
    <w:tmpl w:val="53CE59DA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91491"/>
    <w:multiLevelType w:val="hybridMultilevel"/>
    <w:tmpl w:val="7D44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D6B7A"/>
    <w:multiLevelType w:val="multilevel"/>
    <w:tmpl w:val="0E9CC0BC"/>
    <w:lvl w:ilvl="0">
      <w:numFmt w:val="bullet"/>
      <w:lvlText w:val="−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B4D70A0"/>
    <w:multiLevelType w:val="multilevel"/>
    <w:tmpl w:val="D4C8B140"/>
    <w:lvl w:ilvl="0">
      <w:numFmt w:val="bullet"/>
      <w:lvlText w:val="−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F560CBF"/>
    <w:multiLevelType w:val="hybridMultilevel"/>
    <w:tmpl w:val="BA2226E8"/>
    <w:lvl w:ilvl="0" w:tplc="00000001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52F672D"/>
    <w:multiLevelType w:val="multilevel"/>
    <w:tmpl w:val="FC42F666"/>
    <w:lvl w:ilvl="0">
      <w:numFmt w:val="bullet"/>
      <w:lvlText w:val="−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6E04B84"/>
    <w:multiLevelType w:val="multilevel"/>
    <w:tmpl w:val="9A82E34A"/>
    <w:lvl w:ilvl="0">
      <w:numFmt w:val="bullet"/>
      <w:lvlText w:val="−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8F35EDF"/>
    <w:multiLevelType w:val="hybridMultilevel"/>
    <w:tmpl w:val="B9EE4E4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25EA9"/>
    <w:multiLevelType w:val="hybridMultilevel"/>
    <w:tmpl w:val="6B78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3EA5"/>
    <w:multiLevelType w:val="hybridMultilevel"/>
    <w:tmpl w:val="15D2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2F14"/>
    <w:multiLevelType w:val="hybridMultilevel"/>
    <w:tmpl w:val="78805E6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349D1"/>
    <w:multiLevelType w:val="hybridMultilevel"/>
    <w:tmpl w:val="49A47172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C6402"/>
    <w:multiLevelType w:val="multilevel"/>
    <w:tmpl w:val="E2C086A2"/>
    <w:lvl w:ilvl="0">
      <w:numFmt w:val="bullet"/>
      <w:lvlText w:val="−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23CBB"/>
    <w:multiLevelType w:val="hybridMultilevel"/>
    <w:tmpl w:val="44BC51D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B789E"/>
    <w:multiLevelType w:val="multilevel"/>
    <w:tmpl w:val="9AD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F614B"/>
    <w:multiLevelType w:val="hybridMultilevel"/>
    <w:tmpl w:val="A28C790E"/>
    <w:lvl w:ilvl="0" w:tplc="AD36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607EC"/>
    <w:multiLevelType w:val="hybridMultilevel"/>
    <w:tmpl w:val="1B0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E0A96"/>
    <w:multiLevelType w:val="hybridMultilevel"/>
    <w:tmpl w:val="9ADC6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349B"/>
    <w:multiLevelType w:val="hybridMultilevel"/>
    <w:tmpl w:val="1608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19"/>
  </w:num>
  <w:num w:numId="8">
    <w:abstractNumId w:val="20"/>
  </w:num>
  <w:num w:numId="9">
    <w:abstractNumId w:val="5"/>
  </w:num>
  <w:num w:numId="10">
    <w:abstractNumId w:val="17"/>
  </w:num>
  <w:num w:numId="11">
    <w:abstractNumId w:val="26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25"/>
  </w:num>
  <w:num w:numId="22">
    <w:abstractNumId w:val="10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8"/>
    <w:rsid w:val="00010F95"/>
    <w:rsid w:val="000459B9"/>
    <w:rsid w:val="0009063C"/>
    <w:rsid w:val="000A0B00"/>
    <w:rsid w:val="000A5922"/>
    <w:rsid w:val="000B1109"/>
    <w:rsid w:val="000D5224"/>
    <w:rsid w:val="00105716"/>
    <w:rsid w:val="00116919"/>
    <w:rsid w:val="00130306"/>
    <w:rsid w:val="0014129B"/>
    <w:rsid w:val="001456FC"/>
    <w:rsid w:val="00152DC3"/>
    <w:rsid w:val="00156D5E"/>
    <w:rsid w:val="00187106"/>
    <w:rsid w:val="001912B4"/>
    <w:rsid w:val="001943C0"/>
    <w:rsid w:val="0019457E"/>
    <w:rsid w:val="001B18BA"/>
    <w:rsid w:val="001C21A8"/>
    <w:rsid w:val="001C77B6"/>
    <w:rsid w:val="001D0231"/>
    <w:rsid w:val="001E6533"/>
    <w:rsid w:val="001F4F68"/>
    <w:rsid w:val="001F6F3A"/>
    <w:rsid w:val="00202ED6"/>
    <w:rsid w:val="002502D0"/>
    <w:rsid w:val="00251E5A"/>
    <w:rsid w:val="002823DD"/>
    <w:rsid w:val="0029364B"/>
    <w:rsid w:val="0029758E"/>
    <w:rsid w:val="00302136"/>
    <w:rsid w:val="00303984"/>
    <w:rsid w:val="00304618"/>
    <w:rsid w:val="0030498C"/>
    <w:rsid w:val="00311C4A"/>
    <w:rsid w:val="00335062"/>
    <w:rsid w:val="00344FE0"/>
    <w:rsid w:val="00347D2D"/>
    <w:rsid w:val="003505AC"/>
    <w:rsid w:val="003538A1"/>
    <w:rsid w:val="0036185E"/>
    <w:rsid w:val="003654E6"/>
    <w:rsid w:val="003A211F"/>
    <w:rsid w:val="003A3B2A"/>
    <w:rsid w:val="003F2568"/>
    <w:rsid w:val="004034DF"/>
    <w:rsid w:val="00423A1F"/>
    <w:rsid w:val="00435F68"/>
    <w:rsid w:val="00444083"/>
    <w:rsid w:val="004A589A"/>
    <w:rsid w:val="004B47FC"/>
    <w:rsid w:val="004E4410"/>
    <w:rsid w:val="00504100"/>
    <w:rsid w:val="00533B4E"/>
    <w:rsid w:val="0053481E"/>
    <w:rsid w:val="00541B5E"/>
    <w:rsid w:val="00542939"/>
    <w:rsid w:val="00555364"/>
    <w:rsid w:val="005657C5"/>
    <w:rsid w:val="00597004"/>
    <w:rsid w:val="005A1268"/>
    <w:rsid w:val="005A516B"/>
    <w:rsid w:val="005C7EC5"/>
    <w:rsid w:val="005E1FCE"/>
    <w:rsid w:val="005F11A8"/>
    <w:rsid w:val="00602029"/>
    <w:rsid w:val="0060574F"/>
    <w:rsid w:val="00613F1D"/>
    <w:rsid w:val="00624730"/>
    <w:rsid w:val="00635F5D"/>
    <w:rsid w:val="006A1ECD"/>
    <w:rsid w:val="006A4D98"/>
    <w:rsid w:val="006C06CD"/>
    <w:rsid w:val="006D461E"/>
    <w:rsid w:val="006D78DF"/>
    <w:rsid w:val="0070242D"/>
    <w:rsid w:val="00712FE1"/>
    <w:rsid w:val="00723ED7"/>
    <w:rsid w:val="00725FD0"/>
    <w:rsid w:val="00727B0D"/>
    <w:rsid w:val="00737481"/>
    <w:rsid w:val="007674C8"/>
    <w:rsid w:val="0077291B"/>
    <w:rsid w:val="00776CB7"/>
    <w:rsid w:val="007801A4"/>
    <w:rsid w:val="00781124"/>
    <w:rsid w:val="00782D57"/>
    <w:rsid w:val="007910D1"/>
    <w:rsid w:val="007C0B75"/>
    <w:rsid w:val="007C20C7"/>
    <w:rsid w:val="007D4D23"/>
    <w:rsid w:val="007D724C"/>
    <w:rsid w:val="00801C38"/>
    <w:rsid w:val="00811152"/>
    <w:rsid w:val="00814D8C"/>
    <w:rsid w:val="00821BC0"/>
    <w:rsid w:val="00842626"/>
    <w:rsid w:val="008426F7"/>
    <w:rsid w:val="008524A7"/>
    <w:rsid w:val="00854A39"/>
    <w:rsid w:val="0086464C"/>
    <w:rsid w:val="00875927"/>
    <w:rsid w:val="008922B1"/>
    <w:rsid w:val="00892361"/>
    <w:rsid w:val="008A5781"/>
    <w:rsid w:val="008B3600"/>
    <w:rsid w:val="008D776E"/>
    <w:rsid w:val="00900F84"/>
    <w:rsid w:val="0091041A"/>
    <w:rsid w:val="00913D07"/>
    <w:rsid w:val="00925B1C"/>
    <w:rsid w:val="00927943"/>
    <w:rsid w:val="0095065D"/>
    <w:rsid w:val="00952571"/>
    <w:rsid w:val="00963110"/>
    <w:rsid w:val="009664BA"/>
    <w:rsid w:val="00990DC8"/>
    <w:rsid w:val="009A5E76"/>
    <w:rsid w:val="009B5B05"/>
    <w:rsid w:val="009D0E58"/>
    <w:rsid w:val="009D4890"/>
    <w:rsid w:val="009E4E4E"/>
    <w:rsid w:val="009F0505"/>
    <w:rsid w:val="009F2164"/>
    <w:rsid w:val="00A122EC"/>
    <w:rsid w:val="00A14A15"/>
    <w:rsid w:val="00A36984"/>
    <w:rsid w:val="00A42FA7"/>
    <w:rsid w:val="00A45A70"/>
    <w:rsid w:val="00A771D1"/>
    <w:rsid w:val="00A77D48"/>
    <w:rsid w:val="00AB38DE"/>
    <w:rsid w:val="00AC0582"/>
    <w:rsid w:val="00AC44A6"/>
    <w:rsid w:val="00B030FF"/>
    <w:rsid w:val="00B2285E"/>
    <w:rsid w:val="00B332F6"/>
    <w:rsid w:val="00B46352"/>
    <w:rsid w:val="00B73A8D"/>
    <w:rsid w:val="00B75D11"/>
    <w:rsid w:val="00B842D4"/>
    <w:rsid w:val="00B8503E"/>
    <w:rsid w:val="00BA73E1"/>
    <w:rsid w:val="00BC377E"/>
    <w:rsid w:val="00BC3B38"/>
    <w:rsid w:val="00BE4F49"/>
    <w:rsid w:val="00C0051D"/>
    <w:rsid w:val="00C04E9B"/>
    <w:rsid w:val="00C40281"/>
    <w:rsid w:val="00C411FE"/>
    <w:rsid w:val="00C45E6B"/>
    <w:rsid w:val="00C516D2"/>
    <w:rsid w:val="00C523FD"/>
    <w:rsid w:val="00C568BF"/>
    <w:rsid w:val="00C57653"/>
    <w:rsid w:val="00C61433"/>
    <w:rsid w:val="00C92494"/>
    <w:rsid w:val="00CB24B3"/>
    <w:rsid w:val="00CC3265"/>
    <w:rsid w:val="00CD06E0"/>
    <w:rsid w:val="00CD4E76"/>
    <w:rsid w:val="00CE69C5"/>
    <w:rsid w:val="00CF3CA7"/>
    <w:rsid w:val="00CF7333"/>
    <w:rsid w:val="00D033BF"/>
    <w:rsid w:val="00D27D0E"/>
    <w:rsid w:val="00D72464"/>
    <w:rsid w:val="00D73BB7"/>
    <w:rsid w:val="00D91873"/>
    <w:rsid w:val="00D92FBD"/>
    <w:rsid w:val="00D93DB7"/>
    <w:rsid w:val="00DB0845"/>
    <w:rsid w:val="00DB4D53"/>
    <w:rsid w:val="00DD3D54"/>
    <w:rsid w:val="00DD4D36"/>
    <w:rsid w:val="00DE22A7"/>
    <w:rsid w:val="00E16B7B"/>
    <w:rsid w:val="00E2387A"/>
    <w:rsid w:val="00E72EAF"/>
    <w:rsid w:val="00EA0861"/>
    <w:rsid w:val="00EA333B"/>
    <w:rsid w:val="00EA67C1"/>
    <w:rsid w:val="00EB2458"/>
    <w:rsid w:val="00EC2972"/>
    <w:rsid w:val="00EC4565"/>
    <w:rsid w:val="00EE06BA"/>
    <w:rsid w:val="00EF58A0"/>
    <w:rsid w:val="00F0721D"/>
    <w:rsid w:val="00F100E6"/>
    <w:rsid w:val="00F23CC2"/>
    <w:rsid w:val="00F73418"/>
    <w:rsid w:val="00F93B47"/>
    <w:rsid w:val="00F948A2"/>
    <w:rsid w:val="00FA282A"/>
    <w:rsid w:val="00FA366D"/>
    <w:rsid w:val="00FC3010"/>
    <w:rsid w:val="00FC54AC"/>
    <w:rsid w:val="00FD32B9"/>
    <w:rsid w:val="00FE3E08"/>
    <w:rsid w:val="00FF0EE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41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523FD"/>
    <w:pPr>
      <w:ind w:left="1701" w:right="-709" w:hanging="1701"/>
    </w:pPr>
    <w:rPr>
      <w:rFonts w:ascii="Arial" w:hAnsi="Arial"/>
      <w:b/>
      <w:sz w:val="20"/>
      <w:szCs w:val="20"/>
    </w:rPr>
  </w:style>
  <w:style w:type="paragraph" w:styleId="Tekstdymka">
    <w:name w:val="Balloon Text"/>
    <w:basedOn w:val="Normalny"/>
    <w:semiHidden/>
    <w:rsid w:val="0086464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6185E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73748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45A70"/>
    <w:pPr>
      <w:spacing w:before="100" w:beforeAutospacing="1" w:after="100" w:afterAutospacing="1"/>
    </w:pPr>
  </w:style>
  <w:style w:type="paragraph" w:customStyle="1" w:styleId="Default">
    <w:name w:val="Default"/>
    <w:rsid w:val="00C924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523FD"/>
    <w:pPr>
      <w:ind w:left="1701" w:right="-709" w:hanging="1701"/>
    </w:pPr>
    <w:rPr>
      <w:rFonts w:ascii="Arial" w:hAnsi="Arial"/>
      <w:b/>
      <w:sz w:val="20"/>
      <w:szCs w:val="20"/>
    </w:rPr>
  </w:style>
  <w:style w:type="paragraph" w:styleId="Tekstdymka">
    <w:name w:val="Balloon Text"/>
    <w:basedOn w:val="Normalny"/>
    <w:semiHidden/>
    <w:rsid w:val="0086464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6185E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73748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45A70"/>
    <w:pPr>
      <w:spacing w:before="100" w:beforeAutospacing="1" w:after="100" w:afterAutospacing="1"/>
    </w:pPr>
  </w:style>
  <w:style w:type="paragraph" w:customStyle="1" w:styleId="Default">
    <w:name w:val="Default"/>
    <w:rsid w:val="00C924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5574-786D-48CA-9F93-AAD915F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Szepielak, Rafał</dc:creator>
  <cp:keywords/>
  <cp:lastModifiedBy>Jolanta Ciepiela</cp:lastModifiedBy>
  <cp:revision>14</cp:revision>
  <cp:lastPrinted>2023-02-07T10:34:00Z</cp:lastPrinted>
  <dcterms:created xsi:type="dcterms:W3CDTF">2023-02-01T08:57:00Z</dcterms:created>
  <dcterms:modified xsi:type="dcterms:W3CDTF">2023-02-07T11:48:00Z</dcterms:modified>
</cp:coreProperties>
</file>