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1C686B">
        <w:rPr>
          <w:rFonts w:ascii="Cambria" w:eastAsia="Times New Roman" w:hAnsi="Cambria" w:cs="Times New Roman"/>
          <w:b/>
          <w:color w:val="auto"/>
          <w:lang w:eastAsia="pl-PL"/>
        </w:rPr>
        <w:t>2</w:t>
      </w:r>
      <w:r w:rsidR="00134725">
        <w:rPr>
          <w:rFonts w:ascii="Cambria" w:eastAsia="Times New Roman" w:hAnsi="Cambria" w:cs="Times New Roman"/>
          <w:b/>
          <w:color w:val="auto"/>
          <w:lang w:eastAsia="pl-PL"/>
        </w:rPr>
        <w:t>5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1C686B">
        <w:rPr>
          <w:rFonts w:ascii="Cambria" w:eastAsia="Times New Roman" w:hAnsi="Cambria" w:cs="Times New Roman"/>
          <w:b/>
          <w:color w:val="auto"/>
          <w:lang w:eastAsia="pl-PL"/>
        </w:rPr>
        <w:t>4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B61039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B61039"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Dostawy artykułów spożywczych różnych, przypraw i ziół oraz zup w proszku, </w:t>
      </w:r>
      <w:r w:rsidR="005B2DA0">
        <w:rPr>
          <w:rFonts w:ascii="Cambria" w:eastAsia="Times New Roman" w:hAnsi="Cambria" w:cs="Times New Roman"/>
          <w:b/>
          <w:color w:val="auto"/>
          <w:lang w:eastAsia="pl-PL"/>
        </w:rPr>
        <w:br/>
      </w:r>
      <w:r w:rsidR="00B61039" w:rsidRPr="00B61039">
        <w:rPr>
          <w:rFonts w:ascii="Cambria" w:eastAsia="Times New Roman" w:hAnsi="Cambria" w:cs="Times New Roman"/>
          <w:b/>
          <w:color w:val="auto"/>
          <w:lang w:eastAsia="pl-PL"/>
        </w:rPr>
        <w:t>cukru białego, tłuszczów oraz jaj kurzych</w:t>
      </w:r>
      <w:r w:rsidR="001C686B">
        <w:rPr>
          <w:rFonts w:ascii="Cambria" w:eastAsia="Times New Roman" w:hAnsi="Cambria" w:cs="Times New Roman"/>
          <w:b/>
          <w:color w:val="auto"/>
          <w:lang w:eastAsia="pl-PL"/>
        </w:rPr>
        <w:t xml:space="preserve"> do Szkoły Policji w Katowicach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E718C5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i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1C686B" w:rsidRDefault="001C686B" w:rsidP="001C686B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1C686B" w:rsidRPr="00C42F77" w:rsidRDefault="001C686B" w:rsidP="001C686B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1C686B" w:rsidRDefault="001C686B" w:rsidP="001C686B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1C686B" w:rsidRPr="00C42F77" w:rsidRDefault="001C686B" w:rsidP="001C686B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>art. 109 ust. 1 pkt 1 ustawy Pzp;</w:t>
      </w:r>
    </w:p>
    <w:p w:rsidR="001C686B" w:rsidRPr="008305F8" w:rsidRDefault="001C686B" w:rsidP="001C686B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1C686B" w:rsidRPr="00C42F77" w:rsidRDefault="001C686B" w:rsidP="001C686B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5k ust. 1 rozporządzenia Rady (UE) nr 833/2014 z dnia 31 lipca 2014 r </w:t>
      </w:r>
      <w:r w:rsidRPr="00C42F77">
        <w:rPr>
          <w:rFonts w:ascii="Cambria" w:hAnsi="Cambria" w:cs="Arial"/>
          <w:i/>
        </w:rPr>
        <w:t>dotyczącego 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(Dz.U. UE. L. 2014 r. nr 229 s. 1) w brzmieniu nadanym rozporządzeniem Rady (UE) 2022/576 z dnia 8 kwietnia 2022 r. w sprawie zmiany rozporządzenia (UE) nr 833/2014 z dnia 31 lipca 2014 r dotyczącego </w:t>
      </w:r>
      <w:r w:rsidRPr="00C42F77">
        <w:rPr>
          <w:rFonts w:ascii="Cambria" w:hAnsi="Cambria" w:cs="Arial"/>
          <w:i/>
        </w:rPr>
        <w:t>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br/>
      </w:r>
      <w:r w:rsidRPr="00C42F77">
        <w:rPr>
          <w:rFonts w:ascii="Cambria" w:hAnsi="Cambria" w:cs="Arial"/>
        </w:rPr>
        <w:t>(Dz.U. UE. L. 2022 r. nr 111 s.1);</w:t>
      </w:r>
    </w:p>
    <w:p w:rsidR="001C686B" w:rsidRDefault="001C686B" w:rsidP="001C686B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7 ust. 1-3 ustawy z dnia 13 kwietnia 2022 r. </w:t>
      </w:r>
      <w:r w:rsidRPr="00C42F77">
        <w:rPr>
          <w:rFonts w:ascii="Cambria" w:hAnsi="Cambria" w:cs="Arial"/>
          <w:i/>
        </w:rPr>
        <w:t>o szczególnych rozwiązaniach w zakresie przeciwdziałania wspieraniu agresji na Ukrainę oraz służących ochronie bezpieczeństwa narodowego</w:t>
      </w:r>
      <w:r w:rsidRPr="00C42F77">
        <w:rPr>
          <w:rFonts w:ascii="Cambria" w:hAnsi="Cambria" w:cs="Arial"/>
        </w:rPr>
        <w:t xml:space="preserve"> (t.j. Dz.U. z 202</w:t>
      </w:r>
      <w:r>
        <w:rPr>
          <w:rFonts w:ascii="Cambria" w:hAnsi="Cambria" w:cs="Arial"/>
        </w:rPr>
        <w:t>4</w:t>
      </w:r>
      <w:r w:rsidRPr="00C42F77">
        <w:rPr>
          <w:rFonts w:ascii="Cambria" w:hAnsi="Cambria" w:cs="Arial"/>
        </w:rPr>
        <w:t xml:space="preserve"> r. poz. </w:t>
      </w:r>
      <w:r>
        <w:rPr>
          <w:rFonts w:ascii="Cambria" w:hAnsi="Cambria" w:cs="Arial"/>
        </w:rPr>
        <w:t>507</w:t>
      </w:r>
      <w:r w:rsidRPr="00C42F77">
        <w:rPr>
          <w:rFonts w:ascii="Cambria" w:hAnsi="Cambria" w:cs="Arial"/>
        </w:rPr>
        <w:t>).</w:t>
      </w:r>
    </w:p>
    <w:p w:rsidR="001C686B" w:rsidRDefault="001C686B">
      <w:pPr>
        <w:spacing w:after="0"/>
        <w:rPr>
          <w:rFonts w:ascii="Cambria" w:hAnsi="Cambria" w:cs="Arial"/>
        </w:rPr>
      </w:pPr>
      <w:r>
        <w:rPr>
          <w:rFonts w:ascii="Cambria" w:hAnsi="Cambria" w:cs="Arial"/>
        </w:rPr>
        <w:br w:type="page"/>
      </w:r>
    </w:p>
    <w:p w:rsidR="001C686B" w:rsidRPr="001C686B" w:rsidRDefault="001C686B" w:rsidP="001C686B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B2DA0" w:rsidRPr="00F5547A" w:rsidRDefault="005B2DA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5D2453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C686B"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284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4689E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4689E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4689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4689E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nr </w:t>
    </w:r>
    <w:r w:rsidR="001C686B">
      <w:rPr>
        <w:rFonts w:ascii="Cambria" w:eastAsia="Calibri" w:hAnsi="Cambria" w:cs="Times New Roman"/>
        <w:color w:val="auto"/>
        <w:sz w:val="16"/>
      </w:rPr>
      <w:t>2</w:t>
    </w:r>
    <w:r w:rsidR="00134725">
      <w:rPr>
        <w:rFonts w:ascii="Cambria" w:eastAsia="Calibri" w:hAnsi="Cambria" w:cs="Times New Roman"/>
        <w:color w:val="auto"/>
        <w:sz w:val="16"/>
      </w:rPr>
      <w:t>5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1C686B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C6567"/>
    <w:rsid w:val="000D2177"/>
    <w:rsid w:val="000E7E08"/>
    <w:rsid w:val="000F0EFB"/>
    <w:rsid w:val="0012370F"/>
    <w:rsid w:val="00134725"/>
    <w:rsid w:val="0016761E"/>
    <w:rsid w:val="00176A6E"/>
    <w:rsid w:val="00186EF5"/>
    <w:rsid w:val="00197DB2"/>
    <w:rsid w:val="001A5309"/>
    <w:rsid w:val="001C686B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C3153"/>
    <w:rsid w:val="002D08CB"/>
    <w:rsid w:val="002F1761"/>
    <w:rsid w:val="003074A9"/>
    <w:rsid w:val="00307667"/>
    <w:rsid w:val="003224D7"/>
    <w:rsid w:val="0034689E"/>
    <w:rsid w:val="003606C4"/>
    <w:rsid w:val="00386AD3"/>
    <w:rsid w:val="003942ED"/>
    <w:rsid w:val="003A29E7"/>
    <w:rsid w:val="003C4001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517D0"/>
    <w:rsid w:val="00554A9A"/>
    <w:rsid w:val="00567C5F"/>
    <w:rsid w:val="00594090"/>
    <w:rsid w:val="005A5132"/>
    <w:rsid w:val="005B2DA0"/>
    <w:rsid w:val="005D2453"/>
    <w:rsid w:val="005E5EEF"/>
    <w:rsid w:val="00637FEF"/>
    <w:rsid w:val="006604D3"/>
    <w:rsid w:val="00670BE7"/>
    <w:rsid w:val="00684650"/>
    <w:rsid w:val="006A01D3"/>
    <w:rsid w:val="006A38F6"/>
    <w:rsid w:val="006A6C44"/>
    <w:rsid w:val="006C4A9B"/>
    <w:rsid w:val="006E278E"/>
    <w:rsid w:val="0076488E"/>
    <w:rsid w:val="00767942"/>
    <w:rsid w:val="00771CB0"/>
    <w:rsid w:val="0077298E"/>
    <w:rsid w:val="00772ECA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9E10D2"/>
    <w:rsid w:val="00A114D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44DAD"/>
    <w:rsid w:val="00E52C98"/>
    <w:rsid w:val="00E718C5"/>
    <w:rsid w:val="00E84C5C"/>
    <w:rsid w:val="00E917EF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1C686B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1C686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8FD44-696C-4FDA-AB1C-9D0A1338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4</cp:revision>
  <cp:lastPrinted>2024-11-13T14:25:00Z</cp:lastPrinted>
  <dcterms:created xsi:type="dcterms:W3CDTF">2024-11-07T06:54:00Z</dcterms:created>
  <dcterms:modified xsi:type="dcterms:W3CDTF">2024-11-13T14:25:00Z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