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1A293" w14:textId="4C849DAD" w:rsidR="00F1687A" w:rsidRDefault="00F1687A" w:rsidP="00F1687A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14:paraId="03E461E0" w14:textId="77777777" w:rsidR="008447CE" w:rsidRPr="003D6F80" w:rsidRDefault="008447CE" w:rsidP="008447CE">
      <w:pPr>
        <w:spacing w:after="0"/>
        <w:jc w:val="center"/>
        <w:rPr>
          <w:rFonts w:cstheme="minorHAnsi"/>
          <w:b/>
          <w:sz w:val="24"/>
          <w:szCs w:val="24"/>
        </w:rPr>
      </w:pPr>
      <w:r w:rsidRPr="003D6F80">
        <w:rPr>
          <w:rFonts w:cstheme="minorHAnsi"/>
          <w:b/>
          <w:sz w:val="24"/>
          <w:szCs w:val="24"/>
        </w:rPr>
        <w:t>Specyfikacja techniczna</w:t>
      </w:r>
    </w:p>
    <w:p w14:paraId="4807AE6E" w14:textId="42BF6CC3" w:rsidR="001C05CC" w:rsidRPr="003D6F80" w:rsidRDefault="00F1687A" w:rsidP="008447C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dostawę modułowego systemu</w:t>
      </w:r>
      <w:r w:rsidR="009521D4" w:rsidRPr="003D6F80">
        <w:rPr>
          <w:rFonts w:cstheme="minorHAnsi"/>
          <w:sz w:val="24"/>
          <w:szCs w:val="24"/>
        </w:rPr>
        <w:t xml:space="preserve"> czasu rzeczywistego</w:t>
      </w:r>
      <w:r w:rsidR="004B149B" w:rsidRPr="003D6F80">
        <w:rPr>
          <w:rFonts w:cstheme="minorHAnsi"/>
          <w:sz w:val="24"/>
          <w:szCs w:val="24"/>
        </w:rPr>
        <w:t xml:space="preserve"> </w:t>
      </w:r>
      <w:r w:rsidR="009521D4" w:rsidRPr="003D6F80">
        <w:rPr>
          <w:rFonts w:cstheme="minorHAnsi"/>
          <w:sz w:val="24"/>
          <w:szCs w:val="24"/>
        </w:rPr>
        <w:t xml:space="preserve">wraz z niezbędnymi komponentami </w:t>
      </w:r>
      <w:r w:rsidR="004B149B" w:rsidRPr="003D6F80">
        <w:rPr>
          <w:rFonts w:cstheme="minorHAnsi"/>
          <w:sz w:val="24"/>
          <w:szCs w:val="24"/>
        </w:rPr>
        <w:t>przeznaczon</w:t>
      </w:r>
      <w:r w:rsidR="009521D4" w:rsidRPr="003D6F80">
        <w:rPr>
          <w:rFonts w:cstheme="minorHAnsi"/>
          <w:sz w:val="24"/>
          <w:szCs w:val="24"/>
        </w:rPr>
        <w:t>y</w:t>
      </w:r>
      <w:r w:rsidR="004B149B" w:rsidRPr="003D6F80">
        <w:rPr>
          <w:rFonts w:cstheme="minorHAnsi"/>
          <w:sz w:val="24"/>
          <w:szCs w:val="24"/>
        </w:rPr>
        <w:t xml:space="preserve"> do szybkiego prototypowania algorytmów sterowania oraz prowadzenia testów „Hardware-in-the-Loop”</w:t>
      </w:r>
    </w:p>
    <w:p w14:paraId="01F9C348" w14:textId="77777777" w:rsidR="00CC09D1" w:rsidRPr="003D6F80" w:rsidRDefault="00CC09D1" w:rsidP="00CC09D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F8F56D6" w14:textId="4CC487F1" w:rsidR="00CC09D1" w:rsidRDefault="00CC09D1" w:rsidP="001032B4">
      <w:pPr>
        <w:ind w:firstLine="708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Przedmiotem zamówienia jest </w:t>
      </w:r>
      <w:r w:rsidR="00CB2B55" w:rsidRPr="00BE6A3E">
        <w:rPr>
          <w:rFonts w:cstheme="minorHAnsi"/>
          <w:sz w:val="24"/>
          <w:szCs w:val="24"/>
        </w:rPr>
        <w:t xml:space="preserve">modułowy </w:t>
      </w:r>
      <w:r w:rsidR="001366FC">
        <w:rPr>
          <w:rFonts w:cstheme="minorHAnsi"/>
          <w:sz w:val="24"/>
          <w:szCs w:val="24"/>
        </w:rPr>
        <w:t>system</w:t>
      </w:r>
      <w:r w:rsidR="009521D4" w:rsidRPr="003D6F80">
        <w:rPr>
          <w:rFonts w:cstheme="minorHAnsi"/>
          <w:sz w:val="24"/>
          <w:szCs w:val="24"/>
        </w:rPr>
        <w:t xml:space="preserve"> czasu rzeczywistego wraz z niezbędnymi komponentami przeznaczony</w:t>
      </w:r>
      <w:r w:rsidR="004B149B" w:rsidRPr="003D6F80">
        <w:rPr>
          <w:rFonts w:cstheme="minorHAnsi"/>
          <w:sz w:val="24"/>
          <w:szCs w:val="24"/>
        </w:rPr>
        <w:t xml:space="preserve"> do szybkiego prototypowania algorytmów sterowania oraz prowadzenia testów „Hardware-in-the-Loop”</w:t>
      </w:r>
      <w:r w:rsidR="001032B4" w:rsidRPr="003D6F80">
        <w:rPr>
          <w:rFonts w:cstheme="minorHAnsi"/>
          <w:sz w:val="24"/>
          <w:szCs w:val="24"/>
        </w:rPr>
        <w:t xml:space="preserve"> </w:t>
      </w:r>
      <w:r w:rsidRPr="003D6F80">
        <w:rPr>
          <w:rFonts w:cstheme="minorHAnsi"/>
          <w:sz w:val="24"/>
          <w:szCs w:val="24"/>
        </w:rPr>
        <w:t>zgodny z poniższą specyfikacją:</w:t>
      </w:r>
    </w:p>
    <w:p w14:paraId="049FF452" w14:textId="567138A4" w:rsidR="00123DE4" w:rsidRDefault="001366FC" w:rsidP="001032B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</w:t>
      </w:r>
      <w:r w:rsidR="00123DE4">
        <w:rPr>
          <w:rFonts w:cstheme="minorHAnsi"/>
          <w:sz w:val="24"/>
          <w:szCs w:val="24"/>
        </w:rPr>
        <w:t xml:space="preserve">modułowy </w:t>
      </w:r>
      <w:r>
        <w:rPr>
          <w:rFonts w:cstheme="minorHAnsi"/>
          <w:sz w:val="24"/>
          <w:szCs w:val="24"/>
        </w:rPr>
        <w:t>przeznaczony jest do zastosowań laboratoryjnych.</w:t>
      </w:r>
    </w:p>
    <w:p w14:paraId="6942214F" w14:textId="376DA6AC" w:rsidR="00123DE4" w:rsidRDefault="00123DE4" w:rsidP="001032B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 środowiskowe:</w:t>
      </w:r>
    </w:p>
    <w:p w14:paraId="1A6839D6" w14:textId="4CFF1B35" w:rsidR="001366FC" w:rsidRDefault="00123DE4" w:rsidP="001032B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temperatury pracy: </w:t>
      </w:r>
      <w:r w:rsidRPr="00123DE4">
        <w:rPr>
          <w:rFonts w:cstheme="minorHAnsi"/>
          <w:sz w:val="24"/>
          <w:szCs w:val="24"/>
        </w:rPr>
        <w:t>0 °C</w:t>
      </w:r>
      <w:r>
        <w:rPr>
          <w:rFonts w:cstheme="minorHAnsi"/>
          <w:sz w:val="24"/>
          <w:szCs w:val="24"/>
        </w:rPr>
        <w:t xml:space="preserve"> do minimum 5</w:t>
      </w:r>
      <w:r w:rsidRPr="00123DE4">
        <w:rPr>
          <w:rFonts w:cstheme="minorHAnsi"/>
          <w:sz w:val="24"/>
          <w:szCs w:val="24"/>
        </w:rPr>
        <w:t>0 °C</w:t>
      </w:r>
    </w:p>
    <w:p w14:paraId="4F988827" w14:textId="762B3D0B" w:rsidR="00123DE4" w:rsidRPr="003D6F80" w:rsidRDefault="00123DE4" w:rsidP="001032B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Wilgotność: do co</w:t>
      </w:r>
      <w:r w:rsidR="009E34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 90%</w:t>
      </w:r>
    </w:p>
    <w:p w14:paraId="735CB9BD" w14:textId="0400566F" w:rsidR="00F13AA6" w:rsidRPr="003D6F80" w:rsidRDefault="00F13AA6" w:rsidP="00EA3BF6">
      <w:pPr>
        <w:pStyle w:val="Nagwek"/>
        <w:numPr>
          <w:ilvl w:val="0"/>
          <w:numId w:val="7"/>
        </w:numPr>
        <w:spacing w:before="240" w:line="360" w:lineRule="auto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Modułowy </w:t>
      </w:r>
      <w:r w:rsidR="00441B72" w:rsidRPr="003D6F80">
        <w:rPr>
          <w:rFonts w:cstheme="minorHAnsi"/>
          <w:sz w:val="24"/>
          <w:szCs w:val="24"/>
        </w:rPr>
        <w:t>komputer</w:t>
      </w:r>
      <w:r w:rsidRPr="003D6F80">
        <w:rPr>
          <w:rFonts w:cstheme="minorHAnsi"/>
          <w:sz w:val="24"/>
          <w:szCs w:val="24"/>
        </w:rPr>
        <w:t xml:space="preserve"> czasu rzeczywistego do zastosowań</w:t>
      </w:r>
      <w:r w:rsidR="00021E27" w:rsidRPr="003D6F80">
        <w:rPr>
          <w:rFonts w:cstheme="minorHAnsi"/>
          <w:sz w:val="24"/>
          <w:szCs w:val="24"/>
        </w:rPr>
        <w:t xml:space="preserve"> </w:t>
      </w:r>
      <w:r w:rsidR="00EA3BF6">
        <w:rPr>
          <w:rFonts w:cstheme="minorHAnsi"/>
          <w:sz w:val="24"/>
          <w:szCs w:val="24"/>
        </w:rPr>
        <w:t xml:space="preserve">kontrolnych i testowych. </w:t>
      </w:r>
      <w:r w:rsidR="00C478A7">
        <w:rPr>
          <w:rFonts w:cstheme="minorHAnsi"/>
          <w:sz w:val="24"/>
          <w:szCs w:val="24"/>
        </w:rPr>
        <w:t>Komputer powinien być k</w:t>
      </w:r>
      <w:r w:rsidR="00EA3BF6" w:rsidRPr="00EA3BF6">
        <w:rPr>
          <w:rFonts w:cstheme="minorHAnsi"/>
          <w:sz w:val="24"/>
          <w:szCs w:val="24"/>
        </w:rPr>
        <w:t>ompatybilny z posiadanym przez zamawiając</w:t>
      </w:r>
      <w:r w:rsidR="00FF1287">
        <w:rPr>
          <w:rFonts w:cstheme="minorHAnsi"/>
          <w:sz w:val="24"/>
          <w:szCs w:val="24"/>
        </w:rPr>
        <w:t>ego oprogramowaniem ControlDesk oraz ConfigurationDesk</w:t>
      </w:r>
    </w:p>
    <w:p w14:paraId="36F028D3" w14:textId="5EC9684D" w:rsidR="003D6F80" w:rsidRPr="003D6F80" w:rsidRDefault="001366FC" w:rsidP="003D6F80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A3BF6">
        <w:rPr>
          <w:rFonts w:cstheme="minorHAnsi"/>
          <w:sz w:val="24"/>
          <w:szCs w:val="24"/>
        </w:rPr>
        <w:t xml:space="preserve">rocesor </w:t>
      </w:r>
      <w:r w:rsidR="00F13AA6" w:rsidRPr="003D6F80">
        <w:rPr>
          <w:rFonts w:cstheme="minorHAnsi"/>
          <w:sz w:val="24"/>
          <w:szCs w:val="24"/>
        </w:rPr>
        <w:t>co najmniej czterordzeniowy</w:t>
      </w:r>
    </w:p>
    <w:p w14:paraId="1A7DDDA0" w14:textId="79333221" w:rsidR="00441B72" w:rsidRPr="003D6F80" w:rsidRDefault="001366FC" w:rsidP="003D6F80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41B72" w:rsidRPr="003D6F80">
        <w:rPr>
          <w:rFonts w:cstheme="minorHAnsi"/>
          <w:sz w:val="24"/>
          <w:szCs w:val="24"/>
        </w:rPr>
        <w:t>aktowanie</w:t>
      </w:r>
      <w:r w:rsidR="00EA3BF6">
        <w:rPr>
          <w:rFonts w:cstheme="minorHAnsi"/>
          <w:sz w:val="24"/>
          <w:szCs w:val="24"/>
        </w:rPr>
        <w:t xml:space="preserve"> procesora</w:t>
      </w:r>
      <w:r w:rsidR="00441B72" w:rsidRPr="003D6F80">
        <w:rPr>
          <w:rFonts w:cstheme="minorHAnsi"/>
          <w:sz w:val="24"/>
          <w:szCs w:val="24"/>
        </w:rPr>
        <w:t xml:space="preserve"> przynajmniej 2,8 GHz</w:t>
      </w:r>
    </w:p>
    <w:p w14:paraId="75EA77F1" w14:textId="7FF3946B" w:rsidR="00F13AA6" w:rsidRPr="003D6F80" w:rsidRDefault="001366FC" w:rsidP="003D6F80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13AA6" w:rsidRPr="003D6F80">
        <w:rPr>
          <w:rFonts w:cstheme="minorHAnsi"/>
          <w:sz w:val="24"/>
          <w:szCs w:val="24"/>
        </w:rPr>
        <w:t>amięć RAM</w:t>
      </w:r>
      <w:r w:rsidR="00441B72" w:rsidRPr="003D6F80">
        <w:rPr>
          <w:rFonts w:cstheme="minorHAnsi"/>
          <w:sz w:val="24"/>
          <w:szCs w:val="24"/>
        </w:rPr>
        <w:t xml:space="preserve"> DDR4</w:t>
      </w:r>
      <w:r w:rsidR="00F13AA6" w:rsidRPr="003D6F80">
        <w:rPr>
          <w:rFonts w:cstheme="minorHAnsi"/>
          <w:sz w:val="24"/>
          <w:szCs w:val="24"/>
        </w:rPr>
        <w:t xml:space="preserve">: </w:t>
      </w:r>
      <w:r w:rsidR="00441B72" w:rsidRPr="003D6F80">
        <w:rPr>
          <w:rFonts w:cstheme="minorHAnsi"/>
          <w:sz w:val="24"/>
          <w:szCs w:val="24"/>
        </w:rPr>
        <w:t xml:space="preserve">nie mniej niż </w:t>
      </w:r>
      <w:r w:rsidR="00F13AA6" w:rsidRPr="003D6F80">
        <w:rPr>
          <w:rFonts w:cstheme="minorHAnsi"/>
          <w:sz w:val="24"/>
          <w:szCs w:val="24"/>
        </w:rPr>
        <w:t>4 GB</w:t>
      </w:r>
    </w:p>
    <w:p w14:paraId="435E6451" w14:textId="1C2CD692" w:rsidR="008360F8" w:rsidRPr="00EA3BF6" w:rsidRDefault="001366FC" w:rsidP="00EA3BF6">
      <w:pPr>
        <w:pStyle w:val="Nagwek"/>
        <w:numPr>
          <w:ilvl w:val="0"/>
          <w:numId w:val="17"/>
        </w:numPr>
        <w:spacing w:line="360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F20EF" w:rsidRPr="003D6F80">
        <w:rPr>
          <w:rFonts w:cstheme="minorHAnsi"/>
          <w:sz w:val="24"/>
          <w:szCs w:val="24"/>
        </w:rPr>
        <w:t>amięć flash: nie mniej niż 8 GB</w:t>
      </w:r>
    </w:p>
    <w:p w14:paraId="5ACD8715" w14:textId="38E71055" w:rsidR="00021E27" w:rsidRPr="003D6F80" w:rsidRDefault="00021E27" w:rsidP="00EA3BF6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System modułowy </w:t>
      </w:r>
      <w:r w:rsidR="00D94CF6" w:rsidRPr="00EA3BF6">
        <w:rPr>
          <w:rFonts w:cstheme="minorHAnsi"/>
          <w:sz w:val="24"/>
          <w:szCs w:val="24"/>
        </w:rPr>
        <w:t>do komputera czasu rzeczywistego</w:t>
      </w:r>
      <w:r w:rsidR="008360F8" w:rsidRPr="00EA3BF6">
        <w:rPr>
          <w:rFonts w:cstheme="minorHAnsi"/>
          <w:sz w:val="24"/>
          <w:szCs w:val="24"/>
        </w:rPr>
        <w:t xml:space="preserve"> z miejscem na</w:t>
      </w:r>
      <w:r w:rsidR="00D94CF6" w:rsidRPr="00EA3BF6">
        <w:rPr>
          <w:rFonts w:cstheme="minorHAnsi"/>
          <w:sz w:val="24"/>
          <w:szCs w:val="24"/>
        </w:rPr>
        <w:t xml:space="preserve"> przynajmniej </w:t>
      </w:r>
      <w:r w:rsidR="008360F8" w:rsidRPr="00EA3BF6">
        <w:rPr>
          <w:rFonts w:cstheme="minorHAnsi"/>
          <w:sz w:val="24"/>
          <w:szCs w:val="24"/>
        </w:rPr>
        <w:t>18 ka</w:t>
      </w:r>
      <w:r w:rsidRPr="00EA3BF6">
        <w:rPr>
          <w:rFonts w:cstheme="minorHAnsi"/>
          <w:sz w:val="24"/>
          <w:szCs w:val="24"/>
        </w:rPr>
        <w:t>rt</w:t>
      </w:r>
      <w:r w:rsidR="00EA3BF6" w:rsidRPr="00EA3BF6">
        <w:rPr>
          <w:rFonts w:cstheme="minorHAnsi"/>
          <w:sz w:val="24"/>
          <w:szCs w:val="24"/>
        </w:rPr>
        <w:t xml:space="preserve"> rozszerzających</w:t>
      </w:r>
      <w:r w:rsidRPr="00EA3BF6">
        <w:rPr>
          <w:rFonts w:cstheme="minorHAnsi"/>
          <w:sz w:val="24"/>
          <w:szCs w:val="24"/>
        </w:rPr>
        <w:t xml:space="preserve"> I/O</w:t>
      </w:r>
      <w:r w:rsidR="00EA3BF6" w:rsidRPr="00EA3BF6">
        <w:rPr>
          <w:rFonts w:cstheme="minorHAnsi"/>
          <w:sz w:val="24"/>
          <w:szCs w:val="24"/>
        </w:rPr>
        <w:t xml:space="preserve">. </w:t>
      </w:r>
      <w:r w:rsidR="00C478A7">
        <w:rPr>
          <w:rFonts w:cstheme="minorHAnsi"/>
          <w:sz w:val="24"/>
          <w:szCs w:val="24"/>
        </w:rPr>
        <w:t>Gabaryt</w:t>
      </w:r>
      <w:r w:rsidR="009E34F5">
        <w:rPr>
          <w:rFonts w:cstheme="minorHAnsi"/>
          <w:sz w:val="24"/>
          <w:szCs w:val="24"/>
        </w:rPr>
        <w:t>y</w:t>
      </w:r>
      <w:r w:rsidR="00C478A7">
        <w:rPr>
          <w:rFonts w:cstheme="minorHAnsi"/>
          <w:sz w:val="24"/>
          <w:szCs w:val="24"/>
        </w:rPr>
        <w:t xml:space="preserve"> urządzenia</w:t>
      </w:r>
      <w:r w:rsidR="00EA3BF6" w:rsidRPr="00EA3BF6">
        <w:rPr>
          <w:rFonts w:cstheme="minorHAnsi"/>
          <w:sz w:val="24"/>
          <w:szCs w:val="24"/>
        </w:rPr>
        <w:t xml:space="preserve"> nie </w:t>
      </w:r>
      <w:r w:rsidR="00C478A7" w:rsidRPr="00EA3BF6">
        <w:rPr>
          <w:rFonts w:cstheme="minorHAnsi"/>
          <w:sz w:val="24"/>
          <w:szCs w:val="24"/>
        </w:rPr>
        <w:t>powin</w:t>
      </w:r>
      <w:r w:rsidR="009E34F5">
        <w:rPr>
          <w:rFonts w:cstheme="minorHAnsi"/>
          <w:sz w:val="24"/>
          <w:szCs w:val="24"/>
        </w:rPr>
        <w:t>ny</w:t>
      </w:r>
      <w:r w:rsidR="00EA3BF6" w:rsidRPr="00EA3BF6">
        <w:rPr>
          <w:rFonts w:cstheme="minorHAnsi"/>
          <w:sz w:val="24"/>
          <w:szCs w:val="24"/>
        </w:rPr>
        <w:t xml:space="preserve"> przekraczać 500×200×</w:t>
      </w:r>
      <w:r w:rsidR="00EA3BF6" w:rsidRPr="00EA3BF6">
        <w:rPr>
          <w:sz w:val="24"/>
          <w:szCs w:val="24"/>
        </w:rPr>
        <w:t>500 mm</w:t>
      </w:r>
      <w:r w:rsidR="00EA3BF6">
        <w:rPr>
          <w:sz w:val="24"/>
          <w:szCs w:val="24"/>
        </w:rPr>
        <w:t>.</w:t>
      </w:r>
    </w:p>
    <w:p w14:paraId="53E15281" w14:textId="21340C39" w:rsidR="008360F8" w:rsidRPr="003D6F80" w:rsidRDefault="008360F8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Kabel do podłączenia komputera czasu rzeczywistego z komputerem stacjonarnym</w:t>
      </w:r>
      <w:r w:rsidR="00D94CF6" w:rsidRPr="003D6F80">
        <w:rPr>
          <w:rFonts w:cstheme="minorHAnsi"/>
          <w:sz w:val="24"/>
          <w:szCs w:val="24"/>
        </w:rPr>
        <w:t xml:space="preserve"> o długości co najmniej 5m.</w:t>
      </w:r>
    </w:p>
    <w:p w14:paraId="56E9F0D2" w14:textId="139E06C2" w:rsidR="00021E27" w:rsidRPr="003D6F80" w:rsidRDefault="00021E27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Karta rozszerzeń </w:t>
      </w:r>
      <w:r w:rsidR="00C478A7">
        <w:rPr>
          <w:rFonts w:cstheme="minorHAnsi"/>
          <w:sz w:val="24"/>
          <w:szCs w:val="24"/>
        </w:rPr>
        <w:t>kompatybilna z</w:t>
      </w:r>
      <w:r w:rsidRPr="003D6F80">
        <w:rPr>
          <w:rFonts w:cstheme="minorHAnsi"/>
          <w:sz w:val="24"/>
          <w:szCs w:val="24"/>
        </w:rPr>
        <w:t xml:space="preserve"> systemu modułow</w:t>
      </w:r>
      <w:r w:rsidR="00C478A7">
        <w:rPr>
          <w:rFonts w:cstheme="minorHAnsi"/>
          <w:sz w:val="24"/>
          <w:szCs w:val="24"/>
        </w:rPr>
        <w:t>ym</w:t>
      </w:r>
      <w:r w:rsidRPr="003D6F80">
        <w:rPr>
          <w:rFonts w:cstheme="minorHAnsi"/>
          <w:sz w:val="24"/>
          <w:szCs w:val="24"/>
        </w:rPr>
        <w:t xml:space="preserve"> </w:t>
      </w:r>
      <w:r w:rsidR="008D745A" w:rsidRPr="003D6F80">
        <w:rPr>
          <w:rFonts w:cstheme="minorHAnsi"/>
          <w:sz w:val="24"/>
          <w:szCs w:val="24"/>
        </w:rPr>
        <w:t>dodająca następujące funkcjonalności</w:t>
      </w:r>
      <w:r w:rsidRPr="003D6F80">
        <w:rPr>
          <w:rFonts w:cstheme="minorHAnsi"/>
          <w:sz w:val="24"/>
          <w:szCs w:val="24"/>
        </w:rPr>
        <w:t>:</w:t>
      </w:r>
    </w:p>
    <w:p w14:paraId="11835CD5" w14:textId="4E35F04C" w:rsidR="00D94CF6" w:rsidRPr="003D6F80" w:rsidRDefault="00D94CF6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10 kanał</w:t>
      </w:r>
      <w:r w:rsidR="00FF1287">
        <w:rPr>
          <w:rFonts w:cstheme="minorHAnsi"/>
          <w:sz w:val="24"/>
          <w:szCs w:val="24"/>
        </w:rPr>
        <w:t>owy przetwornik analogowo-</w:t>
      </w:r>
      <w:r w:rsidR="00021E27" w:rsidRPr="003D6F80">
        <w:rPr>
          <w:rFonts w:cstheme="minorHAnsi"/>
          <w:sz w:val="24"/>
          <w:szCs w:val="24"/>
        </w:rPr>
        <w:t>cyfrowy</w:t>
      </w:r>
      <w:r w:rsidRPr="003D6F80">
        <w:rPr>
          <w:rFonts w:cstheme="minorHAnsi"/>
          <w:sz w:val="24"/>
          <w:szCs w:val="24"/>
        </w:rPr>
        <w:t xml:space="preserve"> ADC</w:t>
      </w:r>
      <w:r w:rsidR="00021E27" w:rsidRPr="003D6F80">
        <w:rPr>
          <w:rFonts w:cstheme="minorHAnsi"/>
          <w:sz w:val="24"/>
          <w:szCs w:val="24"/>
        </w:rPr>
        <w:t xml:space="preserve"> o rozdzielczości</w:t>
      </w:r>
      <w:r w:rsidR="00C478A7">
        <w:rPr>
          <w:rFonts w:cstheme="minorHAnsi"/>
          <w:sz w:val="24"/>
          <w:szCs w:val="24"/>
        </w:rPr>
        <w:t xml:space="preserve"> nie mniejszej niż</w:t>
      </w:r>
      <w:r w:rsidR="00021E27" w:rsidRPr="003D6F80">
        <w:rPr>
          <w:rFonts w:cstheme="minorHAnsi"/>
          <w:sz w:val="24"/>
          <w:szCs w:val="24"/>
        </w:rPr>
        <w:t xml:space="preserve"> 16 bitów </w:t>
      </w:r>
      <w:r w:rsidR="00C478A7">
        <w:rPr>
          <w:rFonts w:cstheme="minorHAnsi"/>
          <w:sz w:val="24"/>
          <w:szCs w:val="24"/>
        </w:rPr>
        <w:t>o</w:t>
      </w:r>
      <w:r w:rsidR="00021E27" w:rsidRPr="003D6F80">
        <w:rPr>
          <w:rFonts w:cstheme="minorHAnsi"/>
          <w:sz w:val="24"/>
          <w:szCs w:val="24"/>
        </w:rPr>
        <w:t xml:space="preserve"> zakresie pomiaru napięcia</w:t>
      </w:r>
      <w:r w:rsidR="00C478A7">
        <w:rPr>
          <w:rFonts w:cstheme="minorHAnsi"/>
          <w:sz w:val="24"/>
          <w:szCs w:val="24"/>
        </w:rPr>
        <w:t xml:space="preserve"> przynajmniej</w:t>
      </w:r>
      <w:r w:rsidR="00021E27" w:rsidRPr="003D6F80">
        <w:rPr>
          <w:rFonts w:cstheme="minorHAnsi"/>
          <w:sz w:val="24"/>
          <w:szCs w:val="24"/>
        </w:rPr>
        <w:t xml:space="preserve"> od 0 do 60V</w:t>
      </w:r>
      <w:r w:rsidR="00C478A7">
        <w:rPr>
          <w:rFonts w:cstheme="minorHAnsi"/>
          <w:sz w:val="24"/>
          <w:szCs w:val="24"/>
        </w:rPr>
        <w:t xml:space="preserve"> lub większym obejmującym ten zakres.</w:t>
      </w:r>
    </w:p>
    <w:p w14:paraId="67F86284" w14:textId="40DB58D4" w:rsidR="00D94CF6" w:rsidRPr="003D6F80" w:rsidRDefault="001366FC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021E27" w:rsidRPr="003D6F80">
        <w:rPr>
          <w:rFonts w:cstheme="minorHAnsi"/>
          <w:sz w:val="24"/>
          <w:szCs w:val="24"/>
        </w:rPr>
        <w:t xml:space="preserve">o najmniej </w:t>
      </w:r>
      <w:r w:rsidR="00D94CF6" w:rsidRPr="003D6F80">
        <w:rPr>
          <w:rFonts w:cstheme="minorHAnsi"/>
          <w:sz w:val="24"/>
          <w:szCs w:val="24"/>
        </w:rPr>
        <w:t>12 wejść cyfrowych</w:t>
      </w:r>
      <w:r w:rsidR="00021E27" w:rsidRPr="003D6F80">
        <w:rPr>
          <w:rFonts w:cstheme="minorHAnsi"/>
          <w:sz w:val="24"/>
          <w:szCs w:val="24"/>
        </w:rPr>
        <w:t xml:space="preserve"> do 60V</w:t>
      </w:r>
      <w:r w:rsidR="00C478A7">
        <w:rPr>
          <w:rFonts w:cstheme="minorHAnsi"/>
          <w:sz w:val="24"/>
          <w:szCs w:val="24"/>
        </w:rPr>
        <w:t xml:space="preserve"> lub większym obejmującym ten zakres.</w:t>
      </w:r>
    </w:p>
    <w:p w14:paraId="193B631A" w14:textId="2D7A827D" w:rsidR="00D94CF6" w:rsidRPr="003D6F80" w:rsidRDefault="001366FC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1687A">
        <w:rPr>
          <w:rFonts w:cstheme="minorHAnsi"/>
          <w:sz w:val="24"/>
          <w:szCs w:val="24"/>
        </w:rPr>
        <w:t xml:space="preserve">ie mniej niż </w:t>
      </w:r>
      <w:r w:rsidR="00D94CF6" w:rsidRPr="003D6F80">
        <w:rPr>
          <w:rFonts w:cstheme="minorHAnsi"/>
          <w:sz w:val="24"/>
          <w:szCs w:val="24"/>
        </w:rPr>
        <w:t xml:space="preserve">10 wejść zmiennych (analogowe lub cyfrowe) </w:t>
      </w:r>
    </w:p>
    <w:p w14:paraId="70DB9B0D" w14:textId="1996EE22" w:rsidR="00D94CF6" w:rsidRPr="003D6F80" w:rsidRDefault="001366FC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</w:t>
      </w:r>
      <w:r w:rsidR="00FF20EF" w:rsidRPr="003D6F80">
        <w:rPr>
          <w:rFonts w:cstheme="minorHAnsi"/>
          <w:sz w:val="24"/>
          <w:szCs w:val="24"/>
        </w:rPr>
        <w:t xml:space="preserve">inimum </w:t>
      </w:r>
      <w:r w:rsidR="00D94CF6" w:rsidRPr="003D6F80">
        <w:rPr>
          <w:rFonts w:cstheme="minorHAnsi"/>
          <w:sz w:val="24"/>
          <w:szCs w:val="24"/>
        </w:rPr>
        <w:t>8 kanałów</w:t>
      </w:r>
      <w:r w:rsidR="00C478A7">
        <w:rPr>
          <w:rFonts w:cstheme="minorHAnsi"/>
          <w:sz w:val="24"/>
          <w:szCs w:val="24"/>
        </w:rPr>
        <w:t xml:space="preserve"> wyjściowych</w:t>
      </w:r>
      <w:r w:rsidR="00D94CF6" w:rsidRPr="003D6F80">
        <w:rPr>
          <w:rFonts w:cstheme="minorHAnsi"/>
          <w:sz w:val="24"/>
          <w:szCs w:val="24"/>
        </w:rPr>
        <w:t xml:space="preserve"> DAC (DC)</w:t>
      </w:r>
    </w:p>
    <w:p w14:paraId="5986DD33" w14:textId="102108BE" w:rsidR="00D94CF6" w:rsidRPr="003D6F80" w:rsidRDefault="001366FC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478A7">
        <w:rPr>
          <w:rFonts w:cstheme="minorHAnsi"/>
          <w:sz w:val="24"/>
          <w:szCs w:val="24"/>
        </w:rPr>
        <w:t>o najmniej</w:t>
      </w:r>
      <w:r w:rsidR="00FF20EF" w:rsidRPr="003D6F80">
        <w:rPr>
          <w:rFonts w:cstheme="minorHAnsi"/>
          <w:sz w:val="24"/>
          <w:szCs w:val="24"/>
        </w:rPr>
        <w:t xml:space="preserve"> </w:t>
      </w:r>
      <w:r w:rsidR="00D94CF6" w:rsidRPr="003D6F80">
        <w:rPr>
          <w:rFonts w:cstheme="minorHAnsi"/>
          <w:sz w:val="24"/>
          <w:szCs w:val="24"/>
        </w:rPr>
        <w:t>3 kanały</w:t>
      </w:r>
      <w:r w:rsidR="00C478A7">
        <w:rPr>
          <w:rFonts w:cstheme="minorHAnsi"/>
          <w:sz w:val="24"/>
          <w:szCs w:val="24"/>
        </w:rPr>
        <w:t xml:space="preserve"> wyjściowe</w:t>
      </w:r>
      <w:r w:rsidR="00D94CF6" w:rsidRPr="003D6F80">
        <w:rPr>
          <w:rFonts w:cstheme="minorHAnsi"/>
          <w:sz w:val="24"/>
          <w:szCs w:val="24"/>
        </w:rPr>
        <w:t xml:space="preserve"> DAC (AC)</w:t>
      </w:r>
    </w:p>
    <w:p w14:paraId="113E32F0" w14:textId="5E1D617B" w:rsidR="00D94CF6" w:rsidRPr="003D6F80" w:rsidRDefault="001366FC" w:rsidP="003D6F8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21E27" w:rsidRPr="003D6F80">
        <w:rPr>
          <w:rFonts w:cstheme="minorHAnsi"/>
          <w:sz w:val="24"/>
          <w:szCs w:val="24"/>
        </w:rPr>
        <w:t xml:space="preserve">inimum </w:t>
      </w:r>
      <w:r w:rsidR="00D94CF6" w:rsidRPr="003D6F80">
        <w:rPr>
          <w:rFonts w:cstheme="minorHAnsi"/>
          <w:sz w:val="24"/>
          <w:szCs w:val="24"/>
        </w:rPr>
        <w:t xml:space="preserve">14 wyjść cyfrowych </w:t>
      </w:r>
    </w:p>
    <w:p w14:paraId="44BC429E" w14:textId="4312E678" w:rsidR="00F1687A" w:rsidRPr="009E34F5" w:rsidRDefault="001366FC" w:rsidP="009E34F5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C478A7">
        <w:rPr>
          <w:rFonts w:cstheme="minorHAnsi"/>
          <w:sz w:val="24"/>
          <w:szCs w:val="24"/>
        </w:rPr>
        <w:t>ie mniej niż 5</w:t>
      </w:r>
      <w:r w:rsidR="00D94CF6" w:rsidRPr="003D6F80">
        <w:rPr>
          <w:rFonts w:cstheme="minorHAnsi"/>
          <w:sz w:val="24"/>
          <w:szCs w:val="24"/>
        </w:rPr>
        <w:t xml:space="preserve"> </w:t>
      </w:r>
      <w:r w:rsidR="00FF20EF" w:rsidRPr="003D6F80">
        <w:rPr>
          <w:rFonts w:cstheme="minorHAnsi"/>
          <w:sz w:val="24"/>
          <w:szCs w:val="24"/>
        </w:rPr>
        <w:t xml:space="preserve">kanałów </w:t>
      </w:r>
      <w:r w:rsidR="00D94CF6" w:rsidRPr="003D6F80">
        <w:rPr>
          <w:rFonts w:cstheme="minorHAnsi"/>
          <w:sz w:val="24"/>
          <w:szCs w:val="24"/>
        </w:rPr>
        <w:t xml:space="preserve">symulacji rezystancji </w:t>
      </w:r>
    </w:p>
    <w:p w14:paraId="1F8BEEBD" w14:textId="77777777" w:rsidR="00FF20EF" w:rsidRPr="003D6F80" w:rsidRDefault="00FF20EF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Karta rozszerzeń pasująca do systemu modułowego dodająca następujące funkcje:</w:t>
      </w:r>
    </w:p>
    <w:p w14:paraId="7B51FFFF" w14:textId="533A66F2" w:rsidR="009521D4" w:rsidRPr="003D6F80" w:rsidRDefault="00FF20EF" w:rsidP="003D6F80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4 niezależne protokoły komunikacyjne CAN/CAN FD o programowo wybieranej rezystancji terminującej 120 Ω, 560 Ω oraz 5</w:t>
      </w:r>
      <w:r w:rsidR="009E34F5">
        <w:rPr>
          <w:rFonts w:cstheme="minorHAnsi"/>
          <w:sz w:val="24"/>
          <w:szCs w:val="24"/>
        </w:rPr>
        <w:t>,</w:t>
      </w:r>
      <w:r w:rsidRPr="003D6F80">
        <w:rPr>
          <w:rFonts w:cstheme="minorHAnsi"/>
          <w:sz w:val="24"/>
          <w:szCs w:val="24"/>
        </w:rPr>
        <w:t>6 kΩ. Kanały powinny spełniać normy SAE J2284-4 i SAE J2284-5</w:t>
      </w:r>
    </w:p>
    <w:p w14:paraId="1FBB4B92" w14:textId="1E5161EF" w:rsidR="0050206D" w:rsidRPr="003D6F80" w:rsidRDefault="0050206D" w:rsidP="003D6F80">
      <w:pPr>
        <w:pStyle w:val="Akapitzlist"/>
        <w:numPr>
          <w:ilvl w:val="0"/>
          <w:numId w:val="7"/>
        </w:numPr>
        <w:spacing w:before="240" w:line="360" w:lineRule="auto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Karta rozszerzeń do precyzyjnych pomiarów z funkcją przerwań o czasie </w:t>
      </w:r>
      <w:r w:rsidR="001366FC">
        <w:rPr>
          <w:rFonts w:cstheme="minorHAnsi"/>
          <w:sz w:val="24"/>
          <w:szCs w:val="24"/>
        </w:rPr>
        <w:t>realizacji nie większej niż 300</w:t>
      </w:r>
      <w:r w:rsidRPr="003D6F80">
        <w:rPr>
          <w:rFonts w:cstheme="minorHAnsi"/>
          <w:sz w:val="24"/>
          <w:szCs w:val="24"/>
        </w:rPr>
        <w:t xml:space="preserve"> ns</w:t>
      </w:r>
    </w:p>
    <w:p w14:paraId="08546FEE" w14:textId="405CCE89" w:rsidR="0050206D" w:rsidRPr="003D6F80" w:rsidRDefault="001366FC" w:rsidP="003D6F80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50206D" w:rsidRPr="003D6F80">
        <w:rPr>
          <w:rFonts w:cstheme="minorHAnsi"/>
          <w:sz w:val="24"/>
          <w:szCs w:val="24"/>
        </w:rPr>
        <w:t>inimum 16 kanałów analogowo/cyfrowych</w:t>
      </w:r>
    </w:p>
    <w:p w14:paraId="0E57A2DB" w14:textId="3A6D3CFB" w:rsidR="0050206D" w:rsidRPr="003D6F80" w:rsidRDefault="001366FC" w:rsidP="003D6F80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50206D" w:rsidRPr="003D6F80">
        <w:rPr>
          <w:rFonts w:cstheme="minorHAnsi"/>
          <w:sz w:val="24"/>
          <w:szCs w:val="24"/>
        </w:rPr>
        <w:t>inimum 8 wejść obsługujących przerwania sprzętowe</w:t>
      </w:r>
    </w:p>
    <w:p w14:paraId="450EAE3D" w14:textId="77777777" w:rsidR="0050206D" w:rsidRPr="003D6F80" w:rsidRDefault="0050206D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Wielokanałowa karta przetworników cyfrowo-analogowych (DAC)</w:t>
      </w:r>
    </w:p>
    <w:p w14:paraId="7D7253E8" w14:textId="78187442" w:rsidR="00567841" w:rsidRPr="003D6F80" w:rsidRDefault="001366FC" w:rsidP="003D6F8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0206D" w:rsidRPr="003D6F80">
        <w:rPr>
          <w:rFonts w:cstheme="minorHAnsi"/>
          <w:sz w:val="24"/>
          <w:szCs w:val="24"/>
        </w:rPr>
        <w:t>rzynajmniej 20 kanałów</w:t>
      </w:r>
      <w:r w:rsidR="00C478A7">
        <w:rPr>
          <w:rFonts w:cstheme="minorHAnsi"/>
          <w:sz w:val="24"/>
          <w:szCs w:val="24"/>
        </w:rPr>
        <w:t xml:space="preserve"> wyjściowych</w:t>
      </w:r>
      <w:r w:rsidR="0050206D" w:rsidRPr="003D6F80">
        <w:rPr>
          <w:rFonts w:cstheme="minorHAnsi"/>
          <w:sz w:val="24"/>
          <w:szCs w:val="24"/>
        </w:rPr>
        <w:t xml:space="preserve"> DAC, z niezależnymi liniami odniesienia do masy, o rozdzielczości </w:t>
      </w:r>
      <w:r w:rsidR="00C478A7">
        <w:rPr>
          <w:rFonts w:cstheme="minorHAnsi"/>
          <w:sz w:val="24"/>
          <w:szCs w:val="24"/>
        </w:rPr>
        <w:t xml:space="preserve">nie mniejszej niż </w:t>
      </w:r>
      <w:r w:rsidR="0050206D" w:rsidRPr="003D6F80">
        <w:rPr>
          <w:rFonts w:cstheme="minorHAnsi"/>
          <w:sz w:val="24"/>
          <w:szCs w:val="24"/>
        </w:rPr>
        <w:t>16 bit</w:t>
      </w:r>
      <w:r w:rsidR="00BD3859" w:rsidRPr="003D6F80">
        <w:rPr>
          <w:rFonts w:cstheme="minorHAnsi"/>
          <w:sz w:val="24"/>
          <w:szCs w:val="24"/>
        </w:rPr>
        <w:t xml:space="preserve">. Zgodna z normą europejską numer </w:t>
      </w:r>
      <w:r w:rsidR="009521D4" w:rsidRPr="003D6F80">
        <w:rPr>
          <w:rFonts w:cstheme="minorHAnsi"/>
          <w:sz w:val="24"/>
          <w:szCs w:val="24"/>
        </w:rPr>
        <w:t>1907/2006,</w:t>
      </w:r>
      <w:r w:rsidR="00567841" w:rsidRPr="003D6F80">
        <w:rPr>
          <w:rFonts w:cstheme="minorHAnsi"/>
          <w:sz w:val="24"/>
          <w:szCs w:val="24"/>
        </w:rPr>
        <w:t xml:space="preserve"> </w:t>
      </w:r>
    </w:p>
    <w:p w14:paraId="0C87CBB6" w14:textId="6650A928" w:rsidR="00BD3859" w:rsidRPr="003D6F80" w:rsidRDefault="00BD3859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Karta rozszerzeń do generowania i przechwytywania sygnałów cyfrowych.</w:t>
      </w:r>
    </w:p>
    <w:p w14:paraId="69615D99" w14:textId="08F5DF63" w:rsidR="009521D4" w:rsidRPr="003D6F80" w:rsidRDefault="001366FC" w:rsidP="003D6F8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D3859" w:rsidRPr="003D6F80">
        <w:rPr>
          <w:rFonts w:cstheme="minorHAnsi"/>
          <w:sz w:val="24"/>
          <w:szCs w:val="24"/>
        </w:rPr>
        <w:t>ie mniej niż 30 kanałów</w:t>
      </w:r>
    </w:p>
    <w:p w14:paraId="7AC61275" w14:textId="3F83EBF9" w:rsidR="00BD3859" w:rsidRPr="003D6F80" w:rsidRDefault="001366FC" w:rsidP="003D6F8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D3859" w:rsidRPr="003D6F80">
        <w:rPr>
          <w:rFonts w:cstheme="minorHAnsi"/>
          <w:sz w:val="24"/>
          <w:szCs w:val="24"/>
        </w:rPr>
        <w:t>apięcie w zakresie 0-30 V</w:t>
      </w:r>
    </w:p>
    <w:p w14:paraId="4730D3DF" w14:textId="1B7B7A8D" w:rsidR="00BD3859" w:rsidRPr="003D6F80" w:rsidRDefault="001366FC" w:rsidP="003D6F8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BD3859" w:rsidRPr="003D6F80">
        <w:rPr>
          <w:rFonts w:cstheme="minorHAnsi"/>
          <w:sz w:val="24"/>
          <w:szCs w:val="24"/>
        </w:rPr>
        <w:t>inimalna szerokość impulsu 25 ns.</w:t>
      </w:r>
    </w:p>
    <w:p w14:paraId="1796C288" w14:textId="028C34E6" w:rsidR="008D745A" w:rsidRPr="003D6F80" w:rsidRDefault="00BD3859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Karta rozszerzeń</w:t>
      </w:r>
      <w:r w:rsidR="008D745A" w:rsidRPr="003D6F80">
        <w:rPr>
          <w:rFonts w:cstheme="minorHAnsi"/>
          <w:sz w:val="24"/>
          <w:szCs w:val="24"/>
        </w:rPr>
        <w:t xml:space="preserve"> do</w:t>
      </w:r>
      <w:r w:rsidRPr="003D6F80">
        <w:rPr>
          <w:rFonts w:cstheme="minorHAnsi"/>
          <w:sz w:val="24"/>
          <w:szCs w:val="24"/>
        </w:rPr>
        <w:t xml:space="preserve"> </w:t>
      </w:r>
      <w:r w:rsidR="007F71FB" w:rsidRPr="003D6F80">
        <w:rPr>
          <w:rFonts w:cstheme="minorHAnsi"/>
          <w:sz w:val="24"/>
          <w:szCs w:val="24"/>
        </w:rPr>
        <w:t>podłączenia</w:t>
      </w:r>
      <w:r w:rsidRPr="003D6F80">
        <w:rPr>
          <w:rFonts w:cstheme="minorHAnsi"/>
          <w:sz w:val="24"/>
          <w:szCs w:val="24"/>
        </w:rPr>
        <w:t xml:space="preserve"> </w:t>
      </w:r>
      <w:r w:rsidR="007F71FB" w:rsidRPr="003D6F80">
        <w:rPr>
          <w:rFonts w:cstheme="minorHAnsi"/>
          <w:sz w:val="24"/>
          <w:szCs w:val="24"/>
        </w:rPr>
        <w:t>urządzeń</w:t>
      </w:r>
      <w:r w:rsidRPr="003D6F80">
        <w:rPr>
          <w:rFonts w:cstheme="minorHAnsi"/>
          <w:sz w:val="24"/>
          <w:szCs w:val="24"/>
        </w:rPr>
        <w:t xml:space="preserve"> z</w:t>
      </w:r>
      <w:r w:rsidR="008D745A" w:rsidRPr="003D6F80">
        <w:rPr>
          <w:rFonts w:cstheme="minorHAnsi"/>
          <w:sz w:val="24"/>
          <w:szCs w:val="24"/>
        </w:rPr>
        <w:t>a pomocą</w:t>
      </w:r>
      <w:r w:rsidRPr="003D6F80">
        <w:rPr>
          <w:rFonts w:cstheme="minorHAnsi"/>
          <w:sz w:val="24"/>
          <w:szCs w:val="24"/>
        </w:rPr>
        <w:t xml:space="preserve"> interfej</w:t>
      </w:r>
      <w:r w:rsidR="009E34F5">
        <w:rPr>
          <w:rFonts w:cstheme="minorHAnsi"/>
          <w:sz w:val="24"/>
          <w:szCs w:val="24"/>
        </w:rPr>
        <w:t>s</w:t>
      </w:r>
      <w:r w:rsidR="008D745A" w:rsidRPr="003D6F80">
        <w:rPr>
          <w:rFonts w:cstheme="minorHAnsi"/>
          <w:sz w:val="24"/>
          <w:szCs w:val="24"/>
        </w:rPr>
        <w:t>ów szeregowych</w:t>
      </w:r>
      <w:r w:rsidRPr="003D6F80">
        <w:rPr>
          <w:rFonts w:cstheme="minorHAnsi"/>
          <w:sz w:val="24"/>
          <w:szCs w:val="24"/>
        </w:rPr>
        <w:t>.</w:t>
      </w:r>
    </w:p>
    <w:p w14:paraId="01A4135B" w14:textId="5F585883" w:rsidR="007F71FB" w:rsidRPr="003D6F80" w:rsidRDefault="007F71FB" w:rsidP="003D6F8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4 niezależne kanały komunikacji szeregowej wspierające standardy RS232-C, RS422, RS485 i K-Line</w:t>
      </w:r>
    </w:p>
    <w:p w14:paraId="0573C757" w14:textId="77777777" w:rsidR="00114F38" w:rsidRPr="003D6F80" w:rsidRDefault="00114F38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Karta rozszerzeń z układem </w:t>
      </w:r>
      <w:r w:rsidR="009521D4" w:rsidRPr="003D6F80">
        <w:rPr>
          <w:rFonts w:cstheme="minorHAnsi"/>
          <w:sz w:val="24"/>
          <w:szCs w:val="24"/>
        </w:rPr>
        <w:t>FPGA</w:t>
      </w:r>
    </w:p>
    <w:p w14:paraId="5F520817" w14:textId="512BAD34" w:rsidR="009521D4" w:rsidRPr="003D6F80" w:rsidRDefault="00114F38" w:rsidP="003D6F8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Przynajmniej</w:t>
      </w:r>
      <w:r w:rsidR="009521D4" w:rsidRPr="003D6F80">
        <w:rPr>
          <w:rFonts w:cstheme="minorHAnsi"/>
          <w:sz w:val="24"/>
          <w:szCs w:val="24"/>
        </w:rPr>
        <w:t xml:space="preserve"> 1</w:t>
      </w:r>
      <w:r w:rsidRPr="003D6F80">
        <w:rPr>
          <w:rFonts w:cstheme="minorHAnsi"/>
          <w:sz w:val="24"/>
          <w:szCs w:val="24"/>
        </w:rPr>
        <w:t> 000 000 (słownie: milion)</w:t>
      </w:r>
      <w:r w:rsidR="009521D4" w:rsidRPr="003D6F80">
        <w:rPr>
          <w:rFonts w:cstheme="minorHAnsi"/>
          <w:sz w:val="24"/>
          <w:szCs w:val="24"/>
        </w:rPr>
        <w:t xml:space="preserve"> </w:t>
      </w:r>
      <w:r w:rsidRPr="003D6F80">
        <w:rPr>
          <w:rFonts w:cstheme="minorHAnsi"/>
          <w:sz w:val="24"/>
          <w:szCs w:val="24"/>
        </w:rPr>
        <w:t>programowalnych bramek logicznych,</w:t>
      </w:r>
    </w:p>
    <w:p w14:paraId="6866F757" w14:textId="114A7444" w:rsidR="00114F38" w:rsidRPr="003D6F80" w:rsidRDefault="005A0495" w:rsidP="003D6F8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Rozproszona pamięć RAM nie mniejsza niż 9,600 kbit,</w:t>
      </w:r>
    </w:p>
    <w:p w14:paraId="2C3739F7" w14:textId="705B179D" w:rsidR="005A0495" w:rsidRPr="003D6F80" w:rsidRDefault="005A0495" w:rsidP="003D6F8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Pamięć blokowa RAM nie mniejsza niż 32 kbit,</w:t>
      </w:r>
    </w:p>
    <w:p w14:paraId="2903BBD4" w14:textId="4AE59DA5" w:rsidR="005A0495" w:rsidRPr="003D6F80" w:rsidRDefault="005A0495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Moduł rozszerzający możliwości układu FPGA (punkt 10)</w:t>
      </w:r>
    </w:p>
    <w:p w14:paraId="12F68631" w14:textId="61690BCD" w:rsidR="005A0495" w:rsidRPr="003D6F80" w:rsidRDefault="005A0495" w:rsidP="003D6F8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Nie mniej niż 6 kanałów wejść analogowo/cyfrowych</w:t>
      </w:r>
    </w:p>
    <w:p w14:paraId="480DC7A8" w14:textId="76C15042" w:rsidR="005A0495" w:rsidRPr="003D6F80" w:rsidRDefault="005A0495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Rozdzielczość</w:t>
      </w:r>
      <w:r w:rsidR="001366FC">
        <w:rPr>
          <w:rFonts w:cstheme="minorHAnsi"/>
          <w:sz w:val="24"/>
          <w:szCs w:val="24"/>
        </w:rPr>
        <w:t xml:space="preserve"> nie mniejsza niż</w:t>
      </w:r>
      <w:r w:rsidRPr="003D6F80">
        <w:rPr>
          <w:rFonts w:cstheme="minorHAnsi"/>
          <w:sz w:val="24"/>
          <w:szCs w:val="24"/>
        </w:rPr>
        <w:t xml:space="preserve"> 16 bit</w:t>
      </w:r>
      <w:r w:rsidR="001366FC">
        <w:rPr>
          <w:rFonts w:cstheme="minorHAnsi"/>
          <w:sz w:val="24"/>
          <w:szCs w:val="24"/>
        </w:rPr>
        <w:t xml:space="preserve"> na każdy kanał</w:t>
      </w:r>
    </w:p>
    <w:p w14:paraId="51F129D8" w14:textId="15E9627E" w:rsidR="005A0495" w:rsidRPr="003D6F80" w:rsidRDefault="005A0495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lastRenderedPageBreak/>
        <w:t>Zakres</w:t>
      </w:r>
      <w:r w:rsidR="001366FC">
        <w:rPr>
          <w:rFonts w:cstheme="minorHAnsi"/>
          <w:sz w:val="24"/>
          <w:szCs w:val="24"/>
        </w:rPr>
        <w:t>y</w:t>
      </w:r>
      <w:r w:rsidRPr="003D6F80">
        <w:rPr>
          <w:rFonts w:cstheme="minorHAnsi"/>
          <w:sz w:val="24"/>
          <w:szCs w:val="24"/>
        </w:rPr>
        <w:t xml:space="preserve"> napięć: +/- 1 V, +/- 5 V, +/- 10 V,  60 V</w:t>
      </w:r>
      <w:r w:rsidR="001366FC">
        <w:rPr>
          <w:rFonts w:cstheme="minorHAnsi"/>
          <w:sz w:val="24"/>
          <w:szCs w:val="24"/>
        </w:rPr>
        <w:t>. Zakresy napięć mogą być większe, lecz rozdzielczość napięciowa dla danego zakresu nie może być mniejsza</w:t>
      </w:r>
    </w:p>
    <w:p w14:paraId="35E46665" w14:textId="418C8D19" w:rsidR="005A0495" w:rsidRPr="003D6F80" w:rsidRDefault="005A0495" w:rsidP="003D6F8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Nie mniej niż 6 kanałów wyjść cyfrowo/analogowych</w:t>
      </w:r>
    </w:p>
    <w:p w14:paraId="7C7CFA49" w14:textId="4B85C317" w:rsidR="00A02268" w:rsidRPr="003D6F80" w:rsidRDefault="00A02268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Rozdzielczość</w:t>
      </w:r>
      <w:r w:rsidR="001366FC">
        <w:rPr>
          <w:rFonts w:cstheme="minorHAnsi"/>
          <w:sz w:val="24"/>
          <w:szCs w:val="24"/>
        </w:rPr>
        <w:t xml:space="preserve"> nie mniejsza niż</w:t>
      </w:r>
      <w:r w:rsidRPr="003D6F80">
        <w:rPr>
          <w:rFonts w:cstheme="minorHAnsi"/>
          <w:sz w:val="24"/>
          <w:szCs w:val="24"/>
        </w:rPr>
        <w:t xml:space="preserve"> 16 bit</w:t>
      </w:r>
      <w:r w:rsidR="001366FC">
        <w:rPr>
          <w:rFonts w:cstheme="minorHAnsi"/>
          <w:sz w:val="24"/>
          <w:szCs w:val="24"/>
        </w:rPr>
        <w:t xml:space="preserve"> na każdy kanał</w:t>
      </w:r>
    </w:p>
    <w:p w14:paraId="45DA325C" w14:textId="7DB26AF4" w:rsidR="00A02268" w:rsidRPr="003D6F80" w:rsidRDefault="00A02268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Napięcie wyjścia </w:t>
      </w:r>
      <w:r w:rsidR="001366FC">
        <w:rPr>
          <w:rFonts w:cstheme="minorHAnsi"/>
          <w:sz w:val="24"/>
          <w:szCs w:val="24"/>
        </w:rPr>
        <w:t>co najmniej</w:t>
      </w:r>
      <w:r w:rsidRPr="003D6F80">
        <w:rPr>
          <w:rFonts w:cstheme="minorHAnsi"/>
          <w:sz w:val="24"/>
          <w:szCs w:val="24"/>
        </w:rPr>
        <w:t xml:space="preserve"> +/- 10V</w:t>
      </w:r>
    </w:p>
    <w:p w14:paraId="2E219CEA" w14:textId="3FAE4CF7" w:rsidR="005A0495" w:rsidRPr="003D6F80" w:rsidRDefault="005A0495" w:rsidP="003D6F8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Nie mniej niż 16 kanałów cyfrowych I/O</w:t>
      </w:r>
    </w:p>
    <w:p w14:paraId="636D929C" w14:textId="4A41D4BB" w:rsidR="00A02268" w:rsidRPr="003D6F80" w:rsidRDefault="00A02268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Napięcia pracy wybieralne programowo 3,3V i 5V</w:t>
      </w:r>
    </w:p>
    <w:p w14:paraId="1CCB67F7" w14:textId="6B34CFB6" w:rsidR="005A0495" w:rsidRPr="003D6F80" w:rsidRDefault="00A02268" w:rsidP="003D6F80">
      <w:pPr>
        <w:pStyle w:val="Akapitzlist"/>
        <w:numPr>
          <w:ilvl w:val="1"/>
          <w:numId w:val="13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Tryby pracy: High-side switch, Low-side switch (GND), Push/pull</w:t>
      </w:r>
    </w:p>
    <w:p w14:paraId="3E9585EB" w14:textId="080B5C80" w:rsidR="00B3595C" w:rsidRPr="003D6F80" w:rsidRDefault="00A02268" w:rsidP="003D6F80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Moduł rozszerzający możliwości układu FPGA (punkt 10) oferujący interfejsy do różnych napędów elektrycznych</w:t>
      </w:r>
    </w:p>
    <w:p w14:paraId="36E84F07" w14:textId="0DA178D9" w:rsidR="00A02268" w:rsidRPr="003D6F80" w:rsidRDefault="00A02268" w:rsidP="003D6F80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Interfejs enkodera położenia</w:t>
      </w:r>
    </w:p>
    <w:p w14:paraId="0AE85214" w14:textId="4D612A02" w:rsidR="00A02268" w:rsidRPr="003D6F80" w:rsidRDefault="00A02268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Szybkość próbkowania nie mniejsza niż 10 MS/s</w:t>
      </w:r>
    </w:p>
    <w:p w14:paraId="23956280" w14:textId="02AB13D3" w:rsidR="00A02268" w:rsidRPr="003D6F80" w:rsidRDefault="00A02268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Wsparcie dla RS485</w:t>
      </w:r>
    </w:p>
    <w:p w14:paraId="241CDF31" w14:textId="531E4A13" w:rsidR="00A02268" w:rsidRPr="003D6F80" w:rsidRDefault="003D6F80" w:rsidP="003D6F80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Interfejs resolvera</w:t>
      </w:r>
    </w:p>
    <w:p w14:paraId="75F417F9" w14:textId="4CC9A1C6" w:rsidR="003D6F80" w:rsidRPr="003D6F80" w:rsidRDefault="0037284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Wybieralne n</w:t>
      </w:r>
      <w:r w:rsidR="003D6F80" w:rsidRPr="003D6F80">
        <w:rPr>
          <w:rFonts w:cstheme="minorHAnsi"/>
          <w:sz w:val="24"/>
          <w:szCs w:val="24"/>
        </w:rPr>
        <w:t>apięcie wyjściowe pobudzenia: 3 VRMS, 7 VRMS lub 10 VRMS</w:t>
      </w:r>
    </w:p>
    <w:p w14:paraId="304896AE" w14:textId="77777777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Maksymalny prąd wyjściowy pobudzenia: 160 mARMS</w:t>
      </w:r>
    </w:p>
    <w:p w14:paraId="28B5280D" w14:textId="77777777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Zakres napięcia wejściowego: 1,5 VRMS, 3,5 VRMS lub 5 VRMS</w:t>
      </w:r>
    </w:p>
    <w:p w14:paraId="48CE4F2B" w14:textId="727562AF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Rozdzielczość</w:t>
      </w:r>
      <w:r w:rsidR="00372840">
        <w:rPr>
          <w:rFonts w:cstheme="minorHAnsi"/>
          <w:sz w:val="24"/>
          <w:szCs w:val="24"/>
        </w:rPr>
        <w:t xml:space="preserve"> co najmniej </w:t>
      </w:r>
      <w:r w:rsidRPr="003D6F80">
        <w:rPr>
          <w:rFonts w:cstheme="minorHAnsi"/>
          <w:sz w:val="24"/>
          <w:szCs w:val="24"/>
        </w:rPr>
        <w:t>10</w:t>
      </w:r>
      <w:r w:rsidR="00372840">
        <w:rPr>
          <w:rFonts w:cstheme="minorHAnsi"/>
          <w:sz w:val="24"/>
          <w:szCs w:val="24"/>
        </w:rPr>
        <w:t xml:space="preserve"> </w:t>
      </w:r>
      <w:r w:rsidRPr="003D6F80">
        <w:rPr>
          <w:rFonts w:cstheme="minorHAnsi"/>
          <w:sz w:val="24"/>
          <w:szCs w:val="24"/>
        </w:rPr>
        <w:t>bitów</w:t>
      </w:r>
    </w:p>
    <w:p w14:paraId="2DBFF34C" w14:textId="77777777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Ochrona przed przepięciem: ±12 V ciągłe</w:t>
      </w:r>
    </w:p>
    <w:p w14:paraId="6FDCEEA8" w14:textId="77777777" w:rsidR="003D6F80" w:rsidRPr="003D6F80" w:rsidRDefault="003D6F80" w:rsidP="003D6F80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Nie mniej niż 6 kanałów wejść analogowo/cyfrowych</w:t>
      </w:r>
    </w:p>
    <w:p w14:paraId="09BC9C6B" w14:textId="044486A4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Rozdzielczość</w:t>
      </w:r>
      <w:r w:rsidR="001366FC">
        <w:rPr>
          <w:rFonts w:cstheme="minorHAnsi"/>
          <w:sz w:val="24"/>
          <w:szCs w:val="24"/>
        </w:rPr>
        <w:t xml:space="preserve"> nie mniejsza niż</w:t>
      </w:r>
      <w:r w:rsidRPr="003D6F80">
        <w:rPr>
          <w:rFonts w:cstheme="minorHAnsi"/>
          <w:sz w:val="24"/>
          <w:szCs w:val="24"/>
        </w:rPr>
        <w:t xml:space="preserve"> 16 bit</w:t>
      </w:r>
    </w:p>
    <w:p w14:paraId="02305EF0" w14:textId="5410A702" w:rsidR="003D6F80" w:rsidRPr="003D6F80" w:rsidRDefault="003D6F80" w:rsidP="003D6F80">
      <w:pPr>
        <w:pStyle w:val="Akapitzlist"/>
        <w:numPr>
          <w:ilvl w:val="1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Szybkość próbkowania nie mniejsza niż 2 MS/s</w:t>
      </w:r>
    </w:p>
    <w:p w14:paraId="0AEE1D6C" w14:textId="14F8BDE8" w:rsidR="003D6F80" w:rsidRPr="003D6F80" w:rsidRDefault="003D6F80" w:rsidP="003D6F80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Dodatkowe cyfrowe wejścia/wyjścia ogólnego przeznaczenia</w:t>
      </w:r>
    </w:p>
    <w:p w14:paraId="61DAE9F0" w14:textId="76FFE556" w:rsidR="00B3595C" w:rsidRPr="003D6F80" w:rsidRDefault="00B3595C" w:rsidP="00B3595C">
      <w:pPr>
        <w:pStyle w:val="Akapitzlist"/>
        <w:jc w:val="both"/>
        <w:rPr>
          <w:rFonts w:cstheme="minorHAnsi"/>
          <w:sz w:val="24"/>
          <w:szCs w:val="24"/>
        </w:rPr>
      </w:pPr>
    </w:p>
    <w:p w14:paraId="0A13BE67" w14:textId="2B07A2B5" w:rsidR="00B3595C" w:rsidRPr="003D6F80" w:rsidRDefault="006C5ED7" w:rsidP="00B3595C">
      <w:pPr>
        <w:pStyle w:val="Akapitzlist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6C9DD" wp14:editId="09AF38EF">
                <wp:simplePos x="0" y="0"/>
                <wp:positionH relativeFrom="column">
                  <wp:posOffset>3992245</wp:posOffset>
                </wp:positionH>
                <wp:positionV relativeFrom="paragraph">
                  <wp:posOffset>10795</wp:posOffset>
                </wp:positionV>
                <wp:extent cx="2360930" cy="289560"/>
                <wp:effectExtent l="0" t="0" r="0" b="0"/>
                <wp:wrapThrough wrapText="bothSides">
                  <wp:wrapPolygon edited="0">
                    <wp:start x="536" y="0"/>
                    <wp:lineTo x="536" y="19895"/>
                    <wp:lineTo x="20892" y="19895"/>
                    <wp:lineTo x="20892" y="0"/>
                    <wp:lineTo x="536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3574" w14:textId="21868E1A" w:rsidR="006C5ED7" w:rsidRPr="00B23133" w:rsidRDefault="003D6F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mgr</w:t>
                            </w:r>
                            <w:r w:rsidR="006C5ED7" w:rsidRPr="00B23133">
                              <w:rPr>
                                <w:b/>
                              </w:rPr>
                              <w:t xml:space="preserve"> inż. </w:t>
                            </w:r>
                            <w:r w:rsidR="00F1687A">
                              <w:rPr>
                                <w:b/>
                              </w:rPr>
                              <w:t>Stanisław Niedźwiecki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86C9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35pt;margin-top:.85pt;width:185.9pt;height:22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" filled="f" stroked="f">
                <v:textbox>
                  <w:txbxContent>
                    <w:p w14:paraId="1FD33574" w14:textId="21868E1A" w:rsidR="006C5ED7" w:rsidRPr="00B23133" w:rsidRDefault="003D6F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mgr</w:t>
                      </w:r>
                      <w:r w:rsidR="006C5ED7" w:rsidRPr="00B23133">
                        <w:rPr>
                          <w:b/>
                        </w:rPr>
                        <w:t xml:space="preserve"> inż. </w:t>
                      </w:r>
                      <w:r w:rsidR="00F1687A">
                        <w:rPr>
                          <w:b/>
                        </w:rPr>
                        <w:t>Stanisław Niedźwiecki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4724AC3" w14:textId="094B5BA6" w:rsidR="00B3595C" w:rsidRPr="003D6F80" w:rsidRDefault="00B3595C" w:rsidP="00B3595C">
      <w:pPr>
        <w:spacing w:after="0"/>
        <w:ind w:left="6372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>………………………………………</w:t>
      </w:r>
    </w:p>
    <w:p w14:paraId="0FAB08C3" w14:textId="73D53F77" w:rsidR="00B3595C" w:rsidRPr="003D6F80" w:rsidRDefault="00B3595C" w:rsidP="00B3595C">
      <w:pPr>
        <w:tabs>
          <w:tab w:val="left" w:pos="5954"/>
        </w:tabs>
        <w:spacing w:after="0" w:line="240" w:lineRule="auto"/>
        <w:ind w:left="6372"/>
        <w:rPr>
          <w:rFonts w:cstheme="minorHAnsi"/>
          <w:i/>
          <w:color w:val="FF0000"/>
          <w:sz w:val="24"/>
          <w:szCs w:val="24"/>
        </w:rPr>
      </w:pPr>
      <w:r w:rsidRPr="003D6F80">
        <w:rPr>
          <w:rFonts w:cstheme="minorHAnsi"/>
          <w:i/>
          <w:sz w:val="24"/>
          <w:szCs w:val="24"/>
        </w:rPr>
        <w:t>Opracował (data i podpis)</w:t>
      </w:r>
    </w:p>
    <w:p w14:paraId="08C434ED" w14:textId="264D99D8" w:rsidR="007E192A" w:rsidRPr="003D6F80" w:rsidRDefault="00ED75B1" w:rsidP="00B3595C">
      <w:pPr>
        <w:pStyle w:val="Akapitzlist"/>
        <w:jc w:val="both"/>
        <w:rPr>
          <w:rFonts w:cstheme="minorHAnsi"/>
          <w:sz w:val="24"/>
          <w:szCs w:val="24"/>
        </w:rPr>
      </w:pPr>
      <w:r w:rsidRPr="003D6F80">
        <w:rPr>
          <w:rFonts w:cstheme="minorHAnsi"/>
          <w:sz w:val="24"/>
          <w:szCs w:val="24"/>
        </w:rPr>
        <w:t xml:space="preserve"> </w:t>
      </w:r>
    </w:p>
    <w:sectPr w:rsidR="007E192A" w:rsidRPr="003D6F80" w:rsidSect="00170A4A">
      <w:pgSz w:w="11906" w:h="16838" w:code="9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C53C" w14:textId="77777777" w:rsidR="00D81F64" w:rsidRDefault="00D81F64" w:rsidP="00ED1F90">
      <w:pPr>
        <w:spacing w:after="0" w:line="240" w:lineRule="auto"/>
      </w:pPr>
      <w:r>
        <w:separator/>
      </w:r>
    </w:p>
  </w:endnote>
  <w:endnote w:type="continuationSeparator" w:id="0">
    <w:p w14:paraId="363D5BD7" w14:textId="77777777" w:rsidR="00D81F64" w:rsidRDefault="00D81F64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3C22C" w14:textId="77777777" w:rsidR="00D81F64" w:rsidRDefault="00D81F64" w:rsidP="00ED1F90">
      <w:pPr>
        <w:spacing w:after="0" w:line="240" w:lineRule="auto"/>
      </w:pPr>
      <w:r>
        <w:separator/>
      </w:r>
    </w:p>
  </w:footnote>
  <w:footnote w:type="continuationSeparator" w:id="0">
    <w:p w14:paraId="2F3A117C" w14:textId="77777777" w:rsidR="00D81F64" w:rsidRDefault="00D81F64" w:rsidP="00E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7FB"/>
    <w:multiLevelType w:val="hybridMultilevel"/>
    <w:tmpl w:val="687273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B2B"/>
    <w:multiLevelType w:val="hybridMultilevel"/>
    <w:tmpl w:val="21B8E8C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A21"/>
    <w:multiLevelType w:val="hybridMultilevel"/>
    <w:tmpl w:val="7EEA6CCE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7747A"/>
    <w:multiLevelType w:val="hybridMultilevel"/>
    <w:tmpl w:val="063C74B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64AFC"/>
    <w:multiLevelType w:val="hybridMultilevel"/>
    <w:tmpl w:val="CBE48F7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03BAB"/>
    <w:multiLevelType w:val="hybridMultilevel"/>
    <w:tmpl w:val="9F3A030C"/>
    <w:lvl w:ilvl="0" w:tplc="1D64D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5FF7"/>
    <w:multiLevelType w:val="hybridMultilevel"/>
    <w:tmpl w:val="B310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88F"/>
    <w:multiLevelType w:val="hybridMultilevel"/>
    <w:tmpl w:val="50DA4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18E2"/>
    <w:multiLevelType w:val="hybridMultilevel"/>
    <w:tmpl w:val="9BF0EF5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869"/>
    <w:multiLevelType w:val="hybridMultilevel"/>
    <w:tmpl w:val="F6FA6BAE"/>
    <w:lvl w:ilvl="0" w:tplc="CE5AF7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657E92"/>
    <w:multiLevelType w:val="hybridMultilevel"/>
    <w:tmpl w:val="16620A40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C50FA"/>
    <w:multiLevelType w:val="hybridMultilevel"/>
    <w:tmpl w:val="C28E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38FF"/>
    <w:multiLevelType w:val="hybridMultilevel"/>
    <w:tmpl w:val="6486BD24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F34197"/>
    <w:multiLevelType w:val="hybridMultilevel"/>
    <w:tmpl w:val="0FD4AA5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3A2A2D"/>
    <w:multiLevelType w:val="hybridMultilevel"/>
    <w:tmpl w:val="72D2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0665"/>
    <w:multiLevelType w:val="hybridMultilevel"/>
    <w:tmpl w:val="2CB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7A7A"/>
    <w:multiLevelType w:val="hybridMultilevel"/>
    <w:tmpl w:val="E384C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8433">
      <o:colormru v:ext="edit" colors="#f3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tjQ0MDY1Mzc0MDVS0lEKTi0uzszPAykwrAUABvvr4iwAAAA="/>
  </w:docVars>
  <w:rsids>
    <w:rsidRoot w:val="00014206"/>
    <w:rsid w:val="00014206"/>
    <w:rsid w:val="00021E27"/>
    <w:rsid w:val="00040357"/>
    <w:rsid w:val="000D2668"/>
    <w:rsid w:val="000D2C6D"/>
    <w:rsid w:val="001032B4"/>
    <w:rsid w:val="00114F38"/>
    <w:rsid w:val="00123DE4"/>
    <w:rsid w:val="001366FC"/>
    <w:rsid w:val="00142B88"/>
    <w:rsid w:val="001539C7"/>
    <w:rsid w:val="00170A4A"/>
    <w:rsid w:val="001816BB"/>
    <w:rsid w:val="001B14AE"/>
    <w:rsid w:val="001C05CC"/>
    <w:rsid w:val="001D5F59"/>
    <w:rsid w:val="001E0A97"/>
    <w:rsid w:val="001E2C3F"/>
    <w:rsid w:val="00204E07"/>
    <w:rsid w:val="002464EE"/>
    <w:rsid w:val="0027003C"/>
    <w:rsid w:val="00270465"/>
    <w:rsid w:val="00296B25"/>
    <w:rsid w:val="002A6A5A"/>
    <w:rsid w:val="002D111F"/>
    <w:rsid w:val="002F0BF0"/>
    <w:rsid w:val="002F5A58"/>
    <w:rsid w:val="0031663B"/>
    <w:rsid w:val="00327FC9"/>
    <w:rsid w:val="00330B6F"/>
    <w:rsid w:val="00340099"/>
    <w:rsid w:val="003413B1"/>
    <w:rsid w:val="00345323"/>
    <w:rsid w:val="0036549D"/>
    <w:rsid w:val="00372840"/>
    <w:rsid w:val="003B6924"/>
    <w:rsid w:val="003D6F80"/>
    <w:rsid w:val="003F29C5"/>
    <w:rsid w:val="0042549E"/>
    <w:rsid w:val="00425B98"/>
    <w:rsid w:val="00441B72"/>
    <w:rsid w:val="00480AD1"/>
    <w:rsid w:val="004B149B"/>
    <w:rsid w:val="004B2FA7"/>
    <w:rsid w:val="004E252B"/>
    <w:rsid w:val="004F32F9"/>
    <w:rsid w:val="00500741"/>
    <w:rsid w:val="0050206D"/>
    <w:rsid w:val="00511350"/>
    <w:rsid w:val="00543983"/>
    <w:rsid w:val="00567841"/>
    <w:rsid w:val="00570C9F"/>
    <w:rsid w:val="00570F14"/>
    <w:rsid w:val="005A0495"/>
    <w:rsid w:val="005A34C7"/>
    <w:rsid w:val="005A7502"/>
    <w:rsid w:val="006000DD"/>
    <w:rsid w:val="00606EC6"/>
    <w:rsid w:val="0064323D"/>
    <w:rsid w:val="00694E23"/>
    <w:rsid w:val="006C5ED7"/>
    <w:rsid w:val="006C711A"/>
    <w:rsid w:val="006D5DC6"/>
    <w:rsid w:val="007148BE"/>
    <w:rsid w:val="00741651"/>
    <w:rsid w:val="007417B8"/>
    <w:rsid w:val="0074266D"/>
    <w:rsid w:val="00751575"/>
    <w:rsid w:val="0075342B"/>
    <w:rsid w:val="0075556B"/>
    <w:rsid w:val="007D6357"/>
    <w:rsid w:val="007E192A"/>
    <w:rsid w:val="007F1F8A"/>
    <w:rsid w:val="007F26D1"/>
    <w:rsid w:val="007F71FB"/>
    <w:rsid w:val="00835C6C"/>
    <w:rsid w:val="008360F8"/>
    <w:rsid w:val="00837EBE"/>
    <w:rsid w:val="0084171D"/>
    <w:rsid w:val="008447CE"/>
    <w:rsid w:val="00846400"/>
    <w:rsid w:val="00887307"/>
    <w:rsid w:val="00896F5C"/>
    <w:rsid w:val="008B427F"/>
    <w:rsid w:val="008D4290"/>
    <w:rsid w:val="008D745A"/>
    <w:rsid w:val="00944554"/>
    <w:rsid w:val="00947231"/>
    <w:rsid w:val="009521D4"/>
    <w:rsid w:val="00956CF0"/>
    <w:rsid w:val="009702A9"/>
    <w:rsid w:val="00994300"/>
    <w:rsid w:val="009B0B52"/>
    <w:rsid w:val="009B29A5"/>
    <w:rsid w:val="009E34F5"/>
    <w:rsid w:val="00A02268"/>
    <w:rsid w:val="00A25F2B"/>
    <w:rsid w:val="00A345A0"/>
    <w:rsid w:val="00A3460E"/>
    <w:rsid w:val="00AA7266"/>
    <w:rsid w:val="00AC6B69"/>
    <w:rsid w:val="00AD725A"/>
    <w:rsid w:val="00AF3E72"/>
    <w:rsid w:val="00B16F1D"/>
    <w:rsid w:val="00B23133"/>
    <w:rsid w:val="00B3595C"/>
    <w:rsid w:val="00BB3287"/>
    <w:rsid w:val="00BD3859"/>
    <w:rsid w:val="00BE6A3E"/>
    <w:rsid w:val="00BF7557"/>
    <w:rsid w:val="00C03A84"/>
    <w:rsid w:val="00C478A7"/>
    <w:rsid w:val="00C552C0"/>
    <w:rsid w:val="00C6188A"/>
    <w:rsid w:val="00C7664A"/>
    <w:rsid w:val="00C959B8"/>
    <w:rsid w:val="00CB2B55"/>
    <w:rsid w:val="00CC004B"/>
    <w:rsid w:val="00CC09D1"/>
    <w:rsid w:val="00CE4302"/>
    <w:rsid w:val="00D40F0F"/>
    <w:rsid w:val="00D41D1E"/>
    <w:rsid w:val="00D62317"/>
    <w:rsid w:val="00D81F64"/>
    <w:rsid w:val="00D85349"/>
    <w:rsid w:val="00D93E18"/>
    <w:rsid w:val="00D94CF6"/>
    <w:rsid w:val="00DD42B0"/>
    <w:rsid w:val="00DD4C44"/>
    <w:rsid w:val="00DF3F07"/>
    <w:rsid w:val="00E332E8"/>
    <w:rsid w:val="00E8705A"/>
    <w:rsid w:val="00EA3BF6"/>
    <w:rsid w:val="00ED1F90"/>
    <w:rsid w:val="00ED28C3"/>
    <w:rsid w:val="00ED75B1"/>
    <w:rsid w:val="00F13AA6"/>
    <w:rsid w:val="00F16410"/>
    <w:rsid w:val="00F1687A"/>
    <w:rsid w:val="00F23888"/>
    <w:rsid w:val="00F3502B"/>
    <w:rsid w:val="00FF1287"/>
    <w:rsid w:val="00FF20E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3c"/>
      <o:colormenu v:ext="edit" fillcolor="none"/>
    </o:shapedefaults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1C0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B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298C-F054-4549-AD04-5826600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24</cp:revision>
  <cp:lastPrinted>2020-07-02T06:18:00Z</cp:lastPrinted>
  <dcterms:created xsi:type="dcterms:W3CDTF">2024-07-04T12:33:00Z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11e855d970be7c0c396eedb1ee1581f4f1ac1953fa11d75e91808690c6cca0f9</vt:lpwstr>
  </property>
</Properties>
</file>