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0F9B6CBC" w:rsidR="000917E3" w:rsidRDefault="000917E3" w:rsidP="0062722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noProof/>
          <w:sz w:val="20"/>
          <w:szCs w:val="20"/>
          <w:lang w:eastAsia="pl-PL"/>
        </w:rPr>
        <w:drawing>
          <wp:inline distT="0" distB="0" distL="0" distR="0" wp14:anchorId="11CD9E39" wp14:editId="13294A4C">
            <wp:extent cx="5760720" cy="737789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D2EC9" w14:textId="28D402F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63C21CB4">
            <wp:extent cx="92392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4644AB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64118117" w:rsidR="00EC3012" w:rsidRPr="00264AA0" w:rsidRDefault="00EC3012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11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01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D356E3B" w14:textId="290297CA" w:rsidR="00EC3012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 w:rsidR="00F3162F">
        <w:rPr>
          <w:rFonts w:ascii="Book Antiqua" w:eastAsia="Times New Roman" w:hAnsi="Book Antiqua"/>
          <w:b/>
          <w:sz w:val="20"/>
          <w:szCs w:val="20"/>
          <w:lang w:eastAsia="pl-PL"/>
        </w:rPr>
        <w:t>64</w:t>
      </w: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/2022</w:t>
      </w:r>
    </w:p>
    <w:p w14:paraId="6385D608" w14:textId="77777777" w:rsidR="00095D75" w:rsidRPr="00264AA0" w:rsidRDefault="00095D75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5D29357" w14:textId="77777777" w:rsidR="00EC3012" w:rsidRPr="00264AA0" w:rsidRDefault="00EC3012" w:rsidP="00EC3012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264AA0" w:rsidRDefault="00EC3012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264AA0" w:rsidRDefault="00264AA0" w:rsidP="00DF440D">
      <w:pPr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6F5FDA07" w14:textId="35143250" w:rsidR="00EC3012" w:rsidRPr="00F3162F" w:rsidRDefault="008C2F76" w:rsidP="00DF440D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</w:pPr>
      <w:r w:rsidRPr="00264AA0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264AA0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="00F3162F">
        <w:rPr>
          <w:rFonts w:ascii="Book Antiqua" w:hAnsi="Book Antiqua" w:cs="Book Antiqua"/>
          <w:sz w:val="20"/>
          <w:szCs w:val="20"/>
        </w:rPr>
        <w:t xml:space="preserve"> </w:t>
      </w:r>
      <w:r w:rsidRPr="00264AA0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264AA0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 w:rsidR="00F3162F">
        <w:rPr>
          <w:rFonts w:ascii="Book Antiqua" w:hAnsi="Book Antiqua"/>
          <w:b/>
          <w:color w:val="000000" w:themeColor="text1"/>
          <w:sz w:val="20"/>
          <w:szCs w:val="20"/>
        </w:rPr>
        <w:t>64</w:t>
      </w:r>
      <w:r w:rsidRPr="00264AA0">
        <w:rPr>
          <w:rFonts w:ascii="Book Antiqua" w:hAnsi="Book Antiqua"/>
          <w:b/>
          <w:color w:val="000000" w:themeColor="text1"/>
          <w:sz w:val="20"/>
          <w:szCs w:val="20"/>
        </w:rPr>
        <w:t xml:space="preserve">/2022 </w:t>
      </w:r>
      <w:r w:rsidRPr="00264AA0">
        <w:rPr>
          <w:rFonts w:ascii="Book Antiqua" w:hAnsi="Book Antiqua" w:cs="Book Antiqua"/>
          <w:sz w:val="20"/>
          <w:szCs w:val="20"/>
        </w:rPr>
        <w:t>pn.</w:t>
      </w:r>
      <w:r w:rsidRPr="00264AA0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264AA0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F3162F" w:rsidRPr="00F3162F">
        <w:rPr>
          <w:rFonts w:ascii="Book Antiqua" w:eastAsia="Times New Roman" w:hAnsi="Book Antiqua" w:cstheme="minorBidi"/>
          <w:i/>
          <w:sz w:val="20"/>
          <w:szCs w:val="20"/>
          <w:lang w:eastAsia="pl-PL"/>
        </w:rPr>
        <w:t>Organizacja i przeprowadzenie szkolenia „Osoby niepełnosprawne w szkolnictwie wyższym</w:t>
      </w:r>
      <w:r w:rsidR="00F3162F" w:rsidRPr="00F3162F"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  <w:t xml:space="preserve">” </w:t>
      </w:r>
      <w:r w:rsidR="00F3162F" w:rsidRPr="00F3162F">
        <w:rPr>
          <w:rFonts w:ascii="Book Antiqua" w:eastAsia="Times New Roman" w:hAnsi="Book Antiqua" w:cstheme="minorBidi"/>
          <w:i/>
          <w:sz w:val="20"/>
          <w:szCs w:val="20"/>
          <w:lang w:eastAsia="pl-PL"/>
        </w:rPr>
        <w:t xml:space="preserve">dla kadry zarządzającej UKW </w:t>
      </w:r>
      <w:r w:rsidR="00F3162F" w:rsidRPr="00F3162F"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  <w:t>w ramach projektu „Uniwersytet Równych Szans”</w:t>
      </w:r>
      <w:r w:rsidR="00F3162F"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  <w:t xml:space="preserve"> </w:t>
      </w:r>
      <w:r w:rsidRPr="00F3162F">
        <w:rPr>
          <w:rFonts w:ascii="Book Antiqua" w:hAnsi="Book Antiqua" w:cs="Book Antiqua"/>
          <w:sz w:val="20"/>
          <w:szCs w:val="20"/>
        </w:rPr>
        <w:t>została wybrana następująca oferta:</w:t>
      </w:r>
    </w:p>
    <w:p w14:paraId="4B3C40D8" w14:textId="77777777" w:rsidR="00AD5E88" w:rsidRPr="00264AA0" w:rsidRDefault="00AD5E88" w:rsidP="00264AA0">
      <w:pPr>
        <w:spacing w:line="360" w:lineRule="auto"/>
        <w:ind w:firstLine="708"/>
        <w:contextualSpacing/>
        <w:jc w:val="both"/>
        <w:rPr>
          <w:rFonts w:ascii="Book Antiqua" w:eastAsia="Times New Roman" w:hAnsi="Book Antiqua" w:cs="Book Antiqua"/>
          <w:sz w:val="20"/>
          <w:szCs w:val="20"/>
        </w:rPr>
      </w:pPr>
    </w:p>
    <w:p w14:paraId="61907383" w14:textId="016E151E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264AA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bookmarkStart w:id="0" w:name="_Hlk124248293"/>
      <w:r w:rsidR="00DF440D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Stowarzyszenie na Rzecz Równego Dostępu do Kształcenia „Twoje Nowe </w:t>
      </w:r>
      <w:r w:rsidR="00E47873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     </w:t>
      </w:r>
      <w:r w:rsidR="004644AB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  </w:t>
      </w:r>
      <w:r w:rsidR="00DF440D">
        <w:rPr>
          <w:rFonts w:ascii="Book Antiqua" w:eastAsia="Times New Roman" w:hAnsi="Book Antiqua"/>
          <w:b/>
          <w:sz w:val="20"/>
          <w:szCs w:val="20"/>
          <w:lang w:eastAsia="ar-SA"/>
        </w:rPr>
        <w:t>Możliwości”</w:t>
      </w:r>
    </w:p>
    <w:bookmarkEnd w:id="0"/>
    <w:p w14:paraId="7DAC48A5" w14:textId="1B709817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0E796F" w:rsidRPr="00882E8C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ul. </w:t>
      </w:r>
      <w:r w:rsidR="00DF440D">
        <w:rPr>
          <w:rFonts w:ascii="Book Antiqua" w:eastAsia="Times New Roman" w:hAnsi="Book Antiqua"/>
          <w:b/>
          <w:sz w:val="20"/>
          <w:szCs w:val="20"/>
          <w:lang w:eastAsia="ar-SA"/>
        </w:rPr>
        <w:t>Grabiszyńska 163 lok. 210-215, 53-439 Wrocław</w:t>
      </w:r>
    </w:p>
    <w:p w14:paraId="556BDCE6" w14:textId="5E317388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DF440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22 500,00</w:t>
      </w:r>
      <w:r w:rsidRPr="00264AA0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2606403E" w14:textId="77777777" w:rsidR="00EC3012" w:rsidRPr="00264AA0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43699F0" w14:textId="33AF67DC" w:rsidR="00762CF1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E665FC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 w:rsidR="00762CF1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23938550" w14:textId="40461590" w:rsidR="00E665FC" w:rsidRDefault="00762CF1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Palatino Linotype" w:hAnsi="Palatino Linotype" w:cs="Book Antiqua"/>
          <w:bCs/>
          <w:spacing w:val="-3"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>
        <w:rPr>
          <w:rFonts w:ascii="Palatino Linotype" w:hAnsi="Palatino Linotype" w:cs="Book Antiqua"/>
          <w:bCs/>
          <w:spacing w:val="-3"/>
          <w:sz w:val="20"/>
          <w:szCs w:val="20"/>
        </w:rPr>
        <w:t xml:space="preserve">termin realizacji usługi od momentu zgłoszenia gotowości grupy </w:t>
      </w:r>
      <w:r w:rsidR="00E665FC">
        <w:rPr>
          <w:rFonts w:ascii="Palatino Linotype" w:hAnsi="Palatino Linotype" w:cs="Book Antiqua"/>
          <w:bCs/>
          <w:spacing w:val="-3"/>
          <w:sz w:val="20"/>
          <w:szCs w:val="20"/>
        </w:rPr>
        <w:t>–</w:t>
      </w:r>
      <w:r>
        <w:rPr>
          <w:rFonts w:ascii="Palatino Linotype" w:hAnsi="Palatino Linotype" w:cs="Book Antiqua"/>
          <w:bCs/>
          <w:spacing w:val="-3"/>
          <w:sz w:val="20"/>
          <w:szCs w:val="20"/>
        </w:rPr>
        <w:t xml:space="preserve"> </w:t>
      </w:r>
      <w:r w:rsidR="00E665FC">
        <w:rPr>
          <w:rFonts w:ascii="Palatino Linotype" w:hAnsi="Palatino Linotype" w:cs="Book Antiqua"/>
          <w:bCs/>
          <w:spacing w:val="-3"/>
          <w:sz w:val="20"/>
          <w:szCs w:val="20"/>
        </w:rPr>
        <w:t>waga 20% - 3 dni – 20 pkt</w:t>
      </w:r>
    </w:p>
    <w:p w14:paraId="58DB5873" w14:textId="6B303DE2" w:rsidR="00EC3012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Palatino Linotype" w:hAnsi="Palatino Linotype" w:cs="Book Antiqua"/>
          <w:bCs/>
          <w:spacing w:val="-3"/>
          <w:sz w:val="20"/>
          <w:szCs w:val="20"/>
        </w:rPr>
        <w:t>- wpis do Rejestru Instytucji Szkoleniowych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waga 20% - 20 pkt</w:t>
      </w:r>
      <w:r w:rsidR="00EC3012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4C2F493" w14:textId="2192BB31" w:rsidR="00E665FC" w:rsidRP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65F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Razem: 100 pkt</w:t>
      </w:r>
    </w:p>
    <w:p w14:paraId="71DD0A04" w14:textId="77777777" w:rsidR="00EC3012" w:rsidRP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01200955" w14:textId="6ED2405E" w:rsidR="00AD5E88" w:rsidRP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nr </w:t>
      </w:r>
      <w:r w:rsidR="00DE0EC2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firmy</w:t>
      </w:r>
      <w:r w:rsidR="008C2F76" w:rsidRPr="00264AA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="00DE0EC2" w:rsidRPr="00DE0EC2">
        <w:rPr>
          <w:rFonts w:ascii="Book Antiqua" w:eastAsia="Times New Roman" w:hAnsi="Book Antiqua"/>
          <w:b/>
          <w:sz w:val="20"/>
          <w:szCs w:val="20"/>
          <w:lang w:eastAsia="ar-SA"/>
        </w:rPr>
        <w:t>Stowarzyszenie na Rzecz Równego Dostępu do Kształcenia „Twoje Nowe Możliwości”</w:t>
      </w:r>
      <w:r w:rsidR="00E665FC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DE0EC2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najkorzystniejszą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ofertą złożoną w niniejszym postępowaniu</w:t>
      </w:r>
      <w:r w:rsidR="00AD5E88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D62D24B" w14:textId="77777777" w:rsidR="00627220" w:rsidRDefault="00627220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4512A5B2" w14:textId="58A71879" w:rsidR="00C757E8" w:rsidRPr="00264AA0" w:rsidRDefault="00C757E8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2316"/>
        <w:gridCol w:w="1344"/>
        <w:gridCol w:w="966"/>
        <w:gridCol w:w="1044"/>
        <w:gridCol w:w="1617"/>
      </w:tblGrid>
      <w:tr w:rsidR="00E665FC" w14:paraId="371F4797" w14:textId="77777777" w:rsidTr="00E665FC">
        <w:tc>
          <w:tcPr>
            <w:tcW w:w="744" w:type="dxa"/>
            <w:vAlign w:val="center"/>
          </w:tcPr>
          <w:p w14:paraId="776B70C2" w14:textId="77777777" w:rsidR="00E665FC" w:rsidRPr="00264AA0" w:rsidRDefault="00E665FC" w:rsidP="002E7F27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316" w:type="dxa"/>
            <w:vAlign w:val="center"/>
          </w:tcPr>
          <w:p w14:paraId="6FD1B8A3" w14:textId="77777777" w:rsidR="00E665FC" w:rsidRPr="00264AA0" w:rsidRDefault="00E665FC" w:rsidP="002E7F27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344" w:type="dxa"/>
            <w:vAlign w:val="center"/>
          </w:tcPr>
          <w:p w14:paraId="5BA53049" w14:textId="77777777" w:rsidR="00E665FC" w:rsidRPr="00264AA0" w:rsidRDefault="00E665FC" w:rsidP="002E7F27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6" w:type="dxa"/>
            <w:vAlign w:val="center"/>
          </w:tcPr>
          <w:p w14:paraId="5E4FC3F5" w14:textId="55679925" w:rsidR="00E665FC" w:rsidRPr="00264AA0" w:rsidRDefault="00E665FC" w:rsidP="002E7F27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044" w:type="dxa"/>
            <w:vAlign w:val="center"/>
          </w:tcPr>
          <w:p w14:paraId="4167E938" w14:textId="37873D9E" w:rsidR="00E665FC" w:rsidRPr="00264AA0" w:rsidRDefault="00E665FC" w:rsidP="002E7F27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Wpis do RIS</w:t>
            </w:r>
          </w:p>
        </w:tc>
        <w:tc>
          <w:tcPr>
            <w:tcW w:w="1617" w:type="dxa"/>
            <w:vAlign w:val="center"/>
          </w:tcPr>
          <w:p w14:paraId="6B3A5016" w14:textId="128A093B" w:rsidR="00E665FC" w:rsidRPr="00264AA0" w:rsidRDefault="00E665FC" w:rsidP="002E7F27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264AA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PUNKTACJA</w:t>
            </w:r>
          </w:p>
        </w:tc>
      </w:tr>
      <w:tr w:rsidR="00E665FC" w14:paraId="06224988" w14:textId="77777777" w:rsidTr="00E665FC">
        <w:trPr>
          <w:trHeight w:val="627"/>
        </w:trPr>
        <w:tc>
          <w:tcPr>
            <w:tcW w:w="744" w:type="dxa"/>
            <w:vAlign w:val="center"/>
          </w:tcPr>
          <w:p w14:paraId="460A3F67" w14:textId="172B7141" w:rsidR="00E665FC" w:rsidRPr="00F2023B" w:rsidRDefault="00E665FC" w:rsidP="002E7F27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6" w:type="dxa"/>
            <w:vAlign w:val="center"/>
          </w:tcPr>
          <w:p w14:paraId="2C734348" w14:textId="77777777" w:rsidR="00E665FC" w:rsidRDefault="00E665FC" w:rsidP="002E7F27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TechElf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Sp. z o. o.</w:t>
            </w:r>
          </w:p>
          <w:p w14:paraId="5CA618A2" w14:textId="15689835" w:rsidR="00E665FC" w:rsidRDefault="00E665FC" w:rsidP="002E7F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Mazowiecka 11/49</w:t>
            </w:r>
          </w:p>
          <w:p w14:paraId="6F7F570B" w14:textId="5261653A" w:rsidR="00E665FC" w:rsidRPr="00F2023B" w:rsidRDefault="00E665FC" w:rsidP="002E7F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00-052 Warszawa</w:t>
            </w:r>
          </w:p>
        </w:tc>
        <w:tc>
          <w:tcPr>
            <w:tcW w:w="1344" w:type="dxa"/>
            <w:vAlign w:val="center"/>
          </w:tcPr>
          <w:p w14:paraId="66AF7B48" w14:textId="77777777" w:rsidR="00E665FC" w:rsidRDefault="00E665FC" w:rsidP="002E7F27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29 360,00 </w:t>
            </w: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zł</w:t>
            </w:r>
          </w:p>
          <w:p w14:paraId="033B2807" w14:textId="620C8556" w:rsidR="00E665FC" w:rsidRPr="00F2023B" w:rsidRDefault="00E665FC" w:rsidP="002E7F27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45,98 pkt</w:t>
            </w:r>
          </w:p>
        </w:tc>
        <w:tc>
          <w:tcPr>
            <w:tcW w:w="966" w:type="dxa"/>
            <w:vAlign w:val="center"/>
          </w:tcPr>
          <w:p w14:paraId="3A82CD0B" w14:textId="77777777" w:rsidR="00E665FC" w:rsidRDefault="00E665FC" w:rsidP="002E7F27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7 dni</w:t>
            </w:r>
          </w:p>
          <w:p w14:paraId="44CC53A4" w14:textId="791D29F9" w:rsidR="00E665FC" w:rsidRPr="00F2023B" w:rsidRDefault="00E665FC" w:rsidP="002E7F27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044" w:type="dxa"/>
            <w:vAlign w:val="center"/>
          </w:tcPr>
          <w:p w14:paraId="27B445F5" w14:textId="77777777" w:rsidR="00E665FC" w:rsidRDefault="00E665FC" w:rsidP="002E7F27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TAK</w:t>
            </w:r>
          </w:p>
          <w:p w14:paraId="021E8DCD" w14:textId="2ACE9340" w:rsidR="00E665FC" w:rsidRPr="00F2023B" w:rsidRDefault="00E665FC" w:rsidP="002E7F27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617" w:type="dxa"/>
            <w:vAlign w:val="center"/>
          </w:tcPr>
          <w:p w14:paraId="0F7B3EBB" w14:textId="261B6C69" w:rsidR="00E665FC" w:rsidRPr="00F2023B" w:rsidRDefault="00E665FC" w:rsidP="002E7F27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75,98</w:t>
            </w:r>
            <w:r w:rsidRPr="00F2023B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14:paraId="59B77567" w14:textId="77777777" w:rsidR="00C757E8" w:rsidRPr="00EC3012" w:rsidRDefault="00C757E8" w:rsidP="002E7F27">
      <w:pPr>
        <w:spacing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E1FD56B" w14:textId="77777777" w:rsidR="00EC3012" w:rsidRPr="00EC3012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Kanclerz UKW</w:t>
      </w:r>
    </w:p>
    <w:p w14:paraId="564B6461" w14:textId="77777777" w:rsidR="00E67DD1" w:rsidRPr="00264AA0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mgr Renata Malak</w:t>
      </w:r>
    </w:p>
    <w:sectPr w:rsidR="00E67DD1" w:rsidRPr="0026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917E3"/>
    <w:rsid w:val="00095D75"/>
    <w:rsid w:val="000E796F"/>
    <w:rsid w:val="00104E03"/>
    <w:rsid w:val="00212B05"/>
    <w:rsid w:val="00264AA0"/>
    <w:rsid w:val="0027331A"/>
    <w:rsid w:val="00293929"/>
    <w:rsid w:val="002E7F27"/>
    <w:rsid w:val="003415A2"/>
    <w:rsid w:val="004518AA"/>
    <w:rsid w:val="004644AB"/>
    <w:rsid w:val="00511973"/>
    <w:rsid w:val="00627220"/>
    <w:rsid w:val="00762CF1"/>
    <w:rsid w:val="007F37CF"/>
    <w:rsid w:val="00895EB2"/>
    <w:rsid w:val="008C2F76"/>
    <w:rsid w:val="00AD5E88"/>
    <w:rsid w:val="00AD66BD"/>
    <w:rsid w:val="00BA6E86"/>
    <w:rsid w:val="00C757E8"/>
    <w:rsid w:val="00C86034"/>
    <w:rsid w:val="00CF25D0"/>
    <w:rsid w:val="00DE0EC2"/>
    <w:rsid w:val="00DF440D"/>
    <w:rsid w:val="00E47873"/>
    <w:rsid w:val="00E665FC"/>
    <w:rsid w:val="00E67DD1"/>
    <w:rsid w:val="00EC3012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15</cp:revision>
  <cp:lastPrinted>2022-11-30T11:04:00Z</cp:lastPrinted>
  <dcterms:created xsi:type="dcterms:W3CDTF">2023-01-10T11:57:00Z</dcterms:created>
  <dcterms:modified xsi:type="dcterms:W3CDTF">2023-01-11T08:45:00Z</dcterms:modified>
</cp:coreProperties>
</file>