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6CA4D" w14:textId="0F2C3CDB" w:rsidR="00D738B9" w:rsidRPr="00160508" w:rsidRDefault="00D738B9" w:rsidP="00D738B9">
      <w:pPr>
        <w:jc w:val="right"/>
      </w:pPr>
      <w:r w:rsidRPr="00160508">
        <w:t xml:space="preserve">Świnoujście, </w:t>
      </w:r>
      <w:r w:rsidR="00244F72">
        <w:t>05</w:t>
      </w:r>
      <w:r w:rsidRPr="00160508">
        <w:t>.</w:t>
      </w:r>
      <w:r w:rsidR="00152BBC">
        <w:t>09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50425576" w14:textId="352ACC18" w:rsidR="00D738B9" w:rsidRDefault="00D738B9" w:rsidP="00D738B9">
      <w:pPr>
        <w:jc w:val="both"/>
      </w:pPr>
      <w:r w:rsidRPr="00160508">
        <w:t>EA/PW/NI/</w:t>
      </w:r>
      <w:r w:rsidR="00773C60">
        <w:t>1109</w:t>
      </w:r>
      <w:bookmarkStart w:id="0" w:name="_GoBack"/>
      <w:bookmarkEnd w:id="0"/>
      <w:r w:rsidRPr="00160508">
        <w:t>/</w:t>
      </w:r>
      <w:r w:rsidR="00331371">
        <w:t>295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1BD56297" w14:textId="77777777" w:rsidR="00D738B9" w:rsidRPr="00160508" w:rsidRDefault="00D738B9" w:rsidP="00D738B9">
      <w:pPr>
        <w:jc w:val="both"/>
      </w:pPr>
    </w:p>
    <w:p w14:paraId="643402B6" w14:textId="51421A37" w:rsidR="00D738B9" w:rsidRPr="00940855" w:rsidRDefault="00D738B9" w:rsidP="00D738B9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bookmarkStart w:id="1" w:name="_Hlk142551338"/>
      <w:r w:rsidR="00BA0C39" w:rsidRPr="00275BA9">
        <w:rPr>
          <w:rFonts w:cs="Arial"/>
          <w:b/>
        </w:rPr>
        <w:t>Wymiana układu sterowania przepompowni ścieków P1</w:t>
      </w:r>
      <w:bookmarkEnd w:id="1"/>
      <w:r w:rsidR="00BA0C39">
        <w:rPr>
          <w:rFonts w:cs="Arial"/>
          <w:b/>
        </w:rPr>
        <w:t>”.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4A87826A" w14:textId="77777777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BF888E" w14:textId="64A7E9BE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20E6B077" w14:textId="77777777" w:rsidR="00D738B9" w:rsidRPr="00BA0C39" w:rsidRDefault="00D738B9" w:rsidP="00D738B9">
      <w:pPr>
        <w:jc w:val="both"/>
        <w:rPr>
          <w:rFonts w:cs="Arial"/>
          <w:b/>
          <w:bCs/>
          <w:u w:val="single"/>
        </w:rPr>
      </w:pPr>
    </w:p>
    <w:p w14:paraId="08F919DC" w14:textId="4BC73E7E" w:rsidR="00BA0C39" w:rsidRPr="00BA0C39" w:rsidRDefault="00BA0C39" w:rsidP="00BA0C39">
      <w:pPr>
        <w:jc w:val="both"/>
        <w:rPr>
          <w:b/>
          <w:bCs/>
          <w:u w:val="single"/>
        </w:rPr>
      </w:pPr>
      <w:r w:rsidRPr="00BA0C39">
        <w:rPr>
          <w:b/>
          <w:bCs/>
          <w:u w:val="single"/>
        </w:rPr>
        <w:t>Pytania:</w:t>
      </w:r>
    </w:p>
    <w:p w14:paraId="17B8B728" w14:textId="3DE51EF8" w:rsidR="00244F72" w:rsidRDefault="00331371" w:rsidP="00BA0C39">
      <w:pPr>
        <w:jc w:val="both"/>
        <w:rPr>
          <w:rFonts w:eastAsiaTheme="minorHAnsi" w:cs="Arial"/>
          <w:lang w:eastAsia="en-US"/>
        </w:rPr>
      </w:pPr>
      <w:r>
        <w:br/>
      </w:r>
      <w:r w:rsidR="00BA0C39" w:rsidRPr="00BA0C39">
        <w:rPr>
          <w:b/>
          <w:bCs/>
        </w:rPr>
        <w:t>1)</w:t>
      </w:r>
      <w:r w:rsidR="00BA0C39">
        <w:t xml:space="preserve"> </w:t>
      </w:r>
      <w:r w:rsidR="00152BBC" w:rsidRPr="00152BBC">
        <w:rPr>
          <w:rFonts w:eastAsiaTheme="minorHAnsi" w:cs="Arial"/>
          <w:lang w:eastAsia="en-US"/>
        </w:rPr>
        <w:t>Proszę o udzielenie szczegółowej informacji co do sposobu realizowanej komunikacji z systemem stacji bazowej: tj. protokół komunikacji, udostępnienie listy i adresów zmiennych i innych danych niezbędnych do nawiązania komunikacji specyficznych dla zastosowanego protokołu.</w:t>
      </w:r>
    </w:p>
    <w:p w14:paraId="5E9BC6B5" w14:textId="77777777" w:rsidR="00244F72" w:rsidRDefault="00244F72" w:rsidP="00244F72">
      <w:pPr>
        <w:rPr>
          <w:b/>
          <w:bCs/>
          <w:color w:val="0070C0"/>
          <w:u w:val="single"/>
        </w:rPr>
      </w:pPr>
      <w:r w:rsidRPr="00BA0C39">
        <w:rPr>
          <w:b/>
          <w:bCs/>
          <w:color w:val="0070C0"/>
          <w:u w:val="single"/>
        </w:rPr>
        <w:t>Odpowiedź:</w:t>
      </w:r>
    </w:p>
    <w:p w14:paraId="41634082" w14:textId="74D10BF5" w:rsidR="00244F72" w:rsidRPr="00244F72" w:rsidRDefault="00244F72" w:rsidP="00244F72">
      <w:pPr>
        <w:rPr>
          <w:bCs/>
          <w:color w:val="4472C4" w:themeColor="accent1"/>
          <w:u w:val="single"/>
        </w:rPr>
      </w:pPr>
      <w:r w:rsidRPr="00244F72">
        <w:rPr>
          <w:bCs/>
          <w:color w:val="4472C4" w:themeColor="accent1"/>
          <w:lang w:eastAsia="en-US"/>
        </w:rPr>
        <w:t xml:space="preserve">W obecnie </w:t>
      </w:r>
      <w:r w:rsidRPr="00244F72">
        <w:rPr>
          <w:bCs/>
          <w:color w:val="0070C0"/>
        </w:rPr>
        <w:t>użytkowanym systemie monitoringu</w:t>
      </w:r>
      <w:r w:rsidRPr="00244F72">
        <w:rPr>
          <w:bCs/>
          <w:color w:val="4472C4" w:themeColor="accent1"/>
          <w:lang w:eastAsia="en-US"/>
        </w:rPr>
        <w:t xml:space="preserve"> dane z obiektów są wysyłane z modułów telemetrycznych do stacji bazowej za pomocą pakietowej transmisji danych GPRS w ramach operatora sieci komórkowej GSM. Komunikacja między monitorowanym obiektem (przepompownią), a stacją bazową odbywa się w ramach protokołu/standardu OPC.</w:t>
      </w:r>
    </w:p>
    <w:p w14:paraId="02251649" w14:textId="77777777" w:rsidR="00152BBC" w:rsidRDefault="00152BBC" w:rsidP="00BA0C39">
      <w:pPr>
        <w:jc w:val="both"/>
        <w:rPr>
          <w:rFonts w:eastAsiaTheme="minorHAnsi" w:cs="Arial"/>
          <w:lang w:eastAsia="en-US"/>
        </w:rPr>
      </w:pPr>
    </w:p>
    <w:p w14:paraId="24573A45" w14:textId="19E1E644" w:rsidR="00244F72" w:rsidRDefault="00152BBC" w:rsidP="00BA0C39">
      <w:pPr>
        <w:jc w:val="both"/>
        <w:rPr>
          <w:rFonts w:eastAsiaTheme="minorHAnsi" w:cs="Arial"/>
          <w:lang w:eastAsia="en-US"/>
        </w:rPr>
      </w:pPr>
      <w:r w:rsidRPr="00152BBC">
        <w:rPr>
          <w:rFonts w:eastAsiaTheme="minorHAnsi" w:cs="Arial"/>
          <w:b/>
          <w:lang w:eastAsia="en-US"/>
        </w:rPr>
        <w:t>2)</w:t>
      </w:r>
      <w:r>
        <w:rPr>
          <w:rFonts w:eastAsiaTheme="minorHAnsi" w:cs="Arial"/>
          <w:b/>
          <w:lang w:eastAsia="en-US"/>
        </w:rPr>
        <w:t xml:space="preserve"> </w:t>
      </w:r>
      <w:r w:rsidRPr="00152BBC">
        <w:rPr>
          <w:rFonts w:eastAsiaTheme="minorHAnsi" w:cs="Arial"/>
          <w:lang w:eastAsia="en-US"/>
        </w:rPr>
        <w:t>Proszę o informację jakie oprogramowanie SCADA posiada Zamawiający i czy zakres postępowania wymaga również zmiany istniejącej maski synoptycznej (grafiki).</w:t>
      </w:r>
    </w:p>
    <w:p w14:paraId="1922E4E6" w14:textId="77777777" w:rsidR="00244F72" w:rsidRDefault="00244F72" w:rsidP="00244F72">
      <w:pPr>
        <w:rPr>
          <w:bCs/>
          <w:color w:val="0070C0"/>
        </w:rPr>
      </w:pPr>
      <w:r w:rsidRPr="00BA0C39">
        <w:rPr>
          <w:b/>
          <w:bCs/>
          <w:color w:val="0070C0"/>
          <w:u w:val="single"/>
        </w:rPr>
        <w:t>Odpowiedź:</w:t>
      </w:r>
    </w:p>
    <w:p w14:paraId="655EA971" w14:textId="525FADB4" w:rsidR="00244F72" w:rsidRPr="00244F72" w:rsidRDefault="00244F72" w:rsidP="00244F72">
      <w:pPr>
        <w:rPr>
          <w:bCs/>
          <w:color w:val="4472C4" w:themeColor="accent1"/>
          <w:lang w:eastAsia="en-US"/>
        </w:rPr>
      </w:pPr>
      <w:r w:rsidRPr="00244F72">
        <w:rPr>
          <w:bCs/>
          <w:color w:val="4472C4" w:themeColor="accent1"/>
          <w:lang w:eastAsia="en-US"/>
        </w:rPr>
        <w:t xml:space="preserve">Zamawiający obecnie posiada oprogramowanie SCADA </w:t>
      </w:r>
      <w:proofErr w:type="spellStart"/>
      <w:r w:rsidRPr="00244F72">
        <w:rPr>
          <w:bCs/>
          <w:color w:val="4472C4" w:themeColor="accent1"/>
          <w:lang w:eastAsia="en-US"/>
        </w:rPr>
        <w:t>HydroNetWEB</w:t>
      </w:r>
      <w:proofErr w:type="spellEnd"/>
      <w:r w:rsidRPr="00244F72">
        <w:rPr>
          <w:bCs/>
          <w:color w:val="4472C4" w:themeColor="accent1"/>
          <w:lang w:eastAsia="en-US"/>
        </w:rPr>
        <w:t xml:space="preserve"> v.6. W ramach zadania należy rozbudować istniejące oprogramowanie o synoptykę przepompowni P1 wykorzystując do tego celu wzorzec grafiki z innych monitorowanych przepompowni np. przepompowni PP.</w:t>
      </w:r>
    </w:p>
    <w:p w14:paraId="4ED5E0F5" w14:textId="77777777" w:rsidR="00152BBC" w:rsidRDefault="00152BBC" w:rsidP="00BA0C39">
      <w:pPr>
        <w:jc w:val="both"/>
        <w:rPr>
          <w:rFonts w:eastAsiaTheme="minorHAnsi" w:cs="Arial"/>
          <w:lang w:eastAsia="en-US"/>
        </w:rPr>
      </w:pPr>
    </w:p>
    <w:p w14:paraId="26785DD4" w14:textId="0A4B6DD6" w:rsidR="00BA0C39" w:rsidRPr="00244F72" w:rsidRDefault="00152BBC" w:rsidP="00244F72">
      <w:pPr>
        <w:jc w:val="both"/>
        <w:rPr>
          <w:b/>
        </w:rPr>
      </w:pPr>
      <w:r w:rsidRPr="00152BBC">
        <w:rPr>
          <w:rFonts w:eastAsiaTheme="minorHAnsi" w:cs="Arial"/>
          <w:b/>
          <w:lang w:eastAsia="en-US"/>
        </w:rPr>
        <w:t xml:space="preserve">3) </w:t>
      </w:r>
      <w:r w:rsidRPr="00152BBC">
        <w:rPr>
          <w:rFonts w:eastAsiaTheme="minorHAnsi" w:cs="Arial"/>
          <w:lang w:eastAsia="en-US"/>
        </w:rPr>
        <w:t>Proszę o szczegółowe informacje dotyczące karty SIM jaką Wykonawca ma dostarczyć Zamawiającemu. Wielkość pakietu transmisji danych, rekomendowany operator sieci.</w:t>
      </w:r>
    </w:p>
    <w:p w14:paraId="5F2F5639" w14:textId="186373A4" w:rsidR="00BA0C39" w:rsidRDefault="00BA0C39" w:rsidP="00331371">
      <w:pPr>
        <w:rPr>
          <w:b/>
          <w:bCs/>
          <w:color w:val="0070C0"/>
          <w:u w:val="single"/>
        </w:rPr>
      </w:pPr>
      <w:r w:rsidRPr="00BA0C39">
        <w:rPr>
          <w:b/>
          <w:bCs/>
          <w:color w:val="0070C0"/>
          <w:u w:val="single"/>
        </w:rPr>
        <w:t>Odpowiedź:</w:t>
      </w:r>
    </w:p>
    <w:p w14:paraId="6C2612AB" w14:textId="7FF166CD" w:rsidR="00244F72" w:rsidRPr="00244F72" w:rsidRDefault="00244F72" w:rsidP="00331371">
      <w:pPr>
        <w:rPr>
          <w:bCs/>
          <w:color w:val="4472C4" w:themeColor="accent1"/>
          <w:lang w:eastAsia="en-US"/>
        </w:rPr>
      </w:pPr>
      <w:r w:rsidRPr="00244F72">
        <w:rPr>
          <w:bCs/>
          <w:color w:val="4472C4" w:themeColor="accent1"/>
          <w:lang w:eastAsia="en-US"/>
        </w:rPr>
        <w:t>Karty SIM muszą komunikować się w ramach bezpiecznej, zamkniętej z zewnątrz sieci komunikacji – APN. Muszą posiadać stały niezmienny adres IP w celu bezbłędnej identyfikacji obiektu. Wielkość pakietu transmisji to minimum 1 GB na miesiąc. Obecnie użytkowany operator sieci to ORANGE.</w:t>
      </w:r>
    </w:p>
    <w:p w14:paraId="6F581148" w14:textId="77777777" w:rsidR="00BA0C39" w:rsidRDefault="00BA0C39" w:rsidP="00244F72">
      <w:pPr>
        <w:pStyle w:val="NormalnyWeb"/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14:paraId="7A6EC034" w14:textId="77777777" w:rsidR="007B5E02" w:rsidRDefault="007B5E02" w:rsidP="007B5E02">
      <w:pPr>
        <w:pStyle w:val="NormalnyWeb"/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</w:t>
      </w:r>
    </w:p>
    <w:p w14:paraId="73691F88" w14:textId="2A52C20A" w:rsidR="00D738B9" w:rsidRDefault="007B5E02" w:rsidP="007B5E02">
      <w:pPr>
        <w:pStyle w:val="NormalnyWeb"/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PROKURENT</w:t>
      </w:r>
    </w:p>
    <w:p w14:paraId="125B0C09" w14:textId="683A4802" w:rsidR="007B5E02" w:rsidRPr="00826679" w:rsidRDefault="007B5E02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mgr inż. 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CC307" w14:textId="5B843DD5" w:rsidR="0017386F" w:rsidRPr="00BA0C39" w:rsidRDefault="00BA0C39" w:rsidP="00BA0C39">
    <w:pPr>
      <w:pStyle w:val="Stopka"/>
      <w:rPr>
        <w:rFonts w:cs="Arial"/>
        <w:color w:val="808080"/>
        <w:sz w:val="16"/>
        <w:szCs w:val="16"/>
      </w:rPr>
    </w:pPr>
    <w:r>
      <w:rPr>
        <w:rFonts w:cs="Arial"/>
        <w:noProof/>
        <w:color w:val="808080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4508E4" wp14:editId="36ABA590">
              <wp:simplePos x="0" y="0"/>
              <wp:positionH relativeFrom="column">
                <wp:posOffset>-866312</wp:posOffset>
              </wp:positionH>
              <wp:positionV relativeFrom="paragraph">
                <wp:posOffset>-1971</wp:posOffset>
              </wp:positionV>
              <wp:extent cx="7513093" cy="6824"/>
              <wp:effectExtent l="0" t="0" r="31115" b="31750"/>
              <wp:wrapNone/>
              <wp:docPr id="968589388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3093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61DB70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pt,-.15pt" to="52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" strokecolor="#4472c4 [3204]" strokeweight=".5pt">
              <v:stroke joinstyle="miter"/>
            </v:line>
          </w:pict>
        </mc:Fallback>
      </mc:AlternateContent>
    </w:r>
    <w:r w:rsidRPr="003716DD">
      <w:rPr>
        <w:rFonts w:cs="Arial"/>
        <w:color w:val="808080"/>
        <w:sz w:val="16"/>
        <w:szCs w:val="16"/>
      </w:rPr>
      <w:t xml:space="preserve">Znak sprawy: </w:t>
    </w:r>
    <w:r>
      <w:rPr>
        <w:rFonts w:cs="Arial"/>
        <w:color w:val="808080"/>
        <w:sz w:val="16"/>
        <w:szCs w:val="16"/>
      </w:rPr>
      <w:t>31/2023/</w:t>
    </w:r>
    <w:proofErr w:type="spellStart"/>
    <w:r>
      <w:rPr>
        <w:rFonts w:cs="Arial"/>
        <w:color w:val="808080"/>
        <w:sz w:val="16"/>
        <w:szCs w:val="16"/>
      </w:rPr>
      <w:t>KSz</w:t>
    </w:r>
    <w:proofErr w:type="spellEnd"/>
    <w:r>
      <w:rPr>
        <w:rFonts w:cs="Arial"/>
        <w:color w:val="808080"/>
        <w:sz w:val="16"/>
        <w:szCs w:val="16"/>
      </w:rPr>
      <w:tab/>
      <w:t xml:space="preserve">                               Wymian systemu sterowania przepompowniami ścieków P1  (R/07/2023)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61A0"/>
    <w:multiLevelType w:val="multilevel"/>
    <w:tmpl w:val="98568436"/>
    <w:numStyleLink w:val="Styl1"/>
  </w:abstractNum>
  <w:abstractNum w:abstractNumId="9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B9"/>
    <w:rsid w:val="000678AA"/>
    <w:rsid w:val="00081169"/>
    <w:rsid w:val="000F3853"/>
    <w:rsid w:val="00152BBC"/>
    <w:rsid w:val="00161D0D"/>
    <w:rsid w:val="0017386F"/>
    <w:rsid w:val="00194605"/>
    <w:rsid w:val="00244F72"/>
    <w:rsid w:val="00331371"/>
    <w:rsid w:val="00452AA4"/>
    <w:rsid w:val="00463B53"/>
    <w:rsid w:val="00476157"/>
    <w:rsid w:val="00485571"/>
    <w:rsid w:val="005D4340"/>
    <w:rsid w:val="00687AFA"/>
    <w:rsid w:val="006D69E4"/>
    <w:rsid w:val="0074254F"/>
    <w:rsid w:val="0076604D"/>
    <w:rsid w:val="00773C60"/>
    <w:rsid w:val="00773ECD"/>
    <w:rsid w:val="00775299"/>
    <w:rsid w:val="007B5E02"/>
    <w:rsid w:val="007F7E3E"/>
    <w:rsid w:val="008A1C93"/>
    <w:rsid w:val="0095736F"/>
    <w:rsid w:val="00A67671"/>
    <w:rsid w:val="00AF4FA8"/>
    <w:rsid w:val="00BA0C39"/>
    <w:rsid w:val="00C20016"/>
    <w:rsid w:val="00C440FE"/>
    <w:rsid w:val="00CA50CA"/>
    <w:rsid w:val="00CB58AD"/>
    <w:rsid w:val="00D02040"/>
    <w:rsid w:val="00D528BB"/>
    <w:rsid w:val="00D54493"/>
    <w:rsid w:val="00D738B9"/>
    <w:rsid w:val="00DC6C45"/>
    <w:rsid w:val="00DF2BAC"/>
    <w:rsid w:val="00DF3EA7"/>
    <w:rsid w:val="00F05013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0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1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10B8-7E8F-422E-BDA9-17B6AB38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RAgatowski</cp:lastModifiedBy>
  <cp:revision>6</cp:revision>
  <cp:lastPrinted>2023-09-06T10:26:00Z</cp:lastPrinted>
  <dcterms:created xsi:type="dcterms:W3CDTF">2023-09-04T11:38:00Z</dcterms:created>
  <dcterms:modified xsi:type="dcterms:W3CDTF">2023-09-06T12:08:00Z</dcterms:modified>
</cp:coreProperties>
</file>