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C" w:rsidRDefault="00A5598C" w:rsidP="00A559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</w:p>
    <w:p w:rsidR="00A5598C" w:rsidRPr="000561B6" w:rsidRDefault="00A5598C" w:rsidP="00A559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98C" w:rsidRDefault="00A5598C" w:rsidP="00A5598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98C" w:rsidRPr="00704104" w:rsidRDefault="00A5598C" w:rsidP="00A5598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SZCZEGÓŁOWY ZAKRES OBSŁUGI SZATNI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04104">
        <w:rPr>
          <w:rFonts w:ascii="Times New Roman" w:eastAsia="Calibri" w:hAnsi="Times New Roman" w:cs="Times New Roman"/>
          <w:b/>
          <w:bCs/>
          <w:sz w:val="24"/>
          <w:szCs w:val="24"/>
        </w:rPr>
        <w:t>ORAZ WYMAGAŃ ZWIĄZANYCH Z JEJ REALIZACJĄ</w:t>
      </w:r>
    </w:p>
    <w:p w:rsidR="00A5598C" w:rsidRPr="008647DB" w:rsidRDefault="00A5598C" w:rsidP="00A559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Przed rozpoczęciem przyjmowania garderoby do szatni należy sprawdzić numerki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(żetony)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, na podstawie, których przyjmuje się i wydaje garderobę.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Osobie nieposiadającej numerka </w:t>
      </w:r>
      <w:r>
        <w:rPr>
          <w:rFonts w:ascii="Times New Roman" w:eastAsia="Calibri" w:hAnsi="Times New Roman" w:cs="Times New Roman"/>
          <w:bCs/>
          <w:sz w:val="24"/>
          <w:szCs w:val="24"/>
        </w:rPr>
        <w:t>(żetonu)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w żadnym przypadku nie wolno wydać garderoby (okrycia) przekazanej na prz</w:t>
      </w:r>
      <w:bookmarkStart w:id="0" w:name="_GoBack"/>
      <w:bookmarkEnd w:id="0"/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echowanie. 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W przypadku zagubienia </w:t>
      </w:r>
      <w:r>
        <w:rPr>
          <w:rFonts w:ascii="Times New Roman" w:eastAsia="Calibri" w:hAnsi="Times New Roman" w:cs="Times New Roman"/>
          <w:bCs/>
          <w:sz w:val="24"/>
          <w:szCs w:val="24"/>
        </w:rPr>
        <w:t>numerka (żetonu)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, pracownik ochrony obsługujący szatnię zobowiązany jest sprawdzić tożsamość osoby odbierającej garderobę na podstawie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okumentu potwierdzającego jej tożsamość. Fakt ten należy odnotować w książce kontrolnej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UPP i firmy ochrony 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z podaniem nazwy i numeru dokumentu, imienia i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nazwiska, adresu zamieszkania. Należy pobrać tytułem kaucji za zagubiony numerek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(żeton) 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ustaloną kwotę, za pokwitowaniem, w przypadku zamkniętej kasy UP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. W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przypadku, kiedy kasa UP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 jest czynna należy żądać dowodu wpłaty ustalonej kwoty.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Pokwitowanie lub dowód wpłaty pracownik przekazuje administratorowi obiektu. 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Każda osoba (pracownik, student, gość Uczelni) oddająca okrycie wierzchnie na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przechowanie jest zobowiązana wcześniej zabrać wszelkie </w:t>
      </w:r>
      <w:r>
        <w:rPr>
          <w:rFonts w:ascii="Times New Roman" w:eastAsia="Calibri" w:hAnsi="Times New Roman" w:cs="Times New Roman"/>
          <w:bCs/>
          <w:sz w:val="24"/>
          <w:szCs w:val="24"/>
        </w:rPr>
        <w:t>przedmioty wartościowe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. Na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osobie obsługującej szatnię nie spoczywa obowiązek zabezpieczenia wymienionych </w:t>
      </w:r>
      <w:r>
        <w:rPr>
          <w:rFonts w:ascii="Times New Roman" w:eastAsia="Calibri" w:hAnsi="Times New Roman" w:cs="Times New Roman"/>
          <w:bCs/>
          <w:sz w:val="24"/>
          <w:szCs w:val="24"/>
        </w:rPr>
        <w:t>przedmiotów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Pilnowanie, aby w szatni każdy wieszak posiadał numerek. Brakujące numerki należy natychmiast spisać i zawiadomić o ich braku administratora obiektu.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Przy każdorazowej zmianie służby ilość numerków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(żetonów) 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winna być sprawdzona przez pracownika zdającego i przyjmującego służbę.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Kradzież, względnie inne przypadki nadzwyczajne należy niezwłocznie zgłaszać do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koordynatora ochrony tel. 70-66.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Osobom postronnym przebywanie w szatni jest zabronione.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>Pracownik ochrony obsługujący szatnię ponosi odpowiedzialność materialną za</w:t>
      </w:r>
      <w:r w:rsidR="00751FF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powierzone mienie, zgodnie z zakresem obowiązków.</w:t>
      </w:r>
    </w:p>
    <w:p w:rsidR="00A5598C" w:rsidRPr="003C4B2B" w:rsidRDefault="00A5598C" w:rsidP="00A559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B2B">
        <w:rPr>
          <w:rFonts w:ascii="Times New Roman" w:eastAsia="Calibri" w:hAnsi="Times New Roman" w:cs="Times New Roman"/>
          <w:bCs/>
          <w:sz w:val="24"/>
          <w:szCs w:val="24"/>
        </w:rPr>
        <w:t xml:space="preserve">Pracownik ochrony obsługujący szatnię zobowiązany jest znać i umieć zastosować przepisy BHP i </w:t>
      </w:r>
      <w:r>
        <w:rPr>
          <w:rFonts w:ascii="Times New Roman" w:eastAsia="Calibri" w:hAnsi="Times New Roman" w:cs="Times New Roman"/>
          <w:bCs/>
          <w:sz w:val="24"/>
          <w:szCs w:val="24"/>
        </w:rPr>
        <w:t>p.poż</w:t>
      </w:r>
      <w:r w:rsidRPr="003C4B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63E07" w:rsidRDefault="00263E07"/>
    <w:sectPr w:rsidR="00263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C3" w:rsidRDefault="00185DC3" w:rsidP="000F1725">
      <w:pPr>
        <w:spacing w:after="0" w:line="240" w:lineRule="auto"/>
      </w:pPr>
      <w:r>
        <w:separator/>
      </w:r>
    </w:p>
  </w:endnote>
  <w:endnote w:type="continuationSeparator" w:id="0">
    <w:p w:rsidR="00185DC3" w:rsidRDefault="00185DC3" w:rsidP="000F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C3" w:rsidRDefault="00185DC3" w:rsidP="000F1725">
      <w:pPr>
        <w:spacing w:after="0" w:line="240" w:lineRule="auto"/>
      </w:pPr>
      <w:r>
        <w:separator/>
      </w:r>
    </w:p>
  </w:footnote>
  <w:footnote w:type="continuationSeparator" w:id="0">
    <w:p w:rsidR="00185DC3" w:rsidRDefault="00185DC3" w:rsidP="000F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25" w:rsidRDefault="000F1725" w:rsidP="000F1725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ED7"/>
    <w:multiLevelType w:val="hybridMultilevel"/>
    <w:tmpl w:val="6D943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8C"/>
    <w:rsid w:val="000F1725"/>
    <w:rsid w:val="00185DC3"/>
    <w:rsid w:val="00263E07"/>
    <w:rsid w:val="00751FF0"/>
    <w:rsid w:val="00A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63D"/>
  <w15:chartTrackingRefBased/>
  <w15:docId w15:val="{D3605A0B-100B-4986-8B5D-F3605FA3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25"/>
  </w:style>
  <w:style w:type="paragraph" w:styleId="Stopka">
    <w:name w:val="footer"/>
    <w:basedOn w:val="Normalny"/>
    <w:link w:val="StopkaZnak"/>
    <w:uiPriority w:val="99"/>
    <w:unhideWhenUsed/>
    <w:rsid w:val="000F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3</cp:revision>
  <dcterms:created xsi:type="dcterms:W3CDTF">2023-03-30T13:05:00Z</dcterms:created>
  <dcterms:modified xsi:type="dcterms:W3CDTF">2023-03-30T13:52:00Z</dcterms:modified>
</cp:coreProperties>
</file>