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</w:rPr>
        <w:id w:val="1208913501"/>
        <w:docPartObj>
          <w:docPartGallery w:val="Cover Pages"/>
          <w:docPartUnique/>
        </w:docPartObj>
      </w:sdtPr>
      <w:sdtContent>
        <w:p w14:paraId="094F90FC" w14:textId="7219262A" w:rsidR="00782F21" w:rsidRPr="00791286" w:rsidRDefault="00782F21" w:rsidP="00782F21">
          <w:pPr>
            <w:spacing w:line="276" w:lineRule="auto"/>
            <w:jc w:val="right"/>
            <w:rPr>
              <w:rFonts w:ascii="Calibri" w:hAnsi="Calibri" w:cs="Calibri"/>
            </w:rPr>
          </w:pPr>
          <w:r w:rsidRPr="00791286">
            <w:rPr>
              <w:rFonts w:ascii="Calibri" w:hAnsi="Calibri" w:cs="Calibri"/>
            </w:rPr>
            <w:t xml:space="preserve">Załącznik nr </w:t>
          </w:r>
          <w:r w:rsidR="008A01BA">
            <w:rPr>
              <w:rFonts w:ascii="Calibri" w:hAnsi="Calibri" w:cs="Calibri"/>
            </w:rPr>
            <w:t>11</w:t>
          </w:r>
          <w:r w:rsidRPr="00791286">
            <w:rPr>
              <w:rFonts w:ascii="Calibri" w:hAnsi="Calibri" w:cs="Calibri"/>
            </w:rPr>
            <w:t xml:space="preserve"> do SWZ –  Opis sposobu weryfikacji potencjału technicznego</w:t>
          </w:r>
        </w:p>
        <w:p w14:paraId="17AE4C74" w14:textId="4C79CBBE" w:rsidR="005462B1" w:rsidRPr="00791286" w:rsidRDefault="005462B1" w:rsidP="00782F21">
          <w:pPr>
            <w:pStyle w:val="Bezodstpw"/>
            <w:jc w:val="right"/>
            <w:rPr>
              <w:rFonts w:ascii="Calibri" w:hAnsi="Calibri" w:cs="Calibri"/>
            </w:rPr>
          </w:pPr>
        </w:p>
        <w:p w14:paraId="7D4D1CFA" w14:textId="125D8EDF" w:rsidR="00E30913" w:rsidRPr="00791286" w:rsidRDefault="00E30913">
          <w:pPr>
            <w:rPr>
              <w:rFonts w:ascii="Calibri" w:hAnsi="Calibri" w:cs="Calibri"/>
            </w:rPr>
          </w:pPr>
        </w:p>
        <w:p w14:paraId="2A3EB1CB" w14:textId="20F7F9C5" w:rsidR="00E30913" w:rsidRPr="00791286" w:rsidRDefault="00E30913">
          <w:pPr>
            <w:rPr>
              <w:rFonts w:ascii="Calibri" w:hAnsi="Calibri" w:cs="Calibri"/>
            </w:rPr>
          </w:pPr>
        </w:p>
        <w:p w14:paraId="12BE42A2" w14:textId="77777777" w:rsidR="00782F21" w:rsidRPr="00791286" w:rsidRDefault="00782F21" w:rsidP="00782F21">
          <w:pPr>
            <w:rPr>
              <w:rFonts w:ascii="Calibri" w:hAnsi="Calibri" w:cs="Calibri"/>
            </w:rPr>
          </w:pPr>
        </w:p>
        <w:p w14:paraId="2E961B99" w14:textId="77777777" w:rsidR="00EB2750" w:rsidRPr="00791286" w:rsidRDefault="00EB2750" w:rsidP="00782F21">
          <w:pPr>
            <w:pStyle w:val="Logo"/>
            <w:spacing w:before="0" w:after="0" w:line="276" w:lineRule="auto"/>
            <w:ind w:left="3402" w:right="95"/>
            <w:jc w:val="left"/>
            <w:rPr>
              <w:rFonts w:ascii="Calibri" w:hAnsi="Calibri" w:cs="Calibri"/>
              <w:noProof w:val="0"/>
              <w:color w:val="auto"/>
              <w:lang w:eastAsia="en-US"/>
            </w:rPr>
          </w:pPr>
        </w:p>
        <w:p w14:paraId="4D9F2AE0" w14:textId="77777777" w:rsidR="00EB2750" w:rsidRPr="00791286" w:rsidRDefault="00EB2750" w:rsidP="00782F21">
          <w:pPr>
            <w:pStyle w:val="Logo"/>
            <w:spacing w:before="0" w:after="0" w:line="276" w:lineRule="auto"/>
            <w:ind w:left="3402" w:right="95"/>
            <w:jc w:val="left"/>
            <w:rPr>
              <w:rFonts w:ascii="Calibri" w:hAnsi="Calibri" w:cs="Calibri"/>
              <w:noProof w:val="0"/>
              <w:color w:val="auto"/>
              <w:lang w:eastAsia="en-US"/>
            </w:rPr>
          </w:pPr>
        </w:p>
        <w:p w14:paraId="40867D7D" w14:textId="4E83F0D9" w:rsidR="00A10E07" w:rsidRPr="00A10E07" w:rsidRDefault="00A10E07" w:rsidP="00A10E07">
          <w:pPr>
            <w:ind w:left="4820" w:hanging="851"/>
            <w:rPr>
              <w:rFonts w:ascii="Calibri" w:eastAsiaTheme="minorEastAsia" w:hAnsi="Calibri" w:cs="Calibri"/>
              <w:kern w:val="22"/>
              <w:sz w:val="52"/>
              <w:szCs w:val="52"/>
              <w14:ligatures w14:val="standard"/>
            </w:rPr>
          </w:pPr>
          <w:r w:rsidRPr="00A10E07">
            <w:rPr>
              <w:rFonts w:ascii="Calibri" w:eastAsiaTheme="minorEastAsia" w:hAnsi="Calibri" w:cs="Calibri"/>
              <w:kern w:val="22"/>
              <w:sz w:val="52"/>
              <w:szCs w:val="52"/>
              <w14:ligatures w14:val="standard"/>
            </w:rPr>
            <w:t xml:space="preserve">Gmina </w:t>
          </w:r>
          <w:r w:rsidR="00E63419">
            <w:rPr>
              <w:rFonts w:ascii="Calibri" w:eastAsiaTheme="minorEastAsia" w:hAnsi="Calibri" w:cs="Calibri"/>
              <w:kern w:val="22"/>
              <w:sz w:val="52"/>
              <w:szCs w:val="52"/>
              <w14:ligatures w14:val="standard"/>
            </w:rPr>
            <w:t>Miejska Turek</w:t>
          </w:r>
        </w:p>
        <w:p w14:paraId="02890466" w14:textId="48D52381" w:rsidR="00A10E07" w:rsidRPr="00A10E07" w:rsidRDefault="00E63419" w:rsidP="00A10E07">
          <w:pPr>
            <w:ind w:left="4820" w:hanging="851"/>
            <w:rPr>
              <w:rFonts w:ascii="Calibri" w:eastAsiaTheme="minorEastAsia" w:hAnsi="Calibri" w:cs="Calibri"/>
              <w:kern w:val="22"/>
              <w:sz w:val="52"/>
              <w:szCs w:val="52"/>
              <w14:ligatures w14:val="standard"/>
            </w:rPr>
          </w:pPr>
          <w:r>
            <w:rPr>
              <w:rFonts w:ascii="Calibri" w:eastAsiaTheme="minorEastAsia" w:hAnsi="Calibri" w:cs="Calibri"/>
              <w:kern w:val="22"/>
              <w:sz w:val="52"/>
              <w:szCs w:val="52"/>
              <w14:ligatures w14:val="standard"/>
            </w:rPr>
            <w:t>Ul. Kaliska 59</w:t>
          </w:r>
        </w:p>
        <w:p w14:paraId="008F39AF" w14:textId="50A55F7D" w:rsidR="00782F21" w:rsidRPr="00791286" w:rsidRDefault="00E63419" w:rsidP="00A10E07">
          <w:pPr>
            <w:ind w:left="4820" w:hanging="851"/>
            <w:rPr>
              <w:rFonts w:ascii="Calibri" w:hAnsi="Calibri" w:cs="Calibri"/>
            </w:rPr>
          </w:pPr>
          <w:r>
            <w:rPr>
              <w:rFonts w:ascii="Calibri" w:eastAsiaTheme="minorEastAsia" w:hAnsi="Calibri" w:cs="Calibri"/>
              <w:kern w:val="22"/>
              <w:sz w:val="52"/>
              <w:szCs w:val="52"/>
              <w14:ligatures w14:val="standard"/>
            </w:rPr>
            <w:t>62-700 Turek</w:t>
          </w:r>
        </w:p>
        <w:p w14:paraId="2BBF06C5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1D1EAACD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45C72E69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5AE955C5" w14:textId="77777777" w:rsidR="00EB2750" w:rsidRPr="00791286" w:rsidRDefault="00EB2750">
          <w:pPr>
            <w:rPr>
              <w:rFonts w:ascii="Calibri" w:hAnsi="Calibri" w:cs="Calibri"/>
            </w:rPr>
          </w:pPr>
        </w:p>
        <w:p w14:paraId="74F7D23C" w14:textId="77777777" w:rsidR="00782F21" w:rsidRPr="00791286" w:rsidRDefault="00782F21">
          <w:pPr>
            <w:rPr>
              <w:rFonts w:ascii="Calibri" w:hAnsi="Calibri" w:cs="Calibri"/>
            </w:rPr>
          </w:pPr>
        </w:p>
        <w:p w14:paraId="02EB21E4" w14:textId="6E12E653" w:rsidR="008F4458" w:rsidRPr="00791286" w:rsidRDefault="00E63419" w:rsidP="00E30913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28"/>
              <w:szCs w:val="28"/>
            </w:rPr>
            <w:t xml:space="preserve">Załącznik 11 - </w:t>
          </w:r>
          <w:r w:rsidR="005462B1" w:rsidRPr="00791286">
            <w:rPr>
              <w:rFonts w:ascii="Calibri" w:hAnsi="Calibri" w:cs="Calibri"/>
              <w:sz w:val="28"/>
              <w:szCs w:val="28"/>
            </w:rPr>
            <w:t>OPIS SPOSOBU WERYFIKACJI POTENCJAŁU TECHNICZNEGO</w:t>
          </w:r>
          <w:r w:rsidR="008F4458" w:rsidRPr="00791286">
            <w:rPr>
              <w:rFonts w:ascii="Calibri" w:hAnsi="Calibri" w:cs="Calibri"/>
            </w:rPr>
            <w:br w:type="page"/>
          </w:r>
        </w:p>
      </w:sdtContent>
    </w:sdt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014754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7FCA26" w14:textId="77777777" w:rsidR="008F4458" w:rsidRPr="00791286" w:rsidRDefault="008F4458" w:rsidP="00BD1354">
          <w:pPr>
            <w:pStyle w:val="Nagwekspisutreci"/>
            <w:numPr>
              <w:ilvl w:val="0"/>
              <w:numId w:val="0"/>
            </w:numPr>
            <w:jc w:val="both"/>
            <w:rPr>
              <w:rFonts w:ascii="Calibri" w:hAnsi="Calibri" w:cs="Calibri"/>
              <w:color w:val="auto"/>
              <w:sz w:val="28"/>
              <w:szCs w:val="28"/>
            </w:rPr>
          </w:pPr>
          <w:r w:rsidRPr="00791286">
            <w:rPr>
              <w:rFonts w:ascii="Calibri" w:hAnsi="Calibri" w:cs="Calibri"/>
              <w:color w:val="auto"/>
              <w:sz w:val="28"/>
              <w:szCs w:val="28"/>
            </w:rPr>
            <w:t>Spis treści</w:t>
          </w:r>
        </w:p>
        <w:p w14:paraId="6E7ACEA0" w14:textId="77777777" w:rsidR="00B244A7" w:rsidRPr="00791286" w:rsidRDefault="00B244A7" w:rsidP="00B244A7">
          <w:pPr>
            <w:rPr>
              <w:rFonts w:ascii="Calibri" w:hAnsi="Calibri" w:cs="Calibri"/>
              <w:lang w:eastAsia="pl-PL"/>
            </w:rPr>
          </w:pPr>
        </w:p>
        <w:p w14:paraId="0EBFD785" w14:textId="5539A358" w:rsidR="00174E30" w:rsidRDefault="008F44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91286">
            <w:rPr>
              <w:rFonts w:ascii="Calibri" w:hAnsi="Calibri" w:cs="Calibri"/>
            </w:rPr>
            <w:fldChar w:fldCharType="begin"/>
          </w:r>
          <w:r w:rsidRPr="00791286">
            <w:rPr>
              <w:rFonts w:ascii="Calibri" w:hAnsi="Calibri" w:cs="Calibri"/>
            </w:rPr>
            <w:instrText xml:space="preserve"> TOC \o "1-3" \h \z \u </w:instrText>
          </w:r>
          <w:r w:rsidRPr="00791286">
            <w:rPr>
              <w:rFonts w:ascii="Calibri" w:hAnsi="Calibri" w:cs="Calibri"/>
            </w:rPr>
            <w:fldChar w:fldCharType="separate"/>
          </w:r>
          <w:hyperlink w:anchor="_Toc208407946" w:history="1">
            <w:r w:rsidR="00174E30" w:rsidRPr="007349E5">
              <w:rPr>
                <w:rStyle w:val="Hipercze"/>
                <w:rFonts w:ascii="Calibri" w:hAnsi="Calibri" w:cs="Calibri"/>
                <w:noProof/>
              </w:rPr>
              <w:t>I.</w:t>
            </w:r>
            <w:r w:rsidR="00174E30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4E30" w:rsidRPr="007349E5">
              <w:rPr>
                <w:rStyle w:val="Hipercze"/>
                <w:rFonts w:ascii="Calibri" w:hAnsi="Calibri" w:cs="Calibri"/>
                <w:noProof/>
              </w:rPr>
              <w:t>Wstęp.</w:t>
            </w:r>
            <w:r w:rsidR="00174E30">
              <w:rPr>
                <w:noProof/>
                <w:webHidden/>
              </w:rPr>
              <w:tab/>
            </w:r>
            <w:r w:rsidR="00174E30">
              <w:rPr>
                <w:noProof/>
                <w:webHidden/>
              </w:rPr>
              <w:fldChar w:fldCharType="begin"/>
            </w:r>
            <w:r w:rsidR="00174E30">
              <w:rPr>
                <w:noProof/>
                <w:webHidden/>
              </w:rPr>
              <w:instrText xml:space="preserve"> PAGEREF _Toc208407946 \h </w:instrText>
            </w:r>
            <w:r w:rsidR="00174E30">
              <w:rPr>
                <w:noProof/>
                <w:webHidden/>
              </w:rPr>
            </w:r>
            <w:r w:rsidR="00174E30">
              <w:rPr>
                <w:noProof/>
                <w:webHidden/>
              </w:rPr>
              <w:fldChar w:fldCharType="separate"/>
            </w:r>
            <w:r w:rsidR="00174E30">
              <w:rPr>
                <w:noProof/>
                <w:webHidden/>
              </w:rPr>
              <w:t>2</w:t>
            </w:r>
            <w:r w:rsidR="00174E30">
              <w:rPr>
                <w:noProof/>
                <w:webHidden/>
              </w:rPr>
              <w:fldChar w:fldCharType="end"/>
            </w:r>
          </w:hyperlink>
        </w:p>
        <w:p w14:paraId="70BBC0B0" w14:textId="69326CF8" w:rsidR="00174E30" w:rsidRDefault="00174E3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407947" w:history="1">
            <w:r w:rsidRPr="007349E5">
              <w:rPr>
                <w:rStyle w:val="Hipercze"/>
                <w:rFonts w:ascii="Calibri" w:hAnsi="Calibri" w:cs="Calibri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349E5">
              <w:rPr>
                <w:rStyle w:val="Hipercze"/>
                <w:rFonts w:ascii="Calibri" w:hAnsi="Calibri" w:cs="Calibri"/>
                <w:noProof/>
              </w:rPr>
              <w:t>Potencjał techniczny w zakresie dysponowania odpowiednim oprogramowaniem.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_Toc208407947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C02B1" w14:textId="502EB957" w:rsidR="00174E30" w:rsidRDefault="00174E30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407948" w:history="1">
            <w:r w:rsidRPr="007349E5">
              <w:rPr>
                <w:rStyle w:val="Hipercze"/>
                <w:rFonts w:ascii="Calibri" w:hAnsi="Calibri" w:cs="Calibri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349E5">
              <w:rPr>
                <w:rStyle w:val="Hipercze"/>
                <w:rFonts w:ascii="Calibri" w:hAnsi="Calibri" w:cs="Calibri"/>
                <w:noProof/>
              </w:rPr>
              <w:t>Potencjał techniczny w zakresie stworzenia/przygotowania produktu.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_Toc208407948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029BA" w14:textId="44DAA654" w:rsidR="00174E30" w:rsidRDefault="00174E30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407949" w:history="1">
            <w:r w:rsidRPr="007349E5">
              <w:rPr>
                <w:rStyle w:val="Hipercze"/>
                <w:rFonts w:ascii="Calibri" w:hAnsi="Calibri" w:cs="Calibri"/>
                <w:noProof/>
              </w:rPr>
              <w:t>IV.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349E5">
              <w:rPr>
                <w:rStyle w:val="Hipercze"/>
                <w:rFonts w:ascii="Calibri" w:hAnsi="Calibri" w:cs="Calibri"/>
                <w:noProof/>
              </w:rPr>
              <w:t>Potencjał techniczny w zakresie jakości stworzenia/przygotowania produktu.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_Toc208407949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D8DEE" w14:textId="10383A7A" w:rsidR="00174E30" w:rsidRDefault="00174E3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407950" w:history="1">
            <w:r w:rsidRPr="007349E5">
              <w:rPr>
                <w:rStyle w:val="Hipercze"/>
                <w:rFonts w:ascii="Calibri" w:hAnsi="Calibri" w:cs="Calibri"/>
                <w:noProof/>
              </w:rPr>
              <w:t>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349E5">
              <w:rPr>
                <w:rStyle w:val="Hipercze"/>
                <w:rFonts w:ascii="Calibri" w:hAnsi="Calibri" w:cs="Calibri"/>
                <w:noProof/>
              </w:rPr>
              <w:t>Scenariusze weryfikacji potencjału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_Toc208407950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75786" w14:textId="6EAA9044" w:rsidR="00253396" w:rsidRPr="00791286" w:rsidRDefault="008F4458" w:rsidP="00253396">
          <w:pPr>
            <w:pStyle w:val="Spistreci2"/>
            <w:ind w:left="0"/>
            <w:rPr>
              <w:rFonts w:ascii="Calibri" w:hAnsi="Calibri" w:cs="Calibri"/>
              <w:b/>
              <w:bCs/>
            </w:rPr>
          </w:pPr>
          <w:r w:rsidRPr="00791286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56EC4C18" w14:textId="3F197B2E" w:rsidR="00235D60" w:rsidRPr="00791286" w:rsidRDefault="00CE301C" w:rsidP="00253396">
      <w:pPr>
        <w:pStyle w:val="Spistreci2"/>
        <w:ind w:left="0"/>
        <w:rPr>
          <w:rFonts w:ascii="Calibri" w:hAnsi="Calibri" w:cs="Calibri"/>
        </w:rPr>
      </w:pPr>
      <w:r w:rsidRPr="00791286">
        <w:rPr>
          <w:rFonts w:ascii="Calibri" w:hAnsi="Calibri" w:cs="Calibri"/>
        </w:rPr>
        <w:br w:type="page"/>
      </w:r>
      <w:bookmarkStart w:id="0" w:name="_Toc484430613"/>
      <w:bookmarkStart w:id="1" w:name="_Toc488187809"/>
    </w:p>
    <w:p w14:paraId="623A395E" w14:textId="431E5EE3" w:rsidR="0061770C" w:rsidRPr="00791286" w:rsidRDefault="0061770C" w:rsidP="00DF42D6">
      <w:pPr>
        <w:pStyle w:val="Nagwek1"/>
        <w:numPr>
          <w:ilvl w:val="0"/>
          <w:numId w:val="138"/>
        </w:numPr>
        <w:spacing w:after="240"/>
        <w:rPr>
          <w:rFonts w:ascii="Calibri" w:hAnsi="Calibri" w:cs="Calibri"/>
          <w:color w:val="auto"/>
        </w:rPr>
      </w:pPr>
      <w:bookmarkStart w:id="2" w:name="_Toc208407946"/>
      <w:r w:rsidRPr="00791286">
        <w:rPr>
          <w:rFonts w:ascii="Calibri" w:hAnsi="Calibri" w:cs="Calibri"/>
          <w:color w:val="auto"/>
        </w:rPr>
        <w:lastRenderedPageBreak/>
        <w:t>Wstęp.</w:t>
      </w:r>
      <w:bookmarkEnd w:id="2"/>
    </w:p>
    <w:p w14:paraId="4E495B74" w14:textId="2D32BA3A" w:rsidR="0061770C" w:rsidRPr="00791286" w:rsidRDefault="0061770C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Niniejszy dokument stanowi opis sposobu weryfikacji potencjału technicznego w zakresie </w:t>
      </w:r>
      <w:r w:rsidR="00046DD8" w:rsidRPr="00791286">
        <w:rPr>
          <w:rFonts w:ascii="Calibri" w:hAnsi="Calibri" w:cs="Calibri"/>
        </w:rPr>
        <w:t xml:space="preserve">spełnienia warunku udziału w postepowaniu określonego </w:t>
      </w:r>
      <w:r w:rsidRPr="00791286">
        <w:rPr>
          <w:rFonts w:ascii="Calibri" w:hAnsi="Calibri" w:cs="Calibri"/>
        </w:rPr>
        <w:t xml:space="preserve">w </w:t>
      </w:r>
      <w:r w:rsidRPr="005A78ED">
        <w:rPr>
          <w:rFonts w:ascii="Calibri" w:hAnsi="Calibri" w:cs="Calibri"/>
        </w:rPr>
        <w:t xml:space="preserve">Rozdziale </w:t>
      </w:r>
      <w:r w:rsidR="007D726F" w:rsidRPr="005A78ED">
        <w:rPr>
          <w:rFonts w:ascii="Calibri" w:hAnsi="Calibri" w:cs="Calibri"/>
        </w:rPr>
        <w:t>VII</w:t>
      </w:r>
      <w:r w:rsidR="009D69DD" w:rsidRPr="005A78ED">
        <w:rPr>
          <w:rFonts w:ascii="Calibri" w:hAnsi="Calibri" w:cs="Calibri"/>
        </w:rPr>
        <w:t xml:space="preserve"> </w:t>
      </w:r>
      <w:r w:rsidR="00046DD8" w:rsidRPr="005A78ED">
        <w:rPr>
          <w:rFonts w:ascii="Calibri" w:hAnsi="Calibri" w:cs="Calibri"/>
        </w:rPr>
        <w:t xml:space="preserve"> </w:t>
      </w:r>
      <w:r w:rsidR="00766D6A" w:rsidRPr="005A78ED">
        <w:rPr>
          <w:rFonts w:ascii="Calibri" w:hAnsi="Calibri" w:cs="Calibri"/>
        </w:rPr>
        <w:t>Specyfikacji</w:t>
      </w:r>
      <w:r w:rsidR="00766D6A" w:rsidRPr="00791286">
        <w:rPr>
          <w:rFonts w:ascii="Calibri" w:hAnsi="Calibri" w:cs="Calibri"/>
        </w:rPr>
        <w:t xml:space="preserve"> Warunków Zamówienia (dalej SWZ).</w:t>
      </w:r>
    </w:p>
    <w:p w14:paraId="205358FD" w14:textId="5C346BC2" w:rsidR="00766D6A" w:rsidRPr="00791286" w:rsidRDefault="0061770C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Celem </w:t>
      </w:r>
      <w:r w:rsidR="00930158" w:rsidRPr="00791286">
        <w:rPr>
          <w:rFonts w:ascii="Calibri" w:hAnsi="Calibri" w:cs="Calibri"/>
        </w:rPr>
        <w:t xml:space="preserve">prowadzenia procesu weryfikacji potencjału technicznego jest </w:t>
      </w:r>
      <w:r w:rsidR="00803C62" w:rsidRPr="00791286">
        <w:rPr>
          <w:rFonts w:ascii="Calibri" w:hAnsi="Calibri" w:cs="Calibri"/>
        </w:rPr>
        <w:t xml:space="preserve">zweryfikowanie </w:t>
      </w:r>
      <w:r w:rsidR="00766D6A" w:rsidRPr="00791286">
        <w:rPr>
          <w:rFonts w:ascii="Calibri" w:hAnsi="Calibri" w:cs="Calibri"/>
        </w:rPr>
        <w:t xml:space="preserve">przez Zamawiającego </w:t>
      </w:r>
      <w:r w:rsidR="00930158" w:rsidRPr="00791286">
        <w:rPr>
          <w:rFonts w:ascii="Calibri" w:hAnsi="Calibri" w:cs="Calibri"/>
        </w:rPr>
        <w:t xml:space="preserve">czy Wykonawca </w:t>
      </w:r>
      <w:r w:rsidR="00930158" w:rsidRPr="00791286">
        <w:rPr>
          <w:rFonts w:ascii="Calibri" w:eastAsia="Calibri" w:hAnsi="Calibri" w:cs="Calibri"/>
        </w:rPr>
        <w:t>posiada niezbędną wiedzę i odpowiednie umiejętności (kn</w:t>
      </w:r>
      <w:r w:rsidR="008B1B15">
        <w:rPr>
          <w:rFonts w:ascii="Calibri" w:eastAsia="Calibri" w:hAnsi="Calibri" w:cs="Calibri"/>
        </w:rPr>
        <w:t>o</w:t>
      </w:r>
      <w:r w:rsidR="00930158" w:rsidRPr="00791286">
        <w:rPr>
          <w:rFonts w:ascii="Calibri" w:eastAsia="Calibri" w:hAnsi="Calibri" w:cs="Calibri"/>
        </w:rPr>
        <w:t>w-how), które umożliwiają mu dostarczenie produkt</w:t>
      </w:r>
      <w:r w:rsidR="005F6599" w:rsidRPr="00791286">
        <w:rPr>
          <w:rFonts w:ascii="Calibri" w:eastAsia="Calibri" w:hAnsi="Calibri" w:cs="Calibri"/>
        </w:rPr>
        <w:t>u</w:t>
      </w:r>
      <w:r w:rsidR="00930158" w:rsidRPr="00791286">
        <w:rPr>
          <w:rFonts w:ascii="Calibri" w:eastAsia="Calibri" w:hAnsi="Calibri" w:cs="Calibri"/>
        </w:rPr>
        <w:t xml:space="preserve"> na odpowiednim poziomie jakości oraz zrealizowanie przedmiotu zamówienia w sposób profesjonalny, rzeczywisty i</w:t>
      </w:r>
      <w:r w:rsidR="00766D6A" w:rsidRPr="00791286">
        <w:rPr>
          <w:rFonts w:ascii="Calibri" w:eastAsia="Calibri" w:hAnsi="Calibri" w:cs="Calibri"/>
        </w:rPr>
        <w:t> </w:t>
      </w:r>
      <w:r w:rsidR="00930158" w:rsidRPr="00791286">
        <w:rPr>
          <w:rFonts w:ascii="Calibri" w:eastAsia="Calibri" w:hAnsi="Calibri" w:cs="Calibri"/>
        </w:rPr>
        <w:t>zgodny z oczekiwaniami Zamawiającego.</w:t>
      </w:r>
    </w:p>
    <w:p w14:paraId="081E3E29" w14:textId="65FCF410" w:rsidR="00930158" w:rsidRPr="00791286" w:rsidRDefault="00930158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eastAsia="Calibri" w:hAnsi="Calibri" w:cs="Calibri"/>
        </w:rPr>
        <w:t>Na podstawie wyniku przedmiotowe</w:t>
      </w:r>
      <w:r w:rsidR="002F055A" w:rsidRPr="00791286">
        <w:rPr>
          <w:rFonts w:ascii="Calibri" w:eastAsia="Calibri" w:hAnsi="Calibri" w:cs="Calibri"/>
        </w:rPr>
        <w:t>j</w:t>
      </w:r>
      <w:r w:rsidRPr="00791286">
        <w:rPr>
          <w:rFonts w:ascii="Calibri" w:eastAsia="Calibri" w:hAnsi="Calibri" w:cs="Calibri"/>
        </w:rPr>
        <w:t xml:space="preserve"> </w:t>
      </w:r>
      <w:r w:rsidR="002F055A" w:rsidRPr="00791286">
        <w:rPr>
          <w:rFonts w:ascii="Calibri" w:eastAsia="Calibri" w:hAnsi="Calibri" w:cs="Calibri"/>
        </w:rPr>
        <w:t xml:space="preserve">weryfikacji </w:t>
      </w:r>
      <w:r w:rsidRPr="00791286">
        <w:rPr>
          <w:rFonts w:ascii="Calibri" w:eastAsia="Calibri" w:hAnsi="Calibri" w:cs="Calibri"/>
        </w:rPr>
        <w:t xml:space="preserve">Zamawiający oceni </w:t>
      </w:r>
      <w:r w:rsidR="00766D6A" w:rsidRPr="00791286">
        <w:rPr>
          <w:rFonts w:ascii="Calibri" w:eastAsia="Calibri" w:hAnsi="Calibri" w:cs="Calibri"/>
        </w:rPr>
        <w:t xml:space="preserve">(na zasadzie spełnia/nie spełnia) </w:t>
      </w:r>
      <w:r w:rsidRPr="00791286">
        <w:rPr>
          <w:rFonts w:ascii="Calibri" w:eastAsia="Calibri" w:hAnsi="Calibri" w:cs="Calibri"/>
        </w:rPr>
        <w:t>zdolność Wykonawcy do należytego wykonania zamówienia</w:t>
      </w:r>
      <w:r w:rsidR="00046DD8" w:rsidRPr="00791286">
        <w:rPr>
          <w:rFonts w:ascii="Calibri" w:eastAsia="Calibri" w:hAnsi="Calibri" w:cs="Calibri"/>
        </w:rPr>
        <w:t>,</w:t>
      </w:r>
      <w:r w:rsidRPr="00791286">
        <w:rPr>
          <w:rFonts w:ascii="Calibri" w:eastAsia="Calibri" w:hAnsi="Calibri" w:cs="Calibri"/>
        </w:rPr>
        <w:t xml:space="preserve"> w szczególności w</w:t>
      </w:r>
      <w:r w:rsidR="00766D6A" w:rsidRPr="00791286">
        <w:rPr>
          <w:rFonts w:ascii="Calibri" w:eastAsia="Calibri" w:hAnsi="Calibri" w:cs="Calibri"/>
        </w:rPr>
        <w:t> </w:t>
      </w:r>
      <w:r w:rsidRPr="00791286">
        <w:rPr>
          <w:rFonts w:ascii="Calibri" w:eastAsia="Calibri" w:hAnsi="Calibri" w:cs="Calibri"/>
        </w:rPr>
        <w:t>odniesieniu do jego rzetelności, wiedzy i umiejętności (know-how) oraz zdolności technicznych do prawidłowego zrealizowania przedmiotu zamówienia.</w:t>
      </w:r>
    </w:p>
    <w:p w14:paraId="6694B825" w14:textId="0E92F699" w:rsidR="00766D6A" w:rsidRPr="00791286" w:rsidRDefault="00766D6A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 celu weryfikacji potencjału technicznego przez Zamawiającego Wykonawca:</w:t>
      </w:r>
    </w:p>
    <w:p w14:paraId="370AFB76" w14:textId="5885336F" w:rsidR="00766D6A" w:rsidRPr="00791286" w:rsidRDefault="00766D6A" w:rsidP="00F068C9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musi wykazać posiadanie wszelkich niezbędnych uprawnień i/lub um</w:t>
      </w:r>
      <w:r w:rsidR="006E1CE9" w:rsidRPr="00791286">
        <w:rPr>
          <w:rFonts w:ascii="Calibri" w:hAnsi="Calibri" w:cs="Calibri"/>
        </w:rPr>
        <w:t>ów</w:t>
      </w:r>
      <w:r w:rsidRPr="00791286">
        <w:rPr>
          <w:rFonts w:ascii="Calibri" w:hAnsi="Calibri" w:cs="Calibri"/>
        </w:rPr>
        <w:t xml:space="preserve"> (w tym podwykonawcz</w:t>
      </w:r>
      <w:r w:rsidR="006E1CE9" w:rsidRPr="00791286">
        <w:rPr>
          <w:rFonts w:ascii="Calibri" w:hAnsi="Calibri" w:cs="Calibri"/>
        </w:rPr>
        <w:t>ych</w:t>
      </w:r>
      <w:r w:rsidRPr="00791286">
        <w:rPr>
          <w:rFonts w:ascii="Calibri" w:hAnsi="Calibri" w:cs="Calibri"/>
        </w:rPr>
        <w:t>, licencyjn</w:t>
      </w:r>
      <w:r w:rsidR="006E1CE9" w:rsidRPr="00791286">
        <w:rPr>
          <w:rFonts w:ascii="Calibri" w:hAnsi="Calibri" w:cs="Calibri"/>
        </w:rPr>
        <w:t>ych</w:t>
      </w:r>
      <w:r w:rsidRPr="00791286">
        <w:rPr>
          <w:rFonts w:ascii="Calibri" w:hAnsi="Calibri" w:cs="Calibri"/>
        </w:rPr>
        <w:t xml:space="preserve"> itp.) i/lub licencj</w:t>
      </w:r>
      <w:r w:rsidR="006E1CE9" w:rsidRPr="00791286">
        <w:rPr>
          <w:rFonts w:ascii="Calibri" w:hAnsi="Calibri" w:cs="Calibri"/>
        </w:rPr>
        <w:t>i</w:t>
      </w:r>
      <w:r w:rsidRPr="00791286">
        <w:rPr>
          <w:rFonts w:ascii="Calibri" w:hAnsi="Calibri" w:cs="Calibri"/>
        </w:rPr>
        <w:t xml:space="preserve"> i/lub praw do dostawy i/lub modernizacji oraz wdrożenia Oprogramowania Aplikacyjnego oraz uruchomienia</w:t>
      </w:r>
      <w:r w:rsidR="002F055A" w:rsidRPr="00791286">
        <w:rPr>
          <w:rFonts w:ascii="Calibri" w:hAnsi="Calibri" w:cs="Calibri"/>
        </w:rPr>
        <w:br/>
      </w:r>
      <w:r w:rsidRPr="00791286">
        <w:rPr>
          <w:rFonts w:ascii="Calibri" w:hAnsi="Calibri" w:cs="Calibri"/>
        </w:rPr>
        <w:t>e-usług publicznych w ramach zaoferowanego Oprogramowania Aplikacyjnego</w:t>
      </w:r>
      <w:r w:rsidR="006E1CE9" w:rsidRPr="00791286">
        <w:rPr>
          <w:rFonts w:ascii="Calibri" w:hAnsi="Calibri" w:cs="Calibri"/>
        </w:rPr>
        <w:t>;</w:t>
      </w:r>
    </w:p>
    <w:p w14:paraId="6C2A0AD4" w14:textId="52D98485" w:rsidR="002F51BD" w:rsidRPr="00791286" w:rsidRDefault="002F51BD" w:rsidP="00F068C9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eastAsia="Calibri" w:hAnsi="Calibri" w:cs="Calibri"/>
        </w:rPr>
        <w:t>musi stworzyć/przygotować wraz z opisem i zaprezentować produkt przy wykorzystaniu próbki zaoferowanego Oprogramowania Aplikacyjnego, zgodnie z wymaganiami określonymi w</w:t>
      </w:r>
      <w:r w:rsidR="006E4C91" w:rsidRPr="00791286">
        <w:rPr>
          <w:rFonts w:ascii="Calibri" w:eastAsia="Calibri" w:hAnsi="Calibri" w:cs="Calibri"/>
        </w:rPr>
        <w:t> </w:t>
      </w:r>
      <w:r w:rsidRPr="00791286">
        <w:rPr>
          <w:rFonts w:ascii="Calibri" w:eastAsia="Calibri" w:hAnsi="Calibri" w:cs="Calibri"/>
        </w:rPr>
        <w:t>niniejszym dokumencie poprzez zapewnienie odpowiednich środków technicznych, oferowanego oprogramowania oraz przy udziale kadry (osoby lub osób) posiadającej odpowiednią wiedzę i umiejętności.</w:t>
      </w:r>
    </w:p>
    <w:p w14:paraId="536473E7" w14:textId="71369520" w:rsidR="002F51BD" w:rsidRPr="00791286" w:rsidRDefault="002F51BD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 celu weryfikacji potencjału technicznego Zamawiający:</w:t>
      </w:r>
    </w:p>
    <w:p w14:paraId="5603ECAD" w14:textId="50B3E918" w:rsidR="002F51BD" w:rsidRPr="005A78ED" w:rsidRDefault="002F51BD" w:rsidP="00F068C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oceni czy Wykonawca posiada niezbędną zdolność techniczną w zakresie dysponowania odpowiednim oprogramowaniem niezbędnym do realizacji zamówienia poprzez weryfikację posiadania przez Wykonawcę wszelkich niezbędnych uprawnień i/lub umów (w tym podwykonawczych, licencyjnych itp.) i/lub licencji i/lub praw do dostawy i/lub modernizacji oraz wdrożenia Oprogramowania Aplikacyjnego oraz uruchomienia e-usług publicznych w ramach zaoferowanego Oprogramowania Aplikacyjnego w oparciu o przedstawione przez Wykonawcę informacje</w:t>
      </w:r>
      <w:r w:rsidR="00046DD8" w:rsidRPr="00791286">
        <w:rPr>
          <w:rFonts w:ascii="Calibri" w:hAnsi="Calibri" w:cs="Calibri"/>
        </w:rPr>
        <w:t xml:space="preserve"> w opisie, o którym mowa w </w:t>
      </w:r>
      <w:r w:rsidR="00046DD8" w:rsidRPr="005A78ED">
        <w:rPr>
          <w:rFonts w:ascii="Calibri" w:hAnsi="Calibri" w:cs="Calibri"/>
        </w:rPr>
        <w:t xml:space="preserve">Rozdziale </w:t>
      </w:r>
      <w:r w:rsidR="00D740B8">
        <w:rPr>
          <w:rFonts w:ascii="Calibri" w:hAnsi="Calibri" w:cs="Calibri"/>
        </w:rPr>
        <w:t xml:space="preserve">8a </w:t>
      </w:r>
      <w:r w:rsidR="00046DD8" w:rsidRPr="005A78ED">
        <w:rPr>
          <w:rFonts w:ascii="Calibri" w:hAnsi="Calibri" w:cs="Calibri"/>
        </w:rPr>
        <w:t>SWZ</w:t>
      </w:r>
      <w:r w:rsidRPr="005A78ED">
        <w:rPr>
          <w:rFonts w:ascii="Calibri" w:hAnsi="Calibri" w:cs="Calibri"/>
        </w:rPr>
        <w:t>;</w:t>
      </w:r>
    </w:p>
    <w:p w14:paraId="462D2E35" w14:textId="7FB42515" w:rsidR="002F51BD" w:rsidRPr="005A78ED" w:rsidRDefault="009C43DF" w:rsidP="00F068C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5A78ED">
        <w:rPr>
          <w:rFonts w:ascii="Calibri" w:hAnsi="Calibri" w:cs="Calibri"/>
        </w:rPr>
        <w:t xml:space="preserve">oceni czy Wykonawca posiada niezbędną zdolność techniczną w zakresie </w:t>
      </w:r>
      <w:r w:rsidRPr="005A78ED">
        <w:rPr>
          <w:rFonts w:ascii="Calibri" w:eastAsia="Calibri" w:hAnsi="Calibri" w:cs="Calibri"/>
        </w:rPr>
        <w:t xml:space="preserve">stworzenia/przygotowania produktu </w:t>
      </w:r>
      <w:r w:rsidRPr="005A78ED">
        <w:rPr>
          <w:rFonts w:ascii="Calibri" w:hAnsi="Calibri" w:cs="Calibri"/>
        </w:rPr>
        <w:t xml:space="preserve">przeprowadzając samodzielnie wstępne badanie zawartości </w:t>
      </w:r>
      <w:r w:rsidRPr="005A78ED">
        <w:rPr>
          <w:rFonts w:ascii="Calibri" w:eastAsia="Calibri" w:hAnsi="Calibri" w:cs="Calibri"/>
        </w:rPr>
        <w:t>próbki zaoferowanego Oprogramowania Aplikacyjnego</w:t>
      </w:r>
      <w:r w:rsidRPr="005A78ED">
        <w:rPr>
          <w:rFonts w:ascii="Calibri" w:hAnsi="Calibri" w:cs="Calibri"/>
        </w:rPr>
        <w:t xml:space="preserve"> </w:t>
      </w:r>
      <w:r w:rsidR="00E86B84" w:rsidRPr="005A78ED">
        <w:rPr>
          <w:rFonts w:ascii="Calibri" w:hAnsi="Calibri" w:cs="Calibri"/>
        </w:rPr>
        <w:t xml:space="preserve">w kontekście wymagań technicznych złożenia </w:t>
      </w:r>
      <w:r w:rsidRPr="005A78ED">
        <w:rPr>
          <w:rFonts w:ascii="Calibri" w:hAnsi="Calibri" w:cs="Calibri"/>
        </w:rPr>
        <w:t xml:space="preserve">próbki </w:t>
      </w:r>
      <w:r w:rsidR="00E86B84" w:rsidRPr="005A78ED">
        <w:rPr>
          <w:rFonts w:ascii="Calibri" w:hAnsi="Calibri" w:cs="Calibri"/>
        </w:rPr>
        <w:t>przy wykorzystaniu informacji z przedłożone</w:t>
      </w:r>
      <w:r w:rsidR="00046DD8" w:rsidRPr="005A78ED">
        <w:rPr>
          <w:rFonts w:ascii="Calibri" w:hAnsi="Calibri" w:cs="Calibri"/>
        </w:rPr>
        <w:t>go</w:t>
      </w:r>
      <w:r w:rsidR="00E86B84" w:rsidRPr="005A78ED">
        <w:rPr>
          <w:rFonts w:ascii="Calibri" w:hAnsi="Calibri" w:cs="Calibri"/>
        </w:rPr>
        <w:t xml:space="preserve"> wraz z próbką </w:t>
      </w:r>
      <w:r w:rsidR="00046DD8" w:rsidRPr="005A78ED">
        <w:rPr>
          <w:rFonts w:ascii="Calibri" w:hAnsi="Calibri" w:cs="Calibri"/>
        </w:rPr>
        <w:t xml:space="preserve">opisu, o którym mowa w Rozdziale </w:t>
      </w:r>
      <w:r w:rsidR="00BA13FB" w:rsidRPr="005A78ED">
        <w:rPr>
          <w:rFonts w:ascii="Calibri" w:hAnsi="Calibri" w:cs="Calibri"/>
        </w:rPr>
        <w:t xml:space="preserve">VIII pkt 2 </w:t>
      </w:r>
      <w:proofErr w:type="spellStart"/>
      <w:r w:rsidR="00BA13FB" w:rsidRPr="005A78ED">
        <w:rPr>
          <w:rFonts w:ascii="Calibri" w:hAnsi="Calibri" w:cs="Calibri"/>
        </w:rPr>
        <w:t>ppkt</w:t>
      </w:r>
      <w:proofErr w:type="spellEnd"/>
      <w:r w:rsidR="00BA13FB" w:rsidRPr="005A78ED">
        <w:rPr>
          <w:rFonts w:ascii="Calibri" w:hAnsi="Calibri" w:cs="Calibri"/>
        </w:rPr>
        <w:t xml:space="preserve"> 3)</w:t>
      </w:r>
      <w:r w:rsidR="00046DD8" w:rsidRPr="005A78ED">
        <w:rPr>
          <w:rFonts w:ascii="Calibri" w:hAnsi="Calibri" w:cs="Calibri"/>
        </w:rPr>
        <w:t xml:space="preserve"> SWZ;</w:t>
      </w:r>
    </w:p>
    <w:p w14:paraId="0771EBC3" w14:textId="6C9D02AD" w:rsidR="00766D6A" w:rsidRPr="00791286" w:rsidRDefault="009C43DF" w:rsidP="00F068C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</w:rPr>
      </w:pPr>
      <w:r w:rsidRPr="005A78ED">
        <w:rPr>
          <w:rFonts w:ascii="Calibri" w:hAnsi="Calibri" w:cs="Calibri"/>
        </w:rPr>
        <w:t>oceni czy Wykonawca posiada niezbędną zdolność techniczną oraz przeprowadzi</w:t>
      </w:r>
      <w:r w:rsidRPr="00791286">
        <w:rPr>
          <w:rFonts w:ascii="Calibri" w:hAnsi="Calibri" w:cs="Calibri"/>
        </w:rPr>
        <w:t xml:space="preserve"> </w:t>
      </w:r>
      <w:r w:rsidRPr="00791286">
        <w:rPr>
          <w:rFonts w:ascii="Calibri" w:eastAsia="Calibri" w:hAnsi="Calibri" w:cs="Calibri"/>
        </w:rPr>
        <w:t>fizyczną kontrolę jakości produktu</w:t>
      </w:r>
      <w:r w:rsidRPr="00791286">
        <w:rPr>
          <w:rFonts w:ascii="Calibri" w:hAnsi="Calibri" w:cs="Calibri"/>
        </w:rPr>
        <w:t xml:space="preserve"> w trakcie prezentacji przez Wykonawcę </w:t>
      </w:r>
      <w:r w:rsidRPr="00791286">
        <w:rPr>
          <w:rFonts w:ascii="Calibri" w:eastAsia="Calibri" w:hAnsi="Calibri" w:cs="Calibri"/>
        </w:rPr>
        <w:t>produktu przy wykorzystaniu próbki zaoferowanego Oprogramowania Aplikacyjnego, zgodnie z wymaganiami określonymi w niniejszym dokumencie poprzez zapewnienie odpowiednich środków technicznych, oferowanego oprogramowania oraz przy udziale kadry (osoby lub osób) posiadającej odpowiednią wiedzę i umiejętności.</w:t>
      </w:r>
    </w:p>
    <w:p w14:paraId="4CD2CE4C" w14:textId="1DAE3226" w:rsidR="002F5142" w:rsidRPr="00791286" w:rsidRDefault="002F5142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lastRenderedPageBreak/>
        <w:t xml:space="preserve">W przypadku jeżeli, Wykonawca nie złoży </w:t>
      </w:r>
      <w:r w:rsidRPr="005A78ED">
        <w:rPr>
          <w:rFonts w:ascii="Calibri" w:hAnsi="Calibri" w:cs="Calibri"/>
        </w:rPr>
        <w:t xml:space="preserve">dokumentów na potwierdzenie spełnienia warunku udziału w postępowaniu, o którym mowa w Rozdziale </w:t>
      </w:r>
      <w:r w:rsidR="00D740B8">
        <w:rPr>
          <w:rFonts w:ascii="Calibri" w:hAnsi="Calibri" w:cs="Calibri"/>
        </w:rPr>
        <w:t>8a</w:t>
      </w:r>
      <w:r w:rsidRPr="005A78ED">
        <w:rPr>
          <w:rFonts w:ascii="Calibri" w:hAnsi="Calibri" w:cs="Calibri"/>
        </w:rPr>
        <w:t xml:space="preserve"> SWZ lub</w:t>
      </w:r>
      <w:r w:rsidRPr="00791286">
        <w:rPr>
          <w:rFonts w:ascii="Calibri" w:hAnsi="Calibri" w:cs="Calibri"/>
        </w:rPr>
        <w:t xml:space="preserve"> ich ocena przez Zamawiającego określona w pkt 5, </w:t>
      </w:r>
      <w:proofErr w:type="spellStart"/>
      <w:r w:rsidRPr="00791286">
        <w:rPr>
          <w:rFonts w:ascii="Calibri" w:hAnsi="Calibri" w:cs="Calibri"/>
        </w:rPr>
        <w:t>ppkt</w:t>
      </w:r>
      <w:proofErr w:type="spellEnd"/>
      <w:r w:rsidRPr="00791286">
        <w:rPr>
          <w:rFonts w:ascii="Calibri" w:hAnsi="Calibri" w:cs="Calibri"/>
        </w:rPr>
        <w:t xml:space="preserve"> 1) - 3) niniejszego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ozdziału da wynik negatywny, Zamawiający uzna, że złożone dokumenty są niekompletne lub zawierają błędy, Zamawiający wezwie Wykonawcę odpowiednio do ich złożenia, poprawienia lub uzupełnienia w wyznaczonym przez siebie terminie.</w:t>
      </w:r>
    </w:p>
    <w:p w14:paraId="4E410DFA" w14:textId="3E6D755B" w:rsidR="002F5142" w:rsidRPr="00791286" w:rsidRDefault="002F5142" w:rsidP="00F068C9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przypadku, jeśli Wykonawca na wezwanie Zamawiającego, o którym mowa w pkt. 6 </w:t>
      </w:r>
      <w:r w:rsidR="00B35142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ozdziału</w:t>
      </w:r>
      <w:r w:rsidR="00B35142" w:rsidRPr="00791286">
        <w:rPr>
          <w:rFonts w:ascii="Calibri" w:hAnsi="Calibri" w:cs="Calibri"/>
        </w:rPr>
        <w:t xml:space="preserve"> niniejszego dokumentu</w:t>
      </w:r>
      <w:r w:rsidRPr="00791286">
        <w:rPr>
          <w:rFonts w:ascii="Calibri" w:hAnsi="Calibri" w:cs="Calibri"/>
        </w:rPr>
        <w:t xml:space="preserve">, nie złoży dokumentów na potwierdzenie spełnienia warunku udziału w postępowaniu, o którym mowa w </w:t>
      </w:r>
      <w:r w:rsidRPr="00FE702A">
        <w:rPr>
          <w:rFonts w:ascii="Calibri" w:hAnsi="Calibri" w:cs="Calibri"/>
        </w:rPr>
        <w:t xml:space="preserve">Rozdziale </w:t>
      </w:r>
      <w:r w:rsidR="00D740B8">
        <w:rPr>
          <w:rFonts w:ascii="Calibri" w:hAnsi="Calibri" w:cs="Calibri"/>
        </w:rPr>
        <w:t xml:space="preserve">8a </w:t>
      </w:r>
      <w:r w:rsidRPr="00FE702A">
        <w:rPr>
          <w:rFonts w:ascii="Calibri" w:hAnsi="Calibri" w:cs="Calibri"/>
        </w:rPr>
        <w:t>SWZ lub</w:t>
      </w:r>
      <w:r w:rsidRPr="00791286">
        <w:rPr>
          <w:rFonts w:ascii="Calibri" w:hAnsi="Calibri" w:cs="Calibri"/>
        </w:rPr>
        <w:t xml:space="preserve"> ich ocena przez Zamawiającego określona w pkt 5, </w:t>
      </w:r>
      <w:proofErr w:type="spellStart"/>
      <w:r w:rsidRPr="00791286">
        <w:rPr>
          <w:rFonts w:ascii="Calibri" w:hAnsi="Calibri" w:cs="Calibri"/>
        </w:rPr>
        <w:t>ppkt</w:t>
      </w:r>
      <w:proofErr w:type="spellEnd"/>
      <w:r w:rsidRPr="00791286">
        <w:rPr>
          <w:rFonts w:ascii="Calibri" w:hAnsi="Calibri" w:cs="Calibri"/>
        </w:rPr>
        <w:t xml:space="preserve"> 1) - 3) niniejszego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ozdziału da wynik negatywny, Zamawiający uzna, że Wykonawca nie spełnia warunku udziału w</w:t>
      </w:r>
      <w:r w:rsidR="00066DD6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>postępowaniu w zakresie zdolności technicznej i odrzuci ofertę Wykonawcy.</w:t>
      </w:r>
    </w:p>
    <w:p w14:paraId="4B42C650" w14:textId="5B9B687F" w:rsidR="00766D6A" w:rsidRPr="00791286" w:rsidRDefault="00B672BF" w:rsidP="00DF42D6">
      <w:pPr>
        <w:pStyle w:val="Nagwek1"/>
        <w:numPr>
          <w:ilvl w:val="0"/>
          <w:numId w:val="137"/>
        </w:numPr>
        <w:spacing w:after="240"/>
        <w:rPr>
          <w:rFonts w:ascii="Calibri" w:hAnsi="Calibri" w:cs="Calibri"/>
          <w:color w:val="auto"/>
        </w:rPr>
      </w:pPr>
      <w:bookmarkStart w:id="3" w:name="_Toc208407947"/>
      <w:r w:rsidRPr="00791286">
        <w:rPr>
          <w:rFonts w:ascii="Calibri" w:hAnsi="Calibri" w:cs="Calibri"/>
          <w:color w:val="auto"/>
        </w:rPr>
        <w:t>Potencjał techniczny</w:t>
      </w:r>
      <w:r w:rsidR="001C411C" w:rsidRPr="00791286">
        <w:rPr>
          <w:rFonts w:ascii="Calibri" w:hAnsi="Calibri" w:cs="Calibri"/>
          <w:color w:val="auto"/>
        </w:rPr>
        <w:t xml:space="preserve"> w zakresie dysponowania odpowiednim oprogramowaniem.</w:t>
      </w:r>
      <w:bookmarkEnd w:id="3"/>
    </w:p>
    <w:p w14:paraId="468F215A" w14:textId="6A7759AC" w:rsidR="001E1B19" w:rsidRPr="00791286" w:rsidRDefault="001E1B19" w:rsidP="00F068C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Wykonawca jest zobowiązany w celu oceny jego potencjału technicznego wykazać posiadanie wszelkich niezbędnych uprawnień i/lub umów (w tym podwykonawczych, licencyjnych itp.) i/lub licencji i/lub praw do dostawy i/lub modernizacji oraz wdrożenia Oprogramowania Aplikacyjnego oraz uruchomienia e-usług publicznych w ramach zaoferowanego Oprogramowania Aplikacyjnego.</w:t>
      </w:r>
    </w:p>
    <w:p w14:paraId="4AAFD4F5" w14:textId="15CE0F04" w:rsidR="001C411C" w:rsidRPr="00791286" w:rsidRDefault="00B672BF" w:rsidP="00DF42D6">
      <w:pPr>
        <w:pStyle w:val="Nagwek1"/>
        <w:numPr>
          <w:ilvl w:val="0"/>
          <w:numId w:val="136"/>
        </w:numPr>
        <w:spacing w:after="240"/>
        <w:rPr>
          <w:rFonts w:ascii="Calibri" w:hAnsi="Calibri" w:cs="Calibri"/>
          <w:color w:val="auto"/>
        </w:rPr>
      </w:pPr>
      <w:bookmarkStart w:id="4" w:name="_Toc208407948"/>
      <w:r w:rsidRPr="00791286">
        <w:rPr>
          <w:rFonts w:ascii="Calibri" w:hAnsi="Calibri" w:cs="Calibri"/>
          <w:color w:val="auto"/>
        </w:rPr>
        <w:t xml:space="preserve">Potencjał techniczny </w:t>
      </w:r>
      <w:r w:rsidR="001C411C" w:rsidRPr="00791286">
        <w:rPr>
          <w:rFonts w:ascii="Calibri" w:hAnsi="Calibri" w:cs="Calibri"/>
          <w:color w:val="auto"/>
        </w:rPr>
        <w:t>w zakresie stworzenia/przygotowania produktu.</w:t>
      </w:r>
      <w:bookmarkEnd w:id="4"/>
    </w:p>
    <w:p w14:paraId="232DB935" w14:textId="56BA6C24" w:rsidR="001C411C" w:rsidRPr="00791286" w:rsidRDefault="001C411C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niniejszym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>ozdziale przedstawiono wymagania techniczne związane z zawartością i</w:t>
      </w:r>
      <w:r w:rsidR="00A85F90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>sposobem przygotowania</w:t>
      </w:r>
      <w:r w:rsidR="00B672BF" w:rsidRPr="00791286">
        <w:rPr>
          <w:rFonts w:ascii="Calibri" w:hAnsi="Calibri" w:cs="Calibri"/>
        </w:rPr>
        <w:t xml:space="preserve"> </w:t>
      </w:r>
      <w:r w:rsidR="00A85F90" w:rsidRPr="00791286">
        <w:rPr>
          <w:rFonts w:ascii="Calibri" w:hAnsi="Calibri" w:cs="Calibri"/>
        </w:rPr>
        <w:t>próbki zaoferowanego Oprogramowania Aplikacyjnego</w:t>
      </w:r>
      <w:r w:rsidR="006332D1" w:rsidRPr="00791286">
        <w:rPr>
          <w:rFonts w:ascii="Calibri" w:hAnsi="Calibri" w:cs="Calibri"/>
        </w:rPr>
        <w:t>.</w:t>
      </w:r>
    </w:p>
    <w:p w14:paraId="294591EB" w14:textId="0F062083" w:rsidR="00A85F90" w:rsidRPr="00791286" w:rsidRDefault="00A85F90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Próbka musi zawierać </w:t>
      </w:r>
      <w:r w:rsidR="00A759AB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programowanie </w:t>
      </w:r>
      <w:r w:rsidR="00A759AB" w:rsidRPr="00791286">
        <w:rPr>
          <w:rFonts w:ascii="Calibri" w:hAnsi="Calibri" w:cs="Calibri"/>
        </w:rPr>
        <w:t xml:space="preserve">Aplikacyjne </w:t>
      </w:r>
      <w:r w:rsidRPr="00791286">
        <w:rPr>
          <w:rFonts w:ascii="Calibri" w:hAnsi="Calibri" w:cs="Calibri"/>
        </w:rPr>
        <w:t>zaoferowane przez Wykonawcę w</w:t>
      </w:r>
      <w:r w:rsidR="00A759AB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 xml:space="preserve">ramach zamówienia w zakresie następującego </w:t>
      </w:r>
      <w:r w:rsidR="00A759AB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A759AB" w:rsidRPr="00791286">
        <w:rPr>
          <w:rFonts w:ascii="Calibri" w:hAnsi="Calibri" w:cs="Calibri"/>
        </w:rPr>
        <w:t>A</w:t>
      </w:r>
      <w:r w:rsidRPr="00791286">
        <w:rPr>
          <w:rFonts w:ascii="Calibri" w:hAnsi="Calibri" w:cs="Calibri"/>
        </w:rPr>
        <w:t xml:space="preserve">plikacyjnego: </w:t>
      </w:r>
    </w:p>
    <w:p w14:paraId="0431DB04" w14:textId="7889458C" w:rsidR="00CB776F" w:rsidRPr="00441DFE" w:rsidRDefault="00DB5C03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 w:rsidRPr="00441DFE">
        <w:rPr>
          <w:rFonts w:ascii="Calibri" w:hAnsi="Calibri" w:cs="Calibri"/>
        </w:rPr>
        <w:t>p</w:t>
      </w:r>
      <w:r w:rsidR="00CB776F" w:rsidRPr="00441DFE">
        <w:rPr>
          <w:rFonts w:ascii="Calibri" w:hAnsi="Calibri" w:cs="Calibri"/>
        </w:rPr>
        <w:t>ortal e-Usług,</w:t>
      </w:r>
    </w:p>
    <w:p w14:paraId="07ABD69D" w14:textId="2A6CD092" w:rsidR="00CB776F" w:rsidRPr="00441DFE" w:rsidRDefault="00CB776F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 w:rsidRPr="00441DFE">
        <w:rPr>
          <w:rFonts w:ascii="Calibri" w:hAnsi="Calibri" w:cs="Calibri"/>
        </w:rPr>
        <w:t>systemy dziedzinowe</w:t>
      </w:r>
      <w:r w:rsidR="006407E0" w:rsidRPr="00441DFE">
        <w:rPr>
          <w:rFonts w:ascii="Calibri" w:hAnsi="Calibri" w:cs="Calibri"/>
        </w:rPr>
        <w:t xml:space="preserve"> niezbędne do uruchomienia 13 e-usług wymienionych w opisie przedmiotu zamówienia</w:t>
      </w:r>
    </w:p>
    <w:p w14:paraId="6FD63918" w14:textId="4308E483" w:rsidR="0037703C" w:rsidRPr="00441DFE" w:rsidRDefault="000B7A52" w:rsidP="00F068C9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hAnsi="Calibri" w:cs="Calibri"/>
        </w:rPr>
      </w:pPr>
      <w:r w:rsidRPr="00441DFE">
        <w:rPr>
          <w:rFonts w:ascii="Calibri" w:hAnsi="Calibri" w:cs="Calibri"/>
        </w:rPr>
        <w:t xml:space="preserve">portal </w:t>
      </w:r>
      <w:r w:rsidR="007F5456" w:rsidRPr="00441DFE">
        <w:rPr>
          <w:rFonts w:ascii="Calibri" w:hAnsi="Calibri" w:cs="Calibri"/>
        </w:rPr>
        <w:t>budżetowy</w:t>
      </w:r>
    </w:p>
    <w:p w14:paraId="19F69137" w14:textId="136692B0" w:rsidR="001C411C" w:rsidRPr="00791286" w:rsidRDefault="006332D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31672B">
        <w:rPr>
          <w:rFonts w:ascii="Calibri" w:hAnsi="Calibri" w:cs="Calibri"/>
        </w:rPr>
        <w:t>Wykonawc</w:t>
      </w:r>
      <w:r w:rsidR="006407E0">
        <w:rPr>
          <w:rFonts w:ascii="Calibri" w:hAnsi="Calibri" w:cs="Calibri"/>
        </w:rPr>
        <w:t>a</w:t>
      </w:r>
      <w:r w:rsidRPr="0031672B">
        <w:rPr>
          <w:rFonts w:ascii="Calibri" w:hAnsi="Calibri" w:cs="Calibri"/>
        </w:rPr>
        <w:t xml:space="preserve"> </w:t>
      </w:r>
      <w:r w:rsidR="006407E0">
        <w:rPr>
          <w:rFonts w:ascii="Calibri" w:hAnsi="Calibri" w:cs="Calibri"/>
        </w:rPr>
        <w:t xml:space="preserve">jest zobowiązany </w:t>
      </w:r>
      <w:r w:rsidRPr="0031672B">
        <w:rPr>
          <w:rFonts w:ascii="Calibri" w:hAnsi="Calibri" w:cs="Calibri"/>
        </w:rPr>
        <w:t>do złożenia próbki. Zamawiający wymaga, żeby Wykonawca złożył próbkę na dwóch dyskach zewnętrznych/przenośnych (dysk podstawowy i dysk zapasowy</w:t>
      </w:r>
      <w:r w:rsidRPr="00791286">
        <w:rPr>
          <w:rFonts w:ascii="Calibri" w:hAnsi="Calibri" w:cs="Calibri"/>
        </w:rPr>
        <w:t xml:space="preserve">), na których przekaże próbkę oprogramowania wskazanego w pkt. 2, w postaci wirtualnej maszyny z zainstalowanym systemem operacyjnym, bazodanowym i oferowanym przez Wykonawcę </w:t>
      </w:r>
      <w:r w:rsidR="00081D86" w:rsidRPr="00791286">
        <w:rPr>
          <w:rFonts w:ascii="Calibri" w:hAnsi="Calibri" w:cs="Calibri"/>
        </w:rPr>
        <w:t>Oprogramowaniem Aplikacyjnym</w:t>
      </w:r>
      <w:r w:rsidRPr="00791286">
        <w:rPr>
          <w:rFonts w:ascii="Calibri" w:hAnsi="Calibri" w:cs="Calibri"/>
        </w:rPr>
        <w:t xml:space="preserve"> zasilonym przykładowymi danymi, które umożliw</w:t>
      </w:r>
      <w:r w:rsidR="00081D86" w:rsidRPr="00791286">
        <w:rPr>
          <w:rFonts w:ascii="Calibri" w:hAnsi="Calibri" w:cs="Calibri"/>
        </w:rPr>
        <w:t>ią</w:t>
      </w:r>
      <w:r w:rsidRPr="00791286">
        <w:rPr>
          <w:rFonts w:ascii="Calibri" w:hAnsi="Calibri" w:cs="Calibri"/>
        </w:rPr>
        <w:t xml:space="preserve"> przeprowadzenie procedur</w:t>
      </w:r>
      <w:r w:rsidR="00081D86" w:rsidRPr="00791286">
        <w:rPr>
          <w:rFonts w:ascii="Calibri" w:hAnsi="Calibri" w:cs="Calibri"/>
        </w:rPr>
        <w:t>ę</w:t>
      </w:r>
      <w:r w:rsidRPr="00791286">
        <w:rPr>
          <w:rFonts w:ascii="Calibri" w:hAnsi="Calibri" w:cs="Calibri"/>
        </w:rPr>
        <w:t xml:space="preserve"> badania </w:t>
      </w:r>
      <w:r w:rsidR="00081D86" w:rsidRPr="00791286">
        <w:rPr>
          <w:rFonts w:ascii="Calibri" w:hAnsi="Calibri" w:cs="Calibri"/>
        </w:rPr>
        <w:t xml:space="preserve">potencjału technicznego </w:t>
      </w:r>
      <w:r w:rsidRPr="00791286">
        <w:rPr>
          <w:rFonts w:ascii="Calibri" w:hAnsi="Calibri" w:cs="Calibri"/>
        </w:rPr>
        <w:t xml:space="preserve">w zakresie i na zasadach opisanych w niniejszym </w:t>
      </w:r>
      <w:r w:rsidR="00081D86" w:rsidRPr="00791286">
        <w:rPr>
          <w:rFonts w:ascii="Calibri" w:hAnsi="Calibri" w:cs="Calibri"/>
        </w:rPr>
        <w:t>dokumencie</w:t>
      </w:r>
      <w:r w:rsidRPr="00791286">
        <w:rPr>
          <w:rFonts w:ascii="Calibri" w:hAnsi="Calibri" w:cs="Calibri"/>
        </w:rPr>
        <w:t>.</w:t>
      </w:r>
    </w:p>
    <w:p w14:paraId="480A89EC" w14:textId="5FD393E2" w:rsidR="001E14FE" w:rsidRPr="00791286" w:rsidRDefault="001E14FE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Przykładowe dane nie mogą naruszać zapisów </w:t>
      </w:r>
      <w:r w:rsidR="00B56A1F" w:rsidRPr="00791286">
        <w:rPr>
          <w:rFonts w:ascii="Calibri" w:hAnsi="Calibri" w:cs="Calibri"/>
        </w:rPr>
        <w:t>u</w:t>
      </w:r>
      <w:r w:rsidRPr="00791286">
        <w:rPr>
          <w:rFonts w:ascii="Calibri" w:hAnsi="Calibri" w:cs="Calibri"/>
        </w:rPr>
        <w:t>stawy o ochronie danych osobowych. W przypadku jej naruszenia całkowitą odpowiedzialność ponosi Wykonawca.</w:t>
      </w:r>
    </w:p>
    <w:p w14:paraId="3559297F" w14:textId="3532E30F" w:rsidR="00081D86" w:rsidRPr="00791286" w:rsidRDefault="001E14FE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Próbka musi zawierać </w:t>
      </w:r>
      <w:r w:rsidR="007E344E" w:rsidRPr="00791286">
        <w:rPr>
          <w:rFonts w:ascii="Calibri" w:hAnsi="Calibri" w:cs="Calibri"/>
        </w:rPr>
        <w:t xml:space="preserve">opis </w:t>
      </w:r>
      <w:r w:rsidRPr="00791286">
        <w:rPr>
          <w:rFonts w:ascii="Calibri" w:hAnsi="Calibri" w:cs="Calibri"/>
        </w:rPr>
        <w:t>umożliwiając</w:t>
      </w:r>
      <w:r w:rsidR="007E344E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 badanie jej zawartości. Instrukcja musi umożliwić Zamawiającemu sprawdzenie </w:t>
      </w:r>
      <w:r w:rsidR="0043770B" w:rsidRPr="00791286">
        <w:rPr>
          <w:rFonts w:ascii="Calibri" w:hAnsi="Calibri" w:cs="Calibri"/>
        </w:rPr>
        <w:t xml:space="preserve">co najmniej </w:t>
      </w:r>
      <w:r w:rsidRPr="00791286">
        <w:rPr>
          <w:rFonts w:ascii="Calibri" w:hAnsi="Calibri" w:cs="Calibri"/>
        </w:rPr>
        <w:t>kompletności oprogramowania</w:t>
      </w:r>
      <w:r w:rsidR="00D41608" w:rsidRPr="00791286">
        <w:rPr>
          <w:rFonts w:ascii="Calibri" w:hAnsi="Calibri" w:cs="Calibri"/>
        </w:rPr>
        <w:t xml:space="preserve">, </w:t>
      </w:r>
      <w:r w:rsidR="0043770B" w:rsidRPr="00791286">
        <w:rPr>
          <w:rFonts w:ascii="Calibri" w:hAnsi="Calibri" w:cs="Calibri"/>
        </w:rPr>
        <w:t xml:space="preserve">dostępu do </w:t>
      </w:r>
      <w:r w:rsidR="00D41608" w:rsidRPr="00791286">
        <w:rPr>
          <w:rFonts w:ascii="Calibri" w:hAnsi="Calibri" w:cs="Calibri"/>
        </w:rPr>
        <w:t>zawartych na niej maszyn wirtualnych, tożsamości dysków</w:t>
      </w:r>
      <w:r w:rsidR="0043770B" w:rsidRPr="00791286">
        <w:rPr>
          <w:rFonts w:ascii="Calibri" w:hAnsi="Calibri" w:cs="Calibri"/>
        </w:rPr>
        <w:t xml:space="preserve"> podstawowego i zapasowego.</w:t>
      </w:r>
      <w:r w:rsidR="00D41608" w:rsidRPr="00791286">
        <w:rPr>
          <w:rFonts w:ascii="Calibri" w:hAnsi="Calibri" w:cs="Calibri"/>
        </w:rPr>
        <w:t xml:space="preserve"> </w:t>
      </w:r>
      <w:r w:rsidRPr="00791286">
        <w:rPr>
          <w:rFonts w:ascii="Calibri" w:hAnsi="Calibri" w:cs="Calibri"/>
        </w:rPr>
        <w:t xml:space="preserve"> W tym celu </w:t>
      </w:r>
      <w:r w:rsidR="007E344E" w:rsidRPr="00791286">
        <w:rPr>
          <w:rFonts w:ascii="Calibri" w:hAnsi="Calibri" w:cs="Calibri"/>
        </w:rPr>
        <w:t xml:space="preserve">opis </w:t>
      </w:r>
      <w:r w:rsidRPr="00791286">
        <w:rPr>
          <w:rFonts w:ascii="Calibri" w:hAnsi="Calibri" w:cs="Calibri"/>
        </w:rPr>
        <w:t>t</w:t>
      </w:r>
      <w:r w:rsidR="007E344E" w:rsidRPr="00791286">
        <w:rPr>
          <w:rFonts w:ascii="Calibri" w:hAnsi="Calibri" w:cs="Calibri"/>
        </w:rPr>
        <w:t>en</w:t>
      </w:r>
      <w:r w:rsidRPr="00791286">
        <w:rPr>
          <w:rFonts w:ascii="Calibri" w:hAnsi="Calibri" w:cs="Calibri"/>
        </w:rPr>
        <w:t xml:space="preserve"> musi zawierać wskazówki dotyczące uruchomienia maszyny wirtualnej, loginy i hasła </w:t>
      </w:r>
      <w:r w:rsidR="00F36B59" w:rsidRPr="00791286">
        <w:rPr>
          <w:rFonts w:ascii="Calibri" w:hAnsi="Calibri" w:cs="Calibri"/>
        </w:rPr>
        <w:t xml:space="preserve">(jeśli </w:t>
      </w:r>
      <w:r w:rsidR="00F36B59" w:rsidRPr="00791286">
        <w:rPr>
          <w:rFonts w:ascii="Calibri" w:hAnsi="Calibri" w:cs="Calibri"/>
        </w:rPr>
        <w:lastRenderedPageBreak/>
        <w:t xml:space="preserve">Wykonawca wprowadzi loginy i hasła) </w:t>
      </w:r>
      <w:r w:rsidRPr="00791286">
        <w:rPr>
          <w:rFonts w:ascii="Calibri" w:hAnsi="Calibri" w:cs="Calibri"/>
        </w:rPr>
        <w:t xml:space="preserve">niezbędne do uruchomienia maszyn i zawartego na niej oprogramowania </w:t>
      </w:r>
      <w:r w:rsidR="00D41608" w:rsidRPr="00791286">
        <w:rPr>
          <w:rFonts w:ascii="Calibri" w:hAnsi="Calibri" w:cs="Calibri"/>
        </w:rPr>
        <w:t xml:space="preserve">aplikacyjnego </w:t>
      </w:r>
      <w:r w:rsidRPr="00791286">
        <w:rPr>
          <w:rFonts w:ascii="Calibri" w:hAnsi="Calibri" w:cs="Calibri"/>
        </w:rPr>
        <w:t xml:space="preserve">oraz wskazówki dotyczące lokalizacji i sposobu uruchomienia poszczególnych elementów </w:t>
      </w:r>
      <w:r w:rsidR="00F36B59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>programowania</w:t>
      </w:r>
      <w:r w:rsidR="00D41608" w:rsidRPr="00791286">
        <w:rPr>
          <w:rFonts w:ascii="Calibri" w:hAnsi="Calibri" w:cs="Calibri"/>
        </w:rPr>
        <w:t xml:space="preserve"> </w:t>
      </w:r>
      <w:r w:rsidR="00F36B59" w:rsidRPr="00791286">
        <w:rPr>
          <w:rFonts w:ascii="Calibri" w:hAnsi="Calibri" w:cs="Calibri"/>
        </w:rPr>
        <w:t>A</w:t>
      </w:r>
      <w:r w:rsidR="00D41608" w:rsidRPr="00791286">
        <w:rPr>
          <w:rFonts w:ascii="Calibri" w:hAnsi="Calibri" w:cs="Calibri"/>
        </w:rPr>
        <w:t>plikacyjnego</w:t>
      </w:r>
      <w:r w:rsidRPr="00791286">
        <w:rPr>
          <w:rFonts w:ascii="Calibri" w:hAnsi="Calibri" w:cs="Calibri"/>
        </w:rPr>
        <w:t xml:space="preserve">. </w:t>
      </w:r>
      <w:r w:rsidR="00181B58" w:rsidRPr="00791286">
        <w:rPr>
          <w:rFonts w:ascii="Calibri" w:hAnsi="Calibri" w:cs="Calibri"/>
        </w:rPr>
        <w:t>Zamawiający zastrzega sobie prawo do zapoznania się z zawartością próbki w dowolnym momencie, w tym do uruchamiania, wyświetlania, kopiowania, przekazywania do instytucji kontrolnych zawartego na niej oprogramowania, a Wykonawca wyraża na to zgodę.</w:t>
      </w:r>
    </w:p>
    <w:p w14:paraId="3DDA4BC8" w14:textId="18289BA2" w:rsidR="001E14FE" w:rsidRPr="00791286" w:rsidRDefault="001E14FE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Wykonawca jest zobowiązany do odpowiedniego zabezpieczenia złożonej próbki przed możliwością zapisu/zmiany/modyfikacji danych</w:t>
      </w:r>
      <w:r w:rsidR="00181B58" w:rsidRPr="00791286">
        <w:rPr>
          <w:rFonts w:ascii="Calibri" w:hAnsi="Calibri" w:cs="Calibri"/>
        </w:rPr>
        <w:t>, które w jego ocenie mogą wpłynąć na proces prowadzenia przez niego prezentacji.</w:t>
      </w:r>
    </w:p>
    <w:p w14:paraId="54F48D13" w14:textId="47E4BEFE" w:rsidR="00126081" w:rsidRPr="00791286" w:rsidRDefault="0012608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Próbka musi zawierać na jednym dysku zewnętrznym (dysk podstawowy) wszystkie systemy wskazane w pkt. 2 niniejszego Rozdziału oraz </w:t>
      </w:r>
      <w:r w:rsidR="007F4009" w:rsidRPr="00791286">
        <w:rPr>
          <w:rFonts w:ascii="Calibri" w:hAnsi="Calibri" w:cs="Calibri"/>
        </w:rPr>
        <w:t xml:space="preserve">opis </w:t>
      </w:r>
      <w:r w:rsidRPr="00791286">
        <w:rPr>
          <w:rFonts w:ascii="Calibri" w:hAnsi="Calibri" w:cs="Calibri"/>
        </w:rPr>
        <w:t>wskazan</w:t>
      </w:r>
      <w:r w:rsidR="007F4009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 w </w:t>
      </w:r>
      <w:r w:rsidR="007F4009" w:rsidRPr="00791286">
        <w:rPr>
          <w:rFonts w:ascii="Calibri" w:hAnsi="Calibri" w:cs="Calibri"/>
        </w:rPr>
        <w:t>pkt</w:t>
      </w:r>
      <w:r w:rsidRPr="00791286">
        <w:rPr>
          <w:rFonts w:ascii="Calibri" w:hAnsi="Calibri" w:cs="Calibri"/>
        </w:rPr>
        <w:t xml:space="preserve">. 5 </w:t>
      </w:r>
      <w:r w:rsidR="007F4009" w:rsidRPr="00791286">
        <w:rPr>
          <w:rFonts w:ascii="Calibri" w:hAnsi="Calibri" w:cs="Calibri"/>
        </w:rPr>
        <w:t xml:space="preserve">niniejszego Rozdziału. </w:t>
      </w:r>
      <w:r w:rsidRPr="00791286">
        <w:rPr>
          <w:rFonts w:ascii="Calibri" w:hAnsi="Calibri" w:cs="Calibri"/>
        </w:rPr>
        <w:t>Zamawiający dopuszcza zainstalowanie na dostarczonym dysku zewnętrznym więcej niż jednej maszyny wirtualnej. Drugi dysk zewnętrzny (dysk zapasowy) powinien posiadać identyczną zawartość jak dysk podstawowy, ponieważ stanowi on jego kopię.</w:t>
      </w:r>
    </w:p>
    <w:p w14:paraId="3B8D6C87" w14:textId="20C97319" w:rsidR="00126081" w:rsidRPr="00791286" w:rsidRDefault="0012608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Dostarczenie sprawnych dysków zewnętrznych (przenośnych) jest obowiązkiem Wykonawcy, a ich parametry muszą pozwalać na sprawne funkcjonowanie wirtualnej maszyny z zainstalowanym systemem operacyjnym, oferowanym </w:t>
      </w:r>
      <w:r w:rsidR="006812AC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programowaniem </w:t>
      </w:r>
      <w:r w:rsidR="006812AC" w:rsidRPr="00791286">
        <w:rPr>
          <w:rFonts w:ascii="Calibri" w:hAnsi="Calibri" w:cs="Calibri"/>
        </w:rPr>
        <w:t xml:space="preserve">Aplikacyjnym </w:t>
      </w:r>
      <w:r w:rsidRPr="00791286">
        <w:rPr>
          <w:rFonts w:ascii="Calibri" w:hAnsi="Calibri" w:cs="Calibri"/>
        </w:rPr>
        <w:t>i przykładowymi danymi.</w:t>
      </w:r>
    </w:p>
    <w:p w14:paraId="3B8953CE" w14:textId="6A303E9B" w:rsidR="00126081" w:rsidRPr="00791286" w:rsidRDefault="00126081" w:rsidP="00F068C9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zaleca, </w:t>
      </w:r>
      <w:r w:rsidR="00F02BBE" w:rsidRPr="00791286">
        <w:rPr>
          <w:rFonts w:ascii="Calibri" w:hAnsi="Calibri" w:cs="Calibri"/>
        </w:rPr>
        <w:t>żeby</w:t>
      </w:r>
      <w:r w:rsidRPr="00791286">
        <w:rPr>
          <w:rFonts w:ascii="Calibri" w:hAnsi="Calibri" w:cs="Calibri"/>
        </w:rPr>
        <w:t xml:space="preserve"> dyski zewnętrzne (przenośne) były złożone w kopercie opatrzonej nazwą i adresem Wykonawcy. Dyski powinny być oznakowane „próbka - dysk podstawowy” i „próbka – dysk zapasowy”.</w:t>
      </w:r>
    </w:p>
    <w:p w14:paraId="0E53FA05" w14:textId="77777777" w:rsidR="001C411C" w:rsidRPr="00791286" w:rsidRDefault="001C411C" w:rsidP="001C411C">
      <w:pPr>
        <w:rPr>
          <w:rFonts w:ascii="Calibri" w:hAnsi="Calibri" w:cs="Calibri"/>
        </w:rPr>
      </w:pPr>
    </w:p>
    <w:p w14:paraId="64A5193D" w14:textId="1DD59A90" w:rsidR="00B672BF" w:rsidRPr="00791286" w:rsidRDefault="00B672BF" w:rsidP="00524419">
      <w:pPr>
        <w:pStyle w:val="Nagwek1"/>
        <w:numPr>
          <w:ilvl w:val="0"/>
          <w:numId w:val="136"/>
        </w:numPr>
        <w:spacing w:after="240"/>
        <w:rPr>
          <w:rFonts w:ascii="Calibri" w:hAnsi="Calibri" w:cs="Calibri"/>
          <w:color w:val="auto"/>
        </w:rPr>
      </w:pPr>
      <w:bookmarkStart w:id="5" w:name="_Toc208407949"/>
      <w:r w:rsidRPr="00791286">
        <w:rPr>
          <w:rFonts w:ascii="Calibri" w:hAnsi="Calibri" w:cs="Calibri"/>
          <w:color w:val="auto"/>
        </w:rPr>
        <w:t>Potencjał techniczny w zakresie jakości</w:t>
      </w:r>
      <w:r w:rsidR="00524419">
        <w:rPr>
          <w:rFonts w:ascii="Calibri" w:hAnsi="Calibri" w:cs="Calibri"/>
          <w:color w:val="auto"/>
        </w:rPr>
        <w:t xml:space="preserve"> </w:t>
      </w:r>
      <w:r w:rsidR="004F4345" w:rsidRPr="00791286">
        <w:rPr>
          <w:rFonts w:ascii="Calibri" w:hAnsi="Calibri" w:cs="Calibri"/>
          <w:color w:val="auto"/>
        </w:rPr>
        <w:t>stworzenia/przygotowania produktu.</w:t>
      </w:r>
      <w:bookmarkEnd w:id="5"/>
    </w:p>
    <w:p w14:paraId="75C7A352" w14:textId="4AD9F348" w:rsidR="00DF42D6" w:rsidRDefault="00A759AB" w:rsidP="00DF42D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niniejszym </w:t>
      </w:r>
      <w:r w:rsidR="00B92DBA" w:rsidRPr="00791286">
        <w:rPr>
          <w:rFonts w:ascii="Calibri" w:hAnsi="Calibri" w:cs="Calibri"/>
        </w:rPr>
        <w:t>R</w:t>
      </w:r>
      <w:r w:rsidRPr="00791286">
        <w:rPr>
          <w:rFonts w:ascii="Calibri" w:hAnsi="Calibri" w:cs="Calibri"/>
        </w:rPr>
        <w:t xml:space="preserve">ozdziale przedstawiono wymagania </w:t>
      </w:r>
      <w:r w:rsidR="008E73B2" w:rsidRPr="00791286">
        <w:rPr>
          <w:rFonts w:ascii="Calibri" w:hAnsi="Calibri" w:cs="Calibri"/>
        </w:rPr>
        <w:t>w stosunku do potencjału technicznego Wykonawcy</w:t>
      </w:r>
      <w:r w:rsidRPr="00791286">
        <w:rPr>
          <w:rFonts w:ascii="Calibri" w:hAnsi="Calibri" w:cs="Calibri"/>
        </w:rPr>
        <w:t xml:space="preserve"> związane z zawartością i zakresem prezentacji próbki zaoferowanego Oprogramowania Aplikacyjnego</w:t>
      </w:r>
      <w:r w:rsidR="008E73B2" w:rsidRPr="00791286">
        <w:rPr>
          <w:rFonts w:ascii="Calibri" w:hAnsi="Calibri" w:cs="Calibri"/>
        </w:rPr>
        <w:t xml:space="preserve"> oraz kontrolą jakości produktu.</w:t>
      </w:r>
    </w:p>
    <w:p w14:paraId="7031626B" w14:textId="2624722A" w:rsidR="00DF42D6" w:rsidRPr="00DF42D6" w:rsidRDefault="00DF42D6" w:rsidP="00DF42D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067399">
        <w:rPr>
          <w:rFonts w:cs="Calibri"/>
          <w:color w:val="000000"/>
        </w:rPr>
        <w:t xml:space="preserve">Zamawiający wykonuje badanie próbki samodzielnie, jednak zastrzega sobie możliwość wezwania Wykonawcy do wyjaśnienia i prezentacji Zamawiającemu Oprogramowania, w celu potwierdzenia, że badana próbka oprogramowania posiada cechy i funkcjonalności określone w procedurze opisanej w </w:t>
      </w:r>
      <w:r w:rsidR="00A6122B">
        <w:rPr>
          <w:rFonts w:cs="Calibri"/>
          <w:color w:val="000000"/>
        </w:rPr>
        <w:t>rozdziale V</w:t>
      </w:r>
      <w:r w:rsidRPr="00067399">
        <w:rPr>
          <w:rFonts w:cs="Calibri"/>
          <w:color w:val="000000"/>
        </w:rPr>
        <w:t>. Wykonawca zobowiązany jest do udzielenia Zamawiającemu wszelkich wyjaśnień umożliwiających zbadanie, czy oferowane oprogramowanie posiada wymagane cechy i funkcjonalności</w:t>
      </w:r>
      <w:r w:rsidR="007F5456">
        <w:rPr>
          <w:rFonts w:cs="Calibri"/>
          <w:color w:val="000000"/>
        </w:rPr>
        <w:t>.</w:t>
      </w:r>
    </w:p>
    <w:p w14:paraId="6EF34611" w14:textId="480C70DD" w:rsidR="008E73B2" w:rsidRPr="00791286" w:rsidRDefault="00DF42D6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konieczne będzie przeprowadzenie</w:t>
      </w:r>
      <w:r w:rsidR="00A759AB" w:rsidRPr="00791286">
        <w:rPr>
          <w:rFonts w:ascii="Calibri" w:hAnsi="Calibri" w:cs="Calibri"/>
        </w:rPr>
        <w:t xml:space="preserve"> </w:t>
      </w:r>
      <w:r w:rsidR="008E73B2" w:rsidRPr="00791286">
        <w:rPr>
          <w:rFonts w:ascii="Calibri" w:hAnsi="Calibri" w:cs="Calibri"/>
        </w:rPr>
        <w:t xml:space="preserve">prezentacji </w:t>
      </w:r>
      <w:r w:rsidR="008E73B2" w:rsidRPr="00791286">
        <w:rPr>
          <w:rFonts w:ascii="Calibri" w:eastAsia="Calibri" w:hAnsi="Calibri" w:cs="Calibri"/>
        </w:rPr>
        <w:t>produktu przy wykorzystaniu próbki zaoferowanego Oprogramowania Aplikacyjnego</w:t>
      </w:r>
      <w:r>
        <w:rPr>
          <w:rFonts w:ascii="Calibri" w:eastAsia="Calibri" w:hAnsi="Calibri" w:cs="Calibri"/>
        </w:rPr>
        <w:t xml:space="preserve"> przez przedstawiciela Wy</w:t>
      </w:r>
      <w:r w:rsidR="00A6122B">
        <w:rPr>
          <w:rFonts w:ascii="Calibri" w:eastAsia="Calibri" w:hAnsi="Calibri" w:cs="Calibri"/>
        </w:rPr>
        <w:t>konawcy</w:t>
      </w:r>
      <w:r w:rsidR="00A759AB" w:rsidRPr="00791286">
        <w:rPr>
          <w:rFonts w:ascii="Calibri" w:hAnsi="Calibri" w:cs="Calibri"/>
        </w:rPr>
        <w:t>, Zamawiający wezwie Wykonawcę do dokonania prezentacji zawartości próbki</w:t>
      </w:r>
      <w:r w:rsidR="008E73B2" w:rsidRPr="00791286">
        <w:rPr>
          <w:rFonts w:ascii="Calibri" w:hAnsi="Calibri" w:cs="Calibri"/>
        </w:rPr>
        <w:t>.</w:t>
      </w:r>
    </w:p>
    <w:p w14:paraId="76A396A3" w14:textId="6B513CA1" w:rsidR="00A759AB" w:rsidRPr="00791286" w:rsidRDefault="00A759AB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Prezentacja, o której mowa</w:t>
      </w:r>
      <w:r w:rsidR="008E73B2" w:rsidRPr="00791286">
        <w:rPr>
          <w:rFonts w:ascii="Calibri" w:hAnsi="Calibri" w:cs="Calibri"/>
        </w:rPr>
        <w:t xml:space="preserve"> powyżej</w:t>
      </w:r>
      <w:r w:rsidRPr="00791286">
        <w:rPr>
          <w:rFonts w:ascii="Calibri" w:hAnsi="Calibri" w:cs="Calibri"/>
        </w:rPr>
        <w:t>, zostanie przeprowadzona przez Wykonawcę w</w:t>
      </w:r>
      <w:r w:rsidR="008E73B2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 xml:space="preserve">siedzibie Zamawiającego w oparciu </w:t>
      </w:r>
      <w:r w:rsidR="00C96227" w:rsidRPr="00791286">
        <w:rPr>
          <w:rFonts w:ascii="Calibri" w:hAnsi="Calibri" w:cs="Calibri"/>
        </w:rPr>
        <w:t>i zgodnie ze</w:t>
      </w:r>
      <w:r w:rsidRPr="00791286">
        <w:rPr>
          <w:rFonts w:ascii="Calibri" w:hAnsi="Calibri" w:cs="Calibri"/>
        </w:rPr>
        <w:t xml:space="preserve"> scenari</w:t>
      </w:r>
      <w:r w:rsidR="00C96227" w:rsidRPr="00791286">
        <w:rPr>
          <w:rFonts w:ascii="Calibri" w:hAnsi="Calibri" w:cs="Calibri"/>
        </w:rPr>
        <w:t>uszami</w:t>
      </w:r>
      <w:r w:rsidRPr="00791286">
        <w:rPr>
          <w:rFonts w:ascii="Calibri" w:hAnsi="Calibri" w:cs="Calibri"/>
        </w:rPr>
        <w:t xml:space="preserve"> </w:t>
      </w:r>
      <w:r w:rsidR="008E73B2" w:rsidRPr="00791286">
        <w:rPr>
          <w:rFonts w:ascii="Calibri" w:hAnsi="Calibri" w:cs="Calibri"/>
        </w:rPr>
        <w:t>weryfikacji</w:t>
      </w:r>
      <w:r w:rsidRPr="00791286">
        <w:rPr>
          <w:rFonts w:ascii="Calibri" w:hAnsi="Calibri" w:cs="Calibri"/>
        </w:rPr>
        <w:t xml:space="preserve"> </w:t>
      </w:r>
      <w:r w:rsidR="00D34174" w:rsidRPr="00791286">
        <w:rPr>
          <w:rFonts w:ascii="Calibri" w:hAnsi="Calibri" w:cs="Calibri"/>
        </w:rPr>
        <w:t xml:space="preserve">potencjału </w:t>
      </w:r>
      <w:r w:rsidR="006262C4" w:rsidRPr="00791286">
        <w:rPr>
          <w:rFonts w:ascii="Calibri" w:hAnsi="Calibri" w:cs="Calibri"/>
        </w:rPr>
        <w:t xml:space="preserve">technicznego </w:t>
      </w:r>
      <w:r w:rsidR="00C96227" w:rsidRPr="00791286">
        <w:rPr>
          <w:rFonts w:ascii="Calibri" w:hAnsi="Calibri" w:cs="Calibri"/>
        </w:rPr>
        <w:t>oraz procedurą opisan</w:t>
      </w:r>
      <w:r w:rsidR="006262C4" w:rsidRPr="00791286">
        <w:rPr>
          <w:rFonts w:ascii="Calibri" w:hAnsi="Calibri" w:cs="Calibri"/>
        </w:rPr>
        <w:t>ą</w:t>
      </w:r>
      <w:r w:rsidRPr="00791286">
        <w:rPr>
          <w:rFonts w:ascii="Calibri" w:hAnsi="Calibri" w:cs="Calibri"/>
        </w:rPr>
        <w:t xml:space="preserve"> w </w:t>
      </w:r>
      <w:r w:rsidR="008E73B2" w:rsidRPr="00791286">
        <w:rPr>
          <w:rFonts w:ascii="Calibri" w:hAnsi="Calibri" w:cs="Calibri"/>
        </w:rPr>
        <w:t>niniejszym Rozdziale</w:t>
      </w:r>
      <w:r w:rsidR="00C96227" w:rsidRPr="00791286">
        <w:rPr>
          <w:rFonts w:ascii="Calibri" w:hAnsi="Calibri" w:cs="Calibri"/>
        </w:rPr>
        <w:t>.</w:t>
      </w:r>
    </w:p>
    <w:p w14:paraId="264376D4" w14:textId="788AAB92" w:rsidR="00A759AB" w:rsidRPr="0031672B" w:rsidRDefault="00A759AB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31672B">
        <w:rPr>
          <w:rFonts w:ascii="Calibri" w:hAnsi="Calibri" w:cs="Calibri"/>
        </w:rPr>
        <w:t>Preze</w:t>
      </w:r>
      <w:r w:rsidR="000D3436" w:rsidRPr="0031672B">
        <w:rPr>
          <w:rFonts w:ascii="Calibri" w:hAnsi="Calibri" w:cs="Calibri"/>
        </w:rPr>
        <w:t>n</w:t>
      </w:r>
      <w:r w:rsidRPr="0031672B">
        <w:rPr>
          <w:rFonts w:ascii="Calibri" w:hAnsi="Calibri" w:cs="Calibri"/>
        </w:rPr>
        <w:t xml:space="preserve">tacja próbki w zakresie </w:t>
      </w:r>
      <w:r w:rsidR="000B7A52">
        <w:rPr>
          <w:rFonts w:ascii="Calibri" w:hAnsi="Calibri" w:cs="Calibri"/>
        </w:rPr>
        <w:t>portalu e-usług</w:t>
      </w:r>
      <w:r w:rsidRPr="0031672B">
        <w:rPr>
          <w:rFonts w:ascii="Calibri" w:hAnsi="Calibri" w:cs="Calibri"/>
        </w:rPr>
        <w:t xml:space="preserve"> wskazanego w </w:t>
      </w:r>
      <w:r w:rsidR="000D3436" w:rsidRPr="0031672B">
        <w:rPr>
          <w:rFonts w:ascii="Calibri" w:hAnsi="Calibri" w:cs="Calibri"/>
        </w:rPr>
        <w:t xml:space="preserve">Rozdziale 3, </w:t>
      </w:r>
      <w:r w:rsidR="00A02175" w:rsidRPr="0031672B">
        <w:rPr>
          <w:rFonts w:ascii="Calibri" w:hAnsi="Calibri" w:cs="Calibri"/>
        </w:rPr>
        <w:t>pkt</w:t>
      </w:r>
      <w:r w:rsidRPr="0031672B">
        <w:rPr>
          <w:rFonts w:ascii="Calibri" w:hAnsi="Calibri" w:cs="Calibri"/>
        </w:rPr>
        <w:t xml:space="preserve"> 2</w:t>
      </w:r>
      <w:r w:rsidR="000D3436" w:rsidRPr="0031672B">
        <w:rPr>
          <w:rFonts w:ascii="Calibri" w:hAnsi="Calibri" w:cs="Calibri"/>
        </w:rPr>
        <w:t xml:space="preserve">, </w:t>
      </w:r>
      <w:proofErr w:type="spellStart"/>
      <w:r w:rsidR="00A02175" w:rsidRPr="0031672B">
        <w:rPr>
          <w:rFonts w:ascii="Calibri" w:hAnsi="Calibri" w:cs="Calibri"/>
        </w:rPr>
        <w:t>p</w:t>
      </w:r>
      <w:r w:rsidR="000D3436" w:rsidRPr="0031672B">
        <w:rPr>
          <w:rFonts w:ascii="Calibri" w:hAnsi="Calibri" w:cs="Calibri"/>
        </w:rPr>
        <w:t>pkt</w:t>
      </w:r>
      <w:proofErr w:type="spellEnd"/>
      <w:r w:rsidR="000D3436" w:rsidRPr="0031672B">
        <w:rPr>
          <w:rFonts w:ascii="Calibri" w:hAnsi="Calibri" w:cs="Calibri"/>
        </w:rPr>
        <w:t xml:space="preserve"> 1)</w:t>
      </w:r>
      <w:r w:rsidRPr="0031672B">
        <w:rPr>
          <w:rFonts w:ascii="Calibri" w:hAnsi="Calibri" w:cs="Calibri"/>
        </w:rPr>
        <w:t xml:space="preserve"> </w:t>
      </w:r>
      <w:r w:rsidR="002A07DA" w:rsidRPr="0031672B">
        <w:rPr>
          <w:rFonts w:ascii="Calibri" w:hAnsi="Calibri" w:cs="Calibri"/>
        </w:rPr>
        <w:t xml:space="preserve">niniejszego dokumentu </w:t>
      </w:r>
      <w:r w:rsidRPr="0031672B">
        <w:rPr>
          <w:rFonts w:ascii="Calibri" w:hAnsi="Calibri" w:cs="Calibri"/>
        </w:rPr>
        <w:t>odbywa się w oparciu o scenariusz</w:t>
      </w:r>
      <w:r w:rsidR="00F52B1A" w:rsidRPr="0031672B">
        <w:rPr>
          <w:rFonts w:ascii="Calibri" w:hAnsi="Calibri" w:cs="Calibri"/>
        </w:rPr>
        <w:t>e</w:t>
      </w:r>
      <w:r w:rsidRPr="0031672B">
        <w:rPr>
          <w:rFonts w:ascii="Calibri" w:hAnsi="Calibri" w:cs="Calibri"/>
        </w:rPr>
        <w:t xml:space="preserve"> </w:t>
      </w:r>
      <w:r w:rsidR="000D3436" w:rsidRPr="0031672B">
        <w:rPr>
          <w:rFonts w:ascii="Calibri" w:hAnsi="Calibri" w:cs="Calibri"/>
        </w:rPr>
        <w:t xml:space="preserve">weryfikacji </w:t>
      </w:r>
      <w:r w:rsidR="001148D0" w:rsidRPr="0031672B">
        <w:rPr>
          <w:rFonts w:ascii="Calibri" w:hAnsi="Calibri" w:cs="Calibri"/>
        </w:rPr>
        <w:t xml:space="preserve">potencjału </w:t>
      </w:r>
      <w:r w:rsidR="002A07DA" w:rsidRPr="0031672B">
        <w:rPr>
          <w:rFonts w:ascii="Calibri" w:hAnsi="Calibri" w:cs="Calibri"/>
        </w:rPr>
        <w:t xml:space="preserve">technicznego </w:t>
      </w:r>
      <w:r w:rsidR="000D3436" w:rsidRPr="0031672B">
        <w:rPr>
          <w:rFonts w:ascii="Calibri" w:hAnsi="Calibri" w:cs="Calibri"/>
        </w:rPr>
        <w:t xml:space="preserve">część A. </w:t>
      </w:r>
    </w:p>
    <w:p w14:paraId="042F5202" w14:textId="01E8DAAA" w:rsidR="000D3436" w:rsidRPr="0031672B" w:rsidRDefault="000D3436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31672B">
        <w:rPr>
          <w:rFonts w:ascii="Calibri" w:hAnsi="Calibri" w:cs="Calibri"/>
        </w:rPr>
        <w:lastRenderedPageBreak/>
        <w:t xml:space="preserve">Prezentacja próbki w zakresie Oprogramowania Aplikacyjnego wskazanego w Rozdziale </w:t>
      </w:r>
      <w:r w:rsidR="00A6122B">
        <w:rPr>
          <w:rFonts w:ascii="Calibri" w:hAnsi="Calibri" w:cs="Calibri"/>
        </w:rPr>
        <w:t>III</w:t>
      </w:r>
      <w:r w:rsidRPr="0031672B">
        <w:rPr>
          <w:rFonts w:ascii="Calibri" w:hAnsi="Calibri" w:cs="Calibri"/>
        </w:rPr>
        <w:t xml:space="preserve">, </w:t>
      </w:r>
      <w:r w:rsidR="00A02175" w:rsidRPr="0031672B">
        <w:rPr>
          <w:rFonts w:ascii="Calibri" w:hAnsi="Calibri" w:cs="Calibri"/>
        </w:rPr>
        <w:t>pkt</w:t>
      </w:r>
      <w:r w:rsidRPr="0031672B">
        <w:rPr>
          <w:rFonts w:ascii="Calibri" w:hAnsi="Calibri" w:cs="Calibri"/>
        </w:rPr>
        <w:t xml:space="preserve"> 2, </w:t>
      </w:r>
      <w:proofErr w:type="spellStart"/>
      <w:r w:rsidR="00A02175" w:rsidRPr="0031672B">
        <w:rPr>
          <w:rFonts w:ascii="Calibri" w:hAnsi="Calibri" w:cs="Calibri"/>
        </w:rPr>
        <w:t>p</w:t>
      </w:r>
      <w:r w:rsidRPr="0031672B">
        <w:rPr>
          <w:rFonts w:ascii="Calibri" w:hAnsi="Calibri" w:cs="Calibri"/>
        </w:rPr>
        <w:t>pkt</w:t>
      </w:r>
      <w:proofErr w:type="spellEnd"/>
      <w:r w:rsidRPr="0031672B">
        <w:rPr>
          <w:rFonts w:ascii="Calibri" w:hAnsi="Calibri" w:cs="Calibri"/>
        </w:rPr>
        <w:t xml:space="preserve"> 2) </w:t>
      </w:r>
      <w:r w:rsidR="002A07DA" w:rsidRPr="0031672B">
        <w:rPr>
          <w:rFonts w:ascii="Calibri" w:hAnsi="Calibri" w:cs="Calibri"/>
        </w:rPr>
        <w:t xml:space="preserve">niniejszego dokumentu </w:t>
      </w:r>
      <w:r w:rsidRPr="0031672B">
        <w:rPr>
          <w:rFonts w:ascii="Calibri" w:hAnsi="Calibri" w:cs="Calibri"/>
        </w:rPr>
        <w:t>odbywa się w oparciu o scenariusz</w:t>
      </w:r>
      <w:r w:rsidR="00F52B1A" w:rsidRPr="0031672B">
        <w:rPr>
          <w:rFonts w:ascii="Calibri" w:hAnsi="Calibri" w:cs="Calibri"/>
        </w:rPr>
        <w:t>e</w:t>
      </w:r>
      <w:r w:rsidRPr="0031672B">
        <w:rPr>
          <w:rFonts w:ascii="Calibri" w:hAnsi="Calibri" w:cs="Calibri"/>
        </w:rPr>
        <w:t xml:space="preserve"> weryfikacji </w:t>
      </w:r>
      <w:r w:rsidR="001148D0" w:rsidRPr="0031672B">
        <w:rPr>
          <w:rFonts w:ascii="Calibri" w:hAnsi="Calibri" w:cs="Calibri"/>
        </w:rPr>
        <w:t xml:space="preserve">potencjału </w:t>
      </w:r>
      <w:r w:rsidR="005C09D3" w:rsidRPr="0031672B">
        <w:rPr>
          <w:rFonts w:ascii="Calibri" w:hAnsi="Calibri" w:cs="Calibri"/>
        </w:rPr>
        <w:t xml:space="preserve">technicznego </w:t>
      </w:r>
      <w:r w:rsidRPr="0031672B">
        <w:rPr>
          <w:rFonts w:ascii="Calibri" w:hAnsi="Calibri" w:cs="Calibri"/>
        </w:rPr>
        <w:t>część B.</w:t>
      </w:r>
    </w:p>
    <w:p w14:paraId="035C2A6C" w14:textId="0962F41C" w:rsidR="00EB2750" w:rsidRPr="00441DFE" w:rsidRDefault="00EB2750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441DFE">
        <w:rPr>
          <w:rFonts w:ascii="Calibri" w:hAnsi="Calibri" w:cs="Calibri"/>
        </w:rPr>
        <w:t xml:space="preserve">Prezentacja próbki w zakresie </w:t>
      </w:r>
      <w:r w:rsidR="000B7A52" w:rsidRPr="00441DFE">
        <w:rPr>
          <w:rFonts w:ascii="Calibri" w:hAnsi="Calibri" w:cs="Calibri"/>
        </w:rPr>
        <w:t>portalu budżetowego</w:t>
      </w:r>
      <w:r w:rsidRPr="00441DFE">
        <w:rPr>
          <w:rFonts w:ascii="Calibri" w:hAnsi="Calibri" w:cs="Calibri"/>
        </w:rPr>
        <w:t xml:space="preserve"> wskazanego w Rozdziale </w:t>
      </w:r>
      <w:r w:rsidR="00A6122B" w:rsidRPr="00441DFE">
        <w:rPr>
          <w:rFonts w:ascii="Calibri" w:hAnsi="Calibri" w:cs="Calibri"/>
        </w:rPr>
        <w:t>III</w:t>
      </w:r>
      <w:r w:rsidRPr="00441DFE">
        <w:rPr>
          <w:rFonts w:ascii="Calibri" w:hAnsi="Calibri" w:cs="Calibri"/>
        </w:rPr>
        <w:t xml:space="preserve">, pkt 2, </w:t>
      </w:r>
      <w:proofErr w:type="spellStart"/>
      <w:r w:rsidRPr="00441DFE">
        <w:rPr>
          <w:rFonts w:ascii="Calibri" w:hAnsi="Calibri" w:cs="Calibri"/>
        </w:rPr>
        <w:t>ppkt</w:t>
      </w:r>
      <w:proofErr w:type="spellEnd"/>
      <w:r w:rsidRPr="00441DFE">
        <w:rPr>
          <w:rFonts w:ascii="Calibri" w:hAnsi="Calibri" w:cs="Calibri"/>
        </w:rPr>
        <w:t xml:space="preserve"> 3) niniejszego dokumentu odbywa się w oparciu o scenariusze weryfikacji potencjału </w:t>
      </w:r>
      <w:r w:rsidR="005C09D3" w:rsidRPr="00441DFE">
        <w:rPr>
          <w:rFonts w:ascii="Calibri" w:hAnsi="Calibri" w:cs="Calibri"/>
        </w:rPr>
        <w:t xml:space="preserve">technicznego </w:t>
      </w:r>
      <w:r w:rsidRPr="00441DFE">
        <w:rPr>
          <w:rFonts w:ascii="Calibri" w:hAnsi="Calibri" w:cs="Calibri"/>
        </w:rPr>
        <w:t>część C.</w:t>
      </w:r>
    </w:p>
    <w:p w14:paraId="5FEB2660" w14:textId="3B5E9C4C" w:rsidR="00414452" w:rsidRPr="00791286" w:rsidRDefault="00414452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31672B">
        <w:rPr>
          <w:rFonts w:ascii="Calibri" w:hAnsi="Calibri" w:cs="Calibri"/>
        </w:rPr>
        <w:t>Termin (dzień i godzina) przeprowadzenia weryfikacji potencjału technicznego Wykonawcy oraz kontroli jakości produktu odbywając</w:t>
      </w:r>
      <w:r w:rsidR="002D1695" w:rsidRPr="0031672B">
        <w:rPr>
          <w:rFonts w:ascii="Calibri" w:hAnsi="Calibri" w:cs="Calibri"/>
        </w:rPr>
        <w:t>ej</w:t>
      </w:r>
      <w:r w:rsidRPr="0031672B">
        <w:rPr>
          <w:rFonts w:ascii="Calibri" w:hAnsi="Calibri" w:cs="Calibri"/>
        </w:rPr>
        <w:t xml:space="preserve"> się w trakcie prezentacji przez Wykonawcę </w:t>
      </w:r>
      <w:r w:rsidRPr="0031672B">
        <w:rPr>
          <w:rFonts w:ascii="Calibri" w:eastAsia="Calibri" w:hAnsi="Calibri" w:cs="Calibri"/>
        </w:rPr>
        <w:t>produktu przy wykorzystaniu próbki zaoferowanego Oprogramowania Aplikacyjnego</w:t>
      </w:r>
      <w:r w:rsidRPr="0031672B">
        <w:rPr>
          <w:rFonts w:ascii="Calibri" w:hAnsi="Calibri" w:cs="Calibri"/>
        </w:rPr>
        <w:t xml:space="preserve"> podany zostanie Wykonawcy co najmniej na 5 dni kalendarzowych przed planowanym terminem badania próbki. Wykonawca zostanie powiadomiony o</w:t>
      </w:r>
      <w:r w:rsidRPr="00791286">
        <w:rPr>
          <w:rFonts w:ascii="Calibri" w:hAnsi="Calibri" w:cs="Calibri"/>
        </w:rPr>
        <w:t> terminie prezentacji, z uwzględnieniem zasad porozumiewania się Zamawiającego z Wykonawcą opisanych w SWZ.</w:t>
      </w:r>
    </w:p>
    <w:p w14:paraId="5589ECC5" w14:textId="379EDBF6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Wykonawca, na godzinę przed wyznaczonym terminem prezentacji, otrzyma od Zamawiającego dysk zewnętrzny (przenośny) podstawowy i zapasowy, które </w:t>
      </w:r>
      <w:r w:rsidR="0091763F" w:rsidRPr="00791286">
        <w:rPr>
          <w:rFonts w:ascii="Calibri" w:hAnsi="Calibri" w:cs="Calibri"/>
        </w:rPr>
        <w:t xml:space="preserve">złożył </w:t>
      </w:r>
      <w:r w:rsidRPr="00791286">
        <w:rPr>
          <w:rFonts w:ascii="Calibri" w:hAnsi="Calibri" w:cs="Calibri"/>
        </w:rPr>
        <w:t>Zamawiającemu na jego wezwanie.</w:t>
      </w:r>
    </w:p>
    <w:p w14:paraId="0F2A1752" w14:textId="0D74EF13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Wykonawca jest zobowiązany do zapewnienia całości </w:t>
      </w:r>
      <w:r w:rsidR="00E535A6" w:rsidRPr="00791286">
        <w:rPr>
          <w:rFonts w:ascii="Calibri" w:hAnsi="Calibri" w:cs="Calibri"/>
        </w:rPr>
        <w:t xml:space="preserve">niezbędnej </w:t>
      </w:r>
      <w:r w:rsidRPr="00791286">
        <w:rPr>
          <w:rFonts w:ascii="Calibri" w:hAnsi="Calibri" w:cs="Calibri"/>
        </w:rPr>
        <w:t>infrastruktury sprzętowej umożliwiającej prowadzenie prezentacji.</w:t>
      </w:r>
    </w:p>
    <w:p w14:paraId="3B8692D1" w14:textId="7FC6BC29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 przypadku, jeżeli zakres scenariusza obejmuje badanie aplikacji mobilnych Wykonawca </w:t>
      </w:r>
      <w:r w:rsidR="00E535A6" w:rsidRPr="00791286">
        <w:rPr>
          <w:rFonts w:ascii="Calibri" w:hAnsi="Calibri" w:cs="Calibri"/>
        </w:rPr>
        <w:t xml:space="preserve">ma obowiązek </w:t>
      </w:r>
      <w:r w:rsidRPr="00791286">
        <w:rPr>
          <w:rFonts w:ascii="Calibri" w:hAnsi="Calibri" w:cs="Calibri"/>
        </w:rPr>
        <w:t>zapewni</w:t>
      </w:r>
      <w:r w:rsidR="00E535A6" w:rsidRPr="00791286">
        <w:rPr>
          <w:rFonts w:ascii="Calibri" w:hAnsi="Calibri" w:cs="Calibri"/>
        </w:rPr>
        <w:t>ć</w:t>
      </w:r>
      <w:r w:rsidRPr="00791286">
        <w:rPr>
          <w:rFonts w:ascii="Calibri" w:hAnsi="Calibri" w:cs="Calibri"/>
        </w:rPr>
        <w:t xml:space="preserve"> </w:t>
      </w:r>
      <w:r w:rsidR="00E535A6" w:rsidRPr="00791286">
        <w:rPr>
          <w:rFonts w:ascii="Calibri" w:hAnsi="Calibri" w:cs="Calibri"/>
        </w:rPr>
        <w:t xml:space="preserve">również </w:t>
      </w:r>
      <w:r w:rsidRPr="00791286">
        <w:rPr>
          <w:rFonts w:ascii="Calibri" w:hAnsi="Calibri" w:cs="Calibri"/>
        </w:rPr>
        <w:t xml:space="preserve">urządzenia mobilne, </w:t>
      </w:r>
      <w:r w:rsidR="00E535A6" w:rsidRPr="00791286">
        <w:rPr>
          <w:rFonts w:ascii="Calibri" w:hAnsi="Calibri" w:cs="Calibri"/>
        </w:rPr>
        <w:t xml:space="preserve">niezbędne do zaprezentowania wymagania określonego w scenariuszu dotyczącego aplikacji mobilnych. </w:t>
      </w:r>
      <w:r w:rsidRPr="00791286">
        <w:rPr>
          <w:rFonts w:ascii="Calibri" w:hAnsi="Calibri" w:cs="Calibri"/>
        </w:rPr>
        <w:t>Dopuszczalne jest testowanie aplikacji/stron mobilnych w środowisku emulującym pracę tych urządzeń na komputerze służącym do próbkowania, pod warunkiem zgodności emulatora z ogólnodostępną na rynku wersją systemu (</w:t>
      </w:r>
      <w:r w:rsidR="00632711" w:rsidRPr="00791286">
        <w:rPr>
          <w:rFonts w:ascii="Calibri" w:hAnsi="Calibri" w:cs="Calibri"/>
        </w:rPr>
        <w:t xml:space="preserve">np. </w:t>
      </w:r>
      <w:r w:rsidRPr="00791286">
        <w:rPr>
          <w:rFonts w:ascii="Calibri" w:hAnsi="Calibri" w:cs="Calibri"/>
        </w:rPr>
        <w:t>Android, IOS).</w:t>
      </w:r>
    </w:p>
    <w:p w14:paraId="65A4C393" w14:textId="3BE82A6A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Zamawiający zapewni Wykonawcy na czas przeprowadzenia prezentacji próbki dostęp do Internetu lub zezwoli na wykorzystanie punktu dostępowego zapewnionego we własnym zakresie przez Wykonawcę (wybór należy do Wykonawcy). Internet w trakcie prezentacji może być wykorzystywany tylko i wyłącznie do prezentacji takich elementów scenariuszy, których prezentacja jest warunkowana dostępem do Internetu, tj. uwierzytelnienie za pośrednictwem profilu zaufanego, dokonanie płatności przez Internet, wysyłanie powiadomień za pośrednictwem Internetu.</w:t>
      </w:r>
    </w:p>
    <w:p w14:paraId="34A3FBA2" w14:textId="753BAFD7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Wykonawca zobowiązany jest do wyjaśnienia, zaprezentowania Zamawiającemu, że badana próbka </w:t>
      </w:r>
      <w:r w:rsidR="00E56990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E56990" w:rsidRPr="00791286">
        <w:rPr>
          <w:rFonts w:ascii="Calibri" w:hAnsi="Calibri" w:cs="Calibri"/>
        </w:rPr>
        <w:t xml:space="preserve">Aplikacyjnego </w:t>
      </w:r>
      <w:r w:rsidR="00956D4B" w:rsidRPr="00791286">
        <w:rPr>
          <w:rFonts w:ascii="Calibri" w:hAnsi="Calibri" w:cs="Calibri"/>
        </w:rPr>
        <w:t>spełnia</w:t>
      </w:r>
      <w:r w:rsidRPr="00791286">
        <w:rPr>
          <w:rFonts w:ascii="Calibri" w:hAnsi="Calibri" w:cs="Calibri"/>
        </w:rPr>
        <w:t xml:space="preserve"> </w:t>
      </w:r>
      <w:r w:rsidR="00956D4B" w:rsidRPr="00791286">
        <w:rPr>
          <w:rFonts w:ascii="Calibri" w:hAnsi="Calibri" w:cs="Calibri"/>
        </w:rPr>
        <w:t>określone</w:t>
      </w:r>
      <w:r w:rsidRPr="00791286">
        <w:rPr>
          <w:rFonts w:ascii="Calibri" w:hAnsi="Calibri" w:cs="Calibri"/>
        </w:rPr>
        <w:t xml:space="preserve"> przez Zamawiającego </w:t>
      </w:r>
      <w:r w:rsidR="00E56990" w:rsidRPr="00791286">
        <w:rPr>
          <w:rFonts w:ascii="Calibri" w:hAnsi="Calibri" w:cs="Calibri"/>
        </w:rPr>
        <w:t xml:space="preserve">wymagania </w:t>
      </w:r>
      <w:r w:rsidR="00956D4B" w:rsidRPr="00791286">
        <w:rPr>
          <w:rFonts w:ascii="Calibri" w:hAnsi="Calibri" w:cs="Calibri"/>
        </w:rPr>
        <w:t>wynikające ze scenariuszy weryfikacji potencjału</w:t>
      </w:r>
      <w:r w:rsidR="00E56990" w:rsidRPr="00791286">
        <w:rPr>
          <w:rFonts w:ascii="Calibri" w:hAnsi="Calibri" w:cs="Calibri"/>
        </w:rPr>
        <w:t xml:space="preserve"> technicznego</w:t>
      </w:r>
      <w:r w:rsidRPr="00791286">
        <w:rPr>
          <w:rFonts w:ascii="Calibri" w:hAnsi="Calibri" w:cs="Calibri"/>
        </w:rPr>
        <w:t xml:space="preserve">. Wykonawca zobowiązany jest do udzielenia Zamawiającemu wszelkich wyjaśnień umożliwiających </w:t>
      </w:r>
      <w:r w:rsidR="00E56990" w:rsidRPr="00791286">
        <w:rPr>
          <w:rFonts w:ascii="Calibri" w:hAnsi="Calibri" w:cs="Calibri"/>
        </w:rPr>
        <w:t xml:space="preserve">zweryfikowanie czy Wykonawca spełnia warunek udziału w postępowaniu w zakresie zdolności technicznej. </w:t>
      </w:r>
      <w:r w:rsidR="00956D4B" w:rsidRPr="00791286">
        <w:rPr>
          <w:rFonts w:ascii="Calibri" w:hAnsi="Calibri" w:cs="Calibri"/>
        </w:rPr>
        <w:t>w ramach kontroli jakości produktu</w:t>
      </w:r>
      <w:r w:rsidRPr="00791286">
        <w:rPr>
          <w:rFonts w:ascii="Calibri" w:hAnsi="Calibri" w:cs="Calibri"/>
        </w:rPr>
        <w:t xml:space="preserve">. </w:t>
      </w:r>
      <w:r w:rsidR="00956D4B" w:rsidRPr="00791286">
        <w:rPr>
          <w:rFonts w:ascii="Calibri" w:hAnsi="Calibri" w:cs="Calibri"/>
        </w:rPr>
        <w:t>Prezentacja</w:t>
      </w:r>
      <w:r w:rsidRPr="00791286">
        <w:rPr>
          <w:rFonts w:ascii="Calibri" w:hAnsi="Calibri" w:cs="Calibri"/>
        </w:rPr>
        <w:t xml:space="preserve"> próbki będzie prowadzon</w:t>
      </w:r>
      <w:r w:rsidR="00956D4B" w:rsidRPr="00791286">
        <w:rPr>
          <w:rFonts w:ascii="Calibri" w:hAnsi="Calibri" w:cs="Calibri"/>
        </w:rPr>
        <w:t>a</w:t>
      </w:r>
      <w:r w:rsidRPr="00791286">
        <w:rPr>
          <w:rFonts w:ascii="Calibri" w:hAnsi="Calibri" w:cs="Calibri"/>
        </w:rPr>
        <w:t xml:space="preserve"> do momentu wyczerpania pytań Zamawiającego. W trakcie </w:t>
      </w:r>
      <w:r w:rsidR="008C1A91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 Zamawiający ma prawo żądać od Wykonawcy zmiany wartości parametrów bądź danych wprowadzanych do oprogramowania na wartości podane przez Zamawiającego, w celu sprawdzenia, czy wymagane </w:t>
      </w:r>
      <w:r w:rsidR="0028626B" w:rsidRPr="00791286">
        <w:rPr>
          <w:rFonts w:ascii="Calibri" w:hAnsi="Calibri" w:cs="Calibri"/>
        </w:rPr>
        <w:t xml:space="preserve">dane wprowadzone pierwotnie do treści próbki </w:t>
      </w:r>
      <w:r w:rsidRPr="00791286">
        <w:rPr>
          <w:rFonts w:ascii="Calibri" w:hAnsi="Calibri" w:cs="Calibri"/>
        </w:rPr>
        <w:t>nie są symulowane</w:t>
      </w:r>
      <w:r w:rsidR="0028626B" w:rsidRPr="00791286">
        <w:rPr>
          <w:rFonts w:ascii="Calibri" w:hAnsi="Calibri" w:cs="Calibri"/>
        </w:rPr>
        <w:t xml:space="preserve"> i pozwolą uzyskać efekty i rozwiązania, które Zamawiający określił </w:t>
      </w:r>
      <w:r w:rsidR="00524C9B" w:rsidRPr="00791286">
        <w:rPr>
          <w:rFonts w:ascii="Calibri" w:hAnsi="Calibri" w:cs="Calibri"/>
        </w:rPr>
        <w:t>w</w:t>
      </w:r>
      <w:r w:rsidR="000E1AAF" w:rsidRPr="00791286">
        <w:rPr>
          <w:rFonts w:ascii="Calibri" w:hAnsi="Calibri" w:cs="Calibri"/>
        </w:rPr>
        <w:t> </w:t>
      </w:r>
      <w:r w:rsidR="00524C9B" w:rsidRPr="00791286">
        <w:rPr>
          <w:rFonts w:ascii="Calibri" w:hAnsi="Calibri" w:cs="Calibri"/>
        </w:rPr>
        <w:t>scenariuszu w celu skontrolowania jakości produktu</w:t>
      </w:r>
      <w:r w:rsidRPr="00791286">
        <w:rPr>
          <w:rFonts w:ascii="Calibri" w:hAnsi="Calibri" w:cs="Calibri"/>
        </w:rPr>
        <w:t>.</w:t>
      </w:r>
    </w:p>
    <w:p w14:paraId="11F94128" w14:textId="6FD0F691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przypadku awarii/błędu </w:t>
      </w:r>
      <w:r w:rsidR="00C46540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C46540" w:rsidRPr="00791286">
        <w:rPr>
          <w:rFonts w:ascii="Calibri" w:hAnsi="Calibri" w:cs="Calibri"/>
        </w:rPr>
        <w:t>A</w:t>
      </w:r>
      <w:r w:rsidR="008C1A91" w:rsidRPr="00791286">
        <w:rPr>
          <w:rFonts w:ascii="Calibri" w:hAnsi="Calibri" w:cs="Calibri"/>
        </w:rPr>
        <w:t xml:space="preserve">plikacyjnego </w:t>
      </w:r>
      <w:r w:rsidRPr="00791286">
        <w:rPr>
          <w:rFonts w:ascii="Calibri" w:hAnsi="Calibri" w:cs="Calibri"/>
        </w:rPr>
        <w:t xml:space="preserve">lub dysku przenośnego, Wykonawca ma prawo do przerwy w </w:t>
      </w:r>
      <w:r w:rsidR="008C1A91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 w celu naprawienia awarii/błędu lub podłączenia dysku zapasowego</w:t>
      </w:r>
      <w:r w:rsidR="00524C9B" w:rsidRPr="00791286">
        <w:rPr>
          <w:rFonts w:ascii="Calibri" w:hAnsi="Calibri" w:cs="Calibri"/>
        </w:rPr>
        <w:t>, który w takim przypadku zostanie wydany Wykonawcy przez Zamawiającego</w:t>
      </w:r>
      <w:r w:rsidRPr="00791286">
        <w:rPr>
          <w:rFonts w:ascii="Calibri" w:hAnsi="Calibri" w:cs="Calibri"/>
        </w:rPr>
        <w:t xml:space="preserve">. </w:t>
      </w:r>
      <w:r w:rsidRPr="00791286">
        <w:rPr>
          <w:rFonts w:ascii="Calibri" w:hAnsi="Calibri" w:cs="Calibri"/>
        </w:rPr>
        <w:lastRenderedPageBreak/>
        <w:t>W takim przypadku, sumaryczna przerwa w</w:t>
      </w:r>
      <w:r w:rsidR="008C1A91" w:rsidRPr="00791286">
        <w:rPr>
          <w:rFonts w:ascii="Calibri" w:hAnsi="Calibri" w:cs="Calibri"/>
        </w:rPr>
        <w:t> prezentacji</w:t>
      </w:r>
      <w:r w:rsidRPr="00791286">
        <w:rPr>
          <w:rFonts w:ascii="Calibri" w:hAnsi="Calibri" w:cs="Calibri"/>
        </w:rPr>
        <w:t xml:space="preserve"> próbki nie może trwać dłużej niż 1 godzinę łącznie dla wszystkich awarii</w:t>
      </w:r>
      <w:r w:rsidR="00524C9B" w:rsidRPr="00791286">
        <w:rPr>
          <w:rFonts w:ascii="Calibri" w:hAnsi="Calibri" w:cs="Calibri"/>
        </w:rPr>
        <w:t>/błędów Oprogramowania Aplikacyjnego lub dysku przenośnego</w:t>
      </w:r>
      <w:r w:rsidRPr="00791286">
        <w:rPr>
          <w:rFonts w:ascii="Calibri" w:hAnsi="Calibri" w:cs="Calibri"/>
        </w:rPr>
        <w:t xml:space="preserve">, które mogą wystąpić w toku prezentacji. Nieusunięcie awarii/błędu </w:t>
      </w:r>
      <w:r w:rsidR="00524C9B" w:rsidRPr="00791286">
        <w:rPr>
          <w:rFonts w:ascii="Calibri" w:hAnsi="Calibri" w:cs="Calibri"/>
        </w:rPr>
        <w:t>O</w:t>
      </w:r>
      <w:r w:rsidRPr="00791286">
        <w:rPr>
          <w:rFonts w:ascii="Calibri" w:hAnsi="Calibri" w:cs="Calibri"/>
        </w:rPr>
        <w:t xml:space="preserve">programowania </w:t>
      </w:r>
      <w:r w:rsidR="00524C9B" w:rsidRPr="00791286">
        <w:rPr>
          <w:rFonts w:ascii="Calibri" w:hAnsi="Calibri" w:cs="Calibri"/>
        </w:rPr>
        <w:t xml:space="preserve">Aplikacyjnego </w:t>
      </w:r>
      <w:r w:rsidRPr="00791286">
        <w:rPr>
          <w:rFonts w:ascii="Calibri" w:hAnsi="Calibri" w:cs="Calibri"/>
        </w:rPr>
        <w:t>lub dysków przenośnych w</w:t>
      </w:r>
      <w:r w:rsidR="000E1AAF" w:rsidRPr="00791286">
        <w:rPr>
          <w:rFonts w:ascii="Calibri" w:hAnsi="Calibri" w:cs="Calibri"/>
        </w:rPr>
        <w:t> </w:t>
      </w:r>
      <w:r w:rsidRPr="00791286">
        <w:rPr>
          <w:rFonts w:ascii="Calibri" w:hAnsi="Calibri" w:cs="Calibri"/>
        </w:rPr>
        <w:t xml:space="preserve">trakcie przerwy powoduje zakończenie </w:t>
      </w:r>
      <w:r w:rsidR="008C1A91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próbki. W takim wypadku Zamawiający uzna, że </w:t>
      </w:r>
      <w:r w:rsidR="000E1AAF" w:rsidRPr="00791286">
        <w:rPr>
          <w:rFonts w:ascii="Calibri" w:hAnsi="Calibri" w:cs="Calibri"/>
        </w:rPr>
        <w:t>złożone dokumenty są niekompletne lub zawierają błędy</w:t>
      </w:r>
      <w:r w:rsidRPr="00791286">
        <w:rPr>
          <w:rFonts w:ascii="Calibri" w:hAnsi="Calibri" w:cs="Calibri"/>
        </w:rPr>
        <w:t>, co spowoduje zakończenie procesu badania próbki</w:t>
      </w:r>
      <w:r w:rsidR="003B066D" w:rsidRPr="00791286">
        <w:rPr>
          <w:rFonts w:ascii="Calibri" w:hAnsi="Calibri" w:cs="Calibri"/>
        </w:rPr>
        <w:t xml:space="preserve">. W </w:t>
      </w:r>
      <w:r w:rsidRPr="00791286">
        <w:rPr>
          <w:rFonts w:ascii="Calibri" w:hAnsi="Calibri" w:cs="Calibri"/>
        </w:rPr>
        <w:t>przypadku awarii komputera, do którego jest podłączony dysk przenośny, Wykonawca ma prawo do przerwy w badaniu próbki w celu naprawy komputera lub podłączenia dysku do innego komputera. Zapewnienie sprawnego komputera należy do obowiązków Wykonawcy.</w:t>
      </w:r>
    </w:p>
    <w:p w14:paraId="22456410" w14:textId="46A56331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W przypadku awarii w funkcjonowaniu metody uwierzytelnienia za pośrednictwem profilu zaufanego nieleżącej po stronie Wykonawcy, Zamawiający wyznaczy dodatkowy termin na przeprowadzenie </w:t>
      </w:r>
      <w:r w:rsidR="00071D0A" w:rsidRPr="00791286">
        <w:rPr>
          <w:rFonts w:ascii="Calibri" w:hAnsi="Calibri" w:cs="Calibri"/>
        </w:rPr>
        <w:t>weryfikacji</w:t>
      </w:r>
      <w:r w:rsidR="0064373C" w:rsidRPr="00791286">
        <w:rPr>
          <w:rFonts w:ascii="Calibri" w:hAnsi="Calibri" w:cs="Calibri"/>
        </w:rPr>
        <w:t xml:space="preserve"> tych elementów</w:t>
      </w:r>
      <w:r w:rsidRPr="00791286">
        <w:rPr>
          <w:rFonts w:ascii="Calibri" w:hAnsi="Calibri" w:cs="Calibri"/>
        </w:rPr>
        <w:t xml:space="preserve">, które </w:t>
      </w:r>
      <w:r w:rsidR="0064373C" w:rsidRPr="00791286">
        <w:rPr>
          <w:rFonts w:ascii="Calibri" w:hAnsi="Calibri" w:cs="Calibri"/>
        </w:rPr>
        <w:t xml:space="preserve">nie zostały zaprezentowane z powodu przedmiotowej awarii, </w:t>
      </w:r>
      <w:r w:rsidRPr="00791286">
        <w:rPr>
          <w:rFonts w:ascii="Calibri" w:hAnsi="Calibri" w:cs="Calibri"/>
        </w:rPr>
        <w:t>na takich samych zasadach.</w:t>
      </w:r>
    </w:p>
    <w:p w14:paraId="5B1C8D0E" w14:textId="451CB13B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Z przeprowadzone</w:t>
      </w:r>
      <w:r w:rsidR="003B066D" w:rsidRPr="00791286">
        <w:rPr>
          <w:rFonts w:ascii="Calibri" w:hAnsi="Calibri" w:cs="Calibri"/>
        </w:rPr>
        <w:t>j</w:t>
      </w:r>
      <w:r w:rsidRPr="00791286">
        <w:rPr>
          <w:rFonts w:ascii="Calibri" w:hAnsi="Calibri" w:cs="Calibri"/>
        </w:rPr>
        <w:t xml:space="preserve"> </w:t>
      </w:r>
      <w:r w:rsidR="0064373C" w:rsidRPr="00791286">
        <w:rPr>
          <w:rFonts w:ascii="Calibri" w:hAnsi="Calibri" w:cs="Calibri"/>
        </w:rPr>
        <w:t xml:space="preserve">kontroli jakości produktu </w:t>
      </w:r>
      <w:r w:rsidRPr="00791286">
        <w:rPr>
          <w:rFonts w:ascii="Calibri" w:hAnsi="Calibri" w:cs="Calibri"/>
        </w:rPr>
        <w:t>Zamawiający sporządzi</w:t>
      </w:r>
      <w:r w:rsidR="003B066D" w:rsidRPr="00791286">
        <w:rPr>
          <w:rFonts w:ascii="Calibri" w:hAnsi="Calibri" w:cs="Calibri"/>
        </w:rPr>
        <w:t xml:space="preserve"> </w:t>
      </w:r>
      <w:r w:rsidRPr="00791286">
        <w:rPr>
          <w:rFonts w:ascii="Calibri" w:hAnsi="Calibri" w:cs="Calibri"/>
        </w:rPr>
        <w:t>protokół</w:t>
      </w:r>
      <w:r w:rsidR="006F5240" w:rsidRPr="00791286">
        <w:rPr>
          <w:rFonts w:ascii="Calibri" w:hAnsi="Calibri" w:cs="Calibri"/>
        </w:rPr>
        <w:t xml:space="preserve"> w oparciu o przeprowadzoną prezentację</w:t>
      </w:r>
      <w:r w:rsidRPr="00791286">
        <w:rPr>
          <w:rFonts w:ascii="Calibri" w:hAnsi="Calibri" w:cs="Calibri"/>
        </w:rPr>
        <w:t xml:space="preserve">. Przedmiotowy protokół </w:t>
      </w:r>
      <w:r w:rsidR="003B066D" w:rsidRPr="00791286">
        <w:rPr>
          <w:rFonts w:ascii="Calibri" w:hAnsi="Calibri" w:cs="Calibri"/>
        </w:rPr>
        <w:t>będzie</w:t>
      </w:r>
      <w:r w:rsidRPr="00791286">
        <w:rPr>
          <w:rFonts w:ascii="Calibri" w:hAnsi="Calibri" w:cs="Calibri"/>
        </w:rPr>
        <w:t xml:space="preserve"> zawierać wskazanie, jakie oprogramowanie zostało zaprezentowane dla danego scenariusza (nazwa oprogramowania i wskazanie autora/producenta) oraz wynik </w:t>
      </w:r>
      <w:r w:rsidR="00ED3A0D" w:rsidRPr="00791286">
        <w:rPr>
          <w:rFonts w:ascii="Calibri" w:hAnsi="Calibri" w:cs="Calibri"/>
        </w:rPr>
        <w:t xml:space="preserve">weryfikacji </w:t>
      </w:r>
      <w:r w:rsidRPr="00791286">
        <w:rPr>
          <w:rFonts w:ascii="Calibri" w:hAnsi="Calibri" w:cs="Calibri"/>
        </w:rPr>
        <w:t>dla każdego z elementów scenariusza.</w:t>
      </w:r>
    </w:p>
    <w:p w14:paraId="715C4AB8" w14:textId="693874B4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dopuszcza udział innych Wykonawców w prezentacji próbki jedynie w sytuacji, jeśli Wykonawca, który został wezwany do prezentacji próbki oferowanego </w:t>
      </w:r>
      <w:r w:rsidR="003B066D" w:rsidRPr="00791286">
        <w:rPr>
          <w:rFonts w:ascii="Calibri" w:hAnsi="Calibri" w:cs="Calibri"/>
        </w:rPr>
        <w:t>produktu</w:t>
      </w:r>
      <w:r w:rsidRPr="00791286">
        <w:rPr>
          <w:rFonts w:ascii="Calibri" w:hAnsi="Calibri" w:cs="Calibri"/>
        </w:rPr>
        <w:t xml:space="preserve"> nie zastrzegł skutecznie, że stanowi ona tajemnicę przedsiębiorstwa w rozumieniu przepisów ustawy Prawo zamówień publicznych oraz ustawy o zwalczaniu nieuczciwej konkurencji.</w:t>
      </w:r>
    </w:p>
    <w:p w14:paraId="7CAB5F9D" w14:textId="11DE8FC3" w:rsidR="009F087D" w:rsidRPr="00791286" w:rsidRDefault="00853B1C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O</w:t>
      </w:r>
      <w:r w:rsidR="009F087D" w:rsidRPr="00791286">
        <w:rPr>
          <w:rFonts w:ascii="Calibri" w:hAnsi="Calibri" w:cs="Calibri"/>
        </w:rPr>
        <w:t xml:space="preserve">soby prezentujące </w:t>
      </w:r>
      <w:r w:rsidR="00166D15" w:rsidRPr="00791286">
        <w:rPr>
          <w:rFonts w:ascii="Calibri" w:hAnsi="Calibri" w:cs="Calibri"/>
        </w:rPr>
        <w:t>Oprogramowanie Aplikacyjne</w:t>
      </w:r>
      <w:r w:rsidRPr="00791286">
        <w:rPr>
          <w:rFonts w:ascii="Calibri" w:hAnsi="Calibri" w:cs="Calibri"/>
        </w:rPr>
        <w:t xml:space="preserve"> </w:t>
      </w:r>
      <w:r w:rsidR="009F087D" w:rsidRPr="00791286">
        <w:rPr>
          <w:rFonts w:ascii="Calibri" w:hAnsi="Calibri" w:cs="Calibri"/>
        </w:rPr>
        <w:t>muszą posiadać pełnomocnictwo udzielone przez Wykonawcę do przeprowadzenia prezentacji u</w:t>
      </w:r>
      <w:r w:rsidRPr="00791286">
        <w:rPr>
          <w:rFonts w:ascii="Calibri" w:hAnsi="Calibri" w:cs="Calibri"/>
        </w:rPr>
        <w:t xml:space="preserve"> </w:t>
      </w:r>
      <w:r w:rsidR="009F087D" w:rsidRPr="00791286">
        <w:rPr>
          <w:rFonts w:ascii="Calibri" w:hAnsi="Calibri" w:cs="Calibri"/>
        </w:rPr>
        <w:t xml:space="preserve">Zamawiającego. Pełnomocnictwo może wynikać z dokumentów złożonych w ofercie lub może być doręczone Zamawiającemu przed rozpoczęciem prezentacji </w:t>
      </w:r>
      <w:r w:rsidRPr="00791286">
        <w:rPr>
          <w:rFonts w:ascii="Calibri" w:hAnsi="Calibri" w:cs="Calibri"/>
        </w:rPr>
        <w:t>w formie elektronicznej, w zakresie i w sposób określony w przepisach wydanych na podstawie art. 70 ustawy Prawo zamówień publicznych</w:t>
      </w:r>
      <w:r w:rsidR="009F087D" w:rsidRPr="00791286">
        <w:rPr>
          <w:rFonts w:ascii="Calibri" w:hAnsi="Calibri" w:cs="Calibri"/>
        </w:rPr>
        <w:t>.</w:t>
      </w:r>
    </w:p>
    <w:p w14:paraId="55800418" w14:textId="77777777" w:rsidR="009F087D" w:rsidRPr="00791286" w:rsidRDefault="009F087D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Ze strony Zamawiającego podczas prezentacji będą obecni członkowie Komisji Przetargowej powołanej przez Zamawiającego. Zamawiający zastrzega możliwość powołania dodatkowych ekspertów będących uczestnikami prezentacji ze strony Zamawiającego. Badanie próbki odbędzie się w siedzibie Zamawiającego z wykorzystaniem wirtualnej maszyny z zainstalowanym systemem operacyjnym i oprogramowaniem z przykładowymi danymi znajdującymi się na dysku przenośnym, dostarczonym przez Wykonawcę i podłączonym do komputera, który na czas badania próbki zapewni Wykonawca. Wykonawca zapewni też urządzenia mobilne na których będzie przeprowadzał próbkowanie w zakresie wymaganym w scenariuszu oraz zapewni urządzenia peryferyjne (np. projektor multimedialny, czytnik kodów kreskowych). Prezentacja funkcji związanych z drukowaniem może być prezentowana poprzez wydruk do pliku PDF.</w:t>
      </w:r>
    </w:p>
    <w:p w14:paraId="69E2E8E8" w14:textId="77777777" w:rsidR="00A6122B" w:rsidRPr="00A6122B" w:rsidRDefault="00A6122B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067399">
        <w:rPr>
          <w:rFonts w:cs="Calibri"/>
          <w:color w:val="000000"/>
        </w:rPr>
        <w:t>W trakcie prezentacji próbki przez Wykonawcę (badania próbki), Zamawiający ma prawo zmiany wartości parametrów bądź danych wprowadzanych do oprogramowania na wartości podane przez Zamawiającego, w celu sprawdzenia, czy wymagane cechy i funkcjonalności nie są symulowane</w:t>
      </w:r>
      <w:r>
        <w:rPr>
          <w:rFonts w:cs="Calibri"/>
          <w:color w:val="000000"/>
        </w:rPr>
        <w:t xml:space="preserve"> </w:t>
      </w:r>
    </w:p>
    <w:p w14:paraId="588D00A1" w14:textId="52DFAC54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dopuszcza prezentację próbki </w:t>
      </w:r>
      <w:r w:rsidR="00640E94" w:rsidRPr="00791286">
        <w:rPr>
          <w:rFonts w:ascii="Calibri" w:hAnsi="Calibri" w:cs="Calibri"/>
        </w:rPr>
        <w:t xml:space="preserve">przez Wykonawcę </w:t>
      </w:r>
      <w:r w:rsidRPr="00791286">
        <w:rPr>
          <w:rFonts w:ascii="Calibri" w:hAnsi="Calibri" w:cs="Calibri"/>
        </w:rPr>
        <w:t>oraz udzielanie wyjaśnień do</w:t>
      </w:r>
      <w:r w:rsidR="00640E94" w:rsidRPr="00791286">
        <w:rPr>
          <w:rFonts w:ascii="Calibri" w:hAnsi="Calibri" w:cs="Calibri"/>
        </w:rPr>
        <w:t xml:space="preserve"> treści dokumentu jakim jest</w:t>
      </w:r>
      <w:r w:rsidRPr="00791286">
        <w:rPr>
          <w:rFonts w:ascii="Calibri" w:hAnsi="Calibri" w:cs="Calibri"/>
        </w:rPr>
        <w:t xml:space="preserve"> próbk</w:t>
      </w:r>
      <w:r w:rsidR="00640E94" w:rsidRPr="00791286">
        <w:rPr>
          <w:rFonts w:ascii="Calibri" w:hAnsi="Calibri" w:cs="Calibri"/>
        </w:rPr>
        <w:t>a</w:t>
      </w:r>
      <w:r w:rsidRPr="00791286">
        <w:rPr>
          <w:rFonts w:ascii="Calibri" w:hAnsi="Calibri" w:cs="Calibri"/>
        </w:rPr>
        <w:t xml:space="preserve"> za pomocą środków zdalnej komunikacji. W celu przeprowadzenia prezentacji z wykorzystaniem środków zdalnej komunikacji Wykonawca zgłasza zamiar sposobu </w:t>
      </w:r>
      <w:r w:rsidRPr="00791286">
        <w:rPr>
          <w:rFonts w:ascii="Calibri" w:hAnsi="Calibri" w:cs="Calibri"/>
        </w:rPr>
        <w:lastRenderedPageBreak/>
        <w:t>przeprowadzenia prezentacji na co najmniej 3 dni robocze przed jej terminem, ze wskazaniem narzędzi i metod, które zamierza wykorzystać do przeprowadzenia prezentacji.</w:t>
      </w:r>
    </w:p>
    <w:p w14:paraId="345E1647" w14:textId="318FB9FD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Prezentacja z wykorzystaniem środków zdalnej komunikacji nie może wiązać się z dodatkowymi kosztami dla Zamawiającego, w szczególności nie może on być zobowiązany do nabywania dodatkowych usług, licencji na oprogramowanie itd. </w:t>
      </w:r>
    </w:p>
    <w:p w14:paraId="188969F4" w14:textId="7164A245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>Prezentacja z wykorzystaniem środków zdalnej komunikacji musi być przeprowadzona zgodnie z pozostałymi postanowieniami niniejszego dokumentu, w szczególności musi być prowadzone w oparciu o nośniki złożone przez Wykonawcę w odpowiedzi na wezwanie Zamawiającego.</w:t>
      </w:r>
    </w:p>
    <w:p w14:paraId="59019ADF" w14:textId="6F9C7420" w:rsidR="00136365" w:rsidRPr="00791286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Zamawiający dopuszcza prowadzenie prezentacji przez Wykonawcę do momentu </w:t>
      </w:r>
      <w:r w:rsidR="002032B3" w:rsidRPr="00791286">
        <w:rPr>
          <w:rFonts w:ascii="Calibri" w:hAnsi="Calibri" w:cs="Calibri"/>
        </w:rPr>
        <w:t xml:space="preserve">stwierdzenia </w:t>
      </w:r>
      <w:r w:rsidRPr="00791286">
        <w:rPr>
          <w:rFonts w:ascii="Calibri" w:hAnsi="Calibri" w:cs="Calibri"/>
        </w:rPr>
        <w:t>pierwszego braku</w:t>
      </w:r>
      <w:r w:rsidR="002032B3" w:rsidRPr="00791286">
        <w:rPr>
          <w:rFonts w:ascii="Calibri" w:hAnsi="Calibri" w:cs="Calibri"/>
        </w:rPr>
        <w:t xml:space="preserve">, na podstawie którego Zamawiający stwierdzi, że </w:t>
      </w:r>
      <w:r w:rsidR="00593D86" w:rsidRPr="00791286">
        <w:rPr>
          <w:rFonts w:ascii="Calibri" w:hAnsi="Calibri" w:cs="Calibri"/>
        </w:rPr>
        <w:t xml:space="preserve">dokument jakim jest </w:t>
      </w:r>
      <w:r w:rsidR="002032B3" w:rsidRPr="00791286">
        <w:rPr>
          <w:rFonts w:ascii="Calibri" w:hAnsi="Calibri" w:cs="Calibri"/>
        </w:rPr>
        <w:t>próbka zawiera błędy lub jest niekompletn</w:t>
      </w:r>
      <w:r w:rsidR="00593D86" w:rsidRPr="00791286">
        <w:rPr>
          <w:rFonts w:ascii="Calibri" w:hAnsi="Calibri" w:cs="Calibri"/>
        </w:rPr>
        <w:t>y. Przez brak, o którym mowa w zdaniu pierwszym, Zamawiający rozumie</w:t>
      </w:r>
      <w:r w:rsidR="002032B3" w:rsidRPr="00791286">
        <w:rPr>
          <w:rFonts w:ascii="Calibri" w:hAnsi="Calibri" w:cs="Calibri"/>
        </w:rPr>
        <w:t xml:space="preserve"> </w:t>
      </w:r>
      <w:r w:rsidR="00593D86" w:rsidRPr="00791286">
        <w:rPr>
          <w:rFonts w:ascii="Calibri" w:hAnsi="Calibri" w:cs="Calibri"/>
        </w:rPr>
        <w:t>sytuację</w:t>
      </w:r>
      <w:r w:rsidR="003F3EE0" w:rsidRPr="00791286">
        <w:rPr>
          <w:rFonts w:ascii="Calibri" w:hAnsi="Calibri" w:cs="Calibri"/>
        </w:rPr>
        <w:t>,</w:t>
      </w:r>
      <w:r w:rsidR="00593D86" w:rsidRPr="00791286">
        <w:rPr>
          <w:rFonts w:ascii="Calibri" w:hAnsi="Calibri" w:cs="Calibri"/>
        </w:rPr>
        <w:t xml:space="preserve"> w której nie zostanie zaprezentowany którykolwiek krok, z któregokolwiek scenariusza weryfikacji potencjału przedstawionego w niniejszym dokumencie </w:t>
      </w:r>
      <w:r w:rsidR="003F3EE0" w:rsidRPr="00791286">
        <w:rPr>
          <w:rFonts w:ascii="Calibri" w:hAnsi="Calibri" w:cs="Calibri"/>
        </w:rPr>
        <w:t xml:space="preserve">lub też sposób jego realizacji będzie stał w sprzeczności z opisem kroku </w:t>
      </w:r>
      <w:r w:rsidR="00593D86" w:rsidRPr="00791286">
        <w:rPr>
          <w:rFonts w:ascii="Calibri" w:hAnsi="Calibri" w:cs="Calibri"/>
        </w:rPr>
        <w:t xml:space="preserve">lub zostanie zaprezentowany w sposób niezgodny z opisem </w:t>
      </w:r>
      <w:r w:rsidR="003B00CB" w:rsidRPr="00791286">
        <w:rPr>
          <w:rFonts w:ascii="Calibri" w:hAnsi="Calibri" w:cs="Calibri"/>
        </w:rPr>
        <w:t>właściwym</w:t>
      </w:r>
      <w:r w:rsidR="00593D86" w:rsidRPr="00791286">
        <w:rPr>
          <w:rFonts w:ascii="Calibri" w:hAnsi="Calibri" w:cs="Calibri"/>
        </w:rPr>
        <w:t xml:space="preserve"> dla </w:t>
      </w:r>
      <w:r w:rsidR="003B00CB" w:rsidRPr="00791286">
        <w:rPr>
          <w:rFonts w:ascii="Calibri" w:hAnsi="Calibri" w:cs="Calibri"/>
        </w:rPr>
        <w:t>danego kroku, .</w:t>
      </w:r>
      <w:r w:rsidRPr="00791286">
        <w:rPr>
          <w:rFonts w:ascii="Calibri" w:hAnsi="Calibri" w:cs="Calibri"/>
        </w:rPr>
        <w:t xml:space="preserve"> niezależnie od przyczyny wystąpienia tego braku</w:t>
      </w:r>
      <w:r w:rsidR="003B00CB" w:rsidRPr="00791286">
        <w:rPr>
          <w:rFonts w:ascii="Calibri" w:hAnsi="Calibri" w:cs="Calibri"/>
        </w:rPr>
        <w:t>,</w:t>
      </w:r>
      <w:r w:rsidRPr="00791286">
        <w:rPr>
          <w:rFonts w:ascii="Calibri" w:hAnsi="Calibri" w:cs="Calibri"/>
        </w:rPr>
        <w:t xml:space="preserve"> z zastrzeżeniem możliwości prawa Wykonawcy do przerwy w prezentacji próbki w celu naprawienia awarii/błędu lub podłączenia dysku zapasowego. Jeżeli któr</w:t>
      </w:r>
      <w:r w:rsidR="003F3EE0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kolwiek </w:t>
      </w:r>
      <w:r w:rsidR="003F3EE0" w:rsidRPr="00791286">
        <w:rPr>
          <w:rFonts w:ascii="Calibri" w:hAnsi="Calibri" w:cs="Calibri"/>
        </w:rPr>
        <w:t xml:space="preserve">krok </w:t>
      </w:r>
      <w:r w:rsidRPr="00791286">
        <w:rPr>
          <w:rFonts w:ascii="Calibri" w:hAnsi="Calibri" w:cs="Calibri"/>
        </w:rPr>
        <w:t>nie zostanie zaprezentowan</w:t>
      </w:r>
      <w:r w:rsidR="003F3EE0" w:rsidRPr="00791286">
        <w:rPr>
          <w:rFonts w:ascii="Calibri" w:hAnsi="Calibri" w:cs="Calibri"/>
        </w:rPr>
        <w:t>y</w:t>
      </w:r>
      <w:r w:rsidRPr="00791286">
        <w:rPr>
          <w:rFonts w:ascii="Calibri" w:hAnsi="Calibri" w:cs="Calibri"/>
        </w:rPr>
        <w:t xml:space="preserve"> (nie zostanie zaprezentowany jeden lub więcej elementów któregokolwiek </w:t>
      </w:r>
      <w:r w:rsidR="003F3EE0" w:rsidRPr="00791286">
        <w:rPr>
          <w:rFonts w:ascii="Calibri" w:hAnsi="Calibri" w:cs="Calibri"/>
        </w:rPr>
        <w:t xml:space="preserve">kroku </w:t>
      </w:r>
      <w:r w:rsidRPr="00791286">
        <w:rPr>
          <w:rFonts w:ascii="Calibri" w:hAnsi="Calibri" w:cs="Calibri"/>
        </w:rPr>
        <w:t xml:space="preserve">ze scenariuszy </w:t>
      </w:r>
      <w:bookmarkStart w:id="6" w:name="_Hlk70680565"/>
      <w:r w:rsidR="003F3EE0" w:rsidRPr="00791286">
        <w:rPr>
          <w:rFonts w:ascii="Calibri" w:hAnsi="Calibri" w:cs="Calibri"/>
        </w:rPr>
        <w:t xml:space="preserve">weryfikacji potencjału </w:t>
      </w:r>
      <w:r w:rsidRPr="00791286">
        <w:rPr>
          <w:rFonts w:ascii="Calibri" w:hAnsi="Calibri" w:cs="Calibri"/>
        </w:rPr>
        <w:t>lub też sposób jego realizacji będzie stał w sprzeczności z </w:t>
      </w:r>
      <w:r w:rsidR="003F3EE0" w:rsidRPr="00791286">
        <w:rPr>
          <w:rFonts w:ascii="Calibri" w:hAnsi="Calibri" w:cs="Calibri"/>
        </w:rPr>
        <w:t xml:space="preserve">opisem kroku </w:t>
      </w:r>
      <w:bookmarkEnd w:id="6"/>
      <w:r w:rsidRPr="00791286">
        <w:rPr>
          <w:rFonts w:ascii="Calibri" w:hAnsi="Calibri" w:cs="Calibri"/>
        </w:rPr>
        <w:t xml:space="preserve"> lub prezentacja jakiegokolwiek </w:t>
      </w:r>
      <w:r w:rsidR="003F3EE0" w:rsidRPr="00791286">
        <w:rPr>
          <w:rFonts w:ascii="Calibri" w:hAnsi="Calibri" w:cs="Calibri"/>
        </w:rPr>
        <w:t xml:space="preserve">kroku </w:t>
      </w:r>
      <w:r w:rsidRPr="00791286">
        <w:rPr>
          <w:rFonts w:ascii="Calibri" w:hAnsi="Calibri" w:cs="Calibri"/>
        </w:rPr>
        <w:t xml:space="preserve">ujawni </w:t>
      </w:r>
      <w:r w:rsidR="003F3EE0" w:rsidRPr="00791286">
        <w:rPr>
          <w:rFonts w:ascii="Calibri" w:hAnsi="Calibri" w:cs="Calibri"/>
        </w:rPr>
        <w:t xml:space="preserve">jakiekolwiek </w:t>
      </w:r>
      <w:r w:rsidRPr="00791286">
        <w:rPr>
          <w:rFonts w:ascii="Calibri" w:hAnsi="Calibri" w:cs="Calibri"/>
        </w:rPr>
        <w:t>braki w </w:t>
      </w:r>
      <w:r w:rsidR="003F3EE0" w:rsidRPr="00791286">
        <w:rPr>
          <w:rFonts w:ascii="Calibri" w:hAnsi="Calibri" w:cs="Calibri"/>
        </w:rPr>
        <w:t xml:space="preserve">stosunku do opisu kroku </w:t>
      </w:r>
      <w:r w:rsidRPr="00791286">
        <w:rPr>
          <w:rFonts w:ascii="Calibri" w:hAnsi="Calibri" w:cs="Calibri"/>
        </w:rPr>
        <w:t>określone</w:t>
      </w:r>
      <w:r w:rsidR="003F3EE0" w:rsidRPr="00791286">
        <w:rPr>
          <w:rFonts w:ascii="Calibri" w:hAnsi="Calibri" w:cs="Calibri"/>
        </w:rPr>
        <w:t>go</w:t>
      </w:r>
      <w:r w:rsidRPr="00791286">
        <w:rPr>
          <w:rFonts w:ascii="Calibri" w:hAnsi="Calibri" w:cs="Calibri"/>
        </w:rPr>
        <w:t xml:space="preserve"> w </w:t>
      </w:r>
      <w:r w:rsidR="00C61D7B" w:rsidRPr="00791286">
        <w:rPr>
          <w:rFonts w:ascii="Calibri" w:hAnsi="Calibri" w:cs="Calibri"/>
        </w:rPr>
        <w:t>scenariuszach weryfikacji potencjału</w:t>
      </w:r>
      <w:r w:rsidRPr="00791286">
        <w:rPr>
          <w:rFonts w:ascii="Calibri" w:hAnsi="Calibri" w:cs="Calibri"/>
        </w:rPr>
        <w:t xml:space="preserve">), Zamawiający uzna, że </w:t>
      </w:r>
      <w:bookmarkStart w:id="7" w:name="_Hlk70679130"/>
      <w:r w:rsidRPr="00791286">
        <w:rPr>
          <w:rFonts w:ascii="Calibri" w:hAnsi="Calibri" w:cs="Calibri"/>
        </w:rPr>
        <w:t>próbka zawiera błędy lub jest niekompletna</w:t>
      </w:r>
      <w:bookmarkEnd w:id="7"/>
      <w:r w:rsidRPr="00791286">
        <w:rPr>
          <w:rFonts w:ascii="Calibri" w:hAnsi="Calibri" w:cs="Calibri"/>
        </w:rPr>
        <w:t xml:space="preserve"> i na podstawie art. 128 ust. 1 ustawy Prawo zamówień publicznych wezwie Wykonawcę </w:t>
      </w:r>
      <w:r w:rsidR="00D34174" w:rsidRPr="00791286">
        <w:rPr>
          <w:rFonts w:ascii="Calibri" w:hAnsi="Calibri" w:cs="Calibri"/>
        </w:rPr>
        <w:t xml:space="preserve">odpowiednio </w:t>
      </w:r>
      <w:r w:rsidRPr="00791286">
        <w:rPr>
          <w:rFonts w:ascii="Calibri" w:hAnsi="Calibri" w:cs="Calibri"/>
        </w:rPr>
        <w:t xml:space="preserve">do poprawienia lub uzupełnienia </w:t>
      </w:r>
      <w:r w:rsidR="00D34174" w:rsidRPr="00791286">
        <w:rPr>
          <w:rFonts w:ascii="Calibri" w:hAnsi="Calibri" w:cs="Calibri"/>
        </w:rPr>
        <w:t>próbki</w:t>
      </w:r>
      <w:r w:rsidR="00FA3695" w:rsidRPr="00791286">
        <w:rPr>
          <w:rFonts w:ascii="Calibri" w:hAnsi="Calibri" w:cs="Calibri"/>
        </w:rPr>
        <w:t xml:space="preserve"> poprzez złożenie nowego dokumentu jakim jest próbka</w:t>
      </w:r>
      <w:r w:rsidR="00D34174" w:rsidRPr="00791286">
        <w:rPr>
          <w:rFonts w:ascii="Calibri" w:hAnsi="Calibri" w:cs="Calibri"/>
        </w:rPr>
        <w:t>.</w:t>
      </w:r>
      <w:r w:rsidR="00C22225" w:rsidRPr="00791286">
        <w:rPr>
          <w:rFonts w:ascii="Calibri" w:hAnsi="Calibri" w:cs="Calibri"/>
        </w:rPr>
        <w:t xml:space="preserve"> W przypadku wystąpienia jakichkolwiek wątpliwości interpretacyjnych w zakresie opisu danego kroku podczas stwierdzenia wystąpienia braku, rozstrzygające będą zapisy SOPZ w tym zakresie.</w:t>
      </w:r>
    </w:p>
    <w:p w14:paraId="2D9F45EA" w14:textId="5F14076A" w:rsidR="00136365" w:rsidRPr="0031672B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t xml:space="preserve">Termin (dzień i godzina) ponownego przeprowadzenia </w:t>
      </w:r>
      <w:r w:rsidR="00D34174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 podany zostanie Wykonawcy co najmniej na 5 dni roboczych przed planowanym terminem </w:t>
      </w:r>
      <w:r w:rsidR="00D34174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</w:t>
      </w:r>
      <w:r w:rsidR="00B35142" w:rsidRPr="00791286">
        <w:rPr>
          <w:rFonts w:ascii="Calibri" w:hAnsi="Calibri" w:cs="Calibri"/>
        </w:rPr>
        <w:t>złożonej/</w:t>
      </w:r>
      <w:r w:rsidRPr="00791286">
        <w:rPr>
          <w:rFonts w:ascii="Calibri" w:hAnsi="Calibri" w:cs="Calibri"/>
        </w:rPr>
        <w:t xml:space="preserve">poprawionej/uzupełnionej próbki. Wykonawca zostanie powiadomiony o terminie </w:t>
      </w:r>
      <w:r w:rsidR="00D34174" w:rsidRPr="00791286">
        <w:rPr>
          <w:rFonts w:ascii="Calibri" w:hAnsi="Calibri" w:cs="Calibri"/>
        </w:rPr>
        <w:t>prezentacji</w:t>
      </w:r>
      <w:r w:rsidRPr="00791286">
        <w:rPr>
          <w:rFonts w:ascii="Calibri" w:hAnsi="Calibri" w:cs="Calibri"/>
        </w:rPr>
        <w:t xml:space="preserve"> próbki, z uwzględnieniem zasad porozumiewania się Zamawiającego z</w:t>
      </w:r>
      <w:r w:rsidR="00D34174" w:rsidRPr="00791286">
        <w:rPr>
          <w:rFonts w:ascii="Calibri" w:hAnsi="Calibri" w:cs="Calibri"/>
        </w:rPr>
        <w:t> </w:t>
      </w:r>
      <w:r w:rsidRPr="0031672B">
        <w:rPr>
          <w:rFonts w:ascii="Calibri" w:hAnsi="Calibri" w:cs="Calibri"/>
        </w:rPr>
        <w:t xml:space="preserve">Wykonawcą opisanych w SWZ. Dla powtórnego badania zastosowanie mają także postanowienia punktu </w:t>
      </w:r>
      <w:r w:rsidR="004B253A" w:rsidRPr="0031672B">
        <w:rPr>
          <w:rFonts w:ascii="Calibri" w:hAnsi="Calibri" w:cs="Calibri"/>
        </w:rPr>
        <w:t>2</w:t>
      </w:r>
      <w:r w:rsidR="00CA7B19" w:rsidRPr="0031672B">
        <w:rPr>
          <w:rFonts w:ascii="Calibri" w:hAnsi="Calibri" w:cs="Calibri"/>
        </w:rPr>
        <w:t>1</w:t>
      </w:r>
      <w:r w:rsidR="000B7476" w:rsidRPr="0031672B">
        <w:rPr>
          <w:rFonts w:ascii="Calibri" w:hAnsi="Calibri" w:cs="Calibri"/>
        </w:rPr>
        <w:t>, 2</w:t>
      </w:r>
      <w:r w:rsidR="00CA7B19" w:rsidRPr="0031672B">
        <w:rPr>
          <w:rFonts w:ascii="Calibri" w:hAnsi="Calibri" w:cs="Calibri"/>
        </w:rPr>
        <w:t>2</w:t>
      </w:r>
      <w:r w:rsidR="000B7476" w:rsidRPr="0031672B">
        <w:rPr>
          <w:rFonts w:ascii="Calibri" w:hAnsi="Calibri" w:cs="Calibri"/>
        </w:rPr>
        <w:t>, 2</w:t>
      </w:r>
      <w:r w:rsidR="00CA7B19" w:rsidRPr="0031672B">
        <w:rPr>
          <w:rFonts w:ascii="Calibri" w:hAnsi="Calibri" w:cs="Calibri"/>
        </w:rPr>
        <w:t>3</w:t>
      </w:r>
      <w:r w:rsidR="000B7476" w:rsidRPr="0031672B">
        <w:rPr>
          <w:rFonts w:ascii="Calibri" w:hAnsi="Calibri" w:cs="Calibri"/>
        </w:rPr>
        <w:t>.</w:t>
      </w:r>
    </w:p>
    <w:p w14:paraId="5249E0DF" w14:textId="10E7C700" w:rsidR="00136365" w:rsidRPr="0031672B" w:rsidRDefault="00136365" w:rsidP="00F068C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31672B">
        <w:rPr>
          <w:rFonts w:ascii="Calibri" w:hAnsi="Calibri" w:cs="Calibri"/>
        </w:rPr>
        <w:t xml:space="preserve">Jeżeli podczas badania </w:t>
      </w:r>
      <w:r w:rsidR="00B35142" w:rsidRPr="0031672B">
        <w:rPr>
          <w:rFonts w:ascii="Calibri" w:hAnsi="Calibri" w:cs="Calibri"/>
        </w:rPr>
        <w:t>z</w:t>
      </w:r>
      <w:r w:rsidR="00300F7D" w:rsidRPr="0031672B">
        <w:rPr>
          <w:rFonts w:ascii="Calibri" w:hAnsi="Calibri" w:cs="Calibri"/>
        </w:rPr>
        <w:t>ł</w:t>
      </w:r>
      <w:r w:rsidR="00B35142" w:rsidRPr="0031672B">
        <w:rPr>
          <w:rFonts w:ascii="Calibri" w:hAnsi="Calibri" w:cs="Calibri"/>
        </w:rPr>
        <w:t>ożonej/</w:t>
      </w:r>
      <w:r w:rsidRPr="0031672B">
        <w:rPr>
          <w:rFonts w:ascii="Calibri" w:hAnsi="Calibri" w:cs="Calibri"/>
        </w:rPr>
        <w:t xml:space="preserve">poprawionej/uzupełnionej próbki którakolwiek funkcjonalność nie zostanie zaprezentowana (nie zostanie zaprezentowany jeden lub więcej elementów któregokolwiek </w:t>
      </w:r>
      <w:r w:rsidR="00484F32" w:rsidRPr="0031672B">
        <w:rPr>
          <w:rFonts w:ascii="Calibri" w:hAnsi="Calibri" w:cs="Calibri"/>
        </w:rPr>
        <w:t xml:space="preserve">kroku </w:t>
      </w:r>
      <w:r w:rsidRPr="0031672B">
        <w:rPr>
          <w:rFonts w:ascii="Calibri" w:hAnsi="Calibri" w:cs="Calibri"/>
        </w:rPr>
        <w:t xml:space="preserve">ze scenariuszy </w:t>
      </w:r>
      <w:r w:rsidR="00484F32" w:rsidRPr="0031672B">
        <w:rPr>
          <w:rFonts w:ascii="Calibri" w:hAnsi="Calibri" w:cs="Calibri"/>
        </w:rPr>
        <w:t xml:space="preserve">weryfikacji potencjału </w:t>
      </w:r>
      <w:r w:rsidRPr="0031672B">
        <w:rPr>
          <w:rFonts w:ascii="Calibri" w:hAnsi="Calibri" w:cs="Calibri"/>
        </w:rPr>
        <w:t>lub też sposób jego realizacji będzie stał w sprzeczności z </w:t>
      </w:r>
      <w:r w:rsidR="00484F32" w:rsidRPr="0031672B">
        <w:rPr>
          <w:rFonts w:ascii="Calibri" w:hAnsi="Calibri" w:cs="Calibri"/>
        </w:rPr>
        <w:t>opisem kroku</w:t>
      </w:r>
      <w:r w:rsidRPr="0031672B">
        <w:rPr>
          <w:rFonts w:ascii="Calibri" w:hAnsi="Calibri" w:cs="Calibri"/>
        </w:rPr>
        <w:t xml:space="preserve"> lub prezentacja jakiegokolwiek </w:t>
      </w:r>
      <w:r w:rsidR="00484F32" w:rsidRPr="0031672B">
        <w:rPr>
          <w:rFonts w:ascii="Calibri" w:hAnsi="Calibri" w:cs="Calibri"/>
        </w:rPr>
        <w:t xml:space="preserve">kroku </w:t>
      </w:r>
      <w:r w:rsidRPr="0031672B">
        <w:rPr>
          <w:rFonts w:ascii="Calibri" w:hAnsi="Calibri" w:cs="Calibri"/>
        </w:rPr>
        <w:t xml:space="preserve">ujawni </w:t>
      </w:r>
      <w:r w:rsidR="00484F32" w:rsidRPr="0031672B">
        <w:rPr>
          <w:rFonts w:ascii="Calibri" w:hAnsi="Calibri" w:cs="Calibri"/>
        </w:rPr>
        <w:t xml:space="preserve">jakiekolwiek </w:t>
      </w:r>
      <w:r w:rsidRPr="0031672B">
        <w:rPr>
          <w:rFonts w:ascii="Calibri" w:hAnsi="Calibri" w:cs="Calibri"/>
        </w:rPr>
        <w:t>braki w </w:t>
      </w:r>
      <w:r w:rsidR="00484F32" w:rsidRPr="0031672B">
        <w:rPr>
          <w:rFonts w:ascii="Calibri" w:hAnsi="Calibri" w:cs="Calibri"/>
        </w:rPr>
        <w:t xml:space="preserve">stosunku do opisu kroku określonego </w:t>
      </w:r>
      <w:r w:rsidRPr="0031672B">
        <w:rPr>
          <w:rFonts w:ascii="Calibri" w:hAnsi="Calibri" w:cs="Calibri"/>
        </w:rPr>
        <w:t xml:space="preserve">w </w:t>
      </w:r>
      <w:r w:rsidR="00B43F61" w:rsidRPr="0031672B">
        <w:rPr>
          <w:rFonts w:ascii="Calibri" w:hAnsi="Calibri" w:cs="Calibri"/>
        </w:rPr>
        <w:t>scenariuszach weryfikacji potencjału</w:t>
      </w:r>
      <w:r w:rsidRPr="0031672B">
        <w:rPr>
          <w:rFonts w:ascii="Calibri" w:hAnsi="Calibri" w:cs="Calibri"/>
        </w:rPr>
        <w:t xml:space="preserve">), Zamawiający uzna, że </w:t>
      </w:r>
      <w:r w:rsidR="00D34174" w:rsidRPr="0031672B">
        <w:rPr>
          <w:rFonts w:ascii="Calibri" w:hAnsi="Calibri" w:cs="Calibri"/>
        </w:rPr>
        <w:t>Wykonawca nie spełnia warunku udziału w postępowaniu w zakresie zdolności technicznej i odrzuci ofertę Wykonawcy.</w:t>
      </w:r>
    </w:p>
    <w:p w14:paraId="6FA92F04" w14:textId="263B45D2" w:rsidR="00A6122B" w:rsidRDefault="00136365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31672B">
        <w:rPr>
          <w:rFonts w:ascii="Calibri" w:hAnsi="Calibri" w:cs="Calibri"/>
        </w:rPr>
        <w:t xml:space="preserve">W przypadku, gdy </w:t>
      </w:r>
      <w:r w:rsidR="00A90402" w:rsidRPr="0031672B">
        <w:rPr>
          <w:rFonts w:ascii="Calibri" w:hAnsi="Calibri" w:cs="Calibri"/>
        </w:rPr>
        <w:t xml:space="preserve">Wykonawca nie stawi się na prezentację dokumentu jakim jest próbka złożonego na wezwanie w trybie art. 126 ust. 1 ustawy lub odmówi jej przeprowadzenia, wówczas Zamawiający uzna, że produkt nie przeszedł pozytywnie kontroli jakości (wynik negatywny), a więc dokument jakim jest próbka zawiera błędy lub jest niekompletny i nie potwierdza spełnienia warunku udziału w postępowaniu w zakresie zgodności technicznej, wówczas Zamawiający na </w:t>
      </w:r>
      <w:r w:rsidR="00A90402" w:rsidRPr="0031672B">
        <w:rPr>
          <w:rFonts w:ascii="Calibri" w:hAnsi="Calibri" w:cs="Calibri"/>
        </w:rPr>
        <w:lastRenderedPageBreak/>
        <w:t>podstawie art. 128 ust. 1 ustawy wezwie Wykonawcę do złożenia/poprawienia/uzupełnienia dokumentu jakim jest próbka. Jeżeli Wykonawca nie stawi się na prezentację dokumentu jakim jest próbka złożonego na wezwanie w trybie art. 128 ust. 1 ustawy lub odmówi jej przeprowadzenia, wówczas Zamawiający uzna, że produkt nie przeszedł pozytywnie kontroli jakości (wynik negatywny) a więc dokument jakim jest próbka nie potwierdza</w:t>
      </w:r>
      <w:r w:rsidR="00A90402" w:rsidRPr="00791286">
        <w:rPr>
          <w:rFonts w:ascii="Calibri" w:hAnsi="Calibri" w:cs="Calibri"/>
        </w:rPr>
        <w:t xml:space="preserve"> spełnienia warunku udziału w postępowaniu w zakresie zgodności technicznej i odrzuci ofertę Wykonawcy.</w:t>
      </w:r>
      <w:r w:rsidR="00A6122B">
        <w:rPr>
          <w:rFonts w:ascii="Calibri" w:hAnsi="Calibri" w:cs="Calibri"/>
        </w:rPr>
        <w:t xml:space="preserve"> </w:t>
      </w:r>
    </w:p>
    <w:p w14:paraId="5BC97F66" w14:textId="4B4C7A92" w:rsidR="00516691" w:rsidRDefault="00516691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516691">
        <w:rPr>
          <w:rFonts w:ascii="Calibri" w:hAnsi="Calibri" w:cs="Calibri"/>
        </w:rPr>
        <w:t>Niniejszy dokument nie zastępuje OPZ. Wymagania OPZ obowiązują w trakcie prezentacji próbki, tzn. sposób realizacji elementów scenariusza musi być spójny z OPZ i potwierdzać spełnienie wymagań OPZ w zakresie odpowiednim dla elementu scenariusza. W szczególności powyższe dotyczy zakresu danych właściwych dla danego kroku demonstracji, kryteriów filtrowania i sortowania itp.</w:t>
      </w:r>
    </w:p>
    <w:p w14:paraId="7B2E962E" w14:textId="77777777" w:rsidR="00516691" w:rsidRDefault="00516691" w:rsidP="00516691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108D1C09" w14:textId="77777777" w:rsidR="00A6122B" w:rsidRDefault="00A6122B" w:rsidP="00A6122B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5A63B111" w14:textId="69899658" w:rsidR="000B57A8" w:rsidRPr="00791286" w:rsidRDefault="000B57A8" w:rsidP="00F068C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</w:rPr>
      </w:pPr>
      <w:r w:rsidRPr="00791286">
        <w:rPr>
          <w:rFonts w:ascii="Calibri" w:hAnsi="Calibri" w:cs="Calibri"/>
        </w:rPr>
        <w:br w:type="page"/>
      </w:r>
    </w:p>
    <w:p w14:paraId="4C88B279" w14:textId="77777777" w:rsidR="00174E30" w:rsidRDefault="00AA6C88" w:rsidP="00174E30">
      <w:pPr>
        <w:pStyle w:val="Nagwek1"/>
        <w:numPr>
          <w:ilvl w:val="0"/>
          <w:numId w:val="136"/>
        </w:numPr>
        <w:spacing w:after="240"/>
        <w:rPr>
          <w:rFonts w:ascii="Calibri" w:hAnsi="Calibri" w:cs="Calibri"/>
          <w:color w:val="auto"/>
        </w:rPr>
      </w:pPr>
      <w:bookmarkStart w:id="8" w:name="_Toc208407950"/>
      <w:r w:rsidRPr="00791286">
        <w:rPr>
          <w:rFonts w:ascii="Calibri" w:hAnsi="Calibri" w:cs="Calibri"/>
          <w:color w:val="auto"/>
        </w:rPr>
        <w:lastRenderedPageBreak/>
        <w:t xml:space="preserve">Scenariusze </w:t>
      </w:r>
      <w:r w:rsidR="00E0684E" w:rsidRPr="00791286">
        <w:rPr>
          <w:rFonts w:ascii="Calibri" w:hAnsi="Calibri" w:cs="Calibri"/>
          <w:color w:val="auto"/>
        </w:rPr>
        <w:t>weryfikacji potencjału</w:t>
      </w:r>
      <w:bookmarkEnd w:id="0"/>
      <w:bookmarkEnd w:id="1"/>
      <w:bookmarkEnd w:id="8"/>
    </w:p>
    <w:p w14:paraId="24FD82E0" w14:textId="64A29706" w:rsidR="00FF3561" w:rsidRPr="00174E30" w:rsidRDefault="00FF3561" w:rsidP="00174E30">
      <w:pPr>
        <w:pStyle w:val="Poziom2"/>
        <w:rPr>
          <w:sz w:val="32"/>
          <w:szCs w:val="32"/>
        </w:rPr>
      </w:pPr>
      <w:r w:rsidRPr="00174E30">
        <w:rPr>
          <w:sz w:val="32"/>
          <w:szCs w:val="32"/>
        </w:rPr>
        <w:t>Scenariusze weryfikacji potencjału – (Portal e-Usług) część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412"/>
      </w:tblGrid>
      <w:tr w:rsidR="00FF3561" w:rsidRPr="000A2EE5" w14:paraId="38127BA9" w14:textId="77777777" w:rsidTr="00D740B8">
        <w:tc>
          <w:tcPr>
            <w:tcW w:w="846" w:type="dxa"/>
            <w:shd w:val="clear" w:color="auto" w:fill="D0CECE"/>
            <w:vAlign w:val="center"/>
          </w:tcPr>
          <w:p w14:paraId="2C929FD2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6804" w:type="dxa"/>
            <w:shd w:val="clear" w:color="auto" w:fill="D0CECE"/>
            <w:vAlign w:val="center"/>
          </w:tcPr>
          <w:p w14:paraId="100A09F8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Zakres prezentacji</w:t>
            </w:r>
          </w:p>
        </w:tc>
        <w:tc>
          <w:tcPr>
            <w:tcW w:w="1412" w:type="dxa"/>
            <w:shd w:val="clear" w:color="auto" w:fill="D0CECE"/>
            <w:vAlign w:val="center"/>
          </w:tcPr>
          <w:p w14:paraId="6C2D17ED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Wynik testu</w:t>
            </w:r>
          </w:p>
          <w:p w14:paraId="18FBDF14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spełnienie wymogów</w:t>
            </w:r>
          </w:p>
          <w:p w14:paraId="11A9BF09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TAK/NIE</w:t>
            </w:r>
          </w:p>
        </w:tc>
      </w:tr>
      <w:tr w:rsidR="00FF3561" w:rsidRPr="000A2EE5" w14:paraId="15B883A2" w14:textId="77777777" w:rsidTr="00D740B8">
        <w:tc>
          <w:tcPr>
            <w:tcW w:w="846" w:type="dxa"/>
          </w:tcPr>
          <w:p w14:paraId="381ECF7F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804" w:type="dxa"/>
            <w:vAlign w:val="center"/>
          </w:tcPr>
          <w:p w14:paraId="110B1175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06A7">
              <w:t>Logowanie do portalu</w:t>
            </w:r>
          </w:p>
          <w:p w14:paraId="70A97291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25E68EB8" w14:textId="77777777" w:rsidR="001D1249" w:rsidRDefault="00FF3561" w:rsidP="00D740B8">
            <w:pPr>
              <w:rPr>
                <w:rFonts w:ascii="Times New Roman" w:hAnsi="Times New Roman" w:cs="Times New Roman"/>
              </w:rPr>
            </w:pPr>
            <w:r w:rsidRPr="00AF06A7">
              <w:rPr>
                <w:rFonts w:ascii="Times New Roman" w:hAnsi="Times New Roman" w:cs="Times New Roman"/>
              </w:rPr>
              <w:t>Logowanie interesanta za pomocą standardowego konta portalowego (prezentacja wszystkich niezbędnych kroków począwszy od założenia konta interesanta aż do poprawnego zalogowania)</w:t>
            </w:r>
          </w:p>
          <w:p w14:paraId="2F9D264E" w14:textId="6D5D0DC7" w:rsidR="00FF3561" w:rsidRPr="000A2EE5" w:rsidRDefault="00FF3561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AD33B1A" w14:textId="77777777" w:rsidR="00FF3561" w:rsidRPr="000A2EE5" w:rsidRDefault="00FF3561" w:rsidP="00D740B8">
            <w:pPr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48F3A32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3561" w:rsidRPr="000A2EE5" w14:paraId="432ED485" w14:textId="77777777" w:rsidTr="00D740B8">
        <w:tc>
          <w:tcPr>
            <w:tcW w:w="846" w:type="dxa"/>
          </w:tcPr>
          <w:p w14:paraId="629E8DCE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6804" w:type="dxa"/>
            <w:vAlign w:val="center"/>
          </w:tcPr>
          <w:p w14:paraId="77B2FB43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06A7">
              <w:t>Lista zobowiązań w Portalu</w:t>
            </w:r>
          </w:p>
          <w:p w14:paraId="285E3AF8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4208F8DC" w14:textId="77777777" w:rsidR="00FF3561" w:rsidRPr="00255400" w:rsidRDefault="00FF3561" w:rsidP="00D740B8">
            <w:pPr>
              <w:rPr>
                <w:rFonts w:ascii="Times New Roman" w:hAnsi="Times New Roman" w:cs="Times New Roman"/>
              </w:rPr>
            </w:pPr>
            <w:r w:rsidRPr="00AF06A7">
              <w:rPr>
                <w:rFonts w:ascii="Times New Roman" w:hAnsi="Times New Roman" w:cs="Times New Roman"/>
              </w:rPr>
              <w:t>Portal: Wyświetlenie listy zobowiązań (kartotek) interesanta wraz z prezentacją terminów płatności i należnych kwot. Dane muszą być zgodne z danymi w systemie dziedzinowym (SD).</w:t>
            </w:r>
          </w:p>
          <w:p w14:paraId="6D3FF5AC" w14:textId="77777777" w:rsidR="00FF3561" w:rsidRPr="000A2EE5" w:rsidRDefault="00FF3561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49C0BAF3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>
              <w:rPr>
                <w:rFonts w:ascii="Times New Roman" w:hAnsi="Times New Roman" w:cs="Times New Roman"/>
                <w:color w:val="000000"/>
              </w:rPr>
              <w:t>2A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1D0D2AC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3561" w:rsidRPr="000A2EE5" w14:paraId="6347E46D" w14:textId="77777777" w:rsidTr="00D740B8">
        <w:tc>
          <w:tcPr>
            <w:tcW w:w="846" w:type="dxa"/>
          </w:tcPr>
          <w:p w14:paraId="769BC975" w14:textId="77777777" w:rsidR="00FF3561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6804" w:type="dxa"/>
            <w:vAlign w:val="center"/>
          </w:tcPr>
          <w:p w14:paraId="518C87DC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39A5">
              <w:t>Portal: Wyświetlenie naliczania odsetek hipotetycznych od zaległości</w:t>
            </w:r>
          </w:p>
          <w:p w14:paraId="1744F497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tbl>
            <w:tblPr>
              <w:tblW w:w="499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3"/>
            </w:tblGrid>
            <w:tr w:rsidR="00FF3561" w:rsidRPr="00AF06A7" w14:paraId="71D66235" w14:textId="77777777" w:rsidTr="00D740B8">
              <w:trPr>
                <w:tblCellSpacing w:w="15" w:type="dxa"/>
              </w:trPr>
              <w:tc>
                <w:tcPr>
                  <w:tcW w:w="4429" w:type="pct"/>
                  <w:vAlign w:val="center"/>
                  <w:hideMark/>
                </w:tcPr>
                <w:p w14:paraId="4B680D63" w14:textId="77777777" w:rsidR="00FF3561" w:rsidRPr="00AF06A7" w:rsidRDefault="00FF3561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</w:t>
                  </w:r>
                  <w:r w:rsidRPr="00EB39A5">
                    <w:rPr>
                      <w:rFonts w:ascii="Times New Roman" w:hAnsi="Times New Roman" w:cs="Times New Roman"/>
                    </w:rPr>
                    <w:t xml:space="preserve">yliczenie hipotetycznych odsetek od należności wg wskazanych </w:t>
                  </w:r>
                  <w:r>
                    <w:rPr>
                      <w:rFonts w:ascii="Times New Roman" w:hAnsi="Times New Roman" w:cs="Times New Roman"/>
                    </w:rPr>
                    <w:t>parametrów: kwota zaległości, wymagana data należności, data obliczenia odsetek na dzień, rodzaj należności. Efektem wyliczenia jest wyświetlenie przez system informacji o kwocie odsetek, kwocie łącznej oraz liczbie dni zaległości.</w:t>
                  </w:r>
                </w:p>
              </w:tc>
            </w:tr>
          </w:tbl>
          <w:p w14:paraId="488283E3" w14:textId="77777777" w:rsidR="00FF3561" w:rsidRPr="00AF06A7" w:rsidRDefault="00FF3561" w:rsidP="00D740B8">
            <w:pPr>
              <w:rPr>
                <w:rFonts w:ascii="Times New Roman" w:hAnsi="Times New Roman" w:cs="Times New Roman"/>
              </w:rPr>
            </w:pPr>
          </w:p>
          <w:p w14:paraId="520A8663" w14:textId="77777777" w:rsidR="00FF3561" w:rsidRPr="000A2EE5" w:rsidRDefault="00FF3561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Warunki spełnienia wymagania:</w:t>
            </w:r>
          </w:p>
          <w:p w14:paraId="78D26585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>
              <w:rPr>
                <w:rFonts w:ascii="Times New Roman" w:hAnsi="Times New Roman" w:cs="Times New Roman"/>
                <w:color w:val="000000"/>
              </w:rPr>
              <w:t xml:space="preserve">3A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A8D8C30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3561" w:rsidRPr="000A2EE5" w14:paraId="0D5BD630" w14:textId="77777777" w:rsidTr="00D740B8">
        <w:tc>
          <w:tcPr>
            <w:tcW w:w="846" w:type="dxa"/>
          </w:tcPr>
          <w:p w14:paraId="58132561" w14:textId="77777777" w:rsidR="00FF3561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6804" w:type="dxa"/>
            <w:vAlign w:val="center"/>
          </w:tcPr>
          <w:p w14:paraId="718DD6C6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06A7">
              <w:t>Lista nieruchomości w Portalu</w:t>
            </w:r>
          </w:p>
          <w:p w14:paraId="69755048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tbl>
            <w:tblPr>
              <w:tblW w:w="499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3"/>
            </w:tblGrid>
            <w:tr w:rsidR="00FF3561" w:rsidRPr="00AF06A7" w14:paraId="0EDF0709" w14:textId="77777777" w:rsidTr="00D740B8">
              <w:trPr>
                <w:tblCellSpacing w:w="15" w:type="dxa"/>
              </w:trPr>
              <w:tc>
                <w:tcPr>
                  <w:tcW w:w="4429" w:type="pct"/>
                  <w:vAlign w:val="center"/>
                  <w:hideMark/>
                </w:tcPr>
                <w:p w14:paraId="5495B8CA" w14:textId="77777777" w:rsidR="00FF3561" w:rsidRPr="00AF06A7" w:rsidRDefault="00FF3561" w:rsidP="00D740B8">
                  <w:pPr>
                    <w:rPr>
                      <w:rFonts w:ascii="Times New Roman" w:hAnsi="Times New Roman" w:cs="Times New Roman"/>
                    </w:rPr>
                  </w:pPr>
                  <w:r w:rsidRPr="00AF06A7">
                    <w:rPr>
                      <w:rFonts w:ascii="Times New Roman" w:hAnsi="Times New Roman" w:cs="Times New Roman"/>
                    </w:rPr>
                    <w:t>Portal: Wyświetlenia dla interesanta listy nieruchomości utrzymywanych w SD z podziałem na formy władania (własność, użytkowanie wieczyste, posiadanie samoistne, posiadanie zależne lub posiadanie bez tytułu prawnego</w:t>
                  </w:r>
                  <w:r>
                    <w:rPr>
                      <w:rFonts w:ascii="Times New Roman" w:hAnsi="Times New Roman" w:cs="Times New Roman"/>
                    </w:rPr>
                    <w:t>).</w:t>
                  </w:r>
                </w:p>
              </w:tc>
            </w:tr>
          </w:tbl>
          <w:p w14:paraId="1D1D9C18" w14:textId="77777777" w:rsidR="00FF3561" w:rsidRDefault="00FF3561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FA0490" w14:textId="77777777" w:rsidR="00FF3561" w:rsidRPr="000A2EE5" w:rsidRDefault="00FF3561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98DB27E" w14:textId="77777777" w:rsidR="00FF3561" w:rsidRPr="000A2EE5" w:rsidRDefault="00FF3561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>
              <w:rPr>
                <w:rFonts w:ascii="Times New Roman" w:hAnsi="Times New Roman" w:cs="Times New Roman"/>
                <w:color w:val="000000"/>
              </w:rPr>
              <w:t xml:space="preserve">4A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4C059617" w14:textId="77777777" w:rsidR="00FF3561" w:rsidRPr="000A2EE5" w:rsidRDefault="00FF3561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27443F5" w14:textId="77777777" w:rsidR="001F72C4" w:rsidRDefault="001F72C4" w:rsidP="001F72C4"/>
    <w:p w14:paraId="377B4A1A" w14:textId="77777777" w:rsidR="00AA451E" w:rsidRDefault="00AA451E">
      <w:pPr>
        <w:rPr>
          <w:rFonts w:ascii="Calibri" w:hAnsi="Calibri" w:cs="Calibri"/>
        </w:rPr>
      </w:pPr>
      <w:bookmarkStart w:id="9" w:name="_Toc488187810"/>
    </w:p>
    <w:p w14:paraId="1C88001D" w14:textId="3531183A" w:rsidR="00B67A46" w:rsidRPr="00791286" w:rsidRDefault="00B67A46">
      <w:pPr>
        <w:rPr>
          <w:rFonts w:ascii="Calibri" w:eastAsiaTheme="majorEastAsia" w:hAnsi="Calibri" w:cs="Calibri"/>
          <w:color w:val="7B881D" w:themeColor="accent1" w:themeShade="BF"/>
          <w:sz w:val="32"/>
          <w:szCs w:val="32"/>
        </w:rPr>
      </w:pPr>
      <w:r w:rsidRPr="00791286">
        <w:rPr>
          <w:rFonts w:ascii="Calibri" w:hAnsi="Calibri" w:cs="Calibri"/>
        </w:rPr>
        <w:br w:type="page"/>
      </w:r>
    </w:p>
    <w:bookmarkEnd w:id="9"/>
    <w:p w14:paraId="67B02883" w14:textId="20E3E811" w:rsidR="00261B1D" w:rsidRPr="00174E30" w:rsidRDefault="00261B1D" w:rsidP="00441DFE">
      <w:pPr>
        <w:pStyle w:val="Poziom2"/>
      </w:pPr>
      <w:r w:rsidRPr="00174E30">
        <w:rPr>
          <w:sz w:val="32"/>
          <w:szCs w:val="32"/>
        </w:rPr>
        <w:lastRenderedPageBreak/>
        <w:t xml:space="preserve">Scenariusze weryfikacji potencjału – część </w:t>
      </w:r>
      <w:r w:rsidR="0048713A" w:rsidRPr="00174E30">
        <w:rPr>
          <w:sz w:val="32"/>
          <w:szCs w:val="32"/>
        </w:rPr>
        <w:t>B</w:t>
      </w:r>
      <w:r w:rsidRPr="00174E30">
        <w:rPr>
          <w:sz w:val="32"/>
          <w:szCs w:val="3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412"/>
      </w:tblGrid>
      <w:tr w:rsidR="005D5415" w:rsidRPr="000A2EE5" w14:paraId="7143DFDC" w14:textId="77777777" w:rsidTr="00152DE4">
        <w:tc>
          <w:tcPr>
            <w:tcW w:w="846" w:type="dxa"/>
            <w:shd w:val="clear" w:color="auto" w:fill="D0CECE"/>
            <w:vAlign w:val="center"/>
          </w:tcPr>
          <w:p w14:paraId="71CA66B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6804" w:type="dxa"/>
            <w:shd w:val="clear" w:color="auto" w:fill="D0CECE"/>
            <w:vAlign w:val="center"/>
          </w:tcPr>
          <w:p w14:paraId="7CD37A1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Zakres prezentacji</w:t>
            </w:r>
          </w:p>
        </w:tc>
        <w:tc>
          <w:tcPr>
            <w:tcW w:w="1412" w:type="dxa"/>
            <w:shd w:val="clear" w:color="auto" w:fill="D0CECE"/>
            <w:vAlign w:val="center"/>
          </w:tcPr>
          <w:p w14:paraId="57FF5E5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Wynik testu</w:t>
            </w:r>
          </w:p>
          <w:p w14:paraId="7AD3A41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spełnienie wymogów</w:t>
            </w:r>
          </w:p>
          <w:p w14:paraId="244B212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TAK/NIE</w:t>
            </w:r>
          </w:p>
        </w:tc>
      </w:tr>
      <w:tr w:rsidR="005D5415" w:rsidRPr="000A2EE5" w14:paraId="64E6A27F" w14:textId="77777777" w:rsidTr="00152DE4">
        <w:tc>
          <w:tcPr>
            <w:tcW w:w="846" w:type="dxa"/>
          </w:tcPr>
          <w:p w14:paraId="53EFDD14" w14:textId="5F214CBE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3401204F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Wyszukiwanie funkcjonalności</w:t>
            </w:r>
          </w:p>
          <w:p w14:paraId="2A413A96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237155B3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Wyszukiwanie nazwy funkcjonalności Oprogramowania w menu systemu. Wprowadzenie w polu wyszukiwania funkcjonalności całości lub części nazwy funkcjonalności musi skutkować zawężaniem wyników wyszukiwania do tych funkcjonalności, które spełniają kryterium wyszukiwania. </w:t>
            </w:r>
          </w:p>
          <w:p w14:paraId="4DF17943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A2EE5">
              <w:rPr>
                <w:rFonts w:ascii="Times New Roman" w:hAnsi="Times New Roman" w:cs="Times New Roman"/>
                <w:i/>
                <w:iCs/>
                <w:u w:val="single"/>
              </w:rPr>
              <w:t>Przykład:</w:t>
            </w:r>
          </w:p>
          <w:p w14:paraId="43C5D2E3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0A2EE5">
              <w:rPr>
                <w:rFonts w:ascii="Times New Roman" w:hAnsi="Times New Roman" w:cs="Times New Roman"/>
                <w:i/>
                <w:iCs/>
              </w:rPr>
              <w:t>Wprowadzenie w polu wyszukiwania</w:t>
            </w:r>
            <w:r w:rsidRPr="000A2EE5">
              <w:rPr>
                <w:rFonts w:ascii="Times New Roman" w:hAnsi="Times New Roman" w:cs="Times New Roman"/>
              </w:rPr>
              <w:t xml:space="preserve"> funkcjonalności np. </w:t>
            </w:r>
            <w:r w:rsidRPr="000A2EE5">
              <w:rPr>
                <w:rFonts w:ascii="Times New Roman" w:hAnsi="Times New Roman" w:cs="Times New Roman"/>
                <w:i/>
                <w:iCs/>
              </w:rPr>
              <w:t>słowa „lista” powoduje zawężenie listy menu i wyświetlenie listy z funkcjonalnościami systemu spełniającymi dany warunek (w przykładzie:</w:t>
            </w:r>
          </w:p>
          <w:p w14:paraId="17381640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0A2EE5">
              <w:rPr>
                <w:rFonts w:ascii="Times New Roman" w:hAnsi="Times New Roman" w:cs="Times New Roman"/>
                <w:i/>
                <w:iCs/>
              </w:rPr>
              <w:t>- lista podatników,</w:t>
            </w:r>
          </w:p>
          <w:p w14:paraId="5DBA492C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0A2EE5">
              <w:rPr>
                <w:rFonts w:ascii="Times New Roman" w:hAnsi="Times New Roman" w:cs="Times New Roman"/>
                <w:i/>
                <w:iCs/>
              </w:rPr>
              <w:t>- lista umów,</w:t>
            </w:r>
          </w:p>
          <w:p w14:paraId="4E961877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0A2EE5">
              <w:rPr>
                <w:rFonts w:ascii="Times New Roman" w:hAnsi="Times New Roman" w:cs="Times New Roman"/>
                <w:i/>
                <w:iCs/>
              </w:rPr>
              <w:t>- lista faktur</w:t>
            </w:r>
          </w:p>
          <w:p w14:paraId="6F357441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0A2EE5">
              <w:rPr>
                <w:rFonts w:ascii="Times New Roman" w:hAnsi="Times New Roman" w:cs="Times New Roman"/>
                <w:i/>
                <w:iCs/>
              </w:rPr>
              <w:t xml:space="preserve">- lista nieruchomości, </w:t>
            </w:r>
          </w:p>
          <w:p w14:paraId="70B9D872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  <w:i/>
                <w:iCs/>
              </w:rPr>
              <w:t>- itp.)</w:t>
            </w:r>
          </w:p>
          <w:p w14:paraId="24B190EA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4B113274" w14:textId="30274FF7" w:rsidR="005D5415" w:rsidRPr="000A2EE5" w:rsidRDefault="005D5415" w:rsidP="00D740B8">
            <w:pPr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6DC976F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0A22920" w14:textId="77777777" w:rsidTr="00152DE4">
        <w:tc>
          <w:tcPr>
            <w:tcW w:w="846" w:type="dxa"/>
          </w:tcPr>
          <w:p w14:paraId="7EF4D333" w14:textId="71BA3210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11574F6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Rejestracja adresów</w:t>
            </w:r>
          </w:p>
          <w:p w14:paraId="5D8DF04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29475658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30C8283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Rejestrowanie i zapisywanie adresów interesantów bez ograniczeń ilościowych. Definiowanie dedykowanego adresu korespondencyjnego (do doręczeń) dla konkretnej należności.</w:t>
            </w:r>
          </w:p>
          <w:p w14:paraId="09BA987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677338A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6012514" w14:textId="07E1C007" w:rsidR="005D5415" w:rsidRPr="000A2EE5" w:rsidRDefault="005D5415" w:rsidP="00D740B8">
            <w:pPr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 xml:space="preserve">zaprezentowane zostanie takie </w:t>
            </w:r>
            <w:r w:rsidRPr="000A2EE5">
              <w:rPr>
                <w:rFonts w:ascii="Times New Roman" w:hAnsi="Times New Roman" w:cs="Times New Roman"/>
              </w:rPr>
              <w:lastRenderedPageBreak/>
              <w:t>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64F831F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14B631BE" w14:textId="77777777" w:rsidTr="00152DE4">
        <w:tc>
          <w:tcPr>
            <w:tcW w:w="846" w:type="dxa"/>
          </w:tcPr>
          <w:p w14:paraId="08107A49" w14:textId="4283531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7B2FE4D5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Umowy długoterminowe</w:t>
            </w:r>
          </w:p>
          <w:p w14:paraId="776AC6EC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565E3C33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Obsługa umów długoterminowych:</w:t>
            </w:r>
          </w:p>
          <w:p w14:paraId="78386317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obsługa umów zawieranych na czas określony i nieokreślony,</w:t>
            </w:r>
          </w:p>
          <w:p w14:paraId="263E5F25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definiowanie parametrów umowy (data od, data do, przedmioty umowy),</w:t>
            </w:r>
          </w:p>
          <w:p w14:paraId="41D4D699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 generowanie harmonogramu naliczeń dla umowy na podstawie zdefiniowanych przedmiotów umowy oraz na podstawie zdefiniowanych parametrów generowania (generowanie przypisów).</w:t>
            </w:r>
          </w:p>
          <w:p w14:paraId="1D39825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24A7735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DCC1527" w14:textId="14647B30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9545E6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50112400" w14:textId="77777777" w:rsidTr="00152DE4">
        <w:tc>
          <w:tcPr>
            <w:tcW w:w="846" w:type="dxa"/>
          </w:tcPr>
          <w:p w14:paraId="2C9F12D4" w14:textId="5546DAC6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6DA2097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Archiwizacja</w:t>
            </w:r>
          </w:p>
          <w:p w14:paraId="7C51C16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775FFB5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34DFBAD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Archiwizacja umów, danych o interesancie.</w:t>
            </w:r>
          </w:p>
          <w:p w14:paraId="061090A6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489D40C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6989C7C" w14:textId="0B6B96AD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4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7B82FD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5B313BA0" w14:textId="77777777" w:rsidTr="00152DE4">
        <w:tc>
          <w:tcPr>
            <w:tcW w:w="846" w:type="dxa"/>
          </w:tcPr>
          <w:p w14:paraId="3C9EF15C" w14:textId="0D303CF4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5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  <w:p w14:paraId="389E3CB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298B768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Generator sprawozdań RB</w:t>
            </w:r>
          </w:p>
          <w:p w14:paraId="664F9254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AD8692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3D1051A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Prezentacja generatora danych do sprawozdań RB co najmniej:</w:t>
            </w:r>
          </w:p>
          <w:p w14:paraId="36193981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narastająco,</w:t>
            </w:r>
          </w:p>
          <w:p w14:paraId="00BFC86F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z uwzględnieniem Bilansu Otwarcia oraz przeksięgowań,</w:t>
            </w:r>
          </w:p>
          <w:p w14:paraId="5878F123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ze wskazaniem niespójnych danych.</w:t>
            </w:r>
          </w:p>
          <w:p w14:paraId="32C7A90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AB4FC6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720328D" w14:textId="31C9F098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5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</w:t>
            </w:r>
            <w:r w:rsidRPr="000A2EE5">
              <w:rPr>
                <w:rFonts w:ascii="Times New Roman" w:hAnsi="Times New Roman" w:cs="Times New Roman"/>
                <w:color w:val="000000"/>
              </w:rPr>
              <w:lastRenderedPageBreak/>
              <w:t xml:space="preserve">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694019F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0A52C30E" w14:textId="77777777" w:rsidTr="00152DE4">
        <w:tc>
          <w:tcPr>
            <w:tcW w:w="846" w:type="dxa"/>
          </w:tcPr>
          <w:p w14:paraId="0AC93E9F" w14:textId="5841C05D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6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657416E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Personalizacja</w:t>
            </w:r>
          </w:p>
          <w:p w14:paraId="319F7E26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EB756AA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A848FF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Możliwość zaawansowanej personalizacji okien:</w:t>
            </w:r>
          </w:p>
          <w:p w14:paraId="7A932F19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dodawanie i modyfikowanie własnych opisów pól (etykiet),</w:t>
            </w:r>
          </w:p>
          <w:p w14:paraId="7B82B968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dowolne pozycjonowanie pól predefiniowanych i nowoutworzonych,</w:t>
            </w:r>
          </w:p>
          <w:p w14:paraId="610FB733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ukrywanie pól niewykorzystywanych przez użytkownika,</w:t>
            </w:r>
          </w:p>
          <w:p w14:paraId="32F41970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zmiana etykiet przez uprawnionego użytkownika systemu,</w:t>
            </w:r>
          </w:p>
          <w:p w14:paraId="5980A578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grupowanie pól i nadawanie etykiet zdefiniowanym grupom pól,</w:t>
            </w:r>
          </w:p>
          <w:p w14:paraId="3758C6E2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dodawanie i definiowanie w ramach okna/formatki,</w:t>
            </w:r>
          </w:p>
          <w:p w14:paraId="63D2A138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dodawanie i przenoszenie pól i grup pól pomiędzy zakładkami predefiniowanymi i nowoutworzonymi,</w:t>
            </w:r>
          </w:p>
          <w:p w14:paraId="227FC85F" w14:textId="77777777" w:rsidR="005D5415" w:rsidRPr="000A2EE5" w:rsidRDefault="005D5415" w:rsidP="005D5415">
            <w:pPr>
              <w:pStyle w:val="Akapitzlist"/>
              <w:numPr>
                <w:ilvl w:val="0"/>
                <w:numId w:val="102"/>
              </w:numPr>
              <w:spacing w:after="0"/>
              <w:ind w:left="334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zmiana wielkości czcionki dla okien powodującą dynamiczną zmianę wielkości czcionek etykiet i ich długości oraz zmiana wielkości czcionek w polach edycyjnych wraz z ich wysokością.</w:t>
            </w:r>
          </w:p>
          <w:p w14:paraId="1B36B4FD" w14:textId="77777777" w:rsidR="005D5415" w:rsidRPr="000A2EE5" w:rsidRDefault="005D5415" w:rsidP="00D740B8">
            <w:pPr>
              <w:spacing w:after="0"/>
              <w:ind w:left="-2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CA0489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0D1CBF35" w14:textId="7C9EA419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6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22E01A0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BE106FC" w14:textId="77777777" w:rsidTr="00152DE4">
        <w:tc>
          <w:tcPr>
            <w:tcW w:w="846" w:type="dxa"/>
          </w:tcPr>
          <w:p w14:paraId="24119B06" w14:textId="6A8A06E9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7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5274EBBA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Zapis personalizacji</w:t>
            </w:r>
          </w:p>
          <w:p w14:paraId="6A842166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A02364C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Możliwość zapamiętanie ustawień i zapis (pod własną nazwą) w ramach jednego okno (okno edycyjne, tabela, tabela przestawna) wielu zdefiniowanych personalizacji. Możliwość określenia domyślnej personalizacji okien dla wszystkich użytkowników systemu. Możliwość publikowania wybranych, zapisanych personalizacji dla innych użytkowników.</w:t>
            </w:r>
          </w:p>
          <w:p w14:paraId="71E9DF31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42455FC" w14:textId="620547CE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7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71036FB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7680F145" w14:textId="77777777" w:rsidTr="00152DE4">
        <w:tc>
          <w:tcPr>
            <w:tcW w:w="846" w:type="dxa"/>
          </w:tcPr>
          <w:p w14:paraId="72D5CD2E" w14:textId="60FD432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8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0F2D638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Wybór kontekstu</w:t>
            </w:r>
          </w:p>
          <w:p w14:paraId="5B50422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105D125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4735342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lastRenderedPageBreak/>
              <w:t>Możliwość wyboru kontekstu widoku okna w ramach dostępnych personalizacji (własnych i publicznych). Wybór powoduje natychmiastową zmianę wyglądu okna zgodnie z wybraną personalizacją.</w:t>
            </w:r>
          </w:p>
          <w:p w14:paraId="5F1ED9D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97075C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6602257E" w14:textId="2A87DD83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8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przez Zamawiającego.</w:t>
            </w:r>
          </w:p>
        </w:tc>
        <w:tc>
          <w:tcPr>
            <w:tcW w:w="1412" w:type="dxa"/>
          </w:tcPr>
          <w:p w14:paraId="7B65412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7FFA3A53" w14:textId="77777777" w:rsidTr="00152DE4">
        <w:tc>
          <w:tcPr>
            <w:tcW w:w="846" w:type="dxa"/>
          </w:tcPr>
          <w:p w14:paraId="4BB4D32F" w14:textId="684A96A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9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73169A4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Usuwanie personalizacji</w:t>
            </w:r>
          </w:p>
          <w:p w14:paraId="452A48D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23994C3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760CADD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Możliwość usuwania zapisanych personalizacji okien dla użytkowników posiadających stosowne uprawnienia, w tym domyślnego (własnego) wyglądu okien.</w:t>
            </w:r>
          </w:p>
          <w:p w14:paraId="5F76095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E523A15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438B16CA" w14:textId="7E93C7BB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9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49F6111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3699AAA3" w14:textId="77777777" w:rsidTr="00152DE4">
        <w:tc>
          <w:tcPr>
            <w:tcW w:w="846" w:type="dxa"/>
          </w:tcPr>
          <w:p w14:paraId="3D9C9157" w14:textId="0FF35962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10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3A8094F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Widok domyślny</w:t>
            </w:r>
          </w:p>
          <w:p w14:paraId="71DEAF5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6F8F1D3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1761EA1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Możliwość przywrócenia domyślnego (systemowego) wyglądu okna.</w:t>
            </w:r>
          </w:p>
          <w:p w14:paraId="225D73C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62F7ED1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17211CDA" w14:textId="3E4934C5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z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10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6C5C93A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6FED031F" w14:textId="77777777" w:rsidTr="00152DE4">
        <w:tc>
          <w:tcPr>
            <w:tcW w:w="846" w:type="dxa"/>
          </w:tcPr>
          <w:p w14:paraId="40340CF3" w14:textId="377FC6AD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11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27E1A90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Załączniki</w:t>
            </w:r>
          </w:p>
          <w:p w14:paraId="171E812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84EA36C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4BE0145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Możliwość dołączenia do dokumentu OT (środki trwałe) załącznika w formie pliku (np. skan protokołu dostawy, faktury, itp.).</w:t>
            </w:r>
          </w:p>
          <w:p w14:paraId="6E78361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C052A6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12F5DA2" w14:textId="783CFC95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lastRenderedPageBreak/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11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127D39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18972C71" w14:textId="77777777" w:rsidTr="00152DE4">
        <w:tc>
          <w:tcPr>
            <w:tcW w:w="846" w:type="dxa"/>
          </w:tcPr>
          <w:p w14:paraId="729DB019" w14:textId="23DA74D9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12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2679B3C8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</w:rPr>
            </w:pPr>
            <w:bookmarkStart w:id="10" w:name="_Toc390356492"/>
            <w:bookmarkStart w:id="11" w:name="_Toc390691651"/>
            <w:bookmarkStart w:id="12" w:name="_Toc399319474"/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Kopiowanie dokumentów</w:t>
            </w:r>
          </w:p>
          <w:p w14:paraId="25F2CD82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EC2C380" w14:textId="77777777" w:rsidR="005D5415" w:rsidRPr="000A2EE5" w:rsidRDefault="005D5415" w:rsidP="00D740B8">
            <w:pPr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Księgowość: Możliwość generowania dokumentów na podstawie dowodów wprowadzonych wcześniej (funkcja znana jako Powiel / Kopiuj dokument). Możliwość generowania dokumentu: storno czarne, storno czerwone lub dowód </w:t>
            </w:r>
            <w:bookmarkEnd w:id="10"/>
            <w:bookmarkEnd w:id="11"/>
            <w:bookmarkEnd w:id="12"/>
            <w:r w:rsidRPr="000A2EE5">
              <w:rPr>
                <w:rFonts w:ascii="Times New Roman" w:hAnsi="Times New Roman" w:cs="Times New Roman"/>
              </w:rPr>
              <w:t>z wyzerowanymi kwotami.</w:t>
            </w:r>
          </w:p>
          <w:p w14:paraId="40D2E615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5D192B6" w14:textId="367C99FA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12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3F63D3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44655239" w14:textId="77777777" w:rsidTr="00152DE4">
        <w:tc>
          <w:tcPr>
            <w:tcW w:w="846" w:type="dxa"/>
          </w:tcPr>
          <w:p w14:paraId="7A90AD22" w14:textId="2319183B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13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1B4EF98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Stan nieruchomości</w:t>
            </w:r>
          </w:p>
          <w:p w14:paraId="3FC658A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742C3A6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175882C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Nieruchomości: Edycja i modyfikacja stanu nieruchomości z możliwością podglądu poprzedniego stanu nieruchomości.</w:t>
            </w:r>
          </w:p>
          <w:p w14:paraId="399D22F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C5268EA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608FD264" w14:textId="614DC35A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13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8872A1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01F70283" w14:textId="77777777" w:rsidTr="00152DE4">
        <w:tc>
          <w:tcPr>
            <w:tcW w:w="846" w:type="dxa"/>
          </w:tcPr>
          <w:p w14:paraId="7E102733" w14:textId="15CBBF56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14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4CBCCF3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Wizualizacja nieruchomości</w:t>
            </w:r>
          </w:p>
          <w:p w14:paraId="0265EB8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B08D077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3C3230D6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Nieruchomości: Hierarchiczna wizualizacja nieruchomości według modelu katastralnego i wieczystoksięgowego, z podziałem co najmniej na: działki, budynki, lokale; Prezentacja powiązania nieruchomości m.in. z umowami, podmiotami, nanoszonymi uwagami, udziałami. Prezentacja wybranej działki na mapie z użyciem usługi publicznej.</w:t>
            </w:r>
          </w:p>
          <w:p w14:paraId="6C8856C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5763D14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6411FD02" w14:textId="7813E965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</w:t>
            </w:r>
            <w:r w:rsidRPr="000A2EE5">
              <w:rPr>
                <w:rFonts w:ascii="Times New Roman" w:hAnsi="Times New Roman" w:cs="Times New Roman"/>
              </w:rPr>
              <w:lastRenderedPageBreak/>
              <w:t xml:space="preserve">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14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2124204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301BAA7A" w14:textId="77777777" w:rsidTr="00152DE4">
        <w:tc>
          <w:tcPr>
            <w:tcW w:w="846" w:type="dxa"/>
          </w:tcPr>
          <w:p w14:paraId="7C281056" w14:textId="74A9886B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15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2807AEA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Obsługa uwag użytkownika</w:t>
            </w:r>
          </w:p>
          <w:p w14:paraId="49C40D5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1419AAE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4CD7BC4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Nieruchomości: Prezentacja komentarzy / uwag tworzonych dla danego obiektu; zapisywanie i prezentacja poszczególnych uwag wprowadzanych przez kolejnych uprawnionych użytkowników z odnotowaniem co najmniej daty wprowadzenia uwagi.</w:t>
            </w:r>
          </w:p>
          <w:p w14:paraId="0B5F036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7126547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7C42CFB" w14:textId="7852F184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15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BFE915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5BCE51D0" w14:textId="77777777" w:rsidTr="00152DE4">
        <w:tc>
          <w:tcPr>
            <w:tcW w:w="846" w:type="dxa"/>
          </w:tcPr>
          <w:p w14:paraId="3067D04E" w14:textId="3A377995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16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19AF0CD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Obsługa dokumentu OT / LT</w:t>
            </w:r>
          </w:p>
          <w:p w14:paraId="6B8C590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240B2AC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0713227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Nieruchomości: Możliwość automatycznej inicjacji wypełnienia dokumentu dotyczącego środków trwałych (np. dokumentu OT lub LT) na podstawie zmian danych ewidencyjnych dotyczącej danej nieruchomości.</w:t>
            </w:r>
          </w:p>
          <w:p w14:paraId="041DE8A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A723835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AE2F7A9" w14:textId="58FA497D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16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044005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160F0D0A" w14:textId="77777777" w:rsidTr="00152DE4">
        <w:tc>
          <w:tcPr>
            <w:tcW w:w="846" w:type="dxa"/>
          </w:tcPr>
          <w:p w14:paraId="15257F98" w14:textId="47D702E0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17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5A9C945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Logowanie  do modułu akceptacji dokumentów finansowych (przeglądarka)</w:t>
            </w:r>
          </w:p>
          <w:p w14:paraId="43F3378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64A5134C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2BE236B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205A81E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loguje się do systemu przeglądarkowego służącego do obsługi akceptacji dokumentów finansowych.</w:t>
            </w:r>
          </w:p>
          <w:p w14:paraId="4B35FF7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1973B52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1CB9B9E" w14:textId="52A157CB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17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</w:t>
            </w:r>
            <w:r w:rsidRPr="000A2EE5">
              <w:rPr>
                <w:rFonts w:ascii="Times New Roman" w:hAnsi="Times New Roman" w:cs="Times New Roman"/>
                <w:color w:val="000000"/>
              </w:rPr>
              <w:lastRenderedPageBreak/>
              <w:t xml:space="preserve">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B1DECB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05754B93" w14:textId="77777777" w:rsidTr="00152DE4">
        <w:tc>
          <w:tcPr>
            <w:tcW w:w="846" w:type="dxa"/>
          </w:tcPr>
          <w:p w14:paraId="5A73E2F7" w14:textId="0C34B3DD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18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2AD70FA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Wybór kontekstu pracy użytkownika</w:t>
            </w:r>
          </w:p>
          <w:p w14:paraId="177F243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39C7F6A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25D0B28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525E3857" w14:textId="7A3CFC0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Dla zalogowanego użytkownika (z pkt. 17</w:t>
            </w:r>
            <w:r w:rsidR="00FF356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 następuje wybór kontekstu pracy użytkownika systemu w ramach dostępnych personalizacji (role i uprawnienia). Wybór powoduje natychmiastową zmianę wyglądu okna zgodnie z wybraną personalizacją.</w:t>
            </w:r>
          </w:p>
          <w:p w14:paraId="03A4442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FD6C715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DA05EB2" w14:textId="2FB22D34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18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C5DCC5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3700A94A" w14:textId="77777777" w:rsidTr="00152DE4">
        <w:tc>
          <w:tcPr>
            <w:tcW w:w="846" w:type="dxa"/>
          </w:tcPr>
          <w:p w14:paraId="7FE106B0" w14:textId="34321270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19</w:t>
            </w:r>
            <w:r w:rsidR="00FF356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76CA884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Rejestracja dokumentu finansowego</w:t>
            </w:r>
          </w:p>
          <w:p w14:paraId="52DB96E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D39579D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2BE2FC4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3DF3F167" w14:textId="11C14032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(z pkt. 18</w:t>
            </w:r>
            <w:r w:rsidR="00FF356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) ma nadane stosowne uprawnienia. Użytkownik rejestruje dokument finansowy podlegający procedurze akceptacji. </w:t>
            </w:r>
          </w:p>
          <w:p w14:paraId="5280C13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wprowadza co najmniej jedną pozycję dokumentu.</w:t>
            </w:r>
          </w:p>
          <w:p w14:paraId="3080B7F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wprowadza co najmniej: rodzaj dokumentu, status płatności, opis dokumentu, datę powstania dokumentu. Kwota dokumentu wynika z sumy wprowadzonych pozycji.</w:t>
            </w:r>
          </w:p>
          <w:p w14:paraId="551F456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2BB6F1EA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246B61E5" w14:textId="7B9216C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19</w:t>
            </w:r>
            <w:r w:rsidR="00FF356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4697576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7A06DA32" w14:textId="77777777" w:rsidTr="00152DE4">
        <w:tc>
          <w:tcPr>
            <w:tcW w:w="846" w:type="dxa"/>
          </w:tcPr>
          <w:p w14:paraId="2F6B4F6E" w14:textId="58B57E61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20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42D2F6B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Dekretacja dokumentu finansowego</w:t>
            </w:r>
          </w:p>
          <w:p w14:paraId="3250B15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CAF1F2E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454C0EB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11DE3923" w14:textId="1661B7D0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z listy dokumentów finansowych znajdujących się w obszarze buforowym wybiera dokument finansowy (z pkt. 19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) i dekretuje dokument do pracownika dokonującego akceptacji pod względem merytorycznym.  </w:t>
            </w:r>
          </w:p>
          <w:p w14:paraId="1542AA5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98D8F0B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Warunki spełnienia wymagania:</w:t>
            </w:r>
          </w:p>
          <w:p w14:paraId="06B55EC2" w14:textId="7108470A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20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7700F01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69E3194" w14:textId="77777777" w:rsidTr="00152DE4">
        <w:tc>
          <w:tcPr>
            <w:tcW w:w="846" w:type="dxa"/>
          </w:tcPr>
          <w:p w14:paraId="73EDB383" w14:textId="05AD045D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21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010C927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Opis dokumentu finansowego przez pracownika merytorycznego</w:t>
            </w:r>
          </w:p>
          <w:p w14:paraId="5A5BAC0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9E38FB8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7A0D387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683D31E2" w14:textId="5DA1630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Pracownik merytoryczny określa zasadność dokumentu (z pkt. 20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). </w:t>
            </w:r>
          </w:p>
          <w:p w14:paraId="0EAF8B8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Dla dokumentu zasadnego ustawia termin płatności, określa, czy dokument został już opłacony, czy nie.</w:t>
            </w:r>
          </w:p>
          <w:p w14:paraId="7F88D7D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Pracownik opisuje dokument – korzysta z wbudowanego szablonu opisu dokumentu.</w:t>
            </w:r>
          </w:p>
          <w:p w14:paraId="3FCD417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055AE3A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209B6CC" w14:textId="6C21D554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21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9B66DC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3F36F5DD" w14:textId="77777777" w:rsidTr="00152DE4">
        <w:tc>
          <w:tcPr>
            <w:tcW w:w="846" w:type="dxa"/>
          </w:tcPr>
          <w:p w14:paraId="1DE0BCC8" w14:textId="5DFB31CE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22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51B6F91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Opis dokumentu finansowego przez pracownika merytorycznego – klasyfikacja budżetowa</w:t>
            </w:r>
          </w:p>
          <w:p w14:paraId="737F605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789FDA25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2780B70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0FFB4012" w14:textId="18621B0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Pracownik merytoryczny dla procedowanego dokumentu (z pkt. 21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), dla każdej pozycji dokumentu wypełnia wartości minimum: dział, rozdział, paragraf pochodzące z listy linii budżetowych, do których użytkownik posiada dostęp. </w:t>
            </w:r>
          </w:p>
          <w:p w14:paraId="34D5BDE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Klasyfikacja budżetowa pobierana jest z linii budżetowych systemu finansowo-księgowego dostępnych dla użytkownika.</w:t>
            </w:r>
          </w:p>
          <w:p w14:paraId="06E3AFE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67DECD22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69708A5C" w14:textId="46E8BA92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22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1D78D2A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4837989" w14:textId="77777777" w:rsidTr="00152DE4">
        <w:tc>
          <w:tcPr>
            <w:tcW w:w="846" w:type="dxa"/>
          </w:tcPr>
          <w:p w14:paraId="3A82EFE9" w14:textId="2D72D3E6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23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4C3A823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Sprawdzenie limitu linii budżetowej</w:t>
            </w:r>
          </w:p>
          <w:p w14:paraId="7BA1E67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D12904A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Wymaganie:</w:t>
            </w:r>
          </w:p>
          <w:p w14:paraId="1C36178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6230D202" w14:textId="5187F7E1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System sprawdza (dla dokumentu z pkt. 22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), czy wybrana klasyfikacja budżetowa jest zgodna z dostępną linią budżetową systemu finansowo-księgowego. Weryfikacja odbywa się on-line. Użytkownik jest informowany o statusie weryfikacji.</w:t>
            </w:r>
          </w:p>
          <w:p w14:paraId="05F5734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453B7B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System posiadać będzie możliwość wyświetlenia szczegółowych informacji o wykorzystanej do tej pory kwoty wybranej linii budżetowej. System prezentuje dostępny dla wybranej linii budżetowej limit wydatków.</w:t>
            </w:r>
          </w:p>
          <w:p w14:paraId="0ABADFC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 przypadku braku środków dla danej linii budżetowej użytkownik ma możliwość zmiany klasyfikacji na inną.</w:t>
            </w:r>
          </w:p>
          <w:p w14:paraId="3E27FDB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F3DD55D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222F0FE0" w14:textId="48A91954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23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280DBF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43357BA9" w14:textId="77777777" w:rsidTr="00152DE4">
        <w:tc>
          <w:tcPr>
            <w:tcW w:w="846" w:type="dxa"/>
          </w:tcPr>
          <w:p w14:paraId="62DA3857" w14:textId="2A3FA645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24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68B03B9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Akceptacja dokumentu finansowego przez pracownika merytorycznego – podpis cyfrowy</w:t>
            </w:r>
          </w:p>
          <w:p w14:paraId="4BEB15D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4B1372A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D9E153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64A16381" w14:textId="5ACA1D0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wprowadza komentarz (uwagę) dotyczącą procedowanego dokumentu (z pkt. 23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). Użytkownik akceptuje dokument. Potwierdza akceptację opatrując dokument wewnątrzsystemowym podpisem cyfrowym.</w:t>
            </w:r>
          </w:p>
          <w:p w14:paraId="1E733B6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5BBD68F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222FF7E" w14:textId="5C292D63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24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23B072E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7475700F" w14:textId="77777777" w:rsidTr="00152DE4">
        <w:tc>
          <w:tcPr>
            <w:tcW w:w="846" w:type="dxa"/>
          </w:tcPr>
          <w:p w14:paraId="75D5D783" w14:textId="7874694C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25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27B9A39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Wczytanie dokumentu finansowego do ksiąg rachunkowych</w:t>
            </w:r>
          </w:p>
          <w:p w14:paraId="17C6B4F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D188BDE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71BAA95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20FEC1A7" w14:textId="7D7614A5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System sprawdza on-line, czy dla procedowanego dokumentu finansowego (z pkt. 24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 istnieje zgodność z planem finansowym.</w:t>
            </w:r>
          </w:p>
          <w:p w14:paraId="6857D7B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CFC771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lastRenderedPageBreak/>
              <w:t xml:space="preserve">Dla dokumentu posiadającego potwierdzenie  zgodności z planem finansowym, użytkownik określa parametry wysyłki dokumentu finansowego do księgi systemu finansowo-księgowego. </w:t>
            </w:r>
          </w:p>
          <w:p w14:paraId="4C71190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wybiera minimum rodzaj dokumentu w systemie finansowo-księgowym, typ wydatku, określa rodzaj merytoryczny wydatku.</w:t>
            </w:r>
          </w:p>
          <w:p w14:paraId="29DAD8F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BC191D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System na podstawie wcześniejszych zapisów przekazuje wypełniony dokument do ksiąg systemu finansowo-księgowego. W systemie finansowo-księgowym automatycznie uzupełnione zostają informacje nagłówkowe (numer dokumentu, data powstania, typ dokumentu, pozostałe informacje nagłówkowe). W pozycjach dokumentu wczytywane są wypełnione na poprzednich etapach dane dotyczące opisu pozycji, kwot, wypełnionych klasyfikacji budżetowych.</w:t>
            </w:r>
          </w:p>
          <w:p w14:paraId="5C05658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Dokument posiada informację, że został przekazany do systemu finansowo-księgowego z procesu akceptacyjnego.</w:t>
            </w:r>
          </w:p>
          <w:p w14:paraId="56141C1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C86A5D3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4947914" w14:textId="01B64798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25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EF5BD8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6E7867E2" w14:textId="77777777" w:rsidTr="00152DE4">
        <w:tc>
          <w:tcPr>
            <w:tcW w:w="846" w:type="dxa"/>
          </w:tcPr>
          <w:p w14:paraId="5858E53C" w14:textId="77B24B28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26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655F1D5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Księgowanie dokumentu wczytanego z procesu akceptacyjnego</w:t>
            </w:r>
          </w:p>
          <w:p w14:paraId="0CF4833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B59D5AE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06736B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72AC229D" w14:textId="0887AF3E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wybiera konto Winien / Ma i księguje dokument (z pkt. 25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 w systemie finansowo-księgowym. System finansowo-księgowy nadaje dokumentowi odpowiedni numer, który wraz z informacją dot. kont Winien / Ma jest widoczny dla użytkownika systemu akceptacyjnego. Dane przekazywane są on-line.</w:t>
            </w:r>
          </w:p>
          <w:p w14:paraId="50B8CA1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C2D7AF1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7D25E4B" w14:textId="36C96790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26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C784EE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15EA1FDC" w14:textId="77777777" w:rsidTr="00152DE4">
        <w:tc>
          <w:tcPr>
            <w:tcW w:w="846" w:type="dxa"/>
          </w:tcPr>
          <w:p w14:paraId="1C363321" w14:textId="002E4E7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27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66542D5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Prezentacja statusów przetwarzania dokumentów finansowych w TABELI KANBAN</w:t>
            </w:r>
          </w:p>
          <w:p w14:paraId="465D215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7DD547FE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7A37D45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4ADA9547" w14:textId="364A9A59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Użytkownik posiadający stosowne uprawnienia uruchamia funkcjonalność prezentacji tabeli przetwarzanych dokumentów finansowych z podziałem </w:t>
            </w:r>
            <w:r w:rsidRPr="000A2EE5">
              <w:rPr>
                <w:rFonts w:ascii="Times New Roman" w:hAnsi="Times New Roman" w:cs="Times New Roman"/>
              </w:rPr>
              <w:lastRenderedPageBreak/>
              <w:t>na statusy i miejsca procedowania (tabela KANBAN). Użytkownik odnajduje w tabeli dokumentów procedowany dokument (z pkt. 26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). Użytkownik sprawdza, czy status procedowanego dokumentu jest zgodny ze stanem wykonanych operacji. Z poziomu tabeli KANBAN użytkownik przechodzi do szczegółowego podglądu procedowanego dokumentu. Na liście operacji procedowanego dokumentu znajdują się wszystkie odnotowane informacje o prowadzonych czynnościach z informacją kto i kiedy daną operację wykonał.</w:t>
            </w:r>
          </w:p>
          <w:p w14:paraId="3E9DA62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 </w:t>
            </w:r>
          </w:p>
          <w:p w14:paraId="40FAF197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6131122" w14:textId="654261B5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27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485390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97F4D23" w14:textId="77777777" w:rsidTr="00152DE4">
        <w:tc>
          <w:tcPr>
            <w:tcW w:w="846" w:type="dxa"/>
          </w:tcPr>
          <w:p w14:paraId="51D4EBA0" w14:textId="6450EF11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28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7060358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Wczytanie daty wykonania płatności procedowanego dokumentu</w:t>
            </w:r>
          </w:p>
          <w:p w14:paraId="35F1BB0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59FFC18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3596D95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771BE5E5" w14:textId="109B1133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dla procedowanego dokumentu (z pkt. 26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 przekazuje dokument do akceptacji płatności. Użytkownik posiadający stosowne uprawnienia akceptuje dokument do płatności. W systemie użytkownik wskazuje w jaki sposób informacja o wykonanej płatności zostanie odnotowana. Zakłada się możliwość ręcznego ustawienia daty wykonanej płatności.</w:t>
            </w:r>
          </w:p>
          <w:p w14:paraId="044F6A7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Wprowadzenie informacji o wykonaniu płatności kończy proces akceptacyjny. System prezentuje informację o zakończeniu procesu akceptacyjnego.</w:t>
            </w:r>
          </w:p>
          <w:p w14:paraId="75B5379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4238C0E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22C0BF0B" w14:textId="467AF81B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28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76DC72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44F6F359" w14:textId="77777777" w:rsidTr="00152DE4">
        <w:tc>
          <w:tcPr>
            <w:tcW w:w="846" w:type="dxa"/>
          </w:tcPr>
          <w:p w14:paraId="13BF033F" w14:textId="59180F9B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29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21EC3EF6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Podgląd dokumentu akceptacyjnego</w:t>
            </w:r>
          </w:p>
          <w:p w14:paraId="7F382A3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28B9ACA6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7621163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Akceptacja dokumentów finansowych: </w:t>
            </w:r>
          </w:p>
          <w:p w14:paraId="6E5E7234" w14:textId="7D668F2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Użytkownik dla procedowanego dokumentu (z pkt. 28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) wybiera podgląd dokumentu akceptacyjnego. System wizualizuje wszystkie etapy procesu. System prezentuje użytkownikowi wszystkie opisy naniesione podczas wykonywania kolejnych kroków procedury akceptacyjnej, prezentuje </w:t>
            </w:r>
            <w:r w:rsidRPr="000A2EE5">
              <w:rPr>
                <w:rFonts w:ascii="Times New Roman" w:hAnsi="Times New Roman" w:cs="Times New Roman"/>
              </w:rPr>
              <w:lastRenderedPageBreak/>
              <w:t>wybraną klasyfikację budżetową, ujęcie w księgach rachunkowych (numer, klasyfikacja budżetowa, konta winien / ma), prezentuje podpisy kolejnych użytkowników systemu złożone w krokach akceptacji dokumentu.</w:t>
            </w:r>
          </w:p>
          <w:p w14:paraId="38502B8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76A1BC0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5B6E296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441F5528" w14:textId="6D2AC504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29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112B00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36E15F75" w14:textId="77777777" w:rsidTr="00152DE4">
        <w:tc>
          <w:tcPr>
            <w:tcW w:w="846" w:type="dxa"/>
          </w:tcPr>
          <w:p w14:paraId="50E28722" w14:textId="4BB56B85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30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1D66F49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Prezentacja procesu</w:t>
            </w:r>
          </w:p>
          <w:p w14:paraId="11C1815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78BF3EC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5F196E3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Przetwarzanie procesowe: </w:t>
            </w:r>
          </w:p>
          <w:p w14:paraId="6DA6FB4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Prezentacja procesu zgodnego z notacją BPMN, zamodelowanego (na etapie przygotowania próbki) w systemie przetwarzania procesowego.</w:t>
            </w:r>
          </w:p>
          <w:p w14:paraId="3A02492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Proces ma uwzględniać kroki wykonywane przez system automatycznie oraz zadania realizowane przez użytkownika w sposób manualny.</w:t>
            </w:r>
          </w:p>
          <w:p w14:paraId="04BC405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Proces musi składać się co najmniej z 5 kroków (w tym realizowanych automatycznie przez system i manualnie przez użytkownika) z wykorzystaniem co najmniej: zdarzeń, czynności i bramek rozdzielających i łączących przepływy. Zamawiający nie narzuca Wykonawcy schematu procesu.</w:t>
            </w:r>
          </w:p>
          <w:p w14:paraId="44FD432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Na potrzeby celu weryfikacji niniejszego scenariusza Wykonawca przygotuje opis z przykładowymi danymi własnymi.</w:t>
            </w:r>
          </w:p>
          <w:p w14:paraId="4305876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627832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74DE8298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1744F9DB" w14:textId="68640F96" w:rsidR="005D5415" w:rsidRPr="000A2EE5" w:rsidRDefault="005D5415" w:rsidP="00D740B8">
            <w:pPr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sposobu weryfikacji scenariusza nr 30 </w:t>
            </w:r>
            <w:proofErr w:type="spellStart"/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wg</w:t>
            </w:r>
            <w:proofErr w:type="spellEnd"/>
            <w:r w:rsidRPr="000A2EE5">
              <w:rPr>
                <w:rFonts w:ascii="Times New Roman" w:hAnsi="Times New Roman" w:cs="Times New Roman"/>
              </w:rPr>
              <w:t xml:space="preserve"> schematu zamieszczonego w Załączniku nr 11a i zaprezentowane zostanie działanie systemu, które wykaże możliwość prześledzenia kroków realizacji procesu akceptacji dokumentu finansowego na diagramie proces BPMN zgodnie z wytycznymi wskazanymi w wymaganiach Zamawiającego (punkty 19 – 26).</w:t>
            </w:r>
          </w:p>
        </w:tc>
        <w:tc>
          <w:tcPr>
            <w:tcW w:w="1412" w:type="dxa"/>
          </w:tcPr>
          <w:p w14:paraId="4C320B1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BA1E710" w14:textId="77777777" w:rsidTr="00152DE4">
        <w:tc>
          <w:tcPr>
            <w:tcW w:w="846" w:type="dxa"/>
          </w:tcPr>
          <w:p w14:paraId="7F17D202" w14:textId="3FC7B09D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31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4FE0940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Nowy podatnik</w:t>
            </w:r>
          </w:p>
          <w:p w14:paraId="759ADF2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170A201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903E67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Wprowadzenie nowego podatnika (osoby fizycznej) – dane (imię, nazwisko, PESEL, miejscowość, ulica, nr domu) zostaną przekazane przez Zamawiającego podczas prezentacji.</w:t>
            </w:r>
          </w:p>
          <w:p w14:paraId="55AE395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7DB19C6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lastRenderedPageBreak/>
              <w:t>Do celów przygotowania opisu sposobu weryfikacji scenariusza Wykonawca przygotuje opis z danymi własnymi (przykładowymi), które podczas badania próbki zostaną zamienione na dane wskazane przez Zamawiającego.</w:t>
            </w:r>
          </w:p>
          <w:p w14:paraId="4B787FDE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68CE57AA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4F0603CD" w14:textId="4C3CE482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31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4CCB0A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5468BCAA" w14:textId="77777777" w:rsidTr="00152DE4">
        <w:tc>
          <w:tcPr>
            <w:tcW w:w="846" w:type="dxa"/>
          </w:tcPr>
          <w:p w14:paraId="7D2A15F8" w14:textId="1903E2AD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32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5299BE0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Karta podatnika</w:t>
            </w:r>
          </w:p>
          <w:p w14:paraId="6F1C2B5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26B6D0A4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4E6EF420" w14:textId="337066B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Wymiar: Utworzenie karty dla podatnika z pkt. 31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  <w:p w14:paraId="1198539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BCB3A72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E8DED8C" w14:textId="09307E62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32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05DEEE4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6E54FDC5" w14:textId="77777777" w:rsidTr="00152DE4">
        <w:tc>
          <w:tcPr>
            <w:tcW w:w="846" w:type="dxa"/>
          </w:tcPr>
          <w:p w14:paraId="511AA48B" w14:textId="0AA2D941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33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062739B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Nieruchomości podatnika na podstawie danych </w:t>
            </w:r>
            <w:proofErr w:type="spellStart"/>
            <w:r w:rsidRPr="000A2EE5">
              <w:rPr>
                <w:rFonts w:ascii="Times New Roman" w:hAnsi="Times New Roman" w:cs="Times New Roman"/>
                <w:b/>
                <w:bCs/>
              </w:rPr>
              <w:t>EGiB</w:t>
            </w:r>
            <w:proofErr w:type="spellEnd"/>
          </w:p>
          <w:p w14:paraId="29DE1DCA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9298EF9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5A5EAFF6" w14:textId="71DE285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Nieruchomości: Wprowadzenie w SD wybranych danych </w:t>
            </w:r>
            <w:proofErr w:type="spellStart"/>
            <w:r w:rsidRPr="000A2EE5">
              <w:rPr>
                <w:rFonts w:ascii="Times New Roman" w:hAnsi="Times New Roman" w:cs="Times New Roman"/>
              </w:rPr>
              <w:t>EGiB</w:t>
            </w:r>
            <w:proofErr w:type="spellEnd"/>
            <w:r w:rsidRPr="000A2EE5">
              <w:rPr>
                <w:rFonts w:ascii="Times New Roman" w:hAnsi="Times New Roman" w:cs="Times New Roman"/>
              </w:rPr>
              <w:t xml:space="preserve"> (działki oraz budynku i lokalu) powiązanych z podatnikiem z pkt. 31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 (dane zostaną przekazane przez Zamawiającego podczas prezentacji: numer księgi wieczystej, numer obrębu, numer działki, powierzchnia działki, powierzchnia  użytkowa lokalu, forma władania, udział podmiotu w gruncie związany z lokalem, udział podmiotu w lokalu, powierzchnia części wspólnej budynku zawierającego powyższy lokal).</w:t>
            </w:r>
          </w:p>
          <w:p w14:paraId="7D91517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4AEF7861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 celów przygotowania opisu sposobu weryfikacji scenariusza Wykonawca przygotuje opis z danymi własnymi (przykładowymi), które podczas badania próbki zostaną zamienione na dane wskazane przez Zamawiającego.</w:t>
            </w:r>
          </w:p>
          <w:p w14:paraId="5FEA10F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1995A2D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63253BA6" w14:textId="4E18A626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33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 xml:space="preserve">zaprezentowane zostanie takie </w:t>
            </w:r>
            <w:r w:rsidRPr="000A2EE5">
              <w:rPr>
                <w:rFonts w:ascii="Times New Roman" w:hAnsi="Times New Roman" w:cs="Times New Roman"/>
              </w:rPr>
              <w:lastRenderedPageBreak/>
              <w:t>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266E3E3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1DDD9A17" w14:textId="77777777" w:rsidTr="00152DE4">
        <w:tc>
          <w:tcPr>
            <w:tcW w:w="846" w:type="dxa"/>
          </w:tcPr>
          <w:p w14:paraId="4D986733" w14:textId="03C75605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34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6ABBFA7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Obsługa IN-1</w:t>
            </w:r>
          </w:p>
          <w:p w14:paraId="4883EF5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8817CC1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A9BA8AA" w14:textId="6307DF3B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Wymiar: Dla podatnika z pkt. 31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, wybranie funkcji umożliwiającej wprowadzenie formularza IN-1 z załącznikiem ZIN-1 do SD. Formularz oraz załącznik muszą być graficznie odwzorowane w SD, zgodnie z obowiązującym wzorem opublikowanym przez Ministerstwo Finansów. Informacje podmiotowe (imię, nazwisko, PESEL, adres) muszą być automatyczne wypełnione w formularzu danymi podatnika. Informacje przedmiotowe zostaną wprowadzone manualnie.</w:t>
            </w:r>
          </w:p>
          <w:p w14:paraId="70A27692" w14:textId="5DCA8F12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Numer księgi wieczystej, numer obrębu, numer działki, forma władania, powierzchnie działki oraz budynku/lokalu oraz powiązane z tymi danymi powierzchnie odpowiedniego typu gruntu oraz odpowiedniego typu budynku/lokalu na potrzeby wymiaru, zostaną wskazane przez Zamawiającego. Zamawiający przygotuje takie dane, które w części będą poprawne i w części niepoprawne w odniesieniu do formularza IN-1 i jego załączników oraz danych przekazanych przez Zamawiającego w odniesieniu do pkt. 33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.</w:t>
            </w:r>
          </w:p>
          <w:p w14:paraId="23AB9FB3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0A1A55C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 celów przygotowania opisu sposobu weryfikacji scenariusza Wykonawca przygotuje opis z danymi własnymi (przykładowymi), które podczas badania próbki zostaną zamienione na dane wskazane przez Zamawiającego.</w:t>
            </w:r>
          </w:p>
          <w:p w14:paraId="2F5A165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2E17563B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053D45F" w14:textId="3FDAC54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34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B07308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FA24B59" w14:textId="77777777" w:rsidTr="00152DE4">
        <w:tc>
          <w:tcPr>
            <w:tcW w:w="846" w:type="dxa"/>
          </w:tcPr>
          <w:p w14:paraId="596D1F2C" w14:textId="2CF37796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35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4A51CB6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Walidacja IN-1</w:t>
            </w:r>
          </w:p>
          <w:p w14:paraId="3EF40D66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3B2CEA2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6DADE8C0" w14:textId="4F9D24AD" w:rsidR="005D5415" w:rsidRPr="000A2EE5" w:rsidRDefault="005D5415" w:rsidP="00D740B8">
            <w:pPr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Techniczne weryfikacja danych dla wprowadzonego formularza z pkt. 34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 na podstawie schematu XSD: </w:t>
            </w:r>
            <w:hyperlink r:id="rId8" w:history="1">
              <w:r w:rsidRPr="000A2EE5">
                <w:rPr>
                  <w:rStyle w:val="Hipercze"/>
                  <w:rFonts w:ascii="Times New Roman" w:hAnsi="Times New Roman" w:cs="Times New Roman"/>
                </w:rPr>
                <w:t>http://crd.gov.pl/wzor/2020/07/28/9815/schemat.xsd</w:t>
              </w:r>
            </w:hyperlink>
            <w:r w:rsidRPr="000A2EE5">
              <w:rPr>
                <w:rFonts w:ascii="Times New Roman" w:hAnsi="Times New Roman" w:cs="Times New Roman"/>
              </w:rPr>
              <w:t xml:space="preserve">  </w:t>
            </w:r>
          </w:p>
          <w:p w14:paraId="43C70E07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Wykonawca zaprezentuje przykład dla walidacji pozytywnej i negatywnej.</w:t>
            </w:r>
          </w:p>
          <w:p w14:paraId="4671FB2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DBE0F5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 celów przygotowania opisu sposobu weryfikacji scenariusza Wykonawca przygotuje opis z danymi własnymi (przykładowymi), które podczas badania próbki zostaną zamienione na dane wskazane przez Zamawiającego.</w:t>
            </w:r>
          </w:p>
          <w:p w14:paraId="1F5F719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2B94B646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Warunki spełnienia wymagania:</w:t>
            </w:r>
          </w:p>
          <w:p w14:paraId="032152CE" w14:textId="67AFAF19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35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072653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213DA1AC" w14:textId="77777777" w:rsidTr="00152DE4">
        <w:tc>
          <w:tcPr>
            <w:tcW w:w="846" w:type="dxa"/>
          </w:tcPr>
          <w:p w14:paraId="003167AF" w14:textId="1FBFDCA3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36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0263499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Zapis danych na karcie wymiarowej</w:t>
            </w:r>
          </w:p>
          <w:p w14:paraId="360AF55B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D73818E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333E18E0" w14:textId="29D3FE0F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Automatyczny zapis (bez konieczności manualnego uzupełniania danych przez użytkownika) poprawnie zweryfikowanych danych (zgodnie z pkt. 35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) wprowadzonych do formularza (zgodnie z pkt. 34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) na karcie wymiarowej podatnika. </w:t>
            </w:r>
          </w:p>
          <w:p w14:paraId="704D1F9D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59C2CCDC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2139F375" w14:textId="003D0FA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36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  w wymaganiu przez Zamawiającego.</w:t>
            </w:r>
          </w:p>
        </w:tc>
        <w:tc>
          <w:tcPr>
            <w:tcW w:w="1412" w:type="dxa"/>
          </w:tcPr>
          <w:p w14:paraId="473D99AF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415" w:rsidRPr="000A2EE5" w14:paraId="42B2CD98" w14:textId="77777777" w:rsidTr="00152DE4">
        <w:tc>
          <w:tcPr>
            <w:tcW w:w="846" w:type="dxa"/>
          </w:tcPr>
          <w:p w14:paraId="547007D1" w14:textId="5C442323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37</w:t>
            </w:r>
            <w:r w:rsidR="00C73B5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68E8CFF0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Automatyczne porównywanie danych</w:t>
            </w:r>
          </w:p>
          <w:p w14:paraId="467E236C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7021BC06" w14:textId="77777777" w:rsidR="005D5415" w:rsidRPr="000A2EE5" w:rsidRDefault="005D5415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5937318E" w14:textId="5F3F390A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Automatyczne porównanie danych na karcie wymiarowej podatnika wprowadzonych zgodnie z pkt. 36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 z danymi wprowadzonymi zgodnie z pkt. 34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, w szczególności uwzględniające udział podatnika w gruncie związany z lokalem i udział lokalu w powierzchni części wspólnej budynku. W przypadku występowania niezgodności pomiędzy danymi wprowadzonymi zgodnie z pkt. 36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 xml:space="preserve"> z danymi wprowadzonymi zgodnie z pkt. 34</w:t>
            </w:r>
            <w:r w:rsidR="00C73B51">
              <w:rPr>
                <w:rFonts w:ascii="Times New Roman" w:hAnsi="Times New Roman" w:cs="Times New Roman"/>
              </w:rPr>
              <w:t>B</w:t>
            </w:r>
            <w:r w:rsidRPr="000A2EE5">
              <w:rPr>
                <w:rFonts w:ascii="Times New Roman" w:hAnsi="Times New Roman" w:cs="Times New Roman"/>
              </w:rPr>
              <w:t>, system informuje o niej użytkownika.</w:t>
            </w:r>
          </w:p>
          <w:p w14:paraId="35750CB2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6674E905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Wykonawca przygotuje przykłady wskazujące na zgodność i brak zgodności porównywanych danych.</w:t>
            </w:r>
          </w:p>
          <w:p w14:paraId="2E1C5549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10009DA6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 celów przygotowania opisu sposobu weryfikacji scenariusza Wykonawca przygotuje opis z danymi własnymi (przykładowymi), które podczas badania próbki zostaną zamienione na dane wskazane przez Zamawiającego.</w:t>
            </w:r>
          </w:p>
          <w:p w14:paraId="02ACB1C4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  <w:p w14:paraId="362C521E" w14:textId="77777777" w:rsidR="005D5415" w:rsidRPr="000A2EE5" w:rsidRDefault="005D5415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D571F4B" w14:textId="1E70A9A0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37</w:t>
            </w:r>
            <w:r w:rsidR="00C73B51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 xml:space="preserve">zaprezentowane zostanie takie </w:t>
            </w:r>
            <w:r w:rsidRPr="000A2EE5">
              <w:rPr>
                <w:rFonts w:ascii="Times New Roman" w:hAnsi="Times New Roman" w:cs="Times New Roman"/>
              </w:rPr>
              <w:lastRenderedPageBreak/>
              <w:t>działanie systemu, które wykaże poprawność realizacji wszystkich wymaganych operacji wskazanych w wymaganiu przez Zamawiającego</w:t>
            </w:r>
            <w:r w:rsidR="00DC7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2" w:type="dxa"/>
          </w:tcPr>
          <w:p w14:paraId="72585B48" w14:textId="77777777" w:rsidR="005D5415" w:rsidRPr="000A2EE5" w:rsidRDefault="005D5415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5CF4" w:rsidRPr="000A2EE5" w14:paraId="10E74825" w14:textId="77777777" w:rsidTr="00152DE4">
        <w:tc>
          <w:tcPr>
            <w:tcW w:w="846" w:type="dxa"/>
          </w:tcPr>
          <w:p w14:paraId="03B31443" w14:textId="63282089" w:rsidR="00EA5CF4" w:rsidRPr="00441DFE" w:rsidRDefault="00EA5CF4" w:rsidP="00EA5CF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441DFE">
              <w:rPr>
                <w:rFonts w:ascii="Times New Roman" w:hAnsi="Times New Roman" w:cs="Times New Roman"/>
              </w:rPr>
              <w:t>3</w:t>
            </w:r>
            <w:r w:rsidR="00DC78B8" w:rsidRPr="00441DFE">
              <w:rPr>
                <w:rFonts w:ascii="Times New Roman" w:hAnsi="Times New Roman" w:cs="Times New Roman"/>
              </w:rPr>
              <w:t>8B</w:t>
            </w:r>
            <w:r w:rsidRPr="00441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5CD44C6E" w14:textId="14A3EF0F" w:rsidR="00EA5CF4" w:rsidRPr="00441DFE" w:rsidRDefault="00EA5CF4" w:rsidP="00EA5CF4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441DFE">
              <w:rPr>
                <w:rFonts w:ascii="Times New Roman" w:hAnsi="Times New Roman" w:cs="Times New Roman"/>
                <w:b/>
                <w:bCs/>
              </w:rPr>
              <w:t xml:space="preserve">Temat: </w:t>
            </w:r>
            <w:r w:rsidR="00DC78B8" w:rsidRPr="00441DFE">
              <w:rPr>
                <w:rFonts w:ascii="Times New Roman" w:hAnsi="Times New Roman" w:cs="Times New Roman"/>
                <w:b/>
                <w:bCs/>
              </w:rPr>
              <w:t>Założenie k</w:t>
            </w:r>
            <w:r w:rsidRPr="00441DFE">
              <w:rPr>
                <w:rFonts w:ascii="Times New Roman" w:hAnsi="Times New Roman" w:cs="Times New Roman"/>
                <w:b/>
                <w:bCs/>
              </w:rPr>
              <w:t>artotek</w:t>
            </w:r>
            <w:r w:rsidR="00DC78B8" w:rsidRPr="00441DFE">
              <w:rPr>
                <w:rFonts w:ascii="Times New Roman" w:hAnsi="Times New Roman" w:cs="Times New Roman"/>
                <w:b/>
                <w:bCs/>
              </w:rPr>
              <w:t>i</w:t>
            </w:r>
            <w:r w:rsidRPr="00441DFE">
              <w:rPr>
                <w:rFonts w:ascii="Times New Roman" w:hAnsi="Times New Roman" w:cs="Times New Roman"/>
                <w:b/>
                <w:bCs/>
              </w:rPr>
              <w:t xml:space="preserve"> płatnika opłaty za gospodarowanie odpadami komunalnymi</w:t>
            </w:r>
          </w:p>
          <w:p w14:paraId="5784FFA9" w14:textId="77777777" w:rsidR="00EA5CF4" w:rsidRPr="00441DFE" w:rsidRDefault="00EA5CF4" w:rsidP="00EA5CF4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41DFE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2450DF39" w14:textId="77777777" w:rsidR="00EA5CF4" w:rsidRPr="00441DFE" w:rsidRDefault="00EA5CF4" w:rsidP="00EA5CF4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441DFE">
              <w:rPr>
                <w:rFonts w:ascii="Times New Roman" w:hAnsi="Times New Roman" w:cs="Times New Roman"/>
              </w:rPr>
              <w:t>Założyć kartotekę płatnika opłaty za gospodarowanie odpadami komunalnymi na podstawie danych podatkowych osób fizycznych dostępnych w module obsługującym podatki bądź ze wspólnej dla wszystkich modułów bazy interesantów.</w:t>
            </w:r>
          </w:p>
          <w:p w14:paraId="3382D554" w14:textId="77777777" w:rsidR="00EA5CF4" w:rsidRPr="00441DFE" w:rsidRDefault="00EA5CF4" w:rsidP="00EA5CF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41DFE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081CFFA5" w14:textId="5A5ADDCF" w:rsidR="00EA5CF4" w:rsidRPr="00441DFE" w:rsidRDefault="00EA5CF4" w:rsidP="00EA5CF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41DFE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441DFE">
              <w:rPr>
                <w:rFonts w:ascii="Times New Roman" w:hAnsi="Times New Roman" w:cs="Times New Roman"/>
                <w:color w:val="000000"/>
              </w:rPr>
              <w:t>sposobu weryfikacji scenariusza nr 3</w:t>
            </w:r>
            <w:r w:rsidR="00DC78B8" w:rsidRPr="00441DFE">
              <w:rPr>
                <w:rFonts w:ascii="Times New Roman" w:hAnsi="Times New Roman" w:cs="Times New Roman"/>
                <w:color w:val="000000"/>
              </w:rPr>
              <w:t>8B</w:t>
            </w:r>
            <w:r w:rsidRPr="00441DFE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441DFE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B882459" w14:textId="77777777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78B8" w:rsidRPr="000A2EE5" w14:paraId="213D8C71" w14:textId="77777777" w:rsidTr="00152DE4">
        <w:tc>
          <w:tcPr>
            <w:tcW w:w="846" w:type="dxa"/>
          </w:tcPr>
          <w:p w14:paraId="2D51E262" w14:textId="339E65D4" w:rsidR="00DC78B8" w:rsidRPr="000A2EE5" w:rsidRDefault="00DC78B8" w:rsidP="00EA5C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39B</w:t>
            </w:r>
          </w:p>
        </w:tc>
        <w:tc>
          <w:tcPr>
            <w:tcW w:w="6804" w:type="dxa"/>
            <w:vAlign w:val="center"/>
          </w:tcPr>
          <w:p w14:paraId="0159E5D4" w14:textId="6BECCF34" w:rsidR="00DC78B8" w:rsidRPr="007D3E0C" w:rsidRDefault="00DC78B8" w:rsidP="00DC78B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7D3E0C">
              <w:rPr>
                <w:rFonts w:ascii="Times New Roman" w:hAnsi="Times New Roman" w:cs="Times New Roman"/>
                <w:b/>
                <w:bCs/>
              </w:rPr>
              <w:t>Temat: Naliczenie opłaty za gospodarowanie odpadami komunalnymi</w:t>
            </w:r>
          </w:p>
          <w:p w14:paraId="70D2B3D4" w14:textId="77777777" w:rsidR="00DC78B8" w:rsidRPr="007D3E0C" w:rsidRDefault="00DC78B8" w:rsidP="00DC78B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D3E0C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2620AB92" w14:textId="1742FD57" w:rsidR="00DC78B8" w:rsidRPr="007D3E0C" w:rsidRDefault="00DC78B8" w:rsidP="00DC78B8">
            <w:pPr>
              <w:contextualSpacing/>
              <w:rPr>
                <w:rFonts w:ascii="Times New Roman" w:hAnsi="Times New Roman" w:cs="Times New Roman"/>
              </w:rPr>
            </w:pPr>
            <w:r w:rsidRPr="007D3E0C">
              <w:rPr>
                <w:rFonts w:ascii="Times New Roman" w:hAnsi="Times New Roman" w:cs="Times New Roman"/>
              </w:rPr>
              <w:t xml:space="preserve">Naliczyć opłatę dla kartoteki założonej z pkt. 38B. </w:t>
            </w:r>
          </w:p>
          <w:p w14:paraId="4E62CAE4" w14:textId="54F5400D" w:rsidR="00DC78B8" w:rsidRPr="007D3E0C" w:rsidRDefault="00DC78B8" w:rsidP="00DC78B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7D3E0C">
              <w:rPr>
                <w:rFonts w:ascii="Times New Roman" w:hAnsi="Times New Roman" w:cs="Times New Roman"/>
              </w:rPr>
              <w:t>Zaprezentować różne opcje naliczania opłaty: od liczby zamieszkałych osób, ryczałtowo od gospodarstw, od powierzchni nieruchomości, liczby pojemników</w:t>
            </w:r>
          </w:p>
          <w:p w14:paraId="3F0E7847" w14:textId="77777777" w:rsidR="00DC78B8" w:rsidRPr="007D3E0C" w:rsidRDefault="00DC78B8" w:rsidP="00DC7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D3E0C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966A17E" w14:textId="23B071D2" w:rsidR="00DC78B8" w:rsidRPr="000A2EE5" w:rsidRDefault="00DC78B8" w:rsidP="00DC78B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D3E0C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7D3E0C">
              <w:rPr>
                <w:rFonts w:ascii="Times New Roman" w:hAnsi="Times New Roman" w:cs="Times New Roman"/>
                <w:color w:val="000000"/>
              </w:rPr>
              <w:t xml:space="preserve">sposobu weryfikacji scenariusza nr 39B wg schematu zamieszczonego w Załączniku nr 11a i </w:t>
            </w:r>
            <w:r w:rsidRPr="007D3E0C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14E3B16" w14:textId="77777777" w:rsidR="00DC78B8" w:rsidRPr="000A2EE5" w:rsidRDefault="00DC78B8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5CF4" w:rsidRPr="000A2EE5" w14:paraId="6CB5C23B" w14:textId="77777777" w:rsidTr="00152DE4">
        <w:tc>
          <w:tcPr>
            <w:tcW w:w="846" w:type="dxa"/>
          </w:tcPr>
          <w:p w14:paraId="3AC99FEC" w14:textId="6AFC3D8A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40</w:t>
            </w:r>
            <w:r w:rsidR="00DC78B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04" w:type="dxa"/>
            <w:vAlign w:val="center"/>
          </w:tcPr>
          <w:p w14:paraId="29C511D7" w14:textId="3F24E1A8" w:rsidR="00EA5CF4" w:rsidRPr="000A2EE5" w:rsidRDefault="00EA5CF4" w:rsidP="00EA5CF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Temat: </w:t>
            </w:r>
            <w:r w:rsidR="00DC78B8">
              <w:rPr>
                <w:rFonts w:ascii="Times New Roman" w:hAnsi="Times New Roman" w:cs="Times New Roman"/>
                <w:b/>
                <w:bCs/>
              </w:rPr>
              <w:t>Zaczytanie deklaracji e</w:t>
            </w:r>
            <w:r w:rsidRPr="000A2EE5">
              <w:rPr>
                <w:rFonts w:ascii="Times New Roman" w:hAnsi="Times New Roman" w:cs="Times New Roman"/>
                <w:b/>
                <w:bCs/>
              </w:rPr>
              <w:t>lektroniczn</w:t>
            </w:r>
            <w:r w:rsidR="00DC78B8">
              <w:rPr>
                <w:rFonts w:ascii="Times New Roman" w:hAnsi="Times New Roman" w:cs="Times New Roman"/>
                <w:b/>
                <w:bCs/>
              </w:rPr>
              <w:t>ej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78B8">
              <w:rPr>
                <w:rFonts w:ascii="Times New Roman" w:hAnsi="Times New Roman" w:cs="Times New Roman"/>
                <w:b/>
                <w:bCs/>
              </w:rPr>
              <w:t>dotyczącej gospodarowania odpadami</w:t>
            </w:r>
          </w:p>
          <w:p w14:paraId="084A3D00" w14:textId="77777777" w:rsidR="00EA5CF4" w:rsidRPr="000A2EE5" w:rsidRDefault="00EA5CF4" w:rsidP="00EA5CF4">
            <w:pPr>
              <w:contextualSpacing/>
              <w:rPr>
                <w:rFonts w:ascii="Times New Roman" w:hAnsi="Times New Roman" w:cs="Times New Roman"/>
              </w:rPr>
            </w:pPr>
          </w:p>
          <w:p w14:paraId="3E762A36" w14:textId="77777777" w:rsidR="00DC78B8" w:rsidRPr="00441DFE" w:rsidRDefault="00EA5CF4" w:rsidP="00EA5CF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41DFE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2312DEF3" w14:textId="04F1B09E" w:rsidR="00EA5CF4" w:rsidRPr="000A2EE5" w:rsidRDefault="00EA5CF4" w:rsidP="00EA5CF4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Wprowadzić dane do systemu na podstawie </w:t>
            </w:r>
            <w:r w:rsidR="00DC78B8">
              <w:rPr>
                <w:rFonts w:ascii="Times New Roman" w:hAnsi="Times New Roman" w:cs="Times New Roman"/>
              </w:rPr>
              <w:t xml:space="preserve">deklaracji </w:t>
            </w:r>
            <w:r w:rsidRPr="000A2EE5">
              <w:rPr>
                <w:rFonts w:ascii="Times New Roman" w:hAnsi="Times New Roman" w:cs="Times New Roman"/>
              </w:rPr>
              <w:t xml:space="preserve">elektronicznej </w:t>
            </w:r>
            <w:r w:rsidR="00DC78B8">
              <w:rPr>
                <w:rFonts w:ascii="Times New Roman" w:hAnsi="Times New Roman" w:cs="Times New Roman"/>
              </w:rPr>
              <w:t>przygotowanej przez Wykonawcę.</w:t>
            </w:r>
          </w:p>
          <w:p w14:paraId="6483610E" w14:textId="1B6BBB01" w:rsidR="00EA5CF4" w:rsidRPr="000A2EE5" w:rsidRDefault="00DC78B8" w:rsidP="00441D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EA5CF4" w:rsidRPr="000A2EE5">
              <w:rPr>
                <w:rFonts w:ascii="Times New Roman" w:hAnsi="Times New Roman" w:cs="Times New Roman"/>
              </w:rPr>
              <w:t xml:space="preserve">utomatyczne wprowadzenie danych dotyczących </w:t>
            </w:r>
            <w:r>
              <w:rPr>
                <w:rFonts w:ascii="Times New Roman" w:hAnsi="Times New Roman" w:cs="Times New Roman"/>
              </w:rPr>
              <w:t xml:space="preserve">nieruchomości </w:t>
            </w:r>
            <w:r w:rsidR="00EA5CF4" w:rsidRPr="000A2EE5">
              <w:rPr>
                <w:rFonts w:ascii="Times New Roman" w:hAnsi="Times New Roman" w:cs="Times New Roman"/>
              </w:rPr>
              <w:t>oraz ilości osób zadeklarowanych do naliczenia opłaty. Przeliczenie opłaty.</w:t>
            </w:r>
          </w:p>
          <w:p w14:paraId="70CC9D17" w14:textId="77777777" w:rsidR="005C5138" w:rsidRDefault="005C5138" w:rsidP="00EA5CF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F2F30AD" w14:textId="1A37FC09" w:rsidR="00EA5CF4" w:rsidRPr="000A2EE5" w:rsidRDefault="00EA5CF4" w:rsidP="00EA5CF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6408E55E" w14:textId="0EF1C35F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5C5138">
              <w:rPr>
                <w:rFonts w:ascii="Times New Roman" w:hAnsi="Times New Roman" w:cs="Times New Roman"/>
                <w:color w:val="000000"/>
              </w:rPr>
              <w:t>40B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 xml:space="preserve">zaprezentowane zostanie takie </w:t>
            </w:r>
            <w:r w:rsidRPr="000A2EE5">
              <w:rPr>
                <w:rFonts w:ascii="Times New Roman" w:hAnsi="Times New Roman" w:cs="Times New Roman"/>
              </w:rPr>
              <w:lastRenderedPageBreak/>
              <w:t>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44542FAC" w14:textId="77777777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5CF4" w:rsidRPr="000A2EE5" w14:paraId="6D49EE8F" w14:textId="77777777" w:rsidTr="00152DE4">
        <w:tc>
          <w:tcPr>
            <w:tcW w:w="846" w:type="dxa"/>
          </w:tcPr>
          <w:p w14:paraId="6CFFEEC7" w14:textId="228EC267" w:rsidR="00EA5CF4" w:rsidRPr="000A2EE5" w:rsidRDefault="005C5138" w:rsidP="00EA5C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41B</w:t>
            </w:r>
          </w:p>
        </w:tc>
        <w:tc>
          <w:tcPr>
            <w:tcW w:w="6804" w:type="dxa"/>
            <w:vAlign w:val="center"/>
          </w:tcPr>
          <w:p w14:paraId="59D649DC" w14:textId="6BE0DB37" w:rsidR="00EA5CF4" w:rsidRPr="000A2EE5" w:rsidRDefault="00EA5CF4" w:rsidP="00EA5CF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Temat: Decyzja o wysokości opłaty za gospodarowanie odpadami komunalnymi</w:t>
            </w:r>
          </w:p>
          <w:p w14:paraId="0CDC7556" w14:textId="77777777" w:rsidR="00EA5CF4" w:rsidRPr="000A2EE5" w:rsidRDefault="00EA5CF4" w:rsidP="00EA5CF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08E13C0" w14:textId="77777777" w:rsidR="00EA5CF4" w:rsidRPr="000A2EE5" w:rsidRDefault="00EA5CF4" w:rsidP="00EA5CF4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Wymaganie</w:t>
            </w:r>
            <w:r w:rsidRPr="000A2EE5">
              <w:rPr>
                <w:rFonts w:ascii="Times New Roman" w:hAnsi="Times New Roman" w:cs="Times New Roman"/>
              </w:rPr>
              <w:t xml:space="preserve">: </w:t>
            </w:r>
          </w:p>
          <w:p w14:paraId="6598665E" w14:textId="2C46C6AA" w:rsidR="00EA5CF4" w:rsidRPr="000A2EE5" w:rsidRDefault="00EA5CF4" w:rsidP="00EA5CF4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Wystawić decyzję o wysokości opłaty za gospodarowanie odpadami komunalnymi dla kartoteki prezentowanej </w:t>
            </w:r>
            <w:r w:rsidR="005C5138">
              <w:rPr>
                <w:rFonts w:ascii="Times New Roman" w:hAnsi="Times New Roman" w:cs="Times New Roman"/>
              </w:rPr>
              <w:t>pkt. 40B</w:t>
            </w:r>
            <w:r w:rsidRPr="000A2EE5">
              <w:rPr>
                <w:rFonts w:ascii="Times New Roman" w:hAnsi="Times New Roman" w:cs="Times New Roman"/>
              </w:rPr>
              <w:t>.</w:t>
            </w:r>
          </w:p>
          <w:p w14:paraId="229C1824" w14:textId="276689F8" w:rsidR="00EA5CF4" w:rsidRPr="000A2EE5" w:rsidRDefault="00EA5CF4" w:rsidP="00EA5CF4">
            <w:p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Prezentacja możliwości edycji formy i treści wydruku informacji o wysokości opłaty, decyzji ustalającej wysokość opłaty </w:t>
            </w:r>
            <w:r w:rsidR="005C5138">
              <w:rPr>
                <w:rFonts w:ascii="Times New Roman" w:hAnsi="Times New Roman" w:cs="Times New Roman"/>
              </w:rPr>
              <w:t xml:space="preserve">w tym prezentacja informacji o </w:t>
            </w:r>
            <w:r w:rsidRPr="000A2EE5">
              <w:rPr>
                <w:rFonts w:ascii="Times New Roman" w:hAnsi="Times New Roman" w:cs="Times New Roman"/>
              </w:rPr>
              <w:t>indywidualny</w:t>
            </w:r>
            <w:r w:rsidR="005C5138">
              <w:rPr>
                <w:rFonts w:ascii="Times New Roman" w:hAnsi="Times New Roman" w:cs="Times New Roman"/>
              </w:rPr>
              <w:t>m</w:t>
            </w:r>
            <w:r w:rsidRPr="000A2EE5">
              <w:rPr>
                <w:rFonts w:ascii="Times New Roman" w:hAnsi="Times New Roman" w:cs="Times New Roman"/>
              </w:rPr>
              <w:t xml:space="preserve"> rachunk</w:t>
            </w:r>
            <w:r w:rsidR="005C5138">
              <w:rPr>
                <w:rFonts w:ascii="Times New Roman" w:hAnsi="Times New Roman" w:cs="Times New Roman"/>
              </w:rPr>
              <w:t>u</w:t>
            </w:r>
            <w:r w:rsidRPr="000A2EE5">
              <w:rPr>
                <w:rFonts w:ascii="Times New Roman" w:hAnsi="Times New Roman" w:cs="Times New Roman"/>
              </w:rPr>
              <w:t xml:space="preserve"> bankowy</w:t>
            </w:r>
            <w:r w:rsidR="005C5138">
              <w:rPr>
                <w:rFonts w:ascii="Times New Roman" w:hAnsi="Times New Roman" w:cs="Times New Roman"/>
              </w:rPr>
              <w:t>m przypisanym do kartoteki</w:t>
            </w:r>
            <w:r w:rsidRPr="000A2EE5">
              <w:rPr>
                <w:rFonts w:ascii="Times New Roman" w:hAnsi="Times New Roman" w:cs="Times New Roman"/>
              </w:rPr>
              <w:t>.</w:t>
            </w:r>
          </w:p>
          <w:p w14:paraId="5956E2E9" w14:textId="77777777" w:rsidR="00EA5CF4" w:rsidRPr="000A2EE5" w:rsidRDefault="00EA5CF4" w:rsidP="00EA5CF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1783F6E" w14:textId="23C7B0A8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5C5138">
              <w:rPr>
                <w:rFonts w:ascii="Times New Roman" w:hAnsi="Times New Roman" w:cs="Times New Roman"/>
                <w:color w:val="000000"/>
              </w:rPr>
              <w:t>41B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6D26319B" w14:textId="77777777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5CF4" w:rsidRPr="000A2EE5" w14:paraId="01000BFA" w14:textId="77777777" w:rsidTr="00152DE4">
        <w:tc>
          <w:tcPr>
            <w:tcW w:w="846" w:type="dxa"/>
          </w:tcPr>
          <w:p w14:paraId="72510A11" w14:textId="3ED0F466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29FC1461" w14:textId="704F8F57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2" w:type="dxa"/>
          </w:tcPr>
          <w:p w14:paraId="46A69DC9" w14:textId="77777777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5CF4" w:rsidRPr="000A2EE5" w14:paraId="1D1BB1FE" w14:textId="77777777" w:rsidTr="00152DE4">
        <w:tc>
          <w:tcPr>
            <w:tcW w:w="846" w:type="dxa"/>
          </w:tcPr>
          <w:p w14:paraId="3C219648" w14:textId="373AEC06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6F8F1927" w14:textId="77777777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2" w:type="dxa"/>
          </w:tcPr>
          <w:p w14:paraId="5FC4D491" w14:textId="77777777" w:rsidR="00EA5CF4" w:rsidRPr="000A2EE5" w:rsidRDefault="00EA5CF4" w:rsidP="00EA5C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581BD5D4" w14:textId="77777777" w:rsidTr="00152DE4">
        <w:tc>
          <w:tcPr>
            <w:tcW w:w="846" w:type="dxa"/>
          </w:tcPr>
          <w:p w14:paraId="7E56F7EB" w14:textId="67BB03DD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5C513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6804" w:type="dxa"/>
            <w:vAlign w:val="center"/>
          </w:tcPr>
          <w:p w14:paraId="644D6557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Temat: Dekretacja dokumentu kosztowego poprzez mechanizm podzielnika </w:t>
            </w:r>
          </w:p>
          <w:p w14:paraId="08359C8A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</w:p>
          <w:p w14:paraId="0BC31D1F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Wymaganie: Dekretacja dokumentu kosztowego poprzez mechanizm podzielnika (10%/20%/30%/40%) wskazanie konta kosztowego Wn-401 oraz konta kontrahenta Ma-201 oraz czterech klasyfikacji które będą odzwierciedlały testowany model podziału, automatyczne wygenerowanie czterech dekretacji kosztowych oraz dekretacji pozabilansowych – Ma-998 zaangażowanie środków RB. Prezentacja wyniku dekretacji:</w:t>
            </w:r>
          </w:p>
          <w:p w14:paraId="5740F092" w14:textId="77777777" w:rsidR="00687F8B" w:rsidRPr="000A2EE5" w:rsidRDefault="00687F8B" w:rsidP="00687F8B">
            <w:pPr>
              <w:numPr>
                <w:ilvl w:val="0"/>
                <w:numId w:val="67"/>
              </w:num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kwot na kontach planu kont oraz klasyfikacji budżetowej (koszty i zaangażowanie RB);</w:t>
            </w:r>
          </w:p>
          <w:p w14:paraId="715A07B9" w14:textId="77777777" w:rsidR="00687F8B" w:rsidRPr="000A2EE5" w:rsidRDefault="00687F8B" w:rsidP="00687F8B">
            <w:pPr>
              <w:numPr>
                <w:ilvl w:val="0"/>
                <w:numId w:val="67"/>
              </w:num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kwoty na rozrachunkach jako zestawienie danych w układzie grupowania wg kontrahenta, konta i klasyfikacji budżetowych;</w:t>
            </w:r>
          </w:p>
          <w:p w14:paraId="25E7399F" w14:textId="77777777" w:rsidR="00687F8B" w:rsidRPr="000A2EE5" w:rsidRDefault="00687F8B" w:rsidP="00687F8B">
            <w:pPr>
              <w:numPr>
                <w:ilvl w:val="0"/>
                <w:numId w:val="67"/>
              </w:num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kwoty na sprawozdaniu RB-28S w układzie, gdy kwoty rozrachunków mają status wymagalnych oraz wartość zaangażowania.</w:t>
            </w:r>
          </w:p>
          <w:p w14:paraId="329A5484" w14:textId="77777777" w:rsidR="00687F8B" w:rsidRPr="000A2EE5" w:rsidRDefault="00687F8B" w:rsidP="00687F8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6971F365" w14:textId="0C901306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5C5138">
              <w:rPr>
                <w:rFonts w:ascii="Times New Roman" w:hAnsi="Times New Roman" w:cs="Times New Roman"/>
                <w:color w:val="000000"/>
              </w:rPr>
              <w:t>42B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39361CD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2385A348" w14:textId="77777777" w:rsidTr="00152DE4">
        <w:tc>
          <w:tcPr>
            <w:tcW w:w="846" w:type="dxa"/>
          </w:tcPr>
          <w:p w14:paraId="121AF01E" w14:textId="0E368993" w:rsidR="00687F8B" w:rsidRPr="000A2EE5" w:rsidRDefault="004B09AD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5C5138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6804" w:type="dxa"/>
            <w:vAlign w:val="center"/>
          </w:tcPr>
          <w:p w14:paraId="2307E658" w14:textId="129D6136" w:rsidR="00687F8B" w:rsidRDefault="00687F8B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Temat: Dekretacja pozycji wyciągu bankowego - konto Ma-130 (rozliczenie wcześniej naliczonych zobowiązań) poprzez zastosowanie mechanizmu rozliczającego kwoty zobowiązań wobec kontrahenta Wn-201.</w:t>
            </w:r>
          </w:p>
          <w:p w14:paraId="6497F526" w14:textId="77777777" w:rsidR="005C5138" w:rsidRPr="000A2EE5" w:rsidRDefault="005C5138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7691BE6" w14:textId="7B6A7E44" w:rsidR="005C5138" w:rsidRPr="00441DFE" w:rsidRDefault="005C5138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41DFE">
              <w:rPr>
                <w:rFonts w:ascii="Times New Roman" w:hAnsi="Times New Roman" w:cs="Times New Roman"/>
                <w:b/>
                <w:bCs/>
              </w:rPr>
              <w:t>Wymaganie:</w:t>
            </w:r>
          </w:p>
          <w:p w14:paraId="011C927E" w14:textId="3E828361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Wprowadzenie kwoty przelewu i rozrachunków które </w:t>
            </w:r>
            <w:r w:rsidR="005C5138">
              <w:rPr>
                <w:rFonts w:ascii="Times New Roman" w:hAnsi="Times New Roman" w:cs="Times New Roman"/>
              </w:rPr>
              <w:t xml:space="preserve">przelew </w:t>
            </w:r>
            <w:r w:rsidRPr="000A2EE5">
              <w:rPr>
                <w:rFonts w:ascii="Times New Roman" w:hAnsi="Times New Roman" w:cs="Times New Roman"/>
              </w:rPr>
              <w:t>rozlicza. Automatyczne wygenerowanie dekretów wydatkowych oraz dekretacji pozabilansowych – Ma-980 realizacja planu WB; Wn-998 realizacja zaangażowania RB. Automatyczne rozliczenie rozrachunków.</w:t>
            </w:r>
          </w:p>
          <w:p w14:paraId="402C9B0E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Prezentacja wyniku dekretacji:</w:t>
            </w:r>
          </w:p>
          <w:p w14:paraId="0A45332B" w14:textId="77777777" w:rsidR="00687F8B" w:rsidRPr="000A2EE5" w:rsidRDefault="00687F8B" w:rsidP="00687F8B">
            <w:pPr>
              <w:numPr>
                <w:ilvl w:val="0"/>
                <w:numId w:val="67"/>
              </w:num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kwot na kontach planu kont oraz klasyfikacji budżetowej (wydatki, realizacja planu WB, realizacja zaangażowania RB);</w:t>
            </w:r>
          </w:p>
          <w:p w14:paraId="1BC8B7B7" w14:textId="77777777" w:rsidR="00687F8B" w:rsidRPr="000A2EE5" w:rsidRDefault="00687F8B" w:rsidP="00687F8B">
            <w:pPr>
              <w:numPr>
                <w:ilvl w:val="0"/>
                <w:numId w:val="67"/>
              </w:num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kwoty na rozrachunkach jako zestawienie danych w układzie grupowania wg kontrahenta, konta i klasyfikacji budżetowych;</w:t>
            </w:r>
          </w:p>
          <w:p w14:paraId="7E3C98B4" w14:textId="77777777" w:rsidR="00687F8B" w:rsidRPr="000A2EE5" w:rsidRDefault="00687F8B" w:rsidP="00687F8B">
            <w:pPr>
              <w:numPr>
                <w:ilvl w:val="0"/>
                <w:numId w:val="67"/>
              </w:num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kwoty na sprawozdaniu RB-28S: wartość wydatków i zaangażowania RB.</w:t>
            </w:r>
          </w:p>
          <w:p w14:paraId="75BB3E8D" w14:textId="77777777" w:rsidR="00687F8B" w:rsidRPr="000A2EE5" w:rsidRDefault="00687F8B" w:rsidP="00687F8B">
            <w:pPr>
              <w:spacing w:line="278" w:lineRule="auto"/>
              <w:contextualSpacing/>
              <w:rPr>
                <w:rFonts w:ascii="Times New Roman" w:hAnsi="Times New Roman" w:cs="Times New Roman"/>
              </w:rPr>
            </w:pPr>
          </w:p>
          <w:p w14:paraId="2B5BAF85" w14:textId="77777777" w:rsidR="00687F8B" w:rsidRPr="000A2EE5" w:rsidRDefault="00687F8B" w:rsidP="00687F8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2E7A5EEE" w14:textId="5D488F50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5C5138">
              <w:rPr>
                <w:rFonts w:ascii="Times New Roman" w:hAnsi="Times New Roman" w:cs="Times New Roman"/>
                <w:color w:val="000000"/>
              </w:rPr>
              <w:t>43B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2798947F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69310992" w14:textId="77777777" w:rsidTr="00152DE4">
        <w:tc>
          <w:tcPr>
            <w:tcW w:w="846" w:type="dxa"/>
          </w:tcPr>
          <w:p w14:paraId="23DA1C85" w14:textId="43AED1C5" w:rsidR="00687F8B" w:rsidRPr="000A2EE5" w:rsidRDefault="004B09AD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5C5138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6804" w:type="dxa"/>
            <w:vAlign w:val="center"/>
          </w:tcPr>
          <w:p w14:paraId="1C710685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Tematyka: Prezentacja stanu budżetu</w:t>
            </w:r>
          </w:p>
          <w:p w14:paraId="3713E8AB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1D1C57C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3791E5F6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</w:p>
          <w:p w14:paraId="732FE5E1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Spójna prezentacja stanu realizacji budżetu, stan na wybrany miesiąc z możliwością zmiany okresu (w układzie tabeli danych) w zakresie:</w:t>
            </w:r>
          </w:p>
          <w:p w14:paraId="0F92EEF0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Wydatki: plan, wydatki narastająco, różnica plan do wydatków, realizacja miesięczna (za bieżący miesiąc), % wydatków do planu, koszty narastająco, koszty miesięczne (za wybrany miesiąc), % kosztów do planu, zaangażowanie RB narastająco, zaangażowanie RB miesięcznie (za bieżący miesiąc), % zaangażowania do planu, realizacja planu WB, realizacja zaangażowania RB;</w:t>
            </w:r>
          </w:p>
          <w:p w14:paraId="12E52CF4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Dochody: plan, dochody narastająco, różnica plan do dochodów, realizacja miesięczna (za bieżący miesiąc), % dochodów do planu, należności narastająco, przypis narastająco, odpis narastająco.</w:t>
            </w:r>
          </w:p>
          <w:p w14:paraId="7CFA5638" w14:textId="77777777" w:rsidR="00687F8B" w:rsidRPr="000A2EE5" w:rsidRDefault="00687F8B" w:rsidP="00687F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Prezentowane dane zgromadzone w formie drzewa danych z możliwością wyodrębnienie co najmniej takich obszarów jak: dział, rozdział, paragraf, analityka paragrafu.</w:t>
            </w:r>
          </w:p>
          <w:p w14:paraId="2ACA8A6C" w14:textId="77777777" w:rsidR="00687F8B" w:rsidRPr="000A2EE5" w:rsidRDefault="00687F8B" w:rsidP="00687F8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72D1040" w14:textId="24B24703" w:rsidR="00687F8B" w:rsidRPr="000A2EE5" w:rsidRDefault="00687F8B" w:rsidP="00687F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5C5138">
              <w:rPr>
                <w:rFonts w:ascii="Times New Roman" w:hAnsi="Times New Roman" w:cs="Times New Roman"/>
                <w:color w:val="000000"/>
              </w:rPr>
              <w:t>44B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  <w:p w14:paraId="0184CCE6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2" w:type="dxa"/>
          </w:tcPr>
          <w:p w14:paraId="5EB537F8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0A399ABA" w14:textId="77777777" w:rsidTr="00152DE4">
        <w:tc>
          <w:tcPr>
            <w:tcW w:w="846" w:type="dxa"/>
          </w:tcPr>
          <w:p w14:paraId="1B19FE3E" w14:textId="665B0CC3" w:rsidR="00687F8B" w:rsidRPr="000A2EE5" w:rsidRDefault="004B09AD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5C5138">
              <w:rPr>
                <w:rFonts w:ascii="Times New Roman" w:hAnsi="Times New Roman" w:cs="Times New Roman"/>
              </w:rPr>
              <w:t>5B</w:t>
            </w:r>
          </w:p>
        </w:tc>
        <w:tc>
          <w:tcPr>
            <w:tcW w:w="6804" w:type="dxa"/>
            <w:vAlign w:val="center"/>
          </w:tcPr>
          <w:p w14:paraId="56D537DF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Tematyka: Sprawozdanie RB-N</w:t>
            </w:r>
          </w:p>
          <w:p w14:paraId="4CCD50EF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D18B48D" w14:textId="77777777" w:rsidR="007E4494" w:rsidRDefault="00687F8B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7BA6C261" w14:textId="369BABC0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Prezentacja mechanizmów określających sposób naliczania sprawozdania Rb-N na przykładzie wybranego konta. </w:t>
            </w:r>
          </w:p>
          <w:p w14:paraId="477BF01C" w14:textId="77777777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Wprowadzenie definicji dla konta 130 określającej przynależność do grupy „banki” oraz wiersza sprawozdania „N3.2 depozyty na żądanie” przyporządkowanie do wskazanej komórki Salda </w:t>
            </w:r>
            <w:proofErr w:type="spellStart"/>
            <w:r w:rsidRPr="000A2EE5">
              <w:rPr>
                <w:rFonts w:ascii="Times New Roman" w:hAnsi="Times New Roman" w:cs="Times New Roman"/>
              </w:rPr>
              <w:t>Wn</w:t>
            </w:r>
            <w:proofErr w:type="spellEnd"/>
            <w:r w:rsidRPr="000A2EE5">
              <w:rPr>
                <w:rFonts w:ascii="Times New Roman" w:hAnsi="Times New Roman" w:cs="Times New Roman"/>
              </w:rPr>
              <w:t xml:space="preserve"> wynikającego z zapisów na koncie.</w:t>
            </w:r>
          </w:p>
          <w:p w14:paraId="78B73929" w14:textId="77777777" w:rsidR="00687F8B" w:rsidRPr="000A2EE5" w:rsidRDefault="00687F8B" w:rsidP="00687F8B">
            <w:pPr>
              <w:spacing w:line="278" w:lineRule="auto"/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Prezentacja tak zdefiniowanych danych na sprawozdaniu Rb-N. </w:t>
            </w:r>
          </w:p>
          <w:p w14:paraId="2818D5AE" w14:textId="77777777" w:rsidR="00687F8B" w:rsidRPr="000A2EE5" w:rsidRDefault="00687F8B" w:rsidP="00687F8B">
            <w:pPr>
              <w:spacing w:line="278" w:lineRule="auto"/>
              <w:contextualSpacing/>
              <w:rPr>
                <w:rFonts w:ascii="Times New Roman" w:hAnsi="Times New Roman" w:cs="Times New Roman"/>
              </w:rPr>
            </w:pPr>
          </w:p>
          <w:p w14:paraId="5BCA2A62" w14:textId="77777777" w:rsidR="00687F8B" w:rsidRPr="000A2EE5" w:rsidRDefault="00687F8B" w:rsidP="00687F8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4F3B5070" w14:textId="459B6B08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7A79FC">
              <w:rPr>
                <w:rFonts w:ascii="Times New Roman" w:hAnsi="Times New Roman" w:cs="Times New Roman"/>
                <w:color w:val="000000"/>
              </w:rPr>
              <w:t>4</w:t>
            </w:r>
            <w:r w:rsidR="007E4494">
              <w:rPr>
                <w:rFonts w:ascii="Times New Roman" w:hAnsi="Times New Roman" w:cs="Times New Roman"/>
                <w:color w:val="000000"/>
              </w:rPr>
              <w:t>5B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189B034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3AF51F98" w14:textId="77777777" w:rsidTr="00152DE4">
        <w:tc>
          <w:tcPr>
            <w:tcW w:w="846" w:type="dxa"/>
          </w:tcPr>
          <w:p w14:paraId="335145E3" w14:textId="7665F509" w:rsidR="00687F8B" w:rsidRPr="000A2EE5" w:rsidRDefault="004B09AD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7E4494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6804" w:type="dxa"/>
            <w:vAlign w:val="center"/>
          </w:tcPr>
          <w:p w14:paraId="35118A20" w14:textId="40764006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Temat: Wprowadzenie dokumentu zakupu (faktury) w systemie finansowo – księgowym</w:t>
            </w:r>
            <w:r w:rsidR="007E4494">
              <w:rPr>
                <w:rFonts w:ascii="Times New Roman" w:hAnsi="Times New Roman" w:cs="Times New Roman"/>
                <w:b/>
                <w:bCs/>
              </w:rPr>
              <w:t xml:space="preserve"> wraz z obsługą Split </w:t>
            </w:r>
            <w:proofErr w:type="spellStart"/>
            <w:r w:rsidR="007E4494">
              <w:rPr>
                <w:rFonts w:ascii="Times New Roman" w:hAnsi="Times New Roman" w:cs="Times New Roman"/>
                <w:b/>
                <w:bCs/>
              </w:rPr>
              <w:t>Payment</w:t>
            </w:r>
            <w:proofErr w:type="spellEnd"/>
            <w:r w:rsidRPr="000A2EE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CECC969" w14:textId="21C1A738" w:rsidR="00687F8B" w:rsidRPr="000A2EE5" w:rsidRDefault="00687F8B" w:rsidP="00687F8B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Wykonanie dekretacji kosztowej dokumentu.</w:t>
            </w:r>
          </w:p>
          <w:p w14:paraId="28D11191" w14:textId="1D38C42C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Przygotowanie przelewu elektronicznego </w:t>
            </w:r>
            <w:r w:rsidR="007E4494" w:rsidRPr="007E4494">
              <w:rPr>
                <w:rFonts w:ascii="Times New Roman" w:hAnsi="Times New Roman" w:cs="Times New Roman"/>
              </w:rPr>
              <w:t xml:space="preserve">z i bez podzielonej płatności – Split </w:t>
            </w:r>
            <w:proofErr w:type="spellStart"/>
            <w:r w:rsidR="007E4494" w:rsidRPr="007E4494">
              <w:rPr>
                <w:rFonts w:ascii="Times New Roman" w:hAnsi="Times New Roman" w:cs="Times New Roman"/>
              </w:rPr>
              <w:t>Payment</w:t>
            </w:r>
            <w:proofErr w:type="spellEnd"/>
            <w:r w:rsidR="007E4494">
              <w:rPr>
                <w:rFonts w:ascii="Times New Roman" w:hAnsi="Times New Roman" w:cs="Times New Roman"/>
              </w:rPr>
              <w:t>,</w:t>
            </w:r>
            <w:r w:rsidR="007E4494" w:rsidRPr="007E4494">
              <w:rPr>
                <w:rFonts w:ascii="Times New Roman" w:hAnsi="Times New Roman" w:cs="Times New Roman"/>
              </w:rPr>
              <w:t xml:space="preserve"> </w:t>
            </w:r>
            <w:r w:rsidRPr="000A2EE5">
              <w:rPr>
                <w:rFonts w:ascii="Times New Roman" w:hAnsi="Times New Roman" w:cs="Times New Roman"/>
              </w:rPr>
              <w:t xml:space="preserve"> bazując na w/w danych – dane zapisać do pliku</w:t>
            </w:r>
            <w:r w:rsidR="007E4494">
              <w:rPr>
                <w:rFonts w:ascii="Times New Roman" w:hAnsi="Times New Roman" w:cs="Times New Roman"/>
              </w:rPr>
              <w:t xml:space="preserve"> </w:t>
            </w:r>
            <w:r w:rsidR="007E4494" w:rsidRPr="000A2EE5">
              <w:rPr>
                <w:rFonts w:ascii="Times New Roman" w:hAnsi="Times New Roman" w:cs="Times New Roman"/>
              </w:rPr>
              <w:t>(format elixir-0)</w:t>
            </w:r>
            <w:r w:rsidRPr="000A2EE5">
              <w:rPr>
                <w:rFonts w:ascii="Times New Roman" w:hAnsi="Times New Roman" w:cs="Times New Roman"/>
              </w:rPr>
              <w:t>.</w:t>
            </w:r>
          </w:p>
          <w:p w14:paraId="2BEEA70D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54F9A4" w14:textId="77777777" w:rsidR="00687F8B" w:rsidRPr="000A2EE5" w:rsidRDefault="00687F8B" w:rsidP="00687F8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4FF2E2A4" w14:textId="64DBFFC9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7A79FC">
              <w:rPr>
                <w:rFonts w:ascii="Times New Roman" w:hAnsi="Times New Roman" w:cs="Times New Roman"/>
                <w:color w:val="000000"/>
              </w:rPr>
              <w:t>4</w:t>
            </w:r>
            <w:r w:rsidR="007E4494">
              <w:rPr>
                <w:rFonts w:ascii="Times New Roman" w:hAnsi="Times New Roman" w:cs="Times New Roman"/>
                <w:color w:val="000000"/>
              </w:rPr>
              <w:t>6B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</w:t>
            </w:r>
          </w:p>
        </w:tc>
        <w:tc>
          <w:tcPr>
            <w:tcW w:w="1412" w:type="dxa"/>
          </w:tcPr>
          <w:p w14:paraId="33ED8ADD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6A938191" w14:textId="77777777" w:rsidTr="00152DE4">
        <w:tc>
          <w:tcPr>
            <w:tcW w:w="846" w:type="dxa"/>
          </w:tcPr>
          <w:p w14:paraId="17CEECC3" w14:textId="66F0BD59" w:rsidR="00687F8B" w:rsidRPr="000A2EE5" w:rsidRDefault="004B09AD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0E1E72">
              <w:rPr>
                <w:rFonts w:ascii="Times New Roman" w:hAnsi="Times New Roman" w:cs="Times New Roman"/>
              </w:rPr>
              <w:t>7B</w:t>
            </w:r>
          </w:p>
        </w:tc>
        <w:tc>
          <w:tcPr>
            <w:tcW w:w="6804" w:type="dxa"/>
            <w:vAlign w:val="center"/>
          </w:tcPr>
          <w:p w14:paraId="5F0C8617" w14:textId="3C9CFEC9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Temat: Odsetki</w:t>
            </w:r>
          </w:p>
          <w:p w14:paraId="37558774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6B74304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>Wymaganie:</w:t>
            </w:r>
          </w:p>
          <w:p w14:paraId="2C8A1AE1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Naliczenie odsetek od należności zapłaconych oraz nierozliczonych wg stanu na wybrany dzień, dekretacja naliczeń.</w:t>
            </w:r>
          </w:p>
          <w:p w14:paraId="33F2A774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233C76D" w14:textId="77777777" w:rsidR="00687F8B" w:rsidRPr="000A2EE5" w:rsidRDefault="00687F8B" w:rsidP="00687F8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85DB8CC" w14:textId="6DE73DBB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0E1E72">
              <w:rPr>
                <w:rFonts w:ascii="Times New Roman" w:hAnsi="Times New Roman" w:cs="Times New Roman"/>
                <w:color w:val="000000"/>
              </w:rPr>
              <w:t>4</w:t>
            </w:r>
            <w:r w:rsidRPr="000A2EE5">
              <w:rPr>
                <w:rFonts w:ascii="Times New Roman" w:hAnsi="Times New Roman" w:cs="Times New Roman"/>
                <w:color w:val="000000"/>
              </w:rPr>
              <w:t>7</w:t>
            </w:r>
            <w:r w:rsidR="000E1E72">
              <w:rPr>
                <w:rFonts w:ascii="Times New Roman" w:hAnsi="Times New Roman" w:cs="Times New Roman"/>
                <w:color w:val="000000"/>
              </w:rPr>
              <w:t>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</w:t>
            </w:r>
          </w:p>
        </w:tc>
        <w:tc>
          <w:tcPr>
            <w:tcW w:w="1412" w:type="dxa"/>
          </w:tcPr>
          <w:p w14:paraId="3E8760A5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7807AEA9" w14:textId="77777777" w:rsidTr="00152DE4">
        <w:tc>
          <w:tcPr>
            <w:tcW w:w="846" w:type="dxa"/>
          </w:tcPr>
          <w:p w14:paraId="56E618E0" w14:textId="06768F4B" w:rsidR="00687F8B" w:rsidRPr="000A2EE5" w:rsidRDefault="004B09AD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4</w:t>
            </w:r>
            <w:r w:rsidR="000E1E72"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6804" w:type="dxa"/>
            <w:vAlign w:val="center"/>
          </w:tcPr>
          <w:p w14:paraId="23F091D1" w14:textId="0D63D15E" w:rsidR="004B09AD" w:rsidRPr="000A2EE5" w:rsidRDefault="004B09AD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Temat: Zdefiniowanie nowej grupy opłat: </w:t>
            </w:r>
          </w:p>
          <w:p w14:paraId="05F79D63" w14:textId="77777777" w:rsidR="004B09AD" w:rsidRPr="000A2EE5" w:rsidRDefault="004B09AD" w:rsidP="00687F8B">
            <w:pPr>
              <w:contextualSpacing/>
              <w:rPr>
                <w:rFonts w:ascii="Times New Roman" w:hAnsi="Times New Roman" w:cs="Times New Roman"/>
              </w:rPr>
            </w:pPr>
          </w:p>
          <w:p w14:paraId="52A66A89" w14:textId="77777777" w:rsidR="000E1E72" w:rsidRDefault="004B09AD" w:rsidP="00687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5FDFC3DF" w14:textId="7604517C" w:rsidR="000E1E72" w:rsidRDefault="00687F8B" w:rsidP="0088429C">
            <w:pPr>
              <w:contextualSpacing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lastRenderedPageBreak/>
              <w:t xml:space="preserve">Zdefiniowanie nowej grupy opłat – np. </w:t>
            </w:r>
            <w:r w:rsidR="0088429C">
              <w:rPr>
                <w:rFonts w:ascii="Times New Roman" w:hAnsi="Times New Roman" w:cs="Times New Roman"/>
              </w:rPr>
              <w:t>wynajem</w:t>
            </w:r>
            <w:r w:rsidRPr="000A2EE5">
              <w:rPr>
                <w:rFonts w:ascii="Times New Roman" w:hAnsi="Times New Roman" w:cs="Times New Roman"/>
              </w:rPr>
              <w:t xml:space="preserve">, określenie parametrów globalnych określających cykliczność oraz termin płatności, zdefiniowanie schematów księgowych określających sposób dekretacji naliczeń zgodnie z podziałem </w:t>
            </w:r>
            <w:r w:rsidR="0088429C">
              <w:rPr>
                <w:rFonts w:ascii="Times New Roman" w:hAnsi="Times New Roman" w:cs="Times New Roman"/>
              </w:rPr>
              <w:t xml:space="preserve">na </w:t>
            </w:r>
            <w:r w:rsidRPr="000A2EE5">
              <w:rPr>
                <w:rFonts w:ascii="Times New Roman" w:hAnsi="Times New Roman" w:cs="Times New Roman"/>
              </w:rPr>
              <w:t xml:space="preserve">konto </w:t>
            </w:r>
            <w:r w:rsidR="0088429C">
              <w:rPr>
                <w:rFonts w:ascii="Times New Roman" w:hAnsi="Times New Roman" w:cs="Times New Roman"/>
              </w:rPr>
              <w:t xml:space="preserve">(np. </w:t>
            </w:r>
            <w:proofErr w:type="spellStart"/>
            <w:r w:rsidRPr="000A2EE5">
              <w:rPr>
                <w:rFonts w:ascii="Times New Roman" w:hAnsi="Times New Roman" w:cs="Times New Roman"/>
              </w:rPr>
              <w:t>Wn</w:t>
            </w:r>
            <w:proofErr w:type="spellEnd"/>
            <w:r w:rsidRPr="000A2EE5">
              <w:rPr>
                <w:rFonts w:ascii="Times New Roman" w:hAnsi="Times New Roman" w:cs="Times New Roman"/>
              </w:rPr>
              <w:t xml:space="preserve"> 221/ konto Ma720)</w:t>
            </w:r>
            <w:r w:rsidR="0088429C">
              <w:rPr>
                <w:rFonts w:ascii="Times New Roman" w:hAnsi="Times New Roman" w:cs="Times New Roman"/>
              </w:rPr>
              <w:t>.</w:t>
            </w:r>
          </w:p>
          <w:p w14:paraId="41ACFD68" w14:textId="77777777" w:rsidR="004B09AD" w:rsidRPr="000A2EE5" w:rsidRDefault="004B09AD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48260DD" w14:textId="77777777" w:rsidR="004B09AD" w:rsidRPr="000A2EE5" w:rsidRDefault="004B09AD" w:rsidP="004B09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4551BF2" w14:textId="2C3242D4" w:rsidR="004B09AD" w:rsidRPr="000A2EE5" w:rsidRDefault="004B09AD" w:rsidP="004B09A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0E1E72">
              <w:rPr>
                <w:rFonts w:ascii="Times New Roman" w:hAnsi="Times New Roman" w:cs="Times New Roman"/>
                <w:color w:val="000000"/>
              </w:rPr>
              <w:t>48B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</w:t>
            </w:r>
          </w:p>
        </w:tc>
        <w:tc>
          <w:tcPr>
            <w:tcW w:w="1412" w:type="dxa"/>
          </w:tcPr>
          <w:p w14:paraId="601DF332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7F8B" w:rsidRPr="000A2EE5" w14:paraId="349D4116" w14:textId="77777777" w:rsidTr="00152DE4">
        <w:tc>
          <w:tcPr>
            <w:tcW w:w="846" w:type="dxa"/>
          </w:tcPr>
          <w:p w14:paraId="7FBCC385" w14:textId="5B383188" w:rsidR="00687F8B" w:rsidRPr="000A2EE5" w:rsidRDefault="0088429C" w:rsidP="00687F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49B</w:t>
            </w:r>
          </w:p>
        </w:tc>
        <w:tc>
          <w:tcPr>
            <w:tcW w:w="6804" w:type="dxa"/>
            <w:vAlign w:val="center"/>
          </w:tcPr>
          <w:p w14:paraId="1FB3E693" w14:textId="15D11F53" w:rsidR="004B09AD" w:rsidRPr="000A2EE5" w:rsidRDefault="004B09AD" w:rsidP="00687F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Temat: Założenie kartoteki opłaty </w:t>
            </w:r>
          </w:p>
          <w:p w14:paraId="6DAF2ED2" w14:textId="77777777" w:rsidR="004B09AD" w:rsidRPr="000A2EE5" w:rsidRDefault="004B09AD" w:rsidP="00687F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8BE143F" w14:textId="77777777" w:rsidR="004B09AD" w:rsidRPr="000A2EE5" w:rsidRDefault="004B09AD" w:rsidP="00687F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4E72694E" w14:textId="3EF66999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>Założenie kartoteki opłaty</w:t>
            </w:r>
            <w:r w:rsidR="00441DFE">
              <w:rPr>
                <w:rFonts w:ascii="Times New Roman" w:hAnsi="Times New Roman" w:cs="Times New Roman"/>
              </w:rPr>
              <w:t xml:space="preserve"> </w:t>
            </w:r>
            <w:r w:rsidR="00F14001">
              <w:rPr>
                <w:rFonts w:ascii="Times New Roman" w:hAnsi="Times New Roman" w:cs="Times New Roman"/>
              </w:rPr>
              <w:t>dla należności zdefiniowanej w pkt. 48B</w:t>
            </w:r>
            <w:r w:rsidRPr="000A2EE5">
              <w:rPr>
                <w:rFonts w:ascii="Times New Roman" w:hAnsi="Times New Roman" w:cs="Times New Roman"/>
              </w:rPr>
              <w:t>, zaprezentowanie odpowiedniego konta księgowego (zakładowy plan kont – moduł finansowo – księgowy) dla zdefiniowane</w:t>
            </w:r>
            <w:r w:rsidR="00F14001">
              <w:rPr>
                <w:rFonts w:ascii="Times New Roman" w:hAnsi="Times New Roman" w:cs="Times New Roman"/>
              </w:rPr>
              <w:t xml:space="preserve">go konta </w:t>
            </w:r>
            <w:r w:rsidRPr="000A2EE5">
              <w:rPr>
                <w:rFonts w:ascii="Times New Roman" w:hAnsi="Times New Roman" w:cs="Times New Roman"/>
              </w:rPr>
              <w:t>(np. 221).</w:t>
            </w:r>
          </w:p>
          <w:p w14:paraId="00290820" w14:textId="77777777" w:rsidR="004B09AD" w:rsidRPr="000A2EE5" w:rsidRDefault="004B09AD" w:rsidP="00687F8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95977" w14:textId="77777777" w:rsidR="004B09AD" w:rsidRPr="000A2EE5" w:rsidRDefault="004B09AD" w:rsidP="004B09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07A5D4A8" w14:textId="46C95A83" w:rsidR="004B09AD" w:rsidRPr="000A2EE5" w:rsidRDefault="004B09AD" w:rsidP="004B09A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 w:rsidR="0088429C">
              <w:rPr>
                <w:rFonts w:ascii="Times New Roman" w:hAnsi="Times New Roman" w:cs="Times New Roman"/>
                <w:color w:val="000000"/>
              </w:rPr>
              <w:t>49B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</w:t>
            </w:r>
          </w:p>
        </w:tc>
        <w:tc>
          <w:tcPr>
            <w:tcW w:w="1412" w:type="dxa"/>
          </w:tcPr>
          <w:p w14:paraId="7FDBF6F0" w14:textId="77777777" w:rsidR="00687F8B" w:rsidRPr="000A2EE5" w:rsidRDefault="00687F8B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14001" w:rsidRPr="000A2EE5" w14:paraId="09356A39" w14:textId="77777777" w:rsidTr="00152DE4">
        <w:tc>
          <w:tcPr>
            <w:tcW w:w="846" w:type="dxa"/>
          </w:tcPr>
          <w:p w14:paraId="7D93FA20" w14:textId="7E6AFD7D" w:rsidR="00F14001" w:rsidDel="0088429C" w:rsidRDefault="00F14001" w:rsidP="00687F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50B</w:t>
            </w:r>
          </w:p>
        </w:tc>
        <w:tc>
          <w:tcPr>
            <w:tcW w:w="6804" w:type="dxa"/>
            <w:vAlign w:val="center"/>
          </w:tcPr>
          <w:p w14:paraId="56293A83" w14:textId="2805535C" w:rsidR="00F14001" w:rsidRPr="000A2EE5" w:rsidRDefault="00F14001" w:rsidP="00F1400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</w:rPr>
              <w:t>Opłata roczna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B6856A" w14:textId="77777777" w:rsidR="00F14001" w:rsidRPr="000A2EE5" w:rsidRDefault="00F14001" w:rsidP="00F1400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2328F479" w14:textId="77777777" w:rsidR="00F14001" w:rsidRPr="000A2EE5" w:rsidRDefault="00F14001" w:rsidP="00F1400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</w:rPr>
              <w:t xml:space="preserve">Wymaganie: </w:t>
            </w:r>
          </w:p>
          <w:p w14:paraId="78FF9593" w14:textId="7FF2E016" w:rsidR="00F14001" w:rsidRPr="00F14001" w:rsidRDefault="00F14001" w:rsidP="00F14001">
            <w:pPr>
              <w:spacing w:after="0"/>
              <w:rPr>
                <w:rFonts w:ascii="Times New Roman" w:hAnsi="Times New Roman" w:cs="Times New Roman"/>
              </w:rPr>
            </w:pPr>
            <w:r w:rsidRPr="00F14001">
              <w:rPr>
                <w:rFonts w:ascii="Times New Roman" w:hAnsi="Times New Roman" w:cs="Times New Roman"/>
              </w:rPr>
              <w:t xml:space="preserve">Naliczanie opłaty rocznej (z podatkiem VAT lub bez) zgodnie ze zdefiniowanymi parametrami kartoteki: np. powierzchnia, udział, </w:t>
            </w:r>
            <w:r>
              <w:rPr>
                <w:rFonts w:ascii="Times New Roman" w:hAnsi="Times New Roman" w:cs="Times New Roman"/>
              </w:rPr>
              <w:br/>
            </w:r>
            <w:r w:rsidRPr="00F14001">
              <w:rPr>
                <w:rFonts w:ascii="Times New Roman" w:hAnsi="Times New Roman" w:cs="Times New Roman"/>
              </w:rPr>
              <w:t>% opłaty, stawka, bonifikata zgodnie ze wzorem:</w:t>
            </w:r>
          </w:p>
          <w:p w14:paraId="001A31D3" w14:textId="77777777" w:rsidR="00F14001" w:rsidRPr="00F14001" w:rsidRDefault="00F14001" w:rsidP="00F14001">
            <w:pPr>
              <w:spacing w:after="0"/>
              <w:rPr>
                <w:rFonts w:ascii="Times New Roman" w:hAnsi="Times New Roman" w:cs="Times New Roman"/>
              </w:rPr>
            </w:pPr>
            <w:r w:rsidRPr="00F14001">
              <w:rPr>
                <w:rFonts w:ascii="Times New Roman" w:hAnsi="Times New Roman" w:cs="Times New Roman"/>
              </w:rPr>
              <w:t>Stawka za metr * (powierzchnia * udział * %opłaty) – bonifikata</w:t>
            </w:r>
          </w:p>
          <w:p w14:paraId="6F00690D" w14:textId="77777777" w:rsidR="00F14001" w:rsidRPr="000A2EE5" w:rsidRDefault="00F14001" w:rsidP="00F1400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CB0317" w14:textId="77777777" w:rsidR="00F14001" w:rsidRPr="000A2EE5" w:rsidRDefault="00F14001" w:rsidP="00F140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30EF8BFF" w14:textId="7018029B" w:rsidR="00F14001" w:rsidRPr="000A2EE5" w:rsidRDefault="00F14001" w:rsidP="00F1400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>
              <w:rPr>
                <w:rFonts w:ascii="Times New Roman" w:hAnsi="Times New Roman" w:cs="Times New Roman"/>
                <w:color w:val="000000"/>
              </w:rPr>
              <w:t>50B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</w:t>
            </w:r>
          </w:p>
        </w:tc>
        <w:tc>
          <w:tcPr>
            <w:tcW w:w="1412" w:type="dxa"/>
          </w:tcPr>
          <w:p w14:paraId="70DA7E8A" w14:textId="77777777" w:rsidR="00F14001" w:rsidRPr="000A2EE5" w:rsidRDefault="00F14001" w:rsidP="00687F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4F398AE" w14:textId="77777777" w:rsidR="009B5DD5" w:rsidRDefault="009B5DD5" w:rsidP="009B5DD5"/>
    <w:p w14:paraId="7DF8A223" w14:textId="77777777" w:rsidR="009B5DD5" w:rsidRDefault="009B5DD5" w:rsidP="009B5DD5"/>
    <w:p w14:paraId="02695D16" w14:textId="32EB4E2B" w:rsidR="002A05F3" w:rsidRPr="00174E30" w:rsidRDefault="002A05F3" w:rsidP="00441DFE">
      <w:pPr>
        <w:pStyle w:val="Poziom2"/>
      </w:pPr>
      <w:r w:rsidRPr="00174E30">
        <w:rPr>
          <w:sz w:val="32"/>
          <w:szCs w:val="32"/>
        </w:rPr>
        <w:t xml:space="preserve">Scenariusze weryfikacji potencjału – (Portal </w:t>
      </w:r>
      <w:r w:rsidR="001D1249" w:rsidRPr="00174E30">
        <w:rPr>
          <w:sz w:val="32"/>
          <w:szCs w:val="32"/>
        </w:rPr>
        <w:t>budżetowy</w:t>
      </w:r>
      <w:r w:rsidRPr="00174E30">
        <w:rPr>
          <w:sz w:val="32"/>
          <w:szCs w:val="32"/>
        </w:rPr>
        <w:t xml:space="preserve">) część </w:t>
      </w:r>
      <w:r w:rsidR="001D1249" w:rsidRPr="00174E30">
        <w:rPr>
          <w:sz w:val="32"/>
          <w:szCs w:val="32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412"/>
      </w:tblGrid>
      <w:tr w:rsidR="002A05F3" w:rsidRPr="000A2EE5" w14:paraId="7FD2F7FE" w14:textId="77777777" w:rsidTr="00D740B8">
        <w:tc>
          <w:tcPr>
            <w:tcW w:w="846" w:type="dxa"/>
            <w:shd w:val="clear" w:color="auto" w:fill="D0CECE"/>
            <w:vAlign w:val="center"/>
          </w:tcPr>
          <w:p w14:paraId="1F24B8BC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6804" w:type="dxa"/>
            <w:shd w:val="clear" w:color="auto" w:fill="D0CECE"/>
            <w:vAlign w:val="center"/>
          </w:tcPr>
          <w:p w14:paraId="5ECFD06D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Zakres prezentacji</w:t>
            </w:r>
          </w:p>
        </w:tc>
        <w:tc>
          <w:tcPr>
            <w:tcW w:w="1412" w:type="dxa"/>
            <w:shd w:val="clear" w:color="auto" w:fill="D0CECE"/>
            <w:vAlign w:val="center"/>
          </w:tcPr>
          <w:p w14:paraId="657BC50E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Wynik testu</w:t>
            </w:r>
          </w:p>
          <w:p w14:paraId="584393A9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lastRenderedPageBreak/>
              <w:t>spełnienie wymogów</w:t>
            </w:r>
          </w:p>
          <w:p w14:paraId="3384919D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2EE5">
              <w:rPr>
                <w:rFonts w:ascii="Times New Roman" w:hAnsi="Times New Roman" w:cs="Times New Roman"/>
                <w:b/>
              </w:rPr>
              <w:t>TAK/NIE</w:t>
            </w:r>
          </w:p>
        </w:tc>
      </w:tr>
      <w:tr w:rsidR="002A05F3" w:rsidRPr="000A2EE5" w14:paraId="410C5987" w14:textId="77777777" w:rsidTr="00D740B8">
        <w:tc>
          <w:tcPr>
            <w:tcW w:w="846" w:type="dxa"/>
          </w:tcPr>
          <w:p w14:paraId="5B80C1CF" w14:textId="7C49B05C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lastRenderedPageBreak/>
              <w:t>1</w:t>
            </w:r>
            <w:r w:rsidR="00B0308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4" w:type="dxa"/>
            <w:vAlign w:val="center"/>
          </w:tcPr>
          <w:p w14:paraId="759809D2" w14:textId="37E4A6BE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06A7">
              <w:t>Logowanie do portalu</w:t>
            </w:r>
            <w:r w:rsidR="00524419">
              <w:t xml:space="preserve"> budżetowego</w:t>
            </w:r>
          </w:p>
          <w:p w14:paraId="64BDC582" w14:textId="77777777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1EB3568F" w14:textId="033253FC" w:rsidR="00B03081" w:rsidRDefault="002A05F3" w:rsidP="00D740B8">
            <w:pPr>
              <w:rPr>
                <w:rFonts w:ascii="Times New Roman" w:hAnsi="Times New Roman" w:cs="Times New Roman"/>
              </w:rPr>
            </w:pPr>
            <w:r w:rsidRPr="00AF06A7">
              <w:rPr>
                <w:rFonts w:ascii="Times New Roman" w:hAnsi="Times New Roman" w:cs="Times New Roman"/>
              </w:rPr>
              <w:t xml:space="preserve">Logowanie </w:t>
            </w:r>
            <w:r w:rsidR="00B03081">
              <w:rPr>
                <w:rFonts w:ascii="Times New Roman" w:hAnsi="Times New Roman" w:cs="Times New Roman"/>
              </w:rPr>
              <w:t>uprawnionego użytkownika do Portalu budżetowego</w:t>
            </w:r>
          </w:p>
          <w:p w14:paraId="5F4EEEC1" w14:textId="7CBAA0AF" w:rsidR="002A05F3" w:rsidRPr="000A2EE5" w:rsidRDefault="002A05F3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722A5CD8" w14:textId="20356671" w:rsidR="002A05F3" w:rsidRPr="000A2EE5" w:rsidRDefault="002A05F3" w:rsidP="00D740B8">
            <w:pPr>
              <w:rPr>
                <w:rFonts w:ascii="Times New Roman" w:hAnsi="Times New Roman" w:cs="Times New Roman"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>sposobu weryfikacji scenariusza nr 1</w:t>
            </w:r>
            <w:r w:rsidR="00B03081">
              <w:rPr>
                <w:rFonts w:ascii="Times New Roman" w:hAnsi="Times New Roman" w:cs="Times New Roman"/>
                <w:color w:val="000000"/>
              </w:rPr>
              <w:t>C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5E38B889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05F3" w:rsidRPr="000A2EE5" w14:paraId="2DB7045A" w14:textId="77777777" w:rsidTr="00D740B8">
        <w:tc>
          <w:tcPr>
            <w:tcW w:w="846" w:type="dxa"/>
          </w:tcPr>
          <w:p w14:paraId="11D37041" w14:textId="707BA094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308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4" w:type="dxa"/>
            <w:vAlign w:val="center"/>
          </w:tcPr>
          <w:p w14:paraId="778629C7" w14:textId="49DC4D7C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3081">
              <w:t>Wyświetlenie w Portalu słowników klasyfikacji budżetowej</w:t>
            </w:r>
          </w:p>
          <w:p w14:paraId="70FDB206" w14:textId="77777777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p w14:paraId="4FA37E66" w14:textId="59220820" w:rsidR="002A05F3" w:rsidRPr="00255400" w:rsidRDefault="002A05F3" w:rsidP="00D740B8">
            <w:pPr>
              <w:rPr>
                <w:rFonts w:ascii="Times New Roman" w:hAnsi="Times New Roman" w:cs="Times New Roman"/>
              </w:rPr>
            </w:pPr>
            <w:r w:rsidRPr="00AF06A7">
              <w:rPr>
                <w:rFonts w:ascii="Times New Roman" w:hAnsi="Times New Roman" w:cs="Times New Roman"/>
              </w:rPr>
              <w:t xml:space="preserve">Wyświetlenie </w:t>
            </w:r>
            <w:r w:rsidR="00B03081">
              <w:rPr>
                <w:rFonts w:ascii="Times New Roman" w:hAnsi="Times New Roman" w:cs="Times New Roman"/>
              </w:rPr>
              <w:t xml:space="preserve">słowników Działów, Rozdziałów, Paragrafów </w:t>
            </w:r>
            <w:r w:rsidRPr="00AF06A7">
              <w:rPr>
                <w:rFonts w:ascii="Times New Roman" w:hAnsi="Times New Roman" w:cs="Times New Roman"/>
              </w:rPr>
              <w:t xml:space="preserve">listy </w:t>
            </w:r>
            <w:r w:rsidR="00B03081">
              <w:rPr>
                <w:rFonts w:ascii="Times New Roman" w:hAnsi="Times New Roman" w:cs="Times New Roman"/>
              </w:rPr>
              <w:t>klasyfikacji budżetowej minimum: symbol, nazwa, dat obowiązywania</w:t>
            </w:r>
            <w:r w:rsidRPr="00AF06A7">
              <w:rPr>
                <w:rFonts w:ascii="Times New Roman" w:hAnsi="Times New Roman" w:cs="Times New Roman"/>
              </w:rPr>
              <w:t>.</w:t>
            </w:r>
          </w:p>
          <w:p w14:paraId="4E34F063" w14:textId="77777777" w:rsidR="002A05F3" w:rsidRPr="000A2EE5" w:rsidRDefault="002A05F3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FF6DDEE" w14:textId="018D97F3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03081">
              <w:rPr>
                <w:rFonts w:ascii="Times New Roman" w:hAnsi="Times New Roman" w:cs="Times New Roman"/>
                <w:color w:val="000000"/>
              </w:rPr>
              <w:t>C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 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1CACD6BE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05F3" w:rsidRPr="000A2EE5" w14:paraId="4255D69F" w14:textId="77777777" w:rsidTr="00D740B8">
        <w:tc>
          <w:tcPr>
            <w:tcW w:w="846" w:type="dxa"/>
          </w:tcPr>
          <w:p w14:paraId="612EB58D" w14:textId="6F60FCF5" w:rsidR="002A05F3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08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4" w:type="dxa"/>
            <w:vAlign w:val="center"/>
          </w:tcPr>
          <w:p w14:paraId="57F7DFA7" w14:textId="7A8354BB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3081">
              <w:t>Definicja budżetu</w:t>
            </w:r>
          </w:p>
          <w:p w14:paraId="5B4BE60E" w14:textId="77777777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tbl>
            <w:tblPr>
              <w:tblW w:w="499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3"/>
            </w:tblGrid>
            <w:tr w:rsidR="002A05F3" w:rsidRPr="00AF06A7" w14:paraId="78B93839" w14:textId="77777777" w:rsidTr="00D740B8">
              <w:trPr>
                <w:tblCellSpacing w:w="15" w:type="dxa"/>
              </w:trPr>
              <w:tc>
                <w:tcPr>
                  <w:tcW w:w="4429" w:type="pct"/>
                  <w:vAlign w:val="center"/>
                  <w:hideMark/>
                </w:tcPr>
                <w:p w14:paraId="49D87783" w14:textId="77777777" w:rsidR="002A05F3" w:rsidRDefault="00B03081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Wprowadzenie nowej definicji budżetu</w:t>
                  </w:r>
                  <w:r w:rsidR="006E33E1">
                    <w:rPr>
                      <w:rFonts w:ascii="Times New Roman" w:hAnsi="Times New Roman" w:cs="Times New Roman"/>
                    </w:rPr>
                    <w:t>, co najmniej: nazwa definicji, załączniki: wydatki, dochody</w:t>
                  </w:r>
                  <w:r w:rsidR="002A05F3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9C57F81" w14:textId="28622106" w:rsidR="006E33E1" w:rsidRPr="00AF06A7" w:rsidRDefault="006E33E1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Wydatki: dział, rozdział, paragraf, zadanie, źródło finansowania, jednostka.</w:t>
                  </w:r>
                </w:p>
              </w:tc>
            </w:tr>
          </w:tbl>
          <w:p w14:paraId="74AEE408" w14:textId="24AD8D15" w:rsidR="002A05F3" w:rsidRDefault="006E33E1" w:rsidP="00D7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Dochody: źródło powstawania dochodu, jednostka.</w:t>
            </w:r>
          </w:p>
          <w:p w14:paraId="1C27D13E" w14:textId="77777777" w:rsidR="006E33E1" w:rsidRPr="00AF06A7" w:rsidRDefault="006E33E1" w:rsidP="00D740B8">
            <w:pPr>
              <w:rPr>
                <w:rFonts w:ascii="Times New Roman" w:hAnsi="Times New Roman" w:cs="Times New Roman"/>
              </w:rPr>
            </w:pPr>
          </w:p>
          <w:p w14:paraId="746EF486" w14:textId="77777777" w:rsidR="002A05F3" w:rsidRPr="000A2EE5" w:rsidRDefault="002A05F3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5FA7AEFD" w14:textId="4AD84529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B03081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3EF118EB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05F3" w:rsidRPr="000A2EE5" w14:paraId="690EC579" w14:textId="77777777" w:rsidTr="00D740B8">
        <w:tc>
          <w:tcPr>
            <w:tcW w:w="846" w:type="dxa"/>
          </w:tcPr>
          <w:p w14:paraId="72177723" w14:textId="0C43DF80" w:rsidR="002A05F3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E33E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4" w:type="dxa"/>
            <w:vAlign w:val="center"/>
          </w:tcPr>
          <w:p w14:paraId="094270B4" w14:textId="6F3A5C42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Temat:</w:t>
            </w:r>
            <w:r w:rsidRPr="000A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E33E1">
              <w:t>Obsługa procesu zmiany budżetu</w:t>
            </w:r>
          </w:p>
          <w:p w14:paraId="54EA6DF3" w14:textId="77777777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Wymaganie:</w:t>
            </w:r>
          </w:p>
          <w:tbl>
            <w:tblPr>
              <w:tblW w:w="499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3"/>
            </w:tblGrid>
            <w:tr w:rsidR="002A05F3" w:rsidRPr="00AF06A7" w14:paraId="5EBFAC40" w14:textId="77777777" w:rsidTr="00D740B8">
              <w:trPr>
                <w:tblCellSpacing w:w="15" w:type="dxa"/>
              </w:trPr>
              <w:tc>
                <w:tcPr>
                  <w:tcW w:w="4429" w:type="pct"/>
                  <w:vAlign w:val="center"/>
                  <w:hideMark/>
                </w:tcPr>
                <w:p w14:paraId="480981DE" w14:textId="77777777" w:rsidR="002A05F3" w:rsidRDefault="006E33E1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Wyświetlić diagram procesu zmiany budżetowej.</w:t>
                  </w:r>
                </w:p>
                <w:p w14:paraId="352B76BA" w14:textId="77777777" w:rsidR="006E33E1" w:rsidRDefault="006E33E1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Jednostka nadrzędna rozpoczyna proces prac nad zmianą budżetu. Jednostki Podległe deklarują, czy będą uczestniczyć w procesie zmian budżetu – przygotowując wniosek o zmianę budżetu</w:t>
                  </w:r>
                  <w:r w:rsidR="00524419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4BAA46FC" w14:textId="77777777" w:rsidR="00524419" w:rsidRDefault="00524419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Przygotowanie wniosków o zmianę budżetu przez co najmniej dwie Jednostki Podległe. </w:t>
                  </w:r>
                </w:p>
                <w:p w14:paraId="61E53E0C" w14:textId="77777777" w:rsidR="00524419" w:rsidRDefault="00524419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Akceptacja wniosków przez Jednostkę Nadrzędną.</w:t>
                  </w:r>
                </w:p>
                <w:p w14:paraId="4088E4D6" w14:textId="5695EFB6" w:rsidR="00524419" w:rsidRPr="00AF06A7" w:rsidRDefault="00524419" w:rsidP="00D740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System automatycznie przygotowuje Zmianę budżetu na podstawie zaakceptowanych wniosków.</w:t>
                  </w:r>
                </w:p>
              </w:tc>
            </w:tr>
          </w:tbl>
          <w:p w14:paraId="7A3FEA2A" w14:textId="77777777" w:rsidR="002A05F3" w:rsidRDefault="002A05F3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074213" w14:textId="77777777" w:rsidR="002A05F3" w:rsidRPr="000A2EE5" w:rsidRDefault="002A05F3" w:rsidP="00D740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  <w:b/>
                <w:bCs/>
                <w:i/>
                <w:iCs/>
              </w:rPr>
              <w:t>Warunki spełnienia wymagania:</w:t>
            </w:r>
          </w:p>
          <w:p w14:paraId="0E7E8D46" w14:textId="634B19EC" w:rsidR="002A05F3" w:rsidRPr="000A2EE5" w:rsidRDefault="002A05F3" w:rsidP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2EE5">
              <w:rPr>
                <w:rFonts w:ascii="Times New Roman" w:hAnsi="Times New Roman" w:cs="Times New Roman"/>
              </w:rPr>
              <w:t xml:space="preserve">Funkcjonalność zostanie uznana za spełniającą wymagania Zamawiającego, jeżeli opis działania systemu zostanie przedstawiony w dokumencie Opis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sposobu weryfikacji scenariusza nr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6E33E1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A2EE5">
              <w:rPr>
                <w:rFonts w:ascii="Times New Roman" w:hAnsi="Times New Roman" w:cs="Times New Roman"/>
                <w:color w:val="000000"/>
              </w:rPr>
              <w:t xml:space="preserve">wg schematu zamieszczonego w Załączniku nr 11a i </w:t>
            </w:r>
            <w:r w:rsidRPr="000A2EE5">
              <w:rPr>
                <w:rFonts w:ascii="Times New Roman" w:hAnsi="Times New Roman" w:cs="Times New Roman"/>
              </w:rPr>
              <w:t>zaprezentowane zostanie takie działanie systemu, które wykaże poprawność realizacji wszystkich wymaganych operacji wskazanych w wymaganiu przez Zamawiającego.</w:t>
            </w:r>
          </w:p>
        </w:tc>
        <w:tc>
          <w:tcPr>
            <w:tcW w:w="1412" w:type="dxa"/>
          </w:tcPr>
          <w:p w14:paraId="27FE7D04" w14:textId="77777777" w:rsidR="002A05F3" w:rsidRPr="000A2EE5" w:rsidRDefault="002A05F3" w:rsidP="00D740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6BAB24B" w14:textId="77777777" w:rsidR="002A05F3" w:rsidRDefault="002A05F3" w:rsidP="002A05F3"/>
    <w:p w14:paraId="7CBBB6C5" w14:textId="77777777" w:rsidR="009B5DD5" w:rsidRPr="009B5DD5" w:rsidRDefault="009B5DD5" w:rsidP="009B5DD5"/>
    <w:p w14:paraId="5DA96BB8" w14:textId="77777777" w:rsidR="00B17691" w:rsidRPr="00791286" w:rsidRDefault="00B17691" w:rsidP="00666181">
      <w:pPr>
        <w:rPr>
          <w:rFonts w:ascii="Calibri" w:hAnsi="Calibri" w:cs="Calibri"/>
        </w:rPr>
      </w:pPr>
    </w:p>
    <w:p w14:paraId="797C9D49" w14:textId="77777777" w:rsidR="008D7816" w:rsidRDefault="008D7816">
      <w:pPr>
        <w:rPr>
          <w:rFonts w:ascii="Calibri" w:hAnsi="Calibri" w:cs="Calibri"/>
        </w:rPr>
      </w:pPr>
    </w:p>
    <w:p w14:paraId="257DA97A" w14:textId="77777777" w:rsidR="008D7816" w:rsidRPr="00791286" w:rsidRDefault="008D7816">
      <w:pPr>
        <w:rPr>
          <w:rFonts w:ascii="Calibri" w:hAnsi="Calibri" w:cs="Calibri"/>
        </w:rPr>
      </w:pPr>
    </w:p>
    <w:sectPr w:rsidR="008D7816" w:rsidRPr="00791286" w:rsidSect="00D6670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39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38E5" w14:textId="77777777" w:rsidR="007165FF" w:rsidRPr="00791286" w:rsidRDefault="007165FF" w:rsidP="008F4458">
      <w:pPr>
        <w:spacing w:after="0" w:line="240" w:lineRule="auto"/>
      </w:pPr>
      <w:r w:rsidRPr="00791286">
        <w:separator/>
      </w:r>
    </w:p>
  </w:endnote>
  <w:endnote w:type="continuationSeparator" w:id="0">
    <w:p w14:paraId="1B95E0E7" w14:textId="77777777" w:rsidR="007165FF" w:rsidRPr="00791286" w:rsidRDefault="007165FF" w:rsidP="008F4458">
      <w:pPr>
        <w:spacing w:after="0" w:line="240" w:lineRule="auto"/>
      </w:pPr>
      <w:r w:rsidRPr="007912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9627528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2B70606" w14:textId="75E607A4" w:rsidR="00CA387C" w:rsidRPr="00791286" w:rsidRDefault="00CA387C">
        <w:pPr>
          <w:pStyle w:val="Stopka"/>
          <w:jc w:val="right"/>
          <w:rPr>
            <w:rFonts w:ascii="Calibri" w:eastAsiaTheme="majorEastAsia" w:hAnsi="Calibri" w:cs="Calibri"/>
          </w:rPr>
        </w:pPr>
        <w:r w:rsidRPr="00791286">
          <w:rPr>
            <w:rFonts w:ascii="Calibri" w:eastAsiaTheme="majorEastAsia" w:hAnsi="Calibri" w:cs="Calibri"/>
          </w:rPr>
          <w:t xml:space="preserve">str. </w:t>
        </w:r>
        <w:r w:rsidRPr="00791286">
          <w:rPr>
            <w:rFonts w:ascii="Calibri" w:eastAsiaTheme="minorEastAsia" w:hAnsi="Calibri" w:cs="Calibri"/>
          </w:rPr>
          <w:fldChar w:fldCharType="begin"/>
        </w:r>
        <w:r w:rsidRPr="00791286">
          <w:rPr>
            <w:rFonts w:ascii="Calibri" w:hAnsi="Calibri" w:cs="Calibri"/>
          </w:rPr>
          <w:instrText>PAGE    \* MERGEFORMAT</w:instrText>
        </w:r>
        <w:r w:rsidRPr="00791286">
          <w:rPr>
            <w:rFonts w:ascii="Calibri" w:eastAsiaTheme="minorEastAsia" w:hAnsi="Calibri" w:cs="Calibri"/>
          </w:rPr>
          <w:fldChar w:fldCharType="separate"/>
        </w:r>
        <w:r w:rsidRPr="00791286">
          <w:rPr>
            <w:rFonts w:ascii="Calibri" w:eastAsiaTheme="majorEastAsia" w:hAnsi="Calibri" w:cs="Calibri"/>
          </w:rPr>
          <w:t>2</w:t>
        </w:r>
        <w:r w:rsidRPr="00791286">
          <w:rPr>
            <w:rFonts w:ascii="Calibri" w:eastAsiaTheme="majorEastAsia" w:hAnsi="Calibri" w:cs="Calibri"/>
          </w:rPr>
          <w:fldChar w:fldCharType="end"/>
        </w:r>
      </w:p>
    </w:sdtContent>
  </w:sdt>
  <w:p w14:paraId="3ED1F7C4" w14:textId="77777777" w:rsidR="002032B3" w:rsidRPr="00791286" w:rsidRDefault="00203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DC18" w14:textId="77777777" w:rsidR="007165FF" w:rsidRPr="00791286" w:rsidRDefault="007165FF" w:rsidP="008F4458">
      <w:pPr>
        <w:spacing w:after="0" w:line="240" w:lineRule="auto"/>
      </w:pPr>
      <w:r w:rsidRPr="00791286">
        <w:separator/>
      </w:r>
    </w:p>
  </w:footnote>
  <w:footnote w:type="continuationSeparator" w:id="0">
    <w:p w14:paraId="610E4678" w14:textId="77777777" w:rsidR="007165FF" w:rsidRPr="00791286" w:rsidRDefault="007165FF" w:rsidP="008F4458">
      <w:pPr>
        <w:spacing w:after="0" w:line="240" w:lineRule="auto"/>
      </w:pPr>
      <w:r w:rsidRPr="007912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116D" w14:textId="015BAC8F" w:rsidR="000A2EE5" w:rsidRDefault="000A2EE5">
    <w:pPr>
      <w:pStyle w:val="Nagwek"/>
    </w:pPr>
    <w:r>
      <w:rPr>
        <w:noProof/>
      </w:rPr>
      <w:drawing>
        <wp:inline distT="0" distB="0" distL="0" distR="0" wp14:anchorId="34F7A658" wp14:editId="1BB540E2">
          <wp:extent cx="5683885" cy="753745"/>
          <wp:effectExtent l="0" t="0" r="0" b="8255"/>
          <wp:docPr id="91402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1EC5" w14:textId="2BAE0B0E" w:rsidR="002032B3" w:rsidRPr="00791286" w:rsidRDefault="00E63419" w:rsidP="008F4458">
    <w:pPr>
      <w:pStyle w:val="Nagwek"/>
      <w:jc w:val="center"/>
    </w:pPr>
    <w:r>
      <w:rPr>
        <w:noProof/>
      </w:rPr>
      <w:drawing>
        <wp:inline distT="0" distB="0" distL="0" distR="0" wp14:anchorId="4EEAF080" wp14:editId="2619453B">
          <wp:extent cx="5683885" cy="753745"/>
          <wp:effectExtent l="0" t="0" r="0" b="8255"/>
          <wp:docPr id="582152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AB8"/>
    <w:multiLevelType w:val="multilevel"/>
    <w:tmpl w:val="661804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66500"/>
    <w:multiLevelType w:val="hybridMultilevel"/>
    <w:tmpl w:val="1C9E33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852CF"/>
    <w:multiLevelType w:val="hybridMultilevel"/>
    <w:tmpl w:val="4CFC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27D08"/>
    <w:multiLevelType w:val="multilevel"/>
    <w:tmpl w:val="A86A9D8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4" w15:restartNumberingAfterBreak="0">
    <w:nsid w:val="04D04F3D"/>
    <w:multiLevelType w:val="multilevel"/>
    <w:tmpl w:val="5C7A08C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5" w15:restartNumberingAfterBreak="0">
    <w:nsid w:val="063E2934"/>
    <w:multiLevelType w:val="multilevel"/>
    <w:tmpl w:val="D5B04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A8D703B"/>
    <w:multiLevelType w:val="hybridMultilevel"/>
    <w:tmpl w:val="3124B66C"/>
    <w:lvl w:ilvl="0" w:tplc="EBD283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624DFC"/>
    <w:multiLevelType w:val="hybridMultilevel"/>
    <w:tmpl w:val="F1EC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1757F"/>
    <w:multiLevelType w:val="hybridMultilevel"/>
    <w:tmpl w:val="C91E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F1207"/>
    <w:multiLevelType w:val="hybridMultilevel"/>
    <w:tmpl w:val="858A6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C02AF"/>
    <w:multiLevelType w:val="hybridMultilevel"/>
    <w:tmpl w:val="5DFC1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D2E54"/>
    <w:multiLevelType w:val="hybridMultilevel"/>
    <w:tmpl w:val="B2420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62B7A"/>
    <w:multiLevelType w:val="hybridMultilevel"/>
    <w:tmpl w:val="4D60C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E6CE9"/>
    <w:multiLevelType w:val="multilevel"/>
    <w:tmpl w:val="D80A9D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10651E44"/>
    <w:multiLevelType w:val="hybridMultilevel"/>
    <w:tmpl w:val="A2D07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F78AA"/>
    <w:multiLevelType w:val="multilevel"/>
    <w:tmpl w:val="8B56FE8E"/>
    <w:lvl w:ilvl="0">
      <w:start w:val="1"/>
      <w:numFmt w:val="upperRoman"/>
      <w:pStyle w:val="Poziom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oziom2"/>
      <w:lvlText w:val="%2."/>
      <w:lvlJc w:val="left"/>
      <w:pPr>
        <w:ind w:left="1072" w:hanging="352"/>
      </w:pPr>
      <w:rPr>
        <w:rFonts w:hint="default"/>
      </w:rPr>
    </w:lvl>
    <w:lvl w:ilvl="2">
      <w:start w:val="1"/>
      <w:numFmt w:val="decimal"/>
      <w:pStyle w:val="Poziom3"/>
      <w:lvlText w:val="%2.%3"/>
      <w:lvlJc w:val="left"/>
      <w:pPr>
        <w:ind w:left="1588" w:hanging="516"/>
      </w:pPr>
      <w:rPr>
        <w:rFonts w:hint="default"/>
      </w:rPr>
    </w:lvl>
    <w:lvl w:ilvl="3">
      <w:start w:val="1"/>
      <w:numFmt w:val="decimal"/>
      <w:pStyle w:val="Poziom4"/>
      <w:lvlText w:val="%2.%3.%4"/>
      <w:lvlJc w:val="left"/>
      <w:pPr>
        <w:ind w:left="2143" w:hanging="714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2500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4406BF"/>
    <w:multiLevelType w:val="hybridMultilevel"/>
    <w:tmpl w:val="ECFC2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A22F4B"/>
    <w:multiLevelType w:val="multilevel"/>
    <w:tmpl w:val="FB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0C0211"/>
    <w:multiLevelType w:val="hybridMultilevel"/>
    <w:tmpl w:val="E814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6E2AC6"/>
    <w:multiLevelType w:val="multilevel"/>
    <w:tmpl w:val="2F66CCB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0" w15:restartNumberingAfterBreak="0">
    <w:nsid w:val="12D65019"/>
    <w:multiLevelType w:val="hybridMultilevel"/>
    <w:tmpl w:val="0760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512C6A"/>
    <w:multiLevelType w:val="multilevel"/>
    <w:tmpl w:val="55BEC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5E53074"/>
    <w:multiLevelType w:val="hybridMultilevel"/>
    <w:tmpl w:val="2E26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6545F8"/>
    <w:multiLevelType w:val="hybridMultilevel"/>
    <w:tmpl w:val="F2346E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78D2F14"/>
    <w:multiLevelType w:val="multilevel"/>
    <w:tmpl w:val="58AE721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5" w15:restartNumberingAfterBreak="0">
    <w:nsid w:val="181638BD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1A3175BA"/>
    <w:multiLevelType w:val="multilevel"/>
    <w:tmpl w:val="3E466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45560A"/>
    <w:multiLevelType w:val="hybridMultilevel"/>
    <w:tmpl w:val="5EF67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7D2CD2"/>
    <w:multiLevelType w:val="hybridMultilevel"/>
    <w:tmpl w:val="41F01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91310B"/>
    <w:multiLevelType w:val="hybridMultilevel"/>
    <w:tmpl w:val="A17A3CBE"/>
    <w:lvl w:ilvl="0" w:tplc="E1B46AA2">
      <w:start w:val="1"/>
      <w:numFmt w:val="decimal"/>
      <w:pStyle w:val="Wytyczn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A5C4BCBE">
      <w:start w:val="1"/>
      <w:numFmt w:val="lowerLetter"/>
      <w:pStyle w:val="Podwytyczne"/>
      <w:lvlText w:val="%2."/>
      <w:lvlJc w:val="left"/>
      <w:pPr>
        <w:ind w:left="9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1185211"/>
    <w:multiLevelType w:val="multilevel"/>
    <w:tmpl w:val="D19E365E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31" w15:restartNumberingAfterBreak="0">
    <w:nsid w:val="21305D5C"/>
    <w:multiLevelType w:val="hybridMultilevel"/>
    <w:tmpl w:val="B2420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434EB7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21A57918"/>
    <w:multiLevelType w:val="hybridMultilevel"/>
    <w:tmpl w:val="13B44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332B59"/>
    <w:multiLevelType w:val="multilevel"/>
    <w:tmpl w:val="FBFCA74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35" w15:restartNumberingAfterBreak="0">
    <w:nsid w:val="22EE4EF7"/>
    <w:multiLevelType w:val="multilevel"/>
    <w:tmpl w:val="0D4A23D6"/>
    <w:styleLink w:val="SDwypunktowanie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pacing w:val="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9E20CE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2C137E9D"/>
    <w:multiLevelType w:val="hybridMultilevel"/>
    <w:tmpl w:val="2E525924"/>
    <w:lvl w:ilvl="0" w:tplc="1E420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AD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7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05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AE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E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2A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8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353BBA"/>
    <w:multiLevelType w:val="hybridMultilevel"/>
    <w:tmpl w:val="40CC4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5144DB"/>
    <w:multiLevelType w:val="hybridMultilevel"/>
    <w:tmpl w:val="769A6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5A125B"/>
    <w:multiLevelType w:val="multilevel"/>
    <w:tmpl w:val="E730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2DB24F4C"/>
    <w:multiLevelType w:val="hybridMultilevel"/>
    <w:tmpl w:val="94923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F07FBC"/>
    <w:multiLevelType w:val="hybridMultilevel"/>
    <w:tmpl w:val="3552E378"/>
    <w:lvl w:ilvl="0" w:tplc="341EB38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2E8B3821"/>
    <w:multiLevelType w:val="hybridMultilevel"/>
    <w:tmpl w:val="F2EA8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9549AD"/>
    <w:multiLevelType w:val="hybridMultilevel"/>
    <w:tmpl w:val="48C4D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9C63E5"/>
    <w:multiLevelType w:val="hybridMultilevel"/>
    <w:tmpl w:val="D8F85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FF742F"/>
    <w:multiLevelType w:val="hybridMultilevel"/>
    <w:tmpl w:val="0ED8B0D4"/>
    <w:lvl w:ilvl="0" w:tplc="3A06467C">
      <w:start w:val="1"/>
      <w:numFmt w:val="lowerLetter"/>
      <w:lvlText w:val="%1."/>
      <w:lvlJc w:val="left"/>
      <w:pPr>
        <w:ind w:left="720" w:hanging="360"/>
      </w:pPr>
    </w:lvl>
    <w:lvl w:ilvl="1" w:tplc="90A6C722">
      <w:start w:val="1"/>
      <w:numFmt w:val="lowerLetter"/>
      <w:lvlText w:val="%2."/>
      <w:lvlJc w:val="left"/>
      <w:pPr>
        <w:ind w:left="1440" w:hanging="360"/>
      </w:pPr>
    </w:lvl>
    <w:lvl w:ilvl="2" w:tplc="19229896">
      <w:start w:val="1"/>
      <w:numFmt w:val="lowerRoman"/>
      <w:lvlText w:val="%3."/>
      <w:lvlJc w:val="right"/>
      <w:pPr>
        <w:ind w:left="2160" w:hanging="180"/>
      </w:pPr>
    </w:lvl>
    <w:lvl w:ilvl="3" w:tplc="16B693A0">
      <w:start w:val="1"/>
      <w:numFmt w:val="decimal"/>
      <w:lvlText w:val="%4."/>
      <w:lvlJc w:val="left"/>
      <w:pPr>
        <w:ind w:left="2880" w:hanging="360"/>
      </w:pPr>
    </w:lvl>
    <w:lvl w:ilvl="4" w:tplc="0004E802">
      <w:start w:val="1"/>
      <w:numFmt w:val="lowerLetter"/>
      <w:lvlText w:val="%5."/>
      <w:lvlJc w:val="left"/>
      <w:pPr>
        <w:ind w:left="3600" w:hanging="360"/>
      </w:pPr>
    </w:lvl>
    <w:lvl w:ilvl="5" w:tplc="10D63844">
      <w:start w:val="1"/>
      <w:numFmt w:val="lowerRoman"/>
      <w:lvlText w:val="%6."/>
      <w:lvlJc w:val="right"/>
      <w:pPr>
        <w:ind w:left="4320" w:hanging="180"/>
      </w:pPr>
    </w:lvl>
    <w:lvl w:ilvl="6" w:tplc="F21CDE82">
      <w:start w:val="1"/>
      <w:numFmt w:val="decimal"/>
      <w:lvlText w:val="%7."/>
      <w:lvlJc w:val="left"/>
      <w:pPr>
        <w:ind w:left="5040" w:hanging="360"/>
      </w:pPr>
    </w:lvl>
    <w:lvl w:ilvl="7" w:tplc="DB6C4304">
      <w:start w:val="1"/>
      <w:numFmt w:val="lowerLetter"/>
      <w:lvlText w:val="%8."/>
      <w:lvlJc w:val="left"/>
      <w:pPr>
        <w:ind w:left="5760" w:hanging="360"/>
      </w:pPr>
    </w:lvl>
    <w:lvl w:ilvl="8" w:tplc="83B661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375CBA"/>
    <w:multiLevelType w:val="hybridMultilevel"/>
    <w:tmpl w:val="3552E378"/>
    <w:lvl w:ilvl="0" w:tplc="341EB38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303B068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1140" w:hanging="432"/>
      </w:pPr>
    </w:lvl>
    <w:lvl w:ilvl="1">
      <w:start w:val="1"/>
      <w:numFmt w:val="decimal"/>
      <w:pStyle w:val="Nagwek2"/>
      <w:lvlText w:val="%1.%2"/>
      <w:lvlJc w:val="left"/>
      <w:pPr>
        <w:ind w:left="1284" w:hanging="576"/>
      </w:pPr>
    </w:lvl>
    <w:lvl w:ilvl="2">
      <w:start w:val="1"/>
      <w:numFmt w:val="decimal"/>
      <w:pStyle w:val="Nagwek3"/>
      <w:lvlText w:val="%1.%2.%3"/>
      <w:lvlJc w:val="left"/>
      <w:pPr>
        <w:ind w:left="1428" w:hanging="720"/>
      </w:pPr>
    </w:lvl>
    <w:lvl w:ilvl="3">
      <w:start w:val="1"/>
      <w:numFmt w:val="decimal"/>
      <w:pStyle w:val="Nagwek4"/>
      <w:lvlText w:val="%1.%2.%3.%4"/>
      <w:lvlJc w:val="left"/>
      <w:pPr>
        <w:ind w:left="1572" w:hanging="864"/>
      </w:pPr>
    </w:lvl>
    <w:lvl w:ilvl="4">
      <w:start w:val="1"/>
      <w:numFmt w:val="decimal"/>
      <w:pStyle w:val="Nagwek5"/>
      <w:lvlText w:val="%1.%2.%3.%4.%5"/>
      <w:lvlJc w:val="left"/>
      <w:pPr>
        <w:ind w:left="1716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860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292" w:hanging="1584"/>
      </w:pPr>
    </w:lvl>
  </w:abstractNum>
  <w:abstractNum w:abstractNumId="49" w15:restartNumberingAfterBreak="0">
    <w:nsid w:val="303C1EA4"/>
    <w:multiLevelType w:val="hybridMultilevel"/>
    <w:tmpl w:val="47F4E5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30D64808"/>
    <w:multiLevelType w:val="hybridMultilevel"/>
    <w:tmpl w:val="26A4E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75C81"/>
    <w:multiLevelType w:val="multilevel"/>
    <w:tmpl w:val="814A6C0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52" w15:restartNumberingAfterBreak="0">
    <w:nsid w:val="32A77897"/>
    <w:multiLevelType w:val="hybridMultilevel"/>
    <w:tmpl w:val="FDF0663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32EF3164"/>
    <w:multiLevelType w:val="hybridMultilevel"/>
    <w:tmpl w:val="28A224EE"/>
    <w:lvl w:ilvl="0" w:tplc="C2968E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075F3C"/>
    <w:multiLevelType w:val="hybridMultilevel"/>
    <w:tmpl w:val="B2420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573382"/>
    <w:multiLevelType w:val="multilevel"/>
    <w:tmpl w:val="F27AD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368716F7"/>
    <w:multiLevelType w:val="hybridMultilevel"/>
    <w:tmpl w:val="512676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95283F"/>
    <w:multiLevelType w:val="hybridMultilevel"/>
    <w:tmpl w:val="6F86F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E5382E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9" w15:restartNumberingAfterBreak="0">
    <w:nsid w:val="37904DD0"/>
    <w:multiLevelType w:val="hybridMultilevel"/>
    <w:tmpl w:val="F7D2D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7BB52D3"/>
    <w:multiLevelType w:val="hybridMultilevel"/>
    <w:tmpl w:val="B2420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C3641D"/>
    <w:multiLevelType w:val="hybridMultilevel"/>
    <w:tmpl w:val="0BF636C2"/>
    <w:lvl w:ilvl="0" w:tplc="3AD46AA8">
      <w:start w:val="1"/>
      <w:numFmt w:val="lowerLetter"/>
      <w:lvlText w:val="%1."/>
      <w:lvlJc w:val="left"/>
      <w:pPr>
        <w:ind w:left="720" w:hanging="360"/>
      </w:pPr>
    </w:lvl>
    <w:lvl w:ilvl="1" w:tplc="1EAE53DA">
      <w:start w:val="1"/>
      <w:numFmt w:val="lowerLetter"/>
      <w:lvlText w:val="%2."/>
      <w:lvlJc w:val="left"/>
      <w:pPr>
        <w:ind w:left="1440" w:hanging="360"/>
      </w:pPr>
    </w:lvl>
    <w:lvl w:ilvl="2" w:tplc="66FC67BE">
      <w:start w:val="1"/>
      <w:numFmt w:val="lowerRoman"/>
      <w:lvlText w:val="%3."/>
      <w:lvlJc w:val="right"/>
      <w:pPr>
        <w:ind w:left="2160" w:hanging="180"/>
      </w:pPr>
    </w:lvl>
    <w:lvl w:ilvl="3" w:tplc="7B0266D6">
      <w:start w:val="1"/>
      <w:numFmt w:val="decimal"/>
      <w:lvlText w:val="%4."/>
      <w:lvlJc w:val="left"/>
      <w:pPr>
        <w:ind w:left="2880" w:hanging="360"/>
      </w:pPr>
    </w:lvl>
    <w:lvl w:ilvl="4" w:tplc="A0D45852">
      <w:start w:val="1"/>
      <w:numFmt w:val="lowerLetter"/>
      <w:lvlText w:val="%5."/>
      <w:lvlJc w:val="left"/>
      <w:pPr>
        <w:ind w:left="3600" w:hanging="360"/>
      </w:pPr>
    </w:lvl>
    <w:lvl w:ilvl="5" w:tplc="9EDCD08A">
      <w:start w:val="1"/>
      <w:numFmt w:val="lowerRoman"/>
      <w:lvlText w:val="%6."/>
      <w:lvlJc w:val="right"/>
      <w:pPr>
        <w:ind w:left="4320" w:hanging="180"/>
      </w:pPr>
    </w:lvl>
    <w:lvl w:ilvl="6" w:tplc="C986B9FC">
      <w:start w:val="1"/>
      <w:numFmt w:val="decimal"/>
      <w:lvlText w:val="%7."/>
      <w:lvlJc w:val="left"/>
      <w:pPr>
        <w:ind w:left="5040" w:hanging="360"/>
      </w:pPr>
    </w:lvl>
    <w:lvl w:ilvl="7" w:tplc="9AA6555A">
      <w:start w:val="1"/>
      <w:numFmt w:val="lowerLetter"/>
      <w:lvlText w:val="%8."/>
      <w:lvlJc w:val="left"/>
      <w:pPr>
        <w:ind w:left="5760" w:hanging="360"/>
      </w:pPr>
    </w:lvl>
    <w:lvl w:ilvl="8" w:tplc="AE76891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0A16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81E1B10"/>
    <w:multiLevelType w:val="hybridMultilevel"/>
    <w:tmpl w:val="B1488FC8"/>
    <w:lvl w:ilvl="0" w:tplc="7C44D0E8">
      <w:start w:val="1"/>
      <w:numFmt w:val="lowerLetter"/>
      <w:lvlText w:val="%1."/>
      <w:lvlJc w:val="left"/>
      <w:pPr>
        <w:ind w:left="720" w:hanging="360"/>
      </w:pPr>
    </w:lvl>
    <w:lvl w:ilvl="1" w:tplc="D46CE2D2">
      <w:start w:val="1"/>
      <w:numFmt w:val="lowerLetter"/>
      <w:lvlText w:val="%2."/>
      <w:lvlJc w:val="left"/>
      <w:pPr>
        <w:ind w:left="1440" w:hanging="360"/>
      </w:pPr>
    </w:lvl>
    <w:lvl w:ilvl="2" w:tplc="3B42C692">
      <w:start w:val="1"/>
      <w:numFmt w:val="lowerRoman"/>
      <w:lvlText w:val="%3."/>
      <w:lvlJc w:val="right"/>
      <w:pPr>
        <w:ind w:left="2160" w:hanging="180"/>
      </w:pPr>
    </w:lvl>
    <w:lvl w:ilvl="3" w:tplc="7BBC6888">
      <w:start w:val="1"/>
      <w:numFmt w:val="decimal"/>
      <w:lvlText w:val="%4."/>
      <w:lvlJc w:val="left"/>
      <w:pPr>
        <w:ind w:left="2880" w:hanging="360"/>
      </w:pPr>
    </w:lvl>
    <w:lvl w:ilvl="4" w:tplc="B92C41FE">
      <w:start w:val="1"/>
      <w:numFmt w:val="lowerLetter"/>
      <w:lvlText w:val="%5."/>
      <w:lvlJc w:val="left"/>
      <w:pPr>
        <w:ind w:left="3600" w:hanging="360"/>
      </w:pPr>
    </w:lvl>
    <w:lvl w:ilvl="5" w:tplc="22A0AEB8">
      <w:start w:val="1"/>
      <w:numFmt w:val="lowerRoman"/>
      <w:lvlText w:val="%6."/>
      <w:lvlJc w:val="right"/>
      <w:pPr>
        <w:ind w:left="4320" w:hanging="180"/>
      </w:pPr>
    </w:lvl>
    <w:lvl w:ilvl="6" w:tplc="392830EA">
      <w:start w:val="1"/>
      <w:numFmt w:val="decimal"/>
      <w:lvlText w:val="%7."/>
      <w:lvlJc w:val="left"/>
      <w:pPr>
        <w:ind w:left="5040" w:hanging="360"/>
      </w:pPr>
    </w:lvl>
    <w:lvl w:ilvl="7" w:tplc="034E1D78">
      <w:start w:val="1"/>
      <w:numFmt w:val="lowerLetter"/>
      <w:lvlText w:val="%8."/>
      <w:lvlJc w:val="left"/>
      <w:pPr>
        <w:ind w:left="5760" w:hanging="360"/>
      </w:pPr>
    </w:lvl>
    <w:lvl w:ilvl="8" w:tplc="D8388E8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F21A73"/>
    <w:multiLevelType w:val="hybridMultilevel"/>
    <w:tmpl w:val="BC2EC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035E52"/>
    <w:multiLevelType w:val="hybridMultilevel"/>
    <w:tmpl w:val="6D028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AD45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04A125C"/>
    <w:multiLevelType w:val="hybridMultilevel"/>
    <w:tmpl w:val="FAD4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6364A3"/>
    <w:multiLevelType w:val="hybridMultilevel"/>
    <w:tmpl w:val="F7B2F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1DC588C"/>
    <w:multiLevelType w:val="multilevel"/>
    <w:tmpl w:val="07A0D644"/>
    <w:styleLink w:val="SDwypunktowanie3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/>
        <w:spacing w:val="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3048"/>
        </w:tabs>
        <w:ind w:left="3048" w:hanging="397"/>
      </w:pPr>
      <w:rPr>
        <w:rFonts w:ascii="Courier New" w:hAnsi="Courier New"/>
        <w:spacing w:val="2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425875D6"/>
    <w:multiLevelType w:val="multilevel"/>
    <w:tmpl w:val="C338C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2FC0AAE"/>
    <w:multiLevelType w:val="multilevel"/>
    <w:tmpl w:val="DA2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72" w15:restartNumberingAfterBreak="0">
    <w:nsid w:val="42FD37D4"/>
    <w:multiLevelType w:val="hybridMultilevel"/>
    <w:tmpl w:val="8554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F250D7"/>
    <w:multiLevelType w:val="hybridMultilevel"/>
    <w:tmpl w:val="20B664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037787"/>
    <w:multiLevelType w:val="hybridMultilevel"/>
    <w:tmpl w:val="B2420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96742F"/>
    <w:multiLevelType w:val="hybridMultilevel"/>
    <w:tmpl w:val="E814E09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861285"/>
    <w:multiLevelType w:val="hybridMultilevel"/>
    <w:tmpl w:val="3EEE8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053033"/>
    <w:multiLevelType w:val="hybridMultilevel"/>
    <w:tmpl w:val="B030A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76426"/>
    <w:multiLevelType w:val="hybridMultilevel"/>
    <w:tmpl w:val="83EEE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EC59EE"/>
    <w:multiLevelType w:val="hybridMultilevel"/>
    <w:tmpl w:val="F470F5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 w15:restartNumberingAfterBreak="0">
    <w:nsid w:val="491F6C87"/>
    <w:multiLevelType w:val="hybridMultilevel"/>
    <w:tmpl w:val="AA32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A46C93"/>
    <w:multiLevelType w:val="hybridMultilevel"/>
    <w:tmpl w:val="19DA1A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A2E0F11"/>
    <w:multiLevelType w:val="multilevel"/>
    <w:tmpl w:val="755E0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4A5C6197"/>
    <w:multiLevelType w:val="hybridMultilevel"/>
    <w:tmpl w:val="E240407E"/>
    <w:lvl w:ilvl="0" w:tplc="96FE22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E455D0"/>
    <w:multiLevelType w:val="hybridMultilevel"/>
    <w:tmpl w:val="91447F12"/>
    <w:lvl w:ilvl="0" w:tplc="6A7EC518">
      <w:start w:val="1"/>
      <w:numFmt w:val="lowerLetter"/>
      <w:lvlText w:val="%1."/>
      <w:lvlJc w:val="left"/>
      <w:pPr>
        <w:ind w:left="720" w:hanging="360"/>
      </w:pPr>
    </w:lvl>
    <w:lvl w:ilvl="1" w:tplc="A9304018">
      <w:start w:val="1"/>
      <w:numFmt w:val="lowerLetter"/>
      <w:lvlText w:val="%2."/>
      <w:lvlJc w:val="left"/>
      <w:pPr>
        <w:ind w:left="1440" w:hanging="360"/>
      </w:pPr>
    </w:lvl>
    <w:lvl w:ilvl="2" w:tplc="3A44C0D2">
      <w:start w:val="1"/>
      <w:numFmt w:val="lowerRoman"/>
      <w:lvlText w:val="%3."/>
      <w:lvlJc w:val="right"/>
      <w:pPr>
        <w:ind w:left="2160" w:hanging="180"/>
      </w:pPr>
    </w:lvl>
    <w:lvl w:ilvl="3" w:tplc="B032FD12">
      <w:start w:val="1"/>
      <w:numFmt w:val="decimal"/>
      <w:lvlText w:val="%4."/>
      <w:lvlJc w:val="left"/>
      <w:pPr>
        <w:ind w:left="2880" w:hanging="360"/>
      </w:pPr>
    </w:lvl>
    <w:lvl w:ilvl="4" w:tplc="3F7601C8">
      <w:start w:val="1"/>
      <w:numFmt w:val="lowerLetter"/>
      <w:lvlText w:val="%5."/>
      <w:lvlJc w:val="left"/>
      <w:pPr>
        <w:ind w:left="3600" w:hanging="360"/>
      </w:pPr>
    </w:lvl>
    <w:lvl w:ilvl="5" w:tplc="BB72BAFC">
      <w:start w:val="1"/>
      <w:numFmt w:val="lowerRoman"/>
      <w:lvlText w:val="%6."/>
      <w:lvlJc w:val="right"/>
      <w:pPr>
        <w:ind w:left="4320" w:hanging="180"/>
      </w:pPr>
    </w:lvl>
    <w:lvl w:ilvl="6" w:tplc="F4EEE628">
      <w:start w:val="1"/>
      <w:numFmt w:val="decimal"/>
      <w:lvlText w:val="%7."/>
      <w:lvlJc w:val="left"/>
      <w:pPr>
        <w:ind w:left="5040" w:hanging="360"/>
      </w:pPr>
    </w:lvl>
    <w:lvl w:ilvl="7" w:tplc="418E6756">
      <w:start w:val="1"/>
      <w:numFmt w:val="lowerLetter"/>
      <w:lvlText w:val="%8."/>
      <w:lvlJc w:val="left"/>
      <w:pPr>
        <w:ind w:left="5760" w:hanging="360"/>
      </w:pPr>
    </w:lvl>
    <w:lvl w:ilvl="8" w:tplc="C700EA72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012B87"/>
    <w:multiLevelType w:val="multilevel"/>
    <w:tmpl w:val="0FC4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6" w15:restartNumberingAfterBreak="0">
    <w:nsid w:val="4BB51267"/>
    <w:multiLevelType w:val="hybridMultilevel"/>
    <w:tmpl w:val="7BA6F6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BED1655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8" w15:restartNumberingAfterBreak="0">
    <w:nsid w:val="4DBA28E3"/>
    <w:multiLevelType w:val="hybridMultilevel"/>
    <w:tmpl w:val="DA9AD5E0"/>
    <w:lvl w:ilvl="0" w:tplc="947CD73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FB47FFE"/>
    <w:multiLevelType w:val="multilevel"/>
    <w:tmpl w:val="E97E4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503E2C82"/>
    <w:multiLevelType w:val="hybridMultilevel"/>
    <w:tmpl w:val="E94CBD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 w15:restartNumberingAfterBreak="0">
    <w:nsid w:val="51074C0F"/>
    <w:multiLevelType w:val="hybridMultilevel"/>
    <w:tmpl w:val="FF5E4D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7C3202"/>
    <w:multiLevelType w:val="multilevel"/>
    <w:tmpl w:val="6B74B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3CE4AAD"/>
    <w:multiLevelType w:val="hybridMultilevel"/>
    <w:tmpl w:val="08C00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103B37"/>
    <w:multiLevelType w:val="hybridMultilevel"/>
    <w:tmpl w:val="D1F40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4F46D61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6" w15:restartNumberingAfterBreak="0">
    <w:nsid w:val="550D0E0D"/>
    <w:multiLevelType w:val="hybridMultilevel"/>
    <w:tmpl w:val="928A3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61F308F"/>
    <w:multiLevelType w:val="hybridMultilevel"/>
    <w:tmpl w:val="3AE01C4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8" w15:restartNumberingAfterBreak="0">
    <w:nsid w:val="5A0E1C1C"/>
    <w:multiLevelType w:val="hybridMultilevel"/>
    <w:tmpl w:val="DA9AD5E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A8A36B7"/>
    <w:multiLevelType w:val="hybridMultilevel"/>
    <w:tmpl w:val="4F1691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5B1C78C7"/>
    <w:multiLevelType w:val="hybridMultilevel"/>
    <w:tmpl w:val="5296C3D6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AB5BEE"/>
    <w:multiLevelType w:val="multilevel"/>
    <w:tmpl w:val="19286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2" w15:restartNumberingAfterBreak="0">
    <w:nsid w:val="5D084582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3" w15:restartNumberingAfterBreak="0">
    <w:nsid w:val="601E27A1"/>
    <w:multiLevelType w:val="hybridMultilevel"/>
    <w:tmpl w:val="0584D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14C7220"/>
    <w:multiLevelType w:val="hybridMultilevel"/>
    <w:tmpl w:val="6D92FE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29D5FFC"/>
    <w:multiLevelType w:val="hybridMultilevel"/>
    <w:tmpl w:val="316C4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E2316D"/>
    <w:multiLevelType w:val="hybridMultilevel"/>
    <w:tmpl w:val="1C9E33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31A340A"/>
    <w:multiLevelType w:val="hybridMultilevel"/>
    <w:tmpl w:val="591292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520434F"/>
    <w:multiLevelType w:val="multilevel"/>
    <w:tmpl w:val="E0BC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66C1364"/>
    <w:multiLevelType w:val="hybridMultilevel"/>
    <w:tmpl w:val="24809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9638CA"/>
    <w:multiLevelType w:val="hybridMultilevel"/>
    <w:tmpl w:val="B1904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1B4822"/>
    <w:multiLevelType w:val="hybridMultilevel"/>
    <w:tmpl w:val="25C42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B2C4C22"/>
    <w:multiLevelType w:val="hybridMultilevel"/>
    <w:tmpl w:val="CD5828F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3" w15:restartNumberingAfterBreak="0">
    <w:nsid w:val="6B9F03AF"/>
    <w:multiLevelType w:val="hybridMultilevel"/>
    <w:tmpl w:val="77A0C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C833EF7"/>
    <w:multiLevelType w:val="hybridMultilevel"/>
    <w:tmpl w:val="D680879A"/>
    <w:lvl w:ilvl="0" w:tplc="E29AB94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CD97FB1"/>
    <w:multiLevelType w:val="hybridMultilevel"/>
    <w:tmpl w:val="F04A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DF76F4E"/>
    <w:multiLevelType w:val="hybridMultilevel"/>
    <w:tmpl w:val="9C48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F38784A"/>
    <w:multiLevelType w:val="hybridMultilevel"/>
    <w:tmpl w:val="03505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2C25C30"/>
    <w:multiLevelType w:val="multilevel"/>
    <w:tmpl w:val="932210E0"/>
    <w:styleLink w:val="SDwypunktowanie2"/>
    <w:lvl w:ilvl="0">
      <w:start w:val="1"/>
      <w:numFmt w:val="bullet"/>
      <w:lvlText w:val="−"/>
      <w:lvlJc w:val="left"/>
      <w:pPr>
        <w:tabs>
          <w:tab w:val="num" w:pos="284"/>
        </w:tabs>
        <w:ind w:left="567" w:hanging="283"/>
      </w:pPr>
      <w:rPr>
        <w:rFonts w:ascii="Century Gothic" w:hAnsi="Century Gothic"/>
        <w:spacing w:val="2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5D7507"/>
    <w:multiLevelType w:val="hybridMultilevel"/>
    <w:tmpl w:val="A10A8534"/>
    <w:lvl w:ilvl="0" w:tplc="80C69806">
      <w:start w:val="1"/>
      <w:numFmt w:val="lowerLetter"/>
      <w:lvlText w:val="%1."/>
      <w:lvlJc w:val="left"/>
      <w:pPr>
        <w:ind w:left="720" w:hanging="360"/>
      </w:pPr>
    </w:lvl>
    <w:lvl w:ilvl="1" w:tplc="C85E4C4C">
      <w:start w:val="1"/>
      <w:numFmt w:val="lowerLetter"/>
      <w:lvlText w:val="%2."/>
      <w:lvlJc w:val="left"/>
      <w:pPr>
        <w:ind w:left="1440" w:hanging="360"/>
      </w:pPr>
    </w:lvl>
    <w:lvl w:ilvl="2" w:tplc="91363AF2">
      <w:start w:val="1"/>
      <w:numFmt w:val="lowerRoman"/>
      <w:lvlText w:val="%3."/>
      <w:lvlJc w:val="right"/>
      <w:pPr>
        <w:ind w:left="2160" w:hanging="180"/>
      </w:pPr>
    </w:lvl>
    <w:lvl w:ilvl="3" w:tplc="E6FCE08C">
      <w:start w:val="1"/>
      <w:numFmt w:val="decimal"/>
      <w:lvlText w:val="%4."/>
      <w:lvlJc w:val="left"/>
      <w:pPr>
        <w:ind w:left="2880" w:hanging="360"/>
      </w:pPr>
    </w:lvl>
    <w:lvl w:ilvl="4" w:tplc="171A8954">
      <w:start w:val="1"/>
      <w:numFmt w:val="lowerLetter"/>
      <w:lvlText w:val="%5."/>
      <w:lvlJc w:val="left"/>
      <w:pPr>
        <w:ind w:left="3600" w:hanging="360"/>
      </w:pPr>
    </w:lvl>
    <w:lvl w:ilvl="5" w:tplc="E6141D22">
      <w:start w:val="1"/>
      <w:numFmt w:val="lowerRoman"/>
      <w:lvlText w:val="%6."/>
      <w:lvlJc w:val="right"/>
      <w:pPr>
        <w:ind w:left="4320" w:hanging="180"/>
      </w:pPr>
    </w:lvl>
    <w:lvl w:ilvl="6" w:tplc="E9560CF2">
      <w:start w:val="1"/>
      <w:numFmt w:val="decimal"/>
      <w:lvlText w:val="%7."/>
      <w:lvlJc w:val="left"/>
      <w:pPr>
        <w:ind w:left="5040" w:hanging="360"/>
      </w:pPr>
    </w:lvl>
    <w:lvl w:ilvl="7" w:tplc="25E87AE8">
      <w:start w:val="1"/>
      <w:numFmt w:val="lowerLetter"/>
      <w:lvlText w:val="%8."/>
      <w:lvlJc w:val="left"/>
      <w:pPr>
        <w:ind w:left="5760" w:hanging="360"/>
      </w:pPr>
    </w:lvl>
    <w:lvl w:ilvl="8" w:tplc="84CE4F32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915E23"/>
    <w:multiLevelType w:val="hybridMultilevel"/>
    <w:tmpl w:val="3856C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C42E96"/>
    <w:multiLevelType w:val="hybridMultilevel"/>
    <w:tmpl w:val="7E3083D6"/>
    <w:lvl w:ilvl="0" w:tplc="FFFFFFFF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2" w15:restartNumberingAfterBreak="0">
    <w:nsid w:val="76C00377"/>
    <w:multiLevelType w:val="hybridMultilevel"/>
    <w:tmpl w:val="2370E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73744F8"/>
    <w:multiLevelType w:val="hybridMultilevel"/>
    <w:tmpl w:val="B2420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380121"/>
    <w:multiLevelType w:val="hybridMultilevel"/>
    <w:tmpl w:val="4A5064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7607B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78191FEA"/>
    <w:multiLevelType w:val="hybridMultilevel"/>
    <w:tmpl w:val="2EA83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632EDE"/>
    <w:multiLevelType w:val="hybridMultilevel"/>
    <w:tmpl w:val="8B16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CE46BD"/>
    <w:multiLevelType w:val="multilevel"/>
    <w:tmpl w:val="F8F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29" w15:restartNumberingAfterBreak="0">
    <w:nsid w:val="7B024355"/>
    <w:multiLevelType w:val="hybridMultilevel"/>
    <w:tmpl w:val="4B9E76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 w15:restartNumberingAfterBreak="0">
    <w:nsid w:val="7BB77D60"/>
    <w:multiLevelType w:val="hybridMultilevel"/>
    <w:tmpl w:val="26A87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12215A"/>
    <w:multiLevelType w:val="multilevel"/>
    <w:tmpl w:val="4BB86A2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132" w15:restartNumberingAfterBreak="0">
    <w:nsid w:val="7F37466E"/>
    <w:multiLevelType w:val="hybridMultilevel"/>
    <w:tmpl w:val="FD74D9FC"/>
    <w:lvl w:ilvl="0" w:tplc="4296C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552E82"/>
    <w:multiLevelType w:val="hybridMultilevel"/>
    <w:tmpl w:val="F024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50817">
    <w:abstractNumId w:val="35"/>
  </w:num>
  <w:num w:numId="2" w16cid:durableId="2039500394">
    <w:abstractNumId w:val="118"/>
  </w:num>
  <w:num w:numId="3" w16cid:durableId="1388842462">
    <w:abstractNumId w:val="69"/>
  </w:num>
  <w:num w:numId="4" w16cid:durableId="411467063">
    <w:abstractNumId w:val="29"/>
  </w:num>
  <w:num w:numId="5" w16cid:durableId="1742217922">
    <w:abstractNumId w:val="126"/>
  </w:num>
  <w:num w:numId="6" w16cid:durableId="133719540">
    <w:abstractNumId w:val="91"/>
  </w:num>
  <w:num w:numId="7" w16cid:durableId="1937664688">
    <w:abstractNumId w:val="99"/>
  </w:num>
  <w:num w:numId="8" w16cid:durableId="2029597444">
    <w:abstractNumId w:val="86"/>
  </w:num>
  <w:num w:numId="9" w16cid:durableId="1039623957">
    <w:abstractNumId w:val="129"/>
  </w:num>
  <w:num w:numId="10" w16cid:durableId="1546409767">
    <w:abstractNumId w:val="49"/>
  </w:num>
  <w:num w:numId="11" w16cid:durableId="1759477541">
    <w:abstractNumId w:val="113"/>
  </w:num>
  <w:num w:numId="12" w16cid:durableId="320238498">
    <w:abstractNumId w:val="107"/>
  </w:num>
  <w:num w:numId="13" w16cid:durableId="1336301062">
    <w:abstractNumId w:val="124"/>
  </w:num>
  <w:num w:numId="14" w16cid:durableId="479545179">
    <w:abstractNumId w:val="104"/>
  </w:num>
  <w:num w:numId="15" w16cid:durableId="312296872">
    <w:abstractNumId w:val="3"/>
  </w:num>
  <w:num w:numId="16" w16cid:durableId="1698500318">
    <w:abstractNumId w:val="4"/>
  </w:num>
  <w:num w:numId="17" w16cid:durableId="189340104">
    <w:abstractNumId w:val="19"/>
  </w:num>
  <w:num w:numId="18" w16cid:durableId="1189836192">
    <w:abstractNumId w:val="24"/>
  </w:num>
  <w:num w:numId="19" w16cid:durableId="269044309">
    <w:abstractNumId w:val="30"/>
  </w:num>
  <w:num w:numId="20" w16cid:durableId="401367351">
    <w:abstractNumId w:val="34"/>
  </w:num>
  <w:num w:numId="21" w16cid:durableId="1741756065">
    <w:abstractNumId w:val="51"/>
  </w:num>
  <w:num w:numId="22" w16cid:durableId="380252490">
    <w:abstractNumId w:val="131"/>
  </w:num>
  <w:num w:numId="23" w16cid:durableId="182280648">
    <w:abstractNumId w:val="88"/>
  </w:num>
  <w:num w:numId="24" w16cid:durableId="1208180848">
    <w:abstractNumId w:val="62"/>
  </w:num>
  <w:num w:numId="25" w16cid:durableId="1285309956">
    <w:abstractNumId w:val="48"/>
  </w:num>
  <w:num w:numId="26" w16cid:durableId="1412501983">
    <w:abstractNumId w:val="1"/>
  </w:num>
  <w:num w:numId="27" w16cid:durableId="556552683">
    <w:abstractNumId w:val="106"/>
  </w:num>
  <w:num w:numId="28" w16cid:durableId="503790425">
    <w:abstractNumId w:val="6"/>
  </w:num>
  <w:num w:numId="29" w16cid:durableId="1627812554">
    <w:abstractNumId w:val="114"/>
  </w:num>
  <w:num w:numId="30" w16cid:durableId="408038313">
    <w:abstractNumId w:val="98"/>
  </w:num>
  <w:num w:numId="31" w16cid:durableId="1857571309">
    <w:abstractNumId w:val="94"/>
  </w:num>
  <w:num w:numId="32" w16cid:durableId="599921819">
    <w:abstractNumId w:val="65"/>
  </w:num>
  <w:num w:numId="33" w16cid:durableId="984819925">
    <w:abstractNumId w:val="76"/>
  </w:num>
  <w:num w:numId="34" w16cid:durableId="585919235">
    <w:abstractNumId w:val="67"/>
  </w:num>
  <w:num w:numId="35" w16cid:durableId="858931292">
    <w:abstractNumId w:val="96"/>
  </w:num>
  <w:num w:numId="36" w16cid:durableId="719522793">
    <w:abstractNumId w:val="39"/>
  </w:num>
  <w:num w:numId="37" w16cid:durableId="1925919106">
    <w:abstractNumId w:val="12"/>
  </w:num>
  <w:num w:numId="38" w16cid:durableId="1990622891">
    <w:abstractNumId w:val="103"/>
  </w:num>
  <w:num w:numId="39" w16cid:durableId="2073697714">
    <w:abstractNumId w:val="8"/>
  </w:num>
  <w:num w:numId="40" w16cid:durableId="797921167">
    <w:abstractNumId w:val="112"/>
  </w:num>
  <w:num w:numId="41" w16cid:durableId="273632967">
    <w:abstractNumId w:val="89"/>
  </w:num>
  <w:num w:numId="42" w16cid:durableId="1719477823">
    <w:abstractNumId w:val="82"/>
  </w:num>
  <w:num w:numId="43" w16cid:durableId="1048607818">
    <w:abstractNumId w:val="5"/>
  </w:num>
  <w:num w:numId="44" w16cid:durableId="1484926819">
    <w:abstractNumId w:val="20"/>
  </w:num>
  <w:num w:numId="45" w16cid:durableId="192890358">
    <w:abstractNumId w:val="72"/>
  </w:num>
  <w:num w:numId="46" w16cid:durableId="26417974">
    <w:abstractNumId w:val="27"/>
  </w:num>
  <w:num w:numId="47" w16cid:durableId="1417360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1316051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72808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150183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00426892">
    <w:abstractNumId w:val="122"/>
  </w:num>
  <w:num w:numId="52" w16cid:durableId="1874924487">
    <w:abstractNumId w:val="105"/>
  </w:num>
  <w:num w:numId="53" w16cid:durableId="1421220326">
    <w:abstractNumId w:val="50"/>
  </w:num>
  <w:num w:numId="54" w16cid:durableId="333534068">
    <w:abstractNumId w:val="74"/>
  </w:num>
  <w:num w:numId="55" w16cid:durableId="1098990727">
    <w:abstractNumId w:val="54"/>
  </w:num>
  <w:num w:numId="56" w16cid:durableId="274406011">
    <w:abstractNumId w:val="11"/>
  </w:num>
  <w:num w:numId="57" w16cid:durableId="466973560">
    <w:abstractNumId w:val="123"/>
  </w:num>
  <w:num w:numId="58" w16cid:durableId="1028986820">
    <w:abstractNumId w:val="81"/>
  </w:num>
  <w:num w:numId="59" w16cid:durableId="1008405961">
    <w:abstractNumId w:val="60"/>
  </w:num>
  <w:num w:numId="60" w16cid:durableId="1779132770">
    <w:abstractNumId w:val="31"/>
  </w:num>
  <w:num w:numId="61" w16cid:durableId="1673874329">
    <w:abstractNumId w:val="48"/>
  </w:num>
  <w:num w:numId="62" w16cid:durableId="1478034961">
    <w:abstractNumId w:val="48"/>
  </w:num>
  <w:num w:numId="63" w16cid:durableId="1238131148">
    <w:abstractNumId w:val="48"/>
  </w:num>
  <w:num w:numId="64" w16cid:durableId="1031497439">
    <w:abstractNumId w:val="48"/>
  </w:num>
  <w:num w:numId="65" w16cid:durableId="2023049392">
    <w:abstractNumId w:val="48"/>
  </w:num>
  <w:num w:numId="66" w16cid:durableId="1455059613">
    <w:abstractNumId w:val="33"/>
  </w:num>
  <w:num w:numId="67" w16cid:durableId="70590310">
    <w:abstractNumId w:val="117"/>
  </w:num>
  <w:num w:numId="68" w16cid:durableId="1146122618">
    <w:abstractNumId w:val="93"/>
  </w:num>
  <w:num w:numId="69" w16cid:durableId="1289436043">
    <w:abstractNumId w:val="73"/>
  </w:num>
  <w:num w:numId="70" w16cid:durableId="701249742">
    <w:abstractNumId w:val="90"/>
  </w:num>
  <w:num w:numId="71" w16cid:durableId="2127193316">
    <w:abstractNumId w:val="121"/>
  </w:num>
  <w:num w:numId="72" w16cid:durableId="2001616833">
    <w:abstractNumId w:val="87"/>
  </w:num>
  <w:num w:numId="73" w16cid:durableId="1792939328">
    <w:abstractNumId w:val="25"/>
  </w:num>
  <w:num w:numId="74" w16cid:durableId="1612199208">
    <w:abstractNumId w:val="102"/>
  </w:num>
  <w:num w:numId="75" w16cid:durableId="21980950">
    <w:abstractNumId w:val="95"/>
  </w:num>
  <w:num w:numId="76" w16cid:durableId="103382502">
    <w:abstractNumId w:val="32"/>
  </w:num>
  <w:num w:numId="77" w16cid:durableId="937445452">
    <w:abstractNumId w:val="36"/>
  </w:num>
  <w:num w:numId="78" w16cid:durableId="2029984104">
    <w:abstractNumId w:val="55"/>
  </w:num>
  <w:num w:numId="79" w16cid:durableId="921521783">
    <w:abstractNumId w:val="109"/>
  </w:num>
  <w:num w:numId="80" w16cid:durableId="1240284078">
    <w:abstractNumId w:val="78"/>
  </w:num>
  <w:num w:numId="81" w16cid:durableId="1674988905">
    <w:abstractNumId w:val="64"/>
  </w:num>
  <w:num w:numId="82" w16cid:durableId="911504466">
    <w:abstractNumId w:val="127"/>
  </w:num>
  <w:num w:numId="83" w16cid:durableId="160899923">
    <w:abstractNumId w:val="7"/>
  </w:num>
  <w:num w:numId="84" w16cid:durableId="904485433">
    <w:abstractNumId w:val="38"/>
  </w:num>
  <w:num w:numId="85" w16cid:durableId="12154896">
    <w:abstractNumId w:val="56"/>
  </w:num>
  <w:num w:numId="86" w16cid:durableId="1554341156">
    <w:abstractNumId w:val="75"/>
  </w:num>
  <w:num w:numId="87" w16cid:durableId="1353454592">
    <w:abstractNumId w:val="15"/>
  </w:num>
  <w:num w:numId="88" w16cid:durableId="240680890">
    <w:abstractNumId w:val="18"/>
  </w:num>
  <w:num w:numId="89" w16cid:durableId="1117211462">
    <w:abstractNumId w:val="120"/>
  </w:num>
  <w:num w:numId="90" w16cid:durableId="1940484750">
    <w:abstractNumId w:val="14"/>
  </w:num>
  <w:num w:numId="91" w16cid:durableId="1064183920">
    <w:abstractNumId w:val="2"/>
  </w:num>
  <w:num w:numId="92" w16cid:durableId="1274940810">
    <w:abstractNumId w:val="28"/>
  </w:num>
  <w:num w:numId="93" w16cid:durableId="1714839604">
    <w:abstractNumId w:val="111"/>
  </w:num>
  <w:num w:numId="94" w16cid:durableId="485441205">
    <w:abstractNumId w:val="16"/>
  </w:num>
  <w:num w:numId="95" w16cid:durableId="702435812">
    <w:abstractNumId w:val="22"/>
  </w:num>
  <w:num w:numId="96" w16cid:durableId="1547109613">
    <w:abstractNumId w:val="10"/>
  </w:num>
  <w:num w:numId="97" w16cid:durableId="459618716">
    <w:abstractNumId w:val="9"/>
  </w:num>
  <w:num w:numId="98" w16cid:durableId="364526840">
    <w:abstractNumId w:val="68"/>
  </w:num>
  <w:num w:numId="99" w16cid:durableId="12150776">
    <w:abstractNumId w:val="43"/>
  </w:num>
  <w:num w:numId="100" w16cid:durableId="718632773">
    <w:abstractNumId w:val="80"/>
  </w:num>
  <w:num w:numId="101" w16cid:durableId="1492065898">
    <w:abstractNumId w:val="130"/>
  </w:num>
  <w:num w:numId="102" w16cid:durableId="1444299177">
    <w:abstractNumId w:val="116"/>
  </w:num>
  <w:num w:numId="103" w16cid:durableId="1371950271">
    <w:abstractNumId w:val="52"/>
  </w:num>
  <w:num w:numId="104" w16cid:durableId="1405955945">
    <w:abstractNumId w:val="97"/>
  </w:num>
  <w:num w:numId="105" w16cid:durableId="1066876032">
    <w:abstractNumId w:val="45"/>
  </w:num>
  <w:num w:numId="106" w16cid:durableId="1833331611">
    <w:abstractNumId w:val="26"/>
  </w:num>
  <w:num w:numId="107" w16cid:durableId="536309659">
    <w:abstractNumId w:val="0"/>
  </w:num>
  <w:num w:numId="108" w16cid:durableId="52698542">
    <w:abstractNumId w:val="21"/>
  </w:num>
  <w:num w:numId="109" w16cid:durableId="521211486">
    <w:abstractNumId w:val="70"/>
  </w:num>
  <w:num w:numId="110" w16cid:durableId="888607899">
    <w:abstractNumId w:val="92"/>
  </w:num>
  <w:num w:numId="111" w16cid:durableId="1845632972">
    <w:abstractNumId w:val="40"/>
  </w:num>
  <w:num w:numId="112" w16cid:durableId="1112087823">
    <w:abstractNumId w:val="71"/>
  </w:num>
  <w:num w:numId="113" w16cid:durableId="1077364552">
    <w:abstractNumId w:val="101"/>
  </w:num>
  <w:num w:numId="114" w16cid:durableId="1601328958">
    <w:abstractNumId w:val="128"/>
  </w:num>
  <w:num w:numId="115" w16cid:durableId="301885166">
    <w:abstractNumId w:val="13"/>
  </w:num>
  <w:num w:numId="116" w16cid:durableId="1935244196">
    <w:abstractNumId w:val="85"/>
  </w:num>
  <w:num w:numId="117" w16cid:durableId="843058033">
    <w:abstractNumId w:val="59"/>
  </w:num>
  <w:num w:numId="118" w16cid:durableId="333073606">
    <w:abstractNumId w:val="57"/>
  </w:num>
  <w:num w:numId="119" w16cid:durableId="294411633">
    <w:abstractNumId w:val="115"/>
  </w:num>
  <w:num w:numId="120" w16cid:durableId="456527832">
    <w:abstractNumId w:val="44"/>
  </w:num>
  <w:num w:numId="121" w16cid:durableId="659427624">
    <w:abstractNumId w:val="41"/>
  </w:num>
  <w:num w:numId="122" w16cid:durableId="853345758">
    <w:abstractNumId w:val="133"/>
  </w:num>
  <w:num w:numId="123" w16cid:durableId="434398590">
    <w:abstractNumId w:val="63"/>
  </w:num>
  <w:num w:numId="124" w16cid:durableId="1422800996">
    <w:abstractNumId w:val="37"/>
  </w:num>
  <w:num w:numId="125" w16cid:durableId="423649679">
    <w:abstractNumId w:val="46"/>
  </w:num>
  <w:num w:numId="126" w16cid:durableId="110976230">
    <w:abstractNumId w:val="61"/>
  </w:num>
  <w:num w:numId="127" w16cid:durableId="1574968314">
    <w:abstractNumId w:val="84"/>
  </w:num>
  <w:num w:numId="128" w16cid:durableId="1832140328">
    <w:abstractNumId w:val="119"/>
  </w:num>
  <w:num w:numId="129" w16cid:durableId="557085949">
    <w:abstractNumId w:val="42"/>
  </w:num>
  <w:num w:numId="130" w16cid:durableId="105347833">
    <w:abstractNumId w:val="47"/>
  </w:num>
  <w:num w:numId="131" w16cid:durableId="585966843">
    <w:abstractNumId w:val="108"/>
  </w:num>
  <w:num w:numId="132" w16cid:durableId="2142188639">
    <w:abstractNumId w:val="17"/>
  </w:num>
  <w:num w:numId="133" w16cid:durableId="1994144235">
    <w:abstractNumId w:val="125"/>
  </w:num>
  <w:num w:numId="134" w16cid:durableId="1965890590">
    <w:abstractNumId w:val="58"/>
  </w:num>
  <w:num w:numId="135" w16cid:durableId="1781342281">
    <w:abstractNumId w:val="79"/>
  </w:num>
  <w:num w:numId="136" w16cid:durableId="127480754">
    <w:abstractNumId w:val="53"/>
  </w:num>
  <w:num w:numId="137" w16cid:durableId="1956135374">
    <w:abstractNumId w:val="83"/>
  </w:num>
  <w:num w:numId="138" w16cid:durableId="893739752">
    <w:abstractNumId w:val="132"/>
  </w:num>
  <w:num w:numId="139" w16cid:durableId="23334078">
    <w:abstractNumId w:val="66"/>
  </w:num>
  <w:num w:numId="140" w16cid:durableId="1116756164">
    <w:abstractNumId w:val="48"/>
  </w:num>
  <w:num w:numId="141" w16cid:durableId="1737820828">
    <w:abstractNumId w:val="48"/>
  </w:num>
  <w:num w:numId="142" w16cid:durableId="1442139837">
    <w:abstractNumId w:val="48"/>
  </w:num>
  <w:num w:numId="143" w16cid:durableId="70735359">
    <w:abstractNumId w:val="48"/>
  </w:num>
  <w:num w:numId="144" w16cid:durableId="1930887523">
    <w:abstractNumId w:val="48"/>
  </w:num>
  <w:num w:numId="145" w16cid:durableId="1121190692">
    <w:abstractNumId w:val="100"/>
  </w:num>
  <w:num w:numId="146" w16cid:durableId="1719360092">
    <w:abstractNumId w:val="15"/>
  </w:num>
  <w:num w:numId="147" w16cid:durableId="1638996637">
    <w:abstractNumId w:val="1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56"/>
    <w:rsid w:val="00000BFB"/>
    <w:rsid w:val="00001538"/>
    <w:rsid w:val="0000287A"/>
    <w:rsid w:val="00006C7D"/>
    <w:rsid w:val="00007B49"/>
    <w:rsid w:val="0001204A"/>
    <w:rsid w:val="00013F89"/>
    <w:rsid w:val="00013FF8"/>
    <w:rsid w:val="00014132"/>
    <w:rsid w:val="000206C8"/>
    <w:rsid w:val="00022B73"/>
    <w:rsid w:val="0002466E"/>
    <w:rsid w:val="00026572"/>
    <w:rsid w:val="000309A7"/>
    <w:rsid w:val="00030A90"/>
    <w:rsid w:val="000352A3"/>
    <w:rsid w:val="000352C4"/>
    <w:rsid w:val="00035546"/>
    <w:rsid w:val="0003791F"/>
    <w:rsid w:val="00040D9C"/>
    <w:rsid w:val="00043152"/>
    <w:rsid w:val="00045D3F"/>
    <w:rsid w:val="00046DD8"/>
    <w:rsid w:val="00053233"/>
    <w:rsid w:val="000536B3"/>
    <w:rsid w:val="00053BCC"/>
    <w:rsid w:val="00057555"/>
    <w:rsid w:val="0006054B"/>
    <w:rsid w:val="00062C53"/>
    <w:rsid w:val="00063396"/>
    <w:rsid w:val="00064ECB"/>
    <w:rsid w:val="00066DD6"/>
    <w:rsid w:val="000706F0"/>
    <w:rsid w:val="000709D0"/>
    <w:rsid w:val="00071D0A"/>
    <w:rsid w:val="0007209E"/>
    <w:rsid w:val="00072B96"/>
    <w:rsid w:val="00076A9D"/>
    <w:rsid w:val="00081B39"/>
    <w:rsid w:val="00081D86"/>
    <w:rsid w:val="00083957"/>
    <w:rsid w:val="00084BC8"/>
    <w:rsid w:val="000867C3"/>
    <w:rsid w:val="0009199D"/>
    <w:rsid w:val="00092F13"/>
    <w:rsid w:val="00096CD2"/>
    <w:rsid w:val="000A0130"/>
    <w:rsid w:val="000A11BB"/>
    <w:rsid w:val="000A1204"/>
    <w:rsid w:val="000A13FA"/>
    <w:rsid w:val="000A1E8A"/>
    <w:rsid w:val="000A2EE5"/>
    <w:rsid w:val="000A3723"/>
    <w:rsid w:val="000A3EBB"/>
    <w:rsid w:val="000A44F0"/>
    <w:rsid w:val="000A6B8C"/>
    <w:rsid w:val="000B1C15"/>
    <w:rsid w:val="000B2654"/>
    <w:rsid w:val="000B4806"/>
    <w:rsid w:val="000B4D72"/>
    <w:rsid w:val="000B57A8"/>
    <w:rsid w:val="000B6BAF"/>
    <w:rsid w:val="000B7476"/>
    <w:rsid w:val="000B7A52"/>
    <w:rsid w:val="000B7F63"/>
    <w:rsid w:val="000C02AA"/>
    <w:rsid w:val="000C071E"/>
    <w:rsid w:val="000C160E"/>
    <w:rsid w:val="000C379B"/>
    <w:rsid w:val="000C425E"/>
    <w:rsid w:val="000D0C44"/>
    <w:rsid w:val="000D2FC7"/>
    <w:rsid w:val="000D31FF"/>
    <w:rsid w:val="000D3436"/>
    <w:rsid w:val="000D4B4D"/>
    <w:rsid w:val="000D6974"/>
    <w:rsid w:val="000D7678"/>
    <w:rsid w:val="000D7995"/>
    <w:rsid w:val="000E1896"/>
    <w:rsid w:val="000E194C"/>
    <w:rsid w:val="000E1AAF"/>
    <w:rsid w:val="000E1B44"/>
    <w:rsid w:val="000E1DFB"/>
    <w:rsid w:val="000E1E72"/>
    <w:rsid w:val="000E2CA0"/>
    <w:rsid w:val="000E3535"/>
    <w:rsid w:val="000E5562"/>
    <w:rsid w:val="000E7604"/>
    <w:rsid w:val="000F0A29"/>
    <w:rsid w:val="000F217F"/>
    <w:rsid w:val="000F3B35"/>
    <w:rsid w:val="000F54FB"/>
    <w:rsid w:val="000F6E66"/>
    <w:rsid w:val="00100716"/>
    <w:rsid w:val="001066D2"/>
    <w:rsid w:val="00106D8D"/>
    <w:rsid w:val="00110F1F"/>
    <w:rsid w:val="00112E1B"/>
    <w:rsid w:val="001148D0"/>
    <w:rsid w:val="00114FC0"/>
    <w:rsid w:val="0011610E"/>
    <w:rsid w:val="001177B3"/>
    <w:rsid w:val="00120A6F"/>
    <w:rsid w:val="00121E29"/>
    <w:rsid w:val="00123F38"/>
    <w:rsid w:val="00124D7C"/>
    <w:rsid w:val="00126081"/>
    <w:rsid w:val="00131009"/>
    <w:rsid w:val="0013166F"/>
    <w:rsid w:val="00131A44"/>
    <w:rsid w:val="0013207D"/>
    <w:rsid w:val="00136365"/>
    <w:rsid w:val="001404BF"/>
    <w:rsid w:val="001421C3"/>
    <w:rsid w:val="00143530"/>
    <w:rsid w:val="00144256"/>
    <w:rsid w:val="0015262D"/>
    <w:rsid w:val="00152793"/>
    <w:rsid w:val="00152DE4"/>
    <w:rsid w:val="001547BE"/>
    <w:rsid w:val="00154EB9"/>
    <w:rsid w:val="00155316"/>
    <w:rsid w:val="00155C9B"/>
    <w:rsid w:val="0015732B"/>
    <w:rsid w:val="001579F5"/>
    <w:rsid w:val="001644E4"/>
    <w:rsid w:val="00164F96"/>
    <w:rsid w:val="0016564D"/>
    <w:rsid w:val="00165DFF"/>
    <w:rsid w:val="00166D15"/>
    <w:rsid w:val="0017303D"/>
    <w:rsid w:val="001735CE"/>
    <w:rsid w:val="00173EF1"/>
    <w:rsid w:val="0017427E"/>
    <w:rsid w:val="00174909"/>
    <w:rsid w:val="00174E30"/>
    <w:rsid w:val="00176EE4"/>
    <w:rsid w:val="00177209"/>
    <w:rsid w:val="00181AAA"/>
    <w:rsid w:val="00181B58"/>
    <w:rsid w:val="00182252"/>
    <w:rsid w:val="001830B6"/>
    <w:rsid w:val="00183C52"/>
    <w:rsid w:val="001879E1"/>
    <w:rsid w:val="00190227"/>
    <w:rsid w:val="001920DE"/>
    <w:rsid w:val="001A004A"/>
    <w:rsid w:val="001A33EE"/>
    <w:rsid w:val="001A3727"/>
    <w:rsid w:val="001A37A0"/>
    <w:rsid w:val="001A55BC"/>
    <w:rsid w:val="001A753B"/>
    <w:rsid w:val="001B0B47"/>
    <w:rsid w:val="001B16C0"/>
    <w:rsid w:val="001B610D"/>
    <w:rsid w:val="001C0EB5"/>
    <w:rsid w:val="001C411C"/>
    <w:rsid w:val="001C5FD7"/>
    <w:rsid w:val="001C6265"/>
    <w:rsid w:val="001C6AE8"/>
    <w:rsid w:val="001C6DBF"/>
    <w:rsid w:val="001C7E32"/>
    <w:rsid w:val="001D1249"/>
    <w:rsid w:val="001D19F2"/>
    <w:rsid w:val="001D2AE3"/>
    <w:rsid w:val="001D3459"/>
    <w:rsid w:val="001D7BC0"/>
    <w:rsid w:val="001E0F70"/>
    <w:rsid w:val="001E14FE"/>
    <w:rsid w:val="001E1B19"/>
    <w:rsid w:val="001E236D"/>
    <w:rsid w:val="001E35C8"/>
    <w:rsid w:val="001E400E"/>
    <w:rsid w:val="001E66A0"/>
    <w:rsid w:val="001E7E3C"/>
    <w:rsid w:val="001F0EA0"/>
    <w:rsid w:val="001F1EF2"/>
    <w:rsid w:val="001F2F20"/>
    <w:rsid w:val="001F3DE0"/>
    <w:rsid w:val="001F48EB"/>
    <w:rsid w:val="001F4A43"/>
    <w:rsid w:val="001F64F5"/>
    <w:rsid w:val="001F72C4"/>
    <w:rsid w:val="00200269"/>
    <w:rsid w:val="002032B3"/>
    <w:rsid w:val="00204773"/>
    <w:rsid w:val="00205762"/>
    <w:rsid w:val="00205F31"/>
    <w:rsid w:val="002065FC"/>
    <w:rsid w:val="00210080"/>
    <w:rsid w:val="00210C94"/>
    <w:rsid w:val="00213958"/>
    <w:rsid w:val="00215DB7"/>
    <w:rsid w:val="0021647E"/>
    <w:rsid w:val="00216C1C"/>
    <w:rsid w:val="00216C70"/>
    <w:rsid w:val="00216F9A"/>
    <w:rsid w:val="00217EE8"/>
    <w:rsid w:val="00220438"/>
    <w:rsid w:val="002215FD"/>
    <w:rsid w:val="00222E10"/>
    <w:rsid w:val="00224DBE"/>
    <w:rsid w:val="002258A6"/>
    <w:rsid w:val="002279C8"/>
    <w:rsid w:val="0023368F"/>
    <w:rsid w:val="002357CB"/>
    <w:rsid w:val="00235B55"/>
    <w:rsid w:val="00235D60"/>
    <w:rsid w:val="002371C3"/>
    <w:rsid w:val="002437BD"/>
    <w:rsid w:val="00245267"/>
    <w:rsid w:val="00253396"/>
    <w:rsid w:val="00253993"/>
    <w:rsid w:val="00255257"/>
    <w:rsid w:val="00255400"/>
    <w:rsid w:val="00255CC7"/>
    <w:rsid w:val="0025793E"/>
    <w:rsid w:val="00257B3E"/>
    <w:rsid w:val="00261B1D"/>
    <w:rsid w:val="00264F6F"/>
    <w:rsid w:val="00266D52"/>
    <w:rsid w:val="00270D0D"/>
    <w:rsid w:val="00271D43"/>
    <w:rsid w:val="00271F2E"/>
    <w:rsid w:val="00272EAA"/>
    <w:rsid w:val="00276338"/>
    <w:rsid w:val="002774F1"/>
    <w:rsid w:val="00280072"/>
    <w:rsid w:val="00281457"/>
    <w:rsid w:val="002823E9"/>
    <w:rsid w:val="00283A09"/>
    <w:rsid w:val="0028626B"/>
    <w:rsid w:val="00286F0A"/>
    <w:rsid w:val="0028783E"/>
    <w:rsid w:val="00287A56"/>
    <w:rsid w:val="002919BD"/>
    <w:rsid w:val="00291BF5"/>
    <w:rsid w:val="00292BF1"/>
    <w:rsid w:val="00295D89"/>
    <w:rsid w:val="002A05F3"/>
    <w:rsid w:val="002A07DA"/>
    <w:rsid w:val="002A1D2D"/>
    <w:rsid w:val="002A2429"/>
    <w:rsid w:val="002A2D71"/>
    <w:rsid w:val="002A6587"/>
    <w:rsid w:val="002A6677"/>
    <w:rsid w:val="002A7E1C"/>
    <w:rsid w:val="002B09D5"/>
    <w:rsid w:val="002B2832"/>
    <w:rsid w:val="002B4160"/>
    <w:rsid w:val="002B4405"/>
    <w:rsid w:val="002B7E4A"/>
    <w:rsid w:val="002C21B7"/>
    <w:rsid w:val="002C2B29"/>
    <w:rsid w:val="002C31F1"/>
    <w:rsid w:val="002C3D51"/>
    <w:rsid w:val="002C521D"/>
    <w:rsid w:val="002C795F"/>
    <w:rsid w:val="002C7A3C"/>
    <w:rsid w:val="002C7A8C"/>
    <w:rsid w:val="002D1695"/>
    <w:rsid w:val="002D332A"/>
    <w:rsid w:val="002D402C"/>
    <w:rsid w:val="002D6161"/>
    <w:rsid w:val="002D7228"/>
    <w:rsid w:val="002E08EE"/>
    <w:rsid w:val="002E2110"/>
    <w:rsid w:val="002E26CF"/>
    <w:rsid w:val="002E3A68"/>
    <w:rsid w:val="002E577B"/>
    <w:rsid w:val="002E6962"/>
    <w:rsid w:val="002F055A"/>
    <w:rsid w:val="002F0891"/>
    <w:rsid w:val="002F181D"/>
    <w:rsid w:val="002F1BFD"/>
    <w:rsid w:val="002F2F5A"/>
    <w:rsid w:val="002F342D"/>
    <w:rsid w:val="002F431D"/>
    <w:rsid w:val="002F5054"/>
    <w:rsid w:val="002F5142"/>
    <w:rsid w:val="002F51BD"/>
    <w:rsid w:val="002F5965"/>
    <w:rsid w:val="002F6257"/>
    <w:rsid w:val="002F711B"/>
    <w:rsid w:val="002F731F"/>
    <w:rsid w:val="00300246"/>
    <w:rsid w:val="00300F7D"/>
    <w:rsid w:val="0030105C"/>
    <w:rsid w:val="00302349"/>
    <w:rsid w:val="00302597"/>
    <w:rsid w:val="003029B6"/>
    <w:rsid w:val="00307710"/>
    <w:rsid w:val="0031095C"/>
    <w:rsid w:val="00310EB4"/>
    <w:rsid w:val="00311525"/>
    <w:rsid w:val="0031390D"/>
    <w:rsid w:val="00313AEF"/>
    <w:rsid w:val="0031493A"/>
    <w:rsid w:val="0031672B"/>
    <w:rsid w:val="003173E0"/>
    <w:rsid w:val="00320911"/>
    <w:rsid w:val="00323CBE"/>
    <w:rsid w:val="0032408D"/>
    <w:rsid w:val="00324C04"/>
    <w:rsid w:val="003272E8"/>
    <w:rsid w:val="003300B5"/>
    <w:rsid w:val="00330123"/>
    <w:rsid w:val="00330CD0"/>
    <w:rsid w:val="00334225"/>
    <w:rsid w:val="00334E4A"/>
    <w:rsid w:val="00336F25"/>
    <w:rsid w:val="00337A8C"/>
    <w:rsid w:val="003420F0"/>
    <w:rsid w:val="00342167"/>
    <w:rsid w:val="00342CDE"/>
    <w:rsid w:val="00343C41"/>
    <w:rsid w:val="00344074"/>
    <w:rsid w:val="0034473D"/>
    <w:rsid w:val="00345AA3"/>
    <w:rsid w:val="0034747F"/>
    <w:rsid w:val="0035363D"/>
    <w:rsid w:val="00355FF5"/>
    <w:rsid w:val="00356992"/>
    <w:rsid w:val="00357AA1"/>
    <w:rsid w:val="00361292"/>
    <w:rsid w:val="00362085"/>
    <w:rsid w:val="003623C7"/>
    <w:rsid w:val="00362CDB"/>
    <w:rsid w:val="00364B73"/>
    <w:rsid w:val="003672E3"/>
    <w:rsid w:val="00367C54"/>
    <w:rsid w:val="00370F9F"/>
    <w:rsid w:val="00373ADA"/>
    <w:rsid w:val="0037703C"/>
    <w:rsid w:val="003804E0"/>
    <w:rsid w:val="00381CB3"/>
    <w:rsid w:val="00385066"/>
    <w:rsid w:val="003852B5"/>
    <w:rsid w:val="00385714"/>
    <w:rsid w:val="0038643E"/>
    <w:rsid w:val="0039100D"/>
    <w:rsid w:val="00392C9B"/>
    <w:rsid w:val="00393255"/>
    <w:rsid w:val="003959FF"/>
    <w:rsid w:val="003A0FE5"/>
    <w:rsid w:val="003A4AA6"/>
    <w:rsid w:val="003A7F9C"/>
    <w:rsid w:val="003B00CB"/>
    <w:rsid w:val="003B066D"/>
    <w:rsid w:val="003B087C"/>
    <w:rsid w:val="003B091D"/>
    <w:rsid w:val="003B0953"/>
    <w:rsid w:val="003B0CA4"/>
    <w:rsid w:val="003B5945"/>
    <w:rsid w:val="003B6E21"/>
    <w:rsid w:val="003B72F7"/>
    <w:rsid w:val="003B7AEB"/>
    <w:rsid w:val="003B7D28"/>
    <w:rsid w:val="003B7D37"/>
    <w:rsid w:val="003B7E2D"/>
    <w:rsid w:val="003C1192"/>
    <w:rsid w:val="003C1A71"/>
    <w:rsid w:val="003C5564"/>
    <w:rsid w:val="003C67D5"/>
    <w:rsid w:val="003C7259"/>
    <w:rsid w:val="003C7A96"/>
    <w:rsid w:val="003D5B7E"/>
    <w:rsid w:val="003D5E7D"/>
    <w:rsid w:val="003D7866"/>
    <w:rsid w:val="003E0403"/>
    <w:rsid w:val="003E39B0"/>
    <w:rsid w:val="003E7314"/>
    <w:rsid w:val="003F3611"/>
    <w:rsid w:val="003F3EE0"/>
    <w:rsid w:val="003F5670"/>
    <w:rsid w:val="003F59DE"/>
    <w:rsid w:val="003F6122"/>
    <w:rsid w:val="00407D2D"/>
    <w:rsid w:val="0041050A"/>
    <w:rsid w:val="0041127F"/>
    <w:rsid w:val="00412A6E"/>
    <w:rsid w:val="00414452"/>
    <w:rsid w:val="004163AB"/>
    <w:rsid w:val="00416415"/>
    <w:rsid w:val="00416A43"/>
    <w:rsid w:val="0042118F"/>
    <w:rsid w:val="00421A97"/>
    <w:rsid w:val="0043651B"/>
    <w:rsid w:val="0043770B"/>
    <w:rsid w:val="004377EC"/>
    <w:rsid w:val="00440D73"/>
    <w:rsid w:val="00440D9D"/>
    <w:rsid w:val="004411BD"/>
    <w:rsid w:val="00441DFE"/>
    <w:rsid w:val="0044462E"/>
    <w:rsid w:val="00445744"/>
    <w:rsid w:val="00450295"/>
    <w:rsid w:val="004514B1"/>
    <w:rsid w:val="00451A75"/>
    <w:rsid w:val="004560E2"/>
    <w:rsid w:val="00457399"/>
    <w:rsid w:val="00461EA9"/>
    <w:rsid w:val="00464AF9"/>
    <w:rsid w:val="004662EB"/>
    <w:rsid w:val="004667C0"/>
    <w:rsid w:val="00473B22"/>
    <w:rsid w:val="0047525E"/>
    <w:rsid w:val="004760B8"/>
    <w:rsid w:val="004806C6"/>
    <w:rsid w:val="0048222A"/>
    <w:rsid w:val="004830EC"/>
    <w:rsid w:val="00483403"/>
    <w:rsid w:val="00483A87"/>
    <w:rsid w:val="00484F32"/>
    <w:rsid w:val="004869DF"/>
    <w:rsid w:val="0048713A"/>
    <w:rsid w:val="004908E2"/>
    <w:rsid w:val="0049178F"/>
    <w:rsid w:val="00491CA0"/>
    <w:rsid w:val="00493827"/>
    <w:rsid w:val="0049469E"/>
    <w:rsid w:val="004A326E"/>
    <w:rsid w:val="004A4FA3"/>
    <w:rsid w:val="004A654A"/>
    <w:rsid w:val="004A771F"/>
    <w:rsid w:val="004B09AD"/>
    <w:rsid w:val="004B1F91"/>
    <w:rsid w:val="004B253A"/>
    <w:rsid w:val="004B3A7B"/>
    <w:rsid w:val="004B4428"/>
    <w:rsid w:val="004B6E31"/>
    <w:rsid w:val="004B7E3F"/>
    <w:rsid w:val="004C001D"/>
    <w:rsid w:val="004C04F2"/>
    <w:rsid w:val="004C089C"/>
    <w:rsid w:val="004C0953"/>
    <w:rsid w:val="004C1F69"/>
    <w:rsid w:val="004C40C6"/>
    <w:rsid w:val="004C4574"/>
    <w:rsid w:val="004C672A"/>
    <w:rsid w:val="004D4765"/>
    <w:rsid w:val="004D5553"/>
    <w:rsid w:val="004D5A32"/>
    <w:rsid w:val="004E5616"/>
    <w:rsid w:val="004E764C"/>
    <w:rsid w:val="004F0F56"/>
    <w:rsid w:val="004F19B7"/>
    <w:rsid w:val="004F4345"/>
    <w:rsid w:val="004F5735"/>
    <w:rsid w:val="004F6ECE"/>
    <w:rsid w:val="004F75A2"/>
    <w:rsid w:val="00501FA4"/>
    <w:rsid w:val="00502302"/>
    <w:rsid w:val="00502408"/>
    <w:rsid w:val="005046CC"/>
    <w:rsid w:val="00506D4C"/>
    <w:rsid w:val="00513020"/>
    <w:rsid w:val="00513CCB"/>
    <w:rsid w:val="00515B89"/>
    <w:rsid w:val="00516691"/>
    <w:rsid w:val="00521635"/>
    <w:rsid w:val="005217A3"/>
    <w:rsid w:val="00521A02"/>
    <w:rsid w:val="00524419"/>
    <w:rsid w:val="00524C9B"/>
    <w:rsid w:val="00525EE1"/>
    <w:rsid w:val="00526D24"/>
    <w:rsid w:val="00526EB1"/>
    <w:rsid w:val="00532F91"/>
    <w:rsid w:val="00535D27"/>
    <w:rsid w:val="0053617D"/>
    <w:rsid w:val="00537DC2"/>
    <w:rsid w:val="005409DC"/>
    <w:rsid w:val="00541D74"/>
    <w:rsid w:val="0054210C"/>
    <w:rsid w:val="00542144"/>
    <w:rsid w:val="0054629F"/>
    <w:rsid w:val="005462B1"/>
    <w:rsid w:val="00546552"/>
    <w:rsid w:val="005502D2"/>
    <w:rsid w:val="00550F27"/>
    <w:rsid w:val="005514C7"/>
    <w:rsid w:val="00554775"/>
    <w:rsid w:val="00554802"/>
    <w:rsid w:val="00554853"/>
    <w:rsid w:val="00561D56"/>
    <w:rsid w:val="00562078"/>
    <w:rsid w:val="005633D0"/>
    <w:rsid w:val="005636B1"/>
    <w:rsid w:val="00563784"/>
    <w:rsid w:val="00564841"/>
    <w:rsid w:val="00567D48"/>
    <w:rsid w:val="0057062F"/>
    <w:rsid w:val="00570FBC"/>
    <w:rsid w:val="00575061"/>
    <w:rsid w:val="005751E6"/>
    <w:rsid w:val="0057526E"/>
    <w:rsid w:val="0058089E"/>
    <w:rsid w:val="00580AA8"/>
    <w:rsid w:val="005826E6"/>
    <w:rsid w:val="00583907"/>
    <w:rsid w:val="00585493"/>
    <w:rsid w:val="005913B2"/>
    <w:rsid w:val="00592602"/>
    <w:rsid w:val="00593D86"/>
    <w:rsid w:val="005950F5"/>
    <w:rsid w:val="005963D7"/>
    <w:rsid w:val="005964C1"/>
    <w:rsid w:val="00596A4B"/>
    <w:rsid w:val="005A1497"/>
    <w:rsid w:val="005A2307"/>
    <w:rsid w:val="005A2436"/>
    <w:rsid w:val="005A2A1A"/>
    <w:rsid w:val="005A66B0"/>
    <w:rsid w:val="005A6CE5"/>
    <w:rsid w:val="005A71D7"/>
    <w:rsid w:val="005A7684"/>
    <w:rsid w:val="005A78ED"/>
    <w:rsid w:val="005B03B2"/>
    <w:rsid w:val="005B34F2"/>
    <w:rsid w:val="005B40D1"/>
    <w:rsid w:val="005B43B0"/>
    <w:rsid w:val="005B5A0A"/>
    <w:rsid w:val="005B6519"/>
    <w:rsid w:val="005B78D5"/>
    <w:rsid w:val="005C05E9"/>
    <w:rsid w:val="005C09D3"/>
    <w:rsid w:val="005C0AE6"/>
    <w:rsid w:val="005C1FD4"/>
    <w:rsid w:val="005C2B29"/>
    <w:rsid w:val="005C31B1"/>
    <w:rsid w:val="005C3278"/>
    <w:rsid w:val="005C50A2"/>
    <w:rsid w:val="005C5138"/>
    <w:rsid w:val="005C5BDD"/>
    <w:rsid w:val="005D1591"/>
    <w:rsid w:val="005D36CE"/>
    <w:rsid w:val="005D3C2B"/>
    <w:rsid w:val="005D43CF"/>
    <w:rsid w:val="005D5415"/>
    <w:rsid w:val="005D6850"/>
    <w:rsid w:val="005E36BF"/>
    <w:rsid w:val="005E5923"/>
    <w:rsid w:val="005E6E4B"/>
    <w:rsid w:val="005F0A05"/>
    <w:rsid w:val="005F1892"/>
    <w:rsid w:val="005F1D55"/>
    <w:rsid w:val="005F305D"/>
    <w:rsid w:val="005F36FB"/>
    <w:rsid w:val="005F5901"/>
    <w:rsid w:val="005F6599"/>
    <w:rsid w:val="005F6BBE"/>
    <w:rsid w:val="005F6C50"/>
    <w:rsid w:val="005F7ED6"/>
    <w:rsid w:val="00604E0E"/>
    <w:rsid w:val="00614AB9"/>
    <w:rsid w:val="0061770C"/>
    <w:rsid w:val="00620373"/>
    <w:rsid w:val="00621369"/>
    <w:rsid w:val="00621DE6"/>
    <w:rsid w:val="00622A31"/>
    <w:rsid w:val="00623EF1"/>
    <w:rsid w:val="00625F5B"/>
    <w:rsid w:val="006262C4"/>
    <w:rsid w:val="00626FD9"/>
    <w:rsid w:val="00630C72"/>
    <w:rsid w:val="006319BD"/>
    <w:rsid w:val="00631B32"/>
    <w:rsid w:val="00632711"/>
    <w:rsid w:val="006332D1"/>
    <w:rsid w:val="006348FC"/>
    <w:rsid w:val="00636270"/>
    <w:rsid w:val="006362FC"/>
    <w:rsid w:val="006370A6"/>
    <w:rsid w:val="006374F6"/>
    <w:rsid w:val="006407E0"/>
    <w:rsid w:val="00640E94"/>
    <w:rsid w:val="00641FA0"/>
    <w:rsid w:val="0064373C"/>
    <w:rsid w:val="00646370"/>
    <w:rsid w:val="00651630"/>
    <w:rsid w:val="00651DCB"/>
    <w:rsid w:val="00653A1C"/>
    <w:rsid w:val="00653A91"/>
    <w:rsid w:val="00656D5D"/>
    <w:rsid w:val="00660B65"/>
    <w:rsid w:val="006658BC"/>
    <w:rsid w:val="00665FAB"/>
    <w:rsid w:val="00666181"/>
    <w:rsid w:val="00666C2A"/>
    <w:rsid w:val="006733A9"/>
    <w:rsid w:val="006740EA"/>
    <w:rsid w:val="0067566D"/>
    <w:rsid w:val="00677C45"/>
    <w:rsid w:val="00677CAD"/>
    <w:rsid w:val="006812AC"/>
    <w:rsid w:val="0068174E"/>
    <w:rsid w:val="00684CBD"/>
    <w:rsid w:val="0068712E"/>
    <w:rsid w:val="00687CF4"/>
    <w:rsid w:val="00687F8B"/>
    <w:rsid w:val="0069043C"/>
    <w:rsid w:val="006946DE"/>
    <w:rsid w:val="006A03E6"/>
    <w:rsid w:val="006A21A9"/>
    <w:rsid w:val="006B0EEA"/>
    <w:rsid w:val="006B150D"/>
    <w:rsid w:val="006B330E"/>
    <w:rsid w:val="006B58C9"/>
    <w:rsid w:val="006B621B"/>
    <w:rsid w:val="006B640B"/>
    <w:rsid w:val="006C0EBD"/>
    <w:rsid w:val="006C321E"/>
    <w:rsid w:val="006C4F1B"/>
    <w:rsid w:val="006D0786"/>
    <w:rsid w:val="006D29F4"/>
    <w:rsid w:val="006D2D76"/>
    <w:rsid w:val="006D3145"/>
    <w:rsid w:val="006D7FED"/>
    <w:rsid w:val="006E1CE9"/>
    <w:rsid w:val="006E2813"/>
    <w:rsid w:val="006E33E1"/>
    <w:rsid w:val="006E3A79"/>
    <w:rsid w:val="006E4691"/>
    <w:rsid w:val="006E4C91"/>
    <w:rsid w:val="006E5052"/>
    <w:rsid w:val="006E5798"/>
    <w:rsid w:val="006F0EBE"/>
    <w:rsid w:val="006F3420"/>
    <w:rsid w:val="006F3AEB"/>
    <w:rsid w:val="006F5240"/>
    <w:rsid w:val="006F56D8"/>
    <w:rsid w:val="00701C30"/>
    <w:rsid w:val="00702078"/>
    <w:rsid w:val="00703446"/>
    <w:rsid w:val="00706F40"/>
    <w:rsid w:val="0071041D"/>
    <w:rsid w:val="00710C42"/>
    <w:rsid w:val="00710FD0"/>
    <w:rsid w:val="00712EF5"/>
    <w:rsid w:val="0071418D"/>
    <w:rsid w:val="007165FF"/>
    <w:rsid w:val="00717514"/>
    <w:rsid w:val="00721048"/>
    <w:rsid w:val="00722CAC"/>
    <w:rsid w:val="0072379F"/>
    <w:rsid w:val="00726280"/>
    <w:rsid w:val="00727C6E"/>
    <w:rsid w:val="007326F9"/>
    <w:rsid w:val="007355E0"/>
    <w:rsid w:val="00737D5A"/>
    <w:rsid w:val="007411CC"/>
    <w:rsid w:val="0074525C"/>
    <w:rsid w:val="00746CE2"/>
    <w:rsid w:val="007524C6"/>
    <w:rsid w:val="007528A4"/>
    <w:rsid w:val="0075519E"/>
    <w:rsid w:val="0076006F"/>
    <w:rsid w:val="00763585"/>
    <w:rsid w:val="00764584"/>
    <w:rsid w:val="00766D6A"/>
    <w:rsid w:val="00770A6D"/>
    <w:rsid w:val="00773771"/>
    <w:rsid w:val="007761D1"/>
    <w:rsid w:val="00776CEA"/>
    <w:rsid w:val="00780282"/>
    <w:rsid w:val="00780582"/>
    <w:rsid w:val="0078235B"/>
    <w:rsid w:val="00782F21"/>
    <w:rsid w:val="00785211"/>
    <w:rsid w:val="00791286"/>
    <w:rsid w:val="00793AC4"/>
    <w:rsid w:val="00794551"/>
    <w:rsid w:val="00796B6C"/>
    <w:rsid w:val="007A12E9"/>
    <w:rsid w:val="007A68ED"/>
    <w:rsid w:val="007A79FC"/>
    <w:rsid w:val="007B28BB"/>
    <w:rsid w:val="007B3EFD"/>
    <w:rsid w:val="007C7A42"/>
    <w:rsid w:val="007D092C"/>
    <w:rsid w:val="007D14F5"/>
    <w:rsid w:val="007D309F"/>
    <w:rsid w:val="007D3E0C"/>
    <w:rsid w:val="007D726F"/>
    <w:rsid w:val="007E2B7F"/>
    <w:rsid w:val="007E320C"/>
    <w:rsid w:val="007E344E"/>
    <w:rsid w:val="007E4494"/>
    <w:rsid w:val="007E48BB"/>
    <w:rsid w:val="007E6D07"/>
    <w:rsid w:val="007F2C78"/>
    <w:rsid w:val="007F36F0"/>
    <w:rsid w:val="007F4009"/>
    <w:rsid w:val="007F5456"/>
    <w:rsid w:val="007F59CB"/>
    <w:rsid w:val="007F7EAF"/>
    <w:rsid w:val="00800342"/>
    <w:rsid w:val="008003FC"/>
    <w:rsid w:val="0080299B"/>
    <w:rsid w:val="00802E94"/>
    <w:rsid w:val="008031F8"/>
    <w:rsid w:val="008031FB"/>
    <w:rsid w:val="00803C62"/>
    <w:rsid w:val="0080656C"/>
    <w:rsid w:val="00811A3A"/>
    <w:rsid w:val="00817FAD"/>
    <w:rsid w:val="00820466"/>
    <w:rsid w:val="00820963"/>
    <w:rsid w:val="00822375"/>
    <w:rsid w:val="00822482"/>
    <w:rsid w:val="00822D35"/>
    <w:rsid w:val="00822FB6"/>
    <w:rsid w:val="008263B9"/>
    <w:rsid w:val="00827B32"/>
    <w:rsid w:val="00827DDF"/>
    <w:rsid w:val="00832FD8"/>
    <w:rsid w:val="008331E8"/>
    <w:rsid w:val="00834393"/>
    <w:rsid w:val="00835783"/>
    <w:rsid w:val="00835ADA"/>
    <w:rsid w:val="00837B55"/>
    <w:rsid w:val="0084023B"/>
    <w:rsid w:val="00840316"/>
    <w:rsid w:val="0084093B"/>
    <w:rsid w:val="00843BA2"/>
    <w:rsid w:val="0084482E"/>
    <w:rsid w:val="00844B10"/>
    <w:rsid w:val="00845BC3"/>
    <w:rsid w:val="00845D94"/>
    <w:rsid w:val="008462E7"/>
    <w:rsid w:val="0085038E"/>
    <w:rsid w:val="00851AF9"/>
    <w:rsid w:val="00853B1C"/>
    <w:rsid w:val="00854CD2"/>
    <w:rsid w:val="00855E62"/>
    <w:rsid w:val="00860E83"/>
    <w:rsid w:val="008620C2"/>
    <w:rsid w:val="00863F9D"/>
    <w:rsid w:val="00864F8C"/>
    <w:rsid w:val="008705A6"/>
    <w:rsid w:val="008731A3"/>
    <w:rsid w:val="00873A79"/>
    <w:rsid w:val="00873D01"/>
    <w:rsid w:val="00875CAD"/>
    <w:rsid w:val="00882399"/>
    <w:rsid w:val="0088429C"/>
    <w:rsid w:val="0088435A"/>
    <w:rsid w:val="008852D9"/>
    <w:rsid w:val="008856F0"/>
    <w:rsid w:val="008874E7"/>
    <w:rsid w:val="00891B6E"/>
    <w:rsid w:val="00892029"/>
    <w:rsid w:val="00893E2C"/>
    <w:rsid w:val="008A01BA"/>
    <w:rsid w:val="008A1B88"/>
    <w:rsid w:val="008A224A"/>
    <w:rsid w:val="008A5E31"/>
    <w:rsid w:val="008A71CC"/>
    <w:rsid w:val="008A7ED1"/>
    <w:rsid w:val="008B0112"/>
    <w:rsid w:val="008B0D5B"/>
    <w:rsid w:val="008B1B15"/>
    <w:rsid w:val="008B2A05"/>
    <w:rsid w:val="008B7169"/>
    <w:rsid w:val="008C1A91"/>
    <w:rsid w:val="008C1E2C"/>
    <w:rsid w:val="008C2731"/>
    <w:rsid w:val="008C3A8B"/>
    <w:rsid w:val="008C454F"/>
    <w:rsid w:val="008C4D1B"/>
    <w:rsid w:val="008C71BC"/>
    <w:rsid w:val="008C783C"/>
    <w:rsid w:val="008D0547"/>
    <w:rsid w:val="008D4A34"/>
    <w:rsid w:val="008D7268"/>
    <w:rsid w:val="008D7816"/>
    <w:rsid w:val="008E1672"/>
    <w:rsid w:val="008E26B4"/>
    <w:rsid w:val="008E71FB"/>
    <w:rsid w:val="008E7312"/>
    <w:rsid w:val="008E73B2"/>
    <w:rsid w:val="008F033C"/>
    <w:rsid w:val="008F0511"/>
    <w:rsid w:val="008F0513"/>
    <w:rsid w:val="008F0FF8"/>
    <w:rsid w:val="008F248E"/>
    <w:rsid w:val="008F4458"/>
    <w:rsid w:val="008F6733"/>
    <w:rsid w:val="009005A4"/>
    <w:rsid w:val="00902305"/>
    <w:rsid w:val="00902E43"/>
    <w:rsid w:val="00904BD3"/>
    <w:rsid w:val="00912A21"/>
    <w:rsid w:val="00913D93"/>
    <w:rsid w:val="00914AC0"/>
    <w:rsid w:val="00914F94"/>
    <w:rsid w:val="00916988"/>
    <w:rsid w:val="0091763F"/>
    <w:rsid w:val="00917CF6"/>
    <w:rsid w:val="00917D99"/>
    <w:rsid w:val="00920EBC"/>
    <w:rsid w:val="009214B5"/>
    <w:rsid w:val="00922621"/>
    <w:rsid w:val="00923F3F"/>
    <w:rsid w:val="00925C16"/>
    <w:rsid w:val="00926A5D"/>
    <w:rsid w:val="009275B9"/>
    <w:rsid w:val="00927DB4"/>
    <w:rsid w:val="00930158"/>
    <w:rsid w:val="0093225E"/>
    <w:rsid w:val="00932828"/>
    <w:rsid w:val="00932F0D"/>
    <w:rsid w:val="00933D06"/>
    <w:rsid w:val="00935216"/>
    <w:rsid w:val="00942A9F"/>
    <w:rsid w:val="00942C57"/>
    <w:rsid w:val="00944412"/>
    <w:rsid w:val="009456BD"/>
    <w:rsid w:val="009467D5"/>
    <w:rsid w:val="00953AB8"/>
    <w:rsid w:val="00955069"/>
    <w:rsid w:val="00955DDB"/>
    <w:rsid w:val="00956452"/>
    <w:rsid w:val="00956D4B"/>
    <w:rsid w:val="00961266"/>
    <w:rsid w:val="00961B44"/>
    <w:rsid w:val="00961BD8"/>
    <w:rsid w:val="00962093"/>
    <w:rsid w:val="00962467"/>
    <w:rsid w:val="00963DB0"/>
    <w:rsid w:val="00964C44"/>
    <w:rsid w:val="009661F1"/>
    <w:rsid w:val="00966B61"/>
    <w:rsid w:val="00967498"/>
    <w:rsid w:val="00967729"/>
    <w:rsid w:val="009700E1"/>
    <w:rsid w:val="00971DCF"/>
    <w:rsid w:val="009721EF"/>
    <w:rsid w:val="00974AB4"/>
    <w:rsid w:val="00975186"/>
    <w:rsid w:val="0097577C"/>
    <w:rsid w:val="00975FA6"/>
    <w:rsid w:val="0097601E"/>
    <w:rsid w:val="009766AB"/>
    <w:rsid w:val="00976DDF"/>
    <w:rsid w:val="00980FED"/>
    <w:rsid w:val="009824BF"/>
    <w:rsid w:val="0098475D"/>
    <w:rsid w:val="00985A66"/>
    <w:rsid w:val="009923F3"/>
    <w:rsid w:val="0099287D"/>
    <w:rsid w:val="009931CA"/>
    <w:rsid w:val="00994484"/>
    <w:rsid w:val="0099663F"/>
    <w:rsid w:val="009A096E"/>
    <w:rsid w:val="009A17B4"/>
    <w:rsid w:val="009A241F"/>
    <w:rsid w:val="009B13F6"/>
    <w:rsid w:val="009B29C0"/>
    <w:rsid w:val="009B5DD5"/>
    <w:rsid w:val="009B6618"/>
    <w:rsid w:val="009C2F31"/>
    <w:rsid w:val="009C43DF"/>
    <w:rsid w:val="009C4BB1"/>
    <w:rsid w:val="009C504B"/>
    <w:rsid w:val="009C6B80"/>
    <w:rsid w:val="009D0875"/>
    <w:rsid w:val="009D3734"/>
    <w:rsid w:val="009D38AF"/>
    <w:rsid w:val="009D69DD"/>
    <w:rsid w:val="009D6D80"/>
    <w:rsid w:val="009E1D2C"/>
    <w:rsid w:val="009E4626"/>
    <w:rsid w:val="009E49C0"/>
    <w:rsid w:val="009F087D"/>
    <w:rsid w:val="009F2796"/>
    <w:rsid w:val="009F39DC"/>
    <w:rsid w:val="009F6D63"/>
    <w:rsid w:val="00A00BAB"/>
    <w:rsid w:val="00A0194B"/>
    <w:rsid w:val="00A01E82"/>
    <w:rsid w:val="00A01EDD"/>
    <w:rsid w:val="00A02175"/>
    <w:rsid w:val="00A033E6"/>
    <w:rsid w:val="00A03A90"/>
    <w:rsid w:val="00A06E22"/>
    <w:rsid w:val="00A10E07"/>
    <w:rsid w:val="00A117AE"/>
    <w:rsid w:val="00A12174"/>
    <w:rsid w:val="00A22914"/>
    <w:rsid w:val="00A26C04"/>
    <w:rsid w:val="00A3154A"/>
    <w:rsid w:val="00A3215E"/>
    <w:rsid w:val="00A33987"/>
    <w:rsid w:val="00A349C9"/>
    <w:rsid w:val="00A36E86"/>
    <w:rsid w:val="00A429A0"/>
    <w:rsid w:val="00A44316"/>
    <w:rsid w:val="00A452D4"/>
    <w:rsid w:val="00A45B78"/>
    <w:rsid w:val="00A50DEA"/>
    <w:rsid w:val="00A51D11"/>
    <w:rsid w:val="00A53EC2"/>
    <w:rsid w:val="00A54A74"/>
    <w:rsid w:val="00A561FD"/>
    <w:rsid w:val="00A5696F"/>
    <w:rsid w:val="00A6122B"/>
    <w:rsid w:val="00A61F8C"/>
    <w:rsid w:val="00A6304D"/>
    <w:rsid w:val="00A6727B"/>
    <w:rsid w:val="00A672AF"/>
    <w:rsid w:val="00A67B77"/>
    <w:rsid w:val="00A707FF"/>
    <w:rsid w:val="00A72441"/>
    <w:rsid w:val="00A732F7"/>
    <w:rsid w:val="00A759AB"/>
    <w:rsid w:val="00A77C77"/>
    <w:rsid w:val="00A8244D"/>
    <w:rsid w:val="00A83123"/>
    <w:rsid w:val="00A83D4F"/>
    <w:rsid w:val="00A85D80"/>
    <w:rsid w:val="00A85F90"/>
    <w:rsid w:val="00A87812"/>
    <w:rsid w:val="00A90402"/>
    <w:rsid w:val="00A936A2"/>
    <w:rsid w:val="00A94341"/>
    <w:rsid w:val="00A94D53"/>
    <w:rsid w:val="00AA279A"/>
    <w:rsid w:val="00AA3B51"/>
    <w:rsid w:val="00AA451E"/>
    <w:rsid w:val="00AA53A1"/>
    <w:rsid w:val="00AA6765"/>
    <w:rsid w:val="00AA69DA"/>
    <w:rsid w:val="00AA6C88"/>
    <w:rsid w:val="00AA796D"/>
    <w:rsid w:val="00AB151B"/>
    <w:rsid w:val="00AB1E35"/>
    <w:rsid w:val="00AB4550"/>
    <w:rsid w:val="00AB4712"/>
    <w:rsid w:val="00AC1CDB"/>
    <w:rsid w:val="00AC4C0D"/>
    <w:rsid w:val="00AC4DFA"/>
    <w:rsid w:val="00AD23BF"/>
    <w:rsid w:val="00AD3E81"/>
    <w:rsid w:val="00AE0393"/>
    <w:rsid w:val="00AE1E5C"/>
    <w:rsid w:val="00AE2CEE"/>
    <w:rsid w:val="00AE3197"/>
    <w:rsid w:val="00AE406B"/>
    <w:rsid w:val="00AE7D52"/>
    <w:rsid w:val="00AF06A7"/>
    <w:rsid w:val="00AF0B73"/>
    <w:rsid w:val="00AF4E4F"/>
    <w:rsid w:val="00AF5E1D"/>
    <w:rsid w:val="00AF6E95"/>
    <w:rsid w:val="00B0003D"/>
    <w:rsid w:val="00B01E7F"/>
    <w:rsid w:val="00B03081"/>
    <w:rsid w:val="00B06765"/>
    <w:rsid w:val="00B10183"/>
    <w:rsid w:val="00B10EFB"/>
    <w:rsid w:val="00B1354E"/>
    <w:rsid w:val="00B17691"/>
    <w:rsid w:val="00B17E09"/>
    <w:rsid w:val="00B22FA3"/>
    <w:rsid w:val="00B244A7"/>
    <w:rsid w:val="00B27D56"/>
    <w:rsid w:val="00B32E73"/>
    <w:rsid w:val="00B33FAC"/>
    <w:rsid w:val="00B35142"/>
    <w:rsid w:val="00B364CF"/>
    <w:rsid w:val="00B43F61"/>
    <w:rsid w:val="00B44478"/>
    <w:rsid w:val="00B47A10"/>
    <w:rsid w:val="00B56A1F"/>
    <w:rsid w:val="00B64FAB"/>
    <w:rsid w:val="00B66910"/>
    <w:rsid w:val="00B672BF"/>
    <w:rsid w:val="00B67A46"/>
    <w:rsid w:val="00B74838"/>
    <w:rsid w:val="00B751A0"/>
    <w:rsid w:val="00B77528"/>
    <w:rsid w:val="00B81113"/>
    <w:rsid w:val="00B81144"/>
    <w:rsid w:val="00B81709"/>
    <w:rsid w:val="00B8175E"/>
    <w:rsid w:val="00B8194E"/>
    <w:rsid w:val="00B81AC6"/>
    <w:rsid w:val="00B83C98"/>
    <w:rsid w:val="00B84575"/>
    <w:rsid w:val="00B857FA"/>
    <w:rsid w:val="00B85A06"/>
    <w:rsid w:val="00B86A31"/>
    <w:rsid w:val="00B90067"/>
    <w:rsid w:val="00B92DBA"/>
    <w:rsid w:val="00BA13FB"/>
    <w:rsid w:val="00BA1E85"/>
    <w:rsid w:val="00BA2DF6"/>
    <w:rsid w:val="00BA3EE8"/>
    <w:rsid w:val="00BA523B"/>
    <w:rsid w:val="00BB2833"/>
    <w:rsid w:val="00BB319E"/>
    <w:rsid w:val="00BB4107"/>
    <w:rsid w:val="00BB68F5"/>
    <w:rsid w:val="00BB7A3A"/>
    <w:rsid w:val="00BC0D1F"/>
    <w:rsid w:val="00BC5796"/>
    <w:rsid w:val="00BC603C"/>
    <w:rsid w:val="00BC613C"/>
    <w:rsid w:val="00BC6692"/>
    <w:rsid w:val="00BC6CB6"/>
    <w:rsid w:val="00BC71D2"/>
    <w:rsid w:val="00BD1354"/>
    <w:rsid w:val="00BD1D54"/>
    <w:rsid w:val="00BD1F36"/>
    <w:rsid w:val="00BD3BEE"/>
    <w:rsid w:val="00BD467F"/>
    <w:rsid w:val="00BD4840"/>
    <w:rsid w:val="00BD519E"/>
    <w:rsid w:val="00BD58DE"/>
    <w:rsid w:val="00BD6A72"/>
    <w:rsid w:val="00BD6D48"/>
    <w:rsid w:val="00BD730E"/>
    <w:rsid w:val="00BD79AA"/>
    <w:rsid w:val="00BE09DA"/>
    <w:rsid w:val="00BE0A31"/>
    <w:rsid w:val="00BE49EB"/>
    <w:rsid w:val="00BE60B9"/>
    <w:rsid w:val="00BE6A72"/>
    <w:rsid w:val="00BE76F4"/>
    <w:rsid w:val="00BF3BEF"/>
    <w:rsid w:val="00BF42EA"/>
    <w:rsid w:val="00BF535C"/>
    <w:rsid w:val="00BF6A95"/>
    <w:rsid w:val="00C01C29"/>
    <w:rsid w:val="00C0363F"/>
    <w:rsid w:val="00C03D5C"/>
    <w:rsid w:val="00C04743"/>
    <w:rsid w:val="00C05E95"/>
    <w:rsid w:val="00C07901"/>
    <w:rsid w:val="00C07C70"/>
    <w:rsid w:val="00C07E2E"/>
    <w:rsid w:val="00C10136"/>
    <w:rsid w:val="00C12494"/>
    <w:rsid w:val="00C13564"/>
    <w:rsid w:val="00C14306"/>
    <w:rsid w:val="00C167DE"/>
    <w:rsid w:val="00C22225"/>
    <w:rsid w:val="00C2324B"/>
    <w:rsid w:val="00C23DCD"/>
    <w:rsid w:val="00C2427D"/>
    <w:rsid w:val="00C25236"/>
    <w:rsid w:val="00C31831"/>
    <w:rsid w:val="00C337DE"/>
    <w:rsid w:val="00C431B4"/>
    <w:rsid w:val="00C446BC"/>
    <w:rsid w:val="00C45EB1"/>
    <w:rsid w:val="00C46540"/>
    <w:rsid w:val="00C52D6D"/>
    <w:rsid w:val="00C54316"/>
    <w:rsid w:val="00C54BF3"/>
    <w:rsid w:val="00C60E7C"/>
    <w:rsid w:val="00C61D7B"/>
    <w:rsid w:val="00C62EA5"/>
    <w:rsid w:val="00C63CE1"/>
    <w:rsid w:val="00C64086"/>
    <w:rsid w:val="00C65562"/>
    <w:rsid w:val="00C65F3A"/>
    <w:rsid w:val="00C67201"/>
    <w:rsid w:val="00C67893"/>
    <w:rsid w:val="00C70220"/>
    <w:rsid w:val="00C707DC"/>
    <w:rsid w:val="00C73B51"/>
    <w:rsid w:val="00C7643D"/>
    <w:rsid w:val="00C7693C"/>
    <w:rsid w:val="00C80FE9"/>
    <w:rsid w:val="00C82BE8"/>
    <w:rsid w:val="00C85934"/>
    <w:rsid w:val="00C86ADD"/>
    <w:rsid w:val="00C92425"/>
    <w:rsid w:val="00C927B0"/>
    <w:rsid w:val="00C93D37"/>
    <w:rsid w:val="00C93EBF"/>
    <w:rsid w:val="00C95283"/>
    <w:rsid w:val="00C95E91"/>
    <w:rsid w:val="00C96227"/>
    <w:rsid w:val="00C96D3E"/>
    <w:rsid w:val="00C96E9B"/>
    <w:rsid w:val="00C97152"/>
    <w:rsid w:val="00CA264B"/>
    <w:rsid w:val="00CA3335"/>
    <w:rsid w:val="00CA387C"/>
    <w:rsid w:val="00CA3C26"/>
    <w:rsid w:val="00CA3FEA"/>
    <w:rsid w:val="00CA5962"/>
    <w:rsid w:val="00CA71D9"/>
    <w:rsid w:val="00CA7B19"/>
    <w:rsid w:val="00CB346C"/>
    <w:rsid w:val="00CB3D28"/>
    <w:rsid w:val="00CB41F7"/>
    <w:rsid w:val="00CB6FFD"/>
    <w:rsid w:val="00CB776F"/>
    <w:rsid w:val="00CC5967"/>
    <w:rsid w:val="00CC6191"/>
    <w:rsid w:val="00CC7926"/>
    <w:rsid w:val="00CD1215"/>
    <w:rsid w:val="00CD1B73"/>
    <w:rsid w:val="00CD1BAB"/>
    <w:rsid w:val="00CD3185"/>
    <w:rsid w:val="00CD3D83"/>
    <w:rsid w:val="00CD6CAB"/>
    <w:rsid w:val="00CD7271"/>
    <w:rsid w:val="00CE173C"/>
    <w:rsid w:val="00CE1B02"/>
    <w:rsid w:val="00CE239E"/>
    <w:rsid w:val="00CE27A6"/>
    <w:rsid w:val="00CE2FF7"/>
    <w:rsid w:val="00CE301C"/>
    <w:rsid w:val="00CE5481"/>
    <w:rsid w:val="00CE6694"/>
    <w:rsid w:val="00CE724B"/>
    <w:rsid w:val="00CF197E"/>
    <w:rsid w:val="00CF433E"/>
    <w:rsid w:val="00CF4513"/>
    <w:rsid w:val="00D0176E"/>
    <w:rsid w:val="00D02F43"/>
    <w:rsid w:val="00D03512"/>
    <w:rsid w:val="00D0370D"/>
    <w:rsid w:val="00D04699"/>
    <w:rsid w:val="00D1176E"/>
    <w:rsid w:val="00D12485"/>
    <w:rsid w:val="00D12548"/>
    <w:rsid w:val="00D135D8"/>
    <w:rsid w:val="00D1729C"/>
    <w:rsid w:val="00D17395"/>
    <w:rsid w:val="00D22168"/>
    <w:rsid w:val="00D2429D"/>
    <w:rsid w:val="00D243C1"/>
    <w:rsid w:val="00D25190"/>
    <w:rsid w:val="00D2603E"/>
    <w:rsid w:val="00D26869"/>
    <w:rsid w:val="00D26DC2"/>
    <w:rsid w:val="00D274FD"/>
    <w:rsid w:val="00D27625"/>
    <w:rsid w:val="00D30636"/>
    <w:rsid w:val="00D30B7D"/>
    <w:rsid w:val="00D33FF6"/>
    <w:rsid w:val="00D34174"/>
    <w:rsid w:val="00D35F7C"/>
    <w:rsid w:val="00D370D2"/>
    <w:rsid w:val="00D370FE"/>
    <w:rsid w:val="00D378BF"/>
    <w:rsid w:val="00D37C90"/>
    <w:rsid w:val="00D41608"/>
    <w:rsid w:val="00D422B4"/>
    <w:rsid w:val="00D434AD"/>
    <w:rsid w:val="00D46E89"/>
    <w:rsid w:val="00D476B7"/>
    <w:rsid w:val="00D50370"/>
    <w:rsid w:val="00D5250E"/>
    <w:rsid w:val="00D52AE3"/>
    <w:rsid w:val="00D535E5"/>
    <w:rsid w:val="00D55323"/>
    <w:rsid w:val="00D60A5E"/>
    <w:rsid w:val="00D61992"/>
    <w:rsid w:val="00D62EC6"/>
    <w:rsid w:val="00D6670C"/>
    <w:rsid w:val="00D7041A"/>
    <w:rsid w:val="00D740B8"/>
    <w:rsid w:val="00D824B3"/>
    <w:rsid w:val="00D82E35"/>
    <w:rsid w:val="00D849E2"/>
    <w:rsid w:val="00D85C3C"/>
    <w:rsid w:val="00D9035F"/>
    <w:rsid w:val="00D90779"/>
    <w:rsid w:val="00D918A0"/>
    <w:rsid w:val="00D934DD"/>
    <w:rsid w:val="00D94D3C"/>
    <w:rsid w:val="00D94FCB"/>
    <w:rsid w:val="00DA03D7"/>
    <w:rsid w:val="00DA0AF8"/>
    <w:rsid w:val="00DA3EAA"/>
    <w:rsid w:val="00DA5B8E"/>
    <w:rsid w:val="00DA66A3"/>
    <w:rsid w:val="00DA6E08"/>
    <w:rsid w:val="00DB081D"/>
    <w:rsid w:val="00DB0947"/>
    <w:rsid w:val="00DB1D27"/>
    <w:rsid w:val="00DB3C2F"/>
    <w:rsid w:val="00DB3F60"/>
    <w:rsid w:val="00DB467F"/>
    <w:rsid w:val="00DB534B"/>
    <w:rsid w:val="00DB5C03"/>
    <w:rsid w:val="00DC3458"/>
    <w:rsid w:val="00DC74E4"/>
    <w:rsid w:val="00DC78B8"/>
    <w:rsid w:val="00DD1602"/>
    <w:rsid w:val="00DD2002"/>
    <w:rsid w:val="00DD2EDB"/>
    <w:rsid w:val="00DD486A"/>
    <w:rsid w:val="00DE224C"/>
    <w:rsid w:val="00DE2BE2"/>
    <w:rsid w:val="00DE3016"/>
    <w:rsid w:val="00DE6015"/>
    <w:rsid w:val="00DF1154"/>
    <w:rsid w:val="00DF322B"/>
    <w:rsid w:val="00DF3775"/>
    <w:rsid w:val="00DF42D6"/>
    <w:rsid w:val="00DF6753"/>
    <w:rsid w:val="00E03850"/>
    <w:rsid w:val="00E03A9B"/>
    <w:rsid w:val="00E05E9E"/>
    <w:rsid w:val="00E0684E"/>
    <w:rsid w:val="00E137AE"/>
    <w:rsid w:val="00E13F20"/>
    <w:rsid w:val="00E17FC9"/>
    <w:rsid w:val="00E20602"/>
    <w:rsid w:val="00E20AD2"/>
    <w:rsid w:val="00E21359"/>
    <w:rsid w:val="00E26643"/>
    <w:rsid w:val="00E269DD"/>
    <w:rsid w:val="00E274DC"/>
    <w:rsid w:val="00E279DF"/>
    <w:rsid w:val="00E30913"/>
    <w:rsid w:val="00E31ABE"/>
    <w:rsid w:val="00E3255D"/>
    <w:rsid w:val="00E32EB3"/>
    <w:rsid w:val="00E33369"/>
    <w:rsid w:val="00E34FEB"/>
    <w:rsid w:val="00E365F3"/>
    <w:rsid w:val="00E4009B"/>
    <w:rsid w:val="00E43A44"/>
    <w:rsid w:val="00E43AF0"/>
    <w:rsid w:val="00E44D49"/>
    <w:rsid w:val="00E501A5"/>
    <w:rsid w:val="00E50AA1"/>
    <w:rsid w:val="00E533AE"/>
    <w:rsid w:val="00E53445"/>
    <w:rsid w:val="00E535A6"/>
    <w:rsid w:val="00E53669"/>
    <w:rsid w:val="00E53D53"/>
    <w:rsid w:val="00E56990"/>
    <w:rsid w:val="00E6148E"/>
    <w:rsid w:val="00E61B70"/>
    <w:rsid w:val="00E61E5B"/>
    <w:rsid w:val="00E62006"/>
    <w:rsid w:val="00E6229E"/>
    <w:rsid w:val="00E62DCD"/>
    <w:rsid w:val="00E63419"/>
    <w:rsid w:val="00E65679"/>
    <w:rsid w:val="00E66181"/>
    <w:rsid w:val="00E66590"/>
    <w:rsid w:val="00E70AAD"/>
    <w:rsid w:val="00E77309"/>
    <w:rsid w:val="00E802A2"/>
    <w:rsid w:val="00E80C31"/>
    <w:rsid w:val="00E83C83"/>
    <w:rsid w:val="00E84DD6"/>
    <w:rsid w:val="00E86B84"/>
    <w:rsid w:val="00E87870"/>
    <w:rsid w:val="00E906C6"/>
    <w:rsid w:val="00E912E9"/>
    <w:rsid w:val="00E92394"/>
    <w:rsid w:val="00E9344D"/>
    <w:rsid w:val="00E940D1"/>
    <w:rsid w:val="00E9796D"/>
    <w:rsid w:val="00EA1393"/>
    <w:rsid w:val="00EA1767"/>
    <w:rsid w:val="00EA5CF4"/>
    <w:rsid w:val="00EA5FC3"/>
    <w:rsid w:val="00EA6668"/>
    <w:rsid w:val="00EA66C4"/>
    <w:rsid w:val="00EA67A7"/>
    <w:rsid w:val="00EA6A4C"/>
    <w:rsid w:val="00EB1FC3"/>
    <w:rsid w:val="00EB2750"/>
    <w:rsid w:val="00EB39A5"/>
    <w:rsid w:val="00EB7ED7"/>
    <w:rsid w:val="00EC09E5"/>
    <w:rsid w:val="00EC1001"/>
    <w:rsid w:val="00EC1A2F"/>
    <w:rsid w:val="00EC419C"/>
    <w:rsid w:val="00EC5F09"/>
    <w:rsid w:val="00EC727F"/>
    <w:rsid w:val="00EC736C"/>
    <w:rsid w:val="00ED3A0D"/>
    <w:rsid w:val="00ED5804"/>
    <w:rsid w:val="00ED7E9F"/>
    <w:rsid w:val="00ED7FF3"/>
    <w:rsid w:val="00EE16B9"/>
    <w:rsid w:val="00EE2354"/>
    <w:rsid w:val="00EE292D"/>
    <w:rsid w:val="00EE469C"/>
    <w:rsid w:val="00EE4C26"/>
    <w:rsid w:val="00EE5421"/>
    <w:rsid w:val="00EE5982"/>
    <w:rsid w:val="00EF009F"/>
    <w:rsid w:val="00EF180D"/>
    <w:rsid w:val="00EF30BB"/>
    <w:rsid w:val="00EF3DE4"/>
    <w:rsid w:val="00EF5245"/>
    <w:rsid w:val="00EF5610"/>
    <w:rsid w:val="00F000D0"/>
    <w:rsid w:val="00F0229F"/>
    <w:rsid w:val="00F02BBE"/>
    <w:rsid w:val="00F05239"/>
    <w:rsid w:val="00F067DF"/>
    <w:rsid w:val="00F068C9"/>
    <w:rsid w:val="00F100E0"/>
    <w:rsid w:val="00F1173B"/>
    <w:rsid w:val="00F11D6A"/>
    <w:rsid w:val="00F14001"/>
    <w:rsid w:val="00F1481B"/>
    <w:rsid w:val="00F15D04"/>
    <w:rsid w:val="00F22190"/>
    <w:rsid w:val="00F2219B"/>
    <w:rsid w:val="00F23A76"/>
    <w:rsid w:val="00F2549B"/>
    <w:rsid w:val="00F25997"/>
    <w:rsid w:val="00F34EDC"/>
    <w:rsid w:val="00F35B3F"/>
    <w:rsid w:val="00F36773"/>
    <w:rsid w:val="00F36B59"/>
    <w:rsid w:val="00F416C1"/>
    <w:rsid w:val="00F43280"/>
    <w:rsid w:val="00F43E24"/>
    <w:rsid w:val="00F4464F"/>
    <w:rsid w:val="00F509FB"/>
    <w:rsid w:val="00F51101"/>
    <w:rsid w:val="00F514C4"/>
    <w:rsid w:val="00F51690"/>
    <w:rsid w:val="00F51FAB"/>
    <w:rsid w:val="00F52B1A"/>
    <w:rsid w:val="00F55130"/>
    <w:rsid w:val="00F55F1F"/>
    <w:rsid w:val="00F603CD"/>
    <w:rsid w:val="00F64068"/>
    <w:rsid w:val="00F64792"/>
    <w:rsid w:val="00F651FB"/>
    <w:rsid w:val="00F67D1C"/>
    <w:rsid w:val="00F71391"/>
    <w:rsid w:val="00F71466"/>
    <w:rsid w:val="00F73136"/>
    <w:rsid w:val="00F73A3F"/>
    <w:rsid w:val="00F73CAF"/>
    <w:rsid w:val="00F81FA4"/>
    <w:rsid w:val="00F83291"/>
    <w:rsid w:val="00F87863"/>
    <w:rsid w:val="00F927E0"/>
    <w:rsid w:val="00F93C50"/>
    <w:rsid w:val="00F95580"/>
    <w:rsid w:val="00F960A3"/>
    <w:rsid w:val="00FA040B"/>
    <w:rsid w:val="00FA1C88"/>
    <w:rsid w:val="00FA30A5"/>
    <w:rsid w:val="00FA3695"/>
    <w:rsid w:val="00FA4829"/>
    <w:rsid w:val="00FA4E8F"/>
    <w:rsid w:val="00FA5D36"/>
    <w:rsid w:val="00FA7EE7"/>
    <w:rsid w:val="00FB798C"/>
    <w:rsid w:val="00FC6632"/>
    <w:rsid w:val="00FC6F02"/>
    <w:rsid w:val="00FC7FB9"/>
    <w:rsid w:val="00FD0F67"/>
    <w:rsid w:val="00FD6FD8"/>
    <w:rsid w:val="00FD7EAC"/>
    <w:rsid w:val="00FE1A12"/>
    <w:rsid w:val="00FE29B2"/>
    <w:rsid w:val="00FE2ECA"/>
    <w:rsid w:val="00FE4817"/>
    <w:rsid w:val="00FE5328"/>
    <w:rsid w:val="00FE5411"/>
    <w:rsid w:val="00FE5EDC"/>
    <w:rsid w:val="00FE702A"/>
    <w:rsid w:val="00FE7274"/>
    <w:rsid w:val="00FF3561"/>
    <w:rsid w:val="00FF3BEC"/>
    <w:rsid w:val="00FF3BF4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D81B"/>
  <w15:chartTrackingRefBased/>
  <w15:docId w15:val="{C5BAC315-37DC-4F14-B380-46521AF9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161"/>
  </w:style>
  <w:style w:type="paragraph" w:styleId="Nagwek1">
    <w:name w:val="heading 1"/>
    <w:basedOn w:val="Normalny"/>
    <w:next w:val="Normalny"/>
    <w:link w:val="Nagwek1Znak"/>
    <w:uiPriority w:val="9"/>
    <w:qFormat/>
    <w:rsid w:val="008F4458"/>
    <w:pPr>
      <w:keepNext/>
      <w:keepLines/>
      <w:numPr>
        <w:numId w:val="25"/>
      </w:numPr>
      <w:spacing w:before="240" w:after="0"/>
      <w:outlineLvl w:val="0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1113"/>
    <w:pPr>
      <w:keepNext/>
      <w:keepLines/>
      <w:numPr>
        <w:ilvl w:val="1"/>
        <w:numId w:val="25"/>
      </w:numPr>
      <w:spacing w:before="40" w:after="0"/>
      <w:outlineLvl w:val="1"/>
    </w:pPr>
    <w:rPr>
      <w:rFonts w:asciiTheme="majorHAnsi" w:eastAsiaTheme="majorEastAsia" w:hAnsiTheme="majorHAnsi" w:cstheme="majorBidi"/>
      <w:color w:val="7B881D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7CAD"/>
    <w:pPr>
      <w:keepNext/>
      <w:keepLines/>
      <w:numPr>
        <w:ilvl w:val="2"/>
        <w:numId w:val="25"/>
      </w:numPr>
      <w:spacing w:before="40" w:after="0"/>
      <w:outlineLvl w:val="2"/>
    </w:pPr>
    <w:rPr>
      <w:rFonts w:asciiTheme="majorHAnsi" w:eastAsiaTheme="majorEastAsia" w:hAnsiTheme="majorHAnsi" w:cstheme="majorBidi"/>
      <w:color w:val="525A1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7EC"/>
    <w:pPr>
      <w:keepNext/>
      <w:keepLines/>
      <w:numPr>
        <w:ilvl w:val="3"/>
        <w:numId w:val="25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7EC"/>
    <w:pPr>
      <w:keepNext/>
      <w:keepLines/>
      <w:numPr>
        <w:ilvl w:val="4"/>
        <w:numId w:val="25"/>
      </w:numPr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7EC"/>
    <w:pPr>
      <w:keepNext/>
      <w:keepLines/>
      <w:numPr>
        <w:ilvl w:val="5"/>
        <w:numId w:val="25"/>
      </w:numPr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7EC"/>
    <w:pPr>
      <w:keepNext/>
      <w:keepLines/>
      <w:numPr>
        <w:ilvl w:val="6"/>
        <w:numId w:val="25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7EC"/>
    <w:pPr>
      <w:keepNext/>
      <w:keepLines/>
      <w:numPr>
        <w:ilvl w:val="7"/>
        <w:numId w:val="25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7EC"/>
    <w:pPr>
      <w:keepNext/>
      <w:keepLines/>
      <w:numPr>
        <w:ilvl w:val="8"/>
        <w:numId w:val="25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F44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F4458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F4458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4458"/>
    <w:pPr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8"/>
  </w:style>
  <w:style w:type="paragraph" w:styleId="Stopka">
    <w:name w:val="footer"/>
    <w:basedOn w:val="Normalny"/>
    <w:link w:val="StopkaZnak"/>
    <w:uiPriority w:val="99"/>
    <w:unhideWhenUsed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8"/>
  </w:style>
  <w:style w:type="paragraph" w:styleId="Spistreci1">
    <w:name w:val="toc 1"/>
    <w:basedOn w:val="Normalny"/>
    <w:next w:val="Normalny"/>
    <w:autoRedefine/>
    <w:uiPriority w:val="39"/>
    <w:unhideWhenUsed/>
    <w:rsid w:val="00B8111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81113"/>
    <w:rPr>
      <w:color w:val="F59E00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81113"/>
    <w:rPr>
      <w:rFonts w:asciiTheme="majorHAnsi" w:eastAsiaTheme="majorEastAsia" w:hAnsiTheme="majorHAnsi" w:cstheme="majorBidi"/>
      <w:color w:val="7B881D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6D29F4"/>
    <w:pPr>
      <w:tabs>
        <w:tab w:val="left" w:pos="880"/>
        <w:tab w:val="right" w:leader="dot" w:pos="9062"/>
      </w:tabs>
      <w:spacing w:after="100"/>
      <w:ind w:left="220"/>
    </w:p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99"/>
    <w:qFormat/>
    <w:rsid w:val="00E533A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99"/>
    <w:qFormat/>
    <w:locked/>
    <w:rsid w:val="00E533AE"/>
  </w:style>
  <w:style w:type="character" w:customStyle="1" w:styleId="Nagwek3Znak">
    <w:name w:val="Nagłówek 3 Znak"/>
    <w:basedOn w:val="Domylnaczcionkaakapitu"/>
    <w:link w:val="Nagwek3"/>
    <w:uiPriority w:val="9"/>
    <w:rsid w:val="00677CAD"/>
    <w:rPr>
      <w:rFonts w:asciiTheme="majorHAnsi" w:eastAsiaTheme="majorEastAsia" w:hAnsiTheme="majorHAnsi" w:cstheme="majorBidi"/>
      <w:color w:val="525A1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7E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7EC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7EC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7E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7E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7E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43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7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7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EC"/>
    <w:rPr>
      <w:rFonts w:ascii="Segoe UI" w:hAnsi="Segoe UI" w:cs="Segoe UI"/>
      <w:sz w:val="18"/>
      <w:szCs w:val="18"/>
    </w:rPr>
  </w:style>
  <w:style w:type="paragraph" w:customStyle="1" w:styleId="BodySingle">
    <w:name w:val="Body Single"/>
    <w:rsid w:val="004377EC"/>
    <w:pPr>
      <w:keepLines/>
      <w:spacing w:after="113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37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">
    <w:name w:val="Zwykła tabela 21"/>
    <w:basedOn w:val="Standardowy"/>
    <w:uiPriority w:val="42"/>
    <w:rsid w:val="00437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kstpodstawowy">
    <w:name w:val="Body Text"/>
    <w:basedOn w:val="Normalny"/>
    <w:link w:val="TekstpodstawowyZnak1"/>
    <w:rsid w:val="004377E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377EC"/>
  </w:style>
  <w:style w:type="character" w:customStyle="1" w:styleId="TekstpodstawowyZnak1">
    <w:name w:val="Tekst podstawowy Znak1"/>
    <w:link w:val="Tekstpodstawowy"/>
    <w:rsid w:val="004377EC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4377E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SDnormalnyZnakZnak">
    <w:name w:val="SD_normalny Znak Znak"/>
    <w:link w:val="SDnormalny"/>
    <w:locked/>
    <w:rsid w:val="004377EC"/>
    <w:rPr>
      <w:rFonts w:ascii="Century Gothic" w:hAnsi="Century Gothic"/>
      <w:spacing w:val="2"/>
      <w:sz w:val="24"/>
      <w:lang w:eastAsia="pl-PL"/>
    </w:rPr>
  </w:style>
  <w:style w:type="paragraph" w:customStyle="1" w:styleId="SDnormalny">
    <w:name w:val="SD_normalny"/>
    <w:basedOn w:val="Normalny"/>
    <w:link w:val="SDnormalnyZnakZnak"/>
    <w:rsid w:val="004377EC"/>
    <w:pPr>
      <w:spacing w:before="60" w:after="60" w:line="240" w:lineRule="auto"/>
      <w:jc w:val="both"/>
    </w:pPr>
    <w:rPr>
      <w:rFonts w:ascii="Century Gothic" w:hAnsi="Century Gothic"/>
      <w:spacing w:val="2"/>
      <w:sz w:val="24"/>
      <w:lang w:eastAsia="pl-PL"/>
    </w:rPr>
  </w:style>
  <w:style w:type="character" w:customStyle="1" w:styleId="SDnazwa">
    <w:name w:val="SD_nazwa"/>
    <w:rsid w:val="004377EC"/>
    <w:rPr>
      <w:rFonts w:ascii="Century Gothic" w:hAnsi="Century Gothic"/>
      <w:color w:val="808080"/>
      <w:spacing w:val="2"/>
      <w:sz w:val="20"/>
    </w:rPr>
  </w:style>
  <w:style w:type="numbering" w:customStyle="1" w:styleId="SDwypunktowanie1">
    <w:name w:val="SD_wypunktowanie1"/>
    <w:rsid w:val="004377EC"/>
    <w:pPr>
      <w:numPr>
        <w:numId w:val="1"/>
      </w:numPr>
    </w:pPr>
  </w:style>
  <w:style w:type="numbering" w:customStyle="1" w:styleId="SDwypunktowanie2">
    <w:name w:val="SD_wypunktowanie2"/>
    <w:rsid w:val="004377EC"/>
    <w:pPr>
      <w:numPr>
        <w:numId w:val="2"/>
      </w:numPr>
    </w:pPr>
  </w:style>
  <w:style w:type="numbering" w:customStyle="1" w:styleId="SDwypunktowanie3">
    <w:name w:val="SD_wypunktowanie3"/>
    <w:rsid w:val="004377EC"/>
    <w:pPr>
      <w:numPr>
        <w:numId w:val="3"/>
      </w:numPr>
    </w:pPr>
  </w:style>
  <w:style w:type="paragraph" w:customStyle="1" w:styleId="TABELE">
    <w:name w:val="TABELE"/>
    <w:basedOn w:val="Normalny"/>
    <w:link w:val="TABELEZnak"/>
    <w:qFormat/>
    <w:rsid w:val="004377EC"/>
    <w:pPr>
      <w:spacing w:after="0" w:line="240" w:lineRule="auto"/>
    </w:pPr>
    <w:rPr>
      <w:rFonts w:ascii="Tw Cen MT" w:eastAsiaTheme="minorEastAsia" w:hAnsi="Tw Cen MT" w:cstheme="minorHAnsi"/>
      <w:sz w:val="16"/>
      <w:szCs w:val="16"/>
    </w:rPr>
  </w:style>
  <w:style w:type="character" w:customStyle="1" w:styleId="TABELEZnak">
    <w:name w:val="TABELE Znak"/>
    <w:basedOn w:val="Domylnaczcionkaakapitu"/>
    <w:link w:val="TABELE"/>
    <w:rsid w:val="004377EC"/>
    <w:rPr>
      <w:rFonts w:ascii="Tw Cen MT" w:eastAsiaTheme="minorEastAsia" w:hAnsi="Tw Cen MT" w:cstheme="minorHAnsi"/>
      <w:sz w:val="16"/>
      <w:szCs w:val="16"/>
    </w:rPr>
  </w:style>
  <w:style w:type="paragraph" w:customStyle="1" w:styleId="Default">
    <w:name w:val="Default"/>
    <w:rsid w:val="004377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77EC"/>
    <w:pPr>
      <w:spacing w:after="0" w:line="240" w:lineRule="auto"/>
      <w:jc w:val="both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377EC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377E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7EC"/>
    <w:pPr>
      <w:numPr>
        <w:ilvl w:val="1"/>
      </w:numPr>
      <w:spacing w:after="240" w:line="240" w:lineRule="auto"/>
      <w:jc w:val="both"/>
    </w:pPr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7EC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377EC"/>
    <w:rPr>
      <w:b/>
      <w:bCs/>
    </w:rPr>
  </w:style>
  <w:style w:type="character" w:styleId="Uwydatnienie">
    <w:name w:val="Emphasis"/>
    <w:basedOn w:val="Domylnaczcionkaakapitu"/>
    <w:uiPriority w:val="20"/>
    <w:qFormat/>
    <w:rsid w:val="004377EC"/>
    <w:rPr>
      <w:i/>
      <w:iCs/>
      <w:color w:val="000000" w:themeColor="text1"/>
    </w:rPr>
  </w:style>
  <w:style w:type="paragraph" w:styleId="Cytat">
    <w:name w:val="Quote"/>
    <w:basedOn w:val="Normalny"/>
    <w:next w:val="Normalny"/>
    <w:link w:val="CytatZnak"/>
    <w:uiPriority w:val="29"/>
    <w:qFormat/>
    <w:rsid w:val="004377EC"/>
    <w:pPr>
      <w:spacing w:before="160" w:after="0" w:line="240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77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7EC"/>
    <w:pPr>
      <w:pBdr>
        <w:top w:val="single" w:sz="24" w:space="4" w:color="DF532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7EC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377E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377EC"/>
    <w:rPr>
      <w:b/>
      <w:bCs/>
      <w:i/>
      <w:iCs/>
      <w:caps w:val="0"/>
      <w:smallCaps w:val="0"/>
      <w:strike w:val="0"/>
      <w:dstrike w:val="0"/>
      <w:color w:val="DF5327" w:themeColor="accent2"/>
    </w:rPr>
  </w:style>
  <w:style w:type="character" w:styleId="Odwoaniedelikatne">
    <w:name w:val="Subtle Reference"/>
    <w:basedOn w:val="Domylnaczcionkaakapitu"/>
    <w:uiPriority w:val="31"/>
    <w:qFormat/>
    <w:rsid w:val="004377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377EC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377EC"/>
    <w:rPr>
      <w:b/>
      <w:bCs/>
      <w:caps w:val="0"/>
      <w:smallCaps/>
      <w:spacing w:val="0"/>
    </w:rPr>
  </w:style>
  <w:style w:type="table" w:styleId="Tabelasiatki1jasnaakcent2">
    <w:name w:val="Grid Table 1 Light Accent 2"/>
    <w:basedOn w:val="Standardowy"/>
    <w:uiPriority w:val="46"/>
    <w:rsid w:val="004377EC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2B9A8" w:themeColor="accent2" w:themeTint="66"/>
        <w:left w:val="single" w:sz="4" w:space="0" w:color="F2B9A8" w:themeColor="accent2" w:themeTint="66"/>
        <w:bottom w:val="single" w:sz="4" w:space="0" w:color="F2B9A8" w:themeColor="accent2" w:themeTint="66"/>
        <w:right w:val="single" w:sz="4" w:space="0" w:color="F2B9A8" w:themeColor="accent2" w:themeTint="66"/>
        <w:insideH w:val="single" w:sz="4" w:space="0" w:color="F2B9A8" w:themeColor="accent2" w:themeTint="66"/>
        <w:insideV w:val="single" w:sz="4" w:space="0" w:color="F2B9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4377EC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9C2F31"/>
    <w:rPr>
      <w:color w:val="B2B2B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1C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2z3">
    <w:name w:val="WW8Num2z3"/>
    <w:rsid w:val="007355E0"/>
  </w:style>
  <w:style w:type="character" w:customStyle="1" w:styleId="czeinternetowe">
    <w:name w:val="Łącze internetowe"/>
    <w:basedOn w:val="Domylnaczcionkaakapitu"/>
    <w:uiPriority w:val="99"/>
    <w:unhideWhenUsed/>
    <w:rsid w:val="00084BC8"/>
    <w:rPr>
      <w:color w:val="F59E00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84BC8"/>
    <w:rPr>
      <w:vertAlign w:val="superscript"/>
    </w:rPr>
  </w:style>
  <w:style w:type="character" w:customStyle="1" w:styleId="Zakotwiczenieprzypisudolnego">
    <w:name w:val="Zakotwiczenie przypisu dolnego"/>
    <w:rsid w:val="00084BC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B0CA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0CA4"/>
    <w:rPr>
      <w:rFonts w:ascii="Calibri" w:hAnsi="Calibri"/>
      <w:szCs w:val="21"/>
    </w:rPr>
  </w:style>
  <w:style w:type="table" w:customStyle="1" w:styleId="TableGrid">
    <w:name w:val="TableGrid"/>
    <w:rsid w:val="008F0F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jedynczapozycja">
    <w:name w:val="pojedyncza_pozycja"/>
    <w:basedOn w:val="Domylnaczcionkaakapitu"/>
    <w:rsid w:val="00B81AC6"/>
  </w:style>
  <w:style w:type="paragraph" w:customStyle="1" w:styleId="footnotedescription">
    <w:name w:val="footnote description"/>
    <w:next w:val="Normalny"/>
    <w:link w:val="footnotedescriptionChar"/>
    <w:hidden/>
    <w:rsid w:val="000352C4"/>
    <w:pPr>
      <w:spacing w:after="66" w:line="300" w:lineRule="auto"/>
      <w:ind w:left="262" w:right="108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0352C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0352C4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D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D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D3F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045D3F"/>
    <w:pPr>
      <w:spacing w:after="100"/>
      <w:ind w:left="440"/>
    </w:pPr>
    <w:rPr>
      <w:rFonts w:eastAsiaTheme="minorEastAsia" w:cs="Times New Roman"/>
      <w:lang w:eastAsia="pl-PL"/>
    </w:rPr>
  </w:style>
  <w:style w:type="paragraph" w:customStyle="1" w:styleId="Wytyczne">
    <w:name w:val="Wytyczne"/>
    <w:basedOn w:val="Normalny"/>
    <w:link w:val="WytyczneZnak"/>
    <w:qFormat/>
    <w:rsid w:val="00045D3F"/>
    <w:pPr>
      <w:numPr>
        <w:numId w:val="4"/>
      </w:numPr>
      <w:tabs>
        <w:tab w:val="left" w:pos="709"/>
      </w:tabs>
      <w:spacing w:after="0" w:line="276" w:lineRule="auto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Podwytyczne">
    <w:name w:val="Podwytyczne"/>
    <w:basedOn w:val="Wytyczne"/>
    <w:qFormat/>
    <w:rsid w:val="00045D3F"/>
    <w:pPr>
      <w:numPr>
        <w:ilvl w:val="1"/>
      </w:numPr>
      <w:tabs>
        <w:tab w:val="num" w:pos="360"/>
      </w:tabs>
      <w:ind w:left="993" w:hanging="284"/>
    </w:pPr>
  </w:style>
  <w:style w:type="character" w:customStyle="1" w:styleId="WytyczneZnak">
    <w:name w:val="Wytyczne Znak"/>
    <w:link w:val="Wytyczne"/>
    <w:locked/>
    <w:rsid w:val="00045D3F"/>
    <w:rPr>
      <w:rFonts w:ascii="Calibri" w:eastAsia="Times New Roman" w:hAnsi="Calibri" w:cs="Times New Roman"/>
      <w:sz w:val="24"/>
      <w:szCs w:val="24"/>
    </w:rPr>
  </w:style>
  <w:style w:type="character" w:customStyle="1" w:styleId="size">
    <w:name w:val="size"/>
    <w:basedOn w:val="Domylnaczcionkaakapitu"/>
    <w:rsid w:val="0011610E"/>
  </w:style>
  <w:style w:type="table" w:styleId="redniecieniowanie1akcent1">
    <w:name w:val="Medium Shading 1 Accent 1"/>
    <w:basedOn w:val="Standardowy"/>
    <w:uiPriority w:val="63"/>
    <w:rsid w:val="00FA4E8F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1" w:themeTint="BF"/>
        <w:left w:val="single" w:sz="8" w:space="0" w:color="C8D94C" w:themeColor="accent1" w:themeTint="BF"/>
        <w:bottom w:val="single" w:sz="8" w:space="0" w:color="C8D94C" w:themeColor="accent1" w:themeTint="BF"/>
        <w:right w:val="single" w:sz="8" w:space="0" w:color="C8D94C" w:themeColor="accent1" w:themeTint="BF"/>
        <w:insideH w:val="single" w:sz="8" w:space="0" w:color="C8D94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1" w:themeTint="BF"/>
          <w:left w:val="single" w:sz="8" w:space="0" w:color="C8D94C" w:themeColor="accent1" w:themeTint="BF"/>
          <w:bottom w:val="single" w:sz="8" w:space="0" w:color="C8D94C" w:themeColor="accent1" w:themeTint="BF"/>
          <w:right w:val="single" w:sz="8" w:space="0" w:color="C8D94C" w:themeColor="accent1" w:themeTint="BF"/>
          <w:insideH w:val="nil"/>
          <w:insideV w:val="nil"/>
        </w:tcBorders>
        <w:shd w:val="clear" w:color="auto" w:fill="A6B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1" w:themeTint="BF"/>
          <w:left w:val="single" w:sz="8" w:space="0" w:color="C8D94C" w:themeColor="accent1" w:themeTint="BF"/>
          <w:bottom w:val="single" w:sz="8" w:space="0" w:color="C8D94C" w:themeColor="accent1" w:themeTint="BF"/>
          <w:right w:val="single" w:sz="8" w:space="0" w:color="C8D9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-wstpniesformatowany">
    <w:name w:val="HTML Preformatted"/>
    <w:basedOn w:val="Normalny"/>
    <w:link w:val="HTML-wstpniesformatowanyZnak1"/>
    <w:rsid w:val="00D82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D824B3"/>
    <w:rPr>
      <w:rFonts w:ascii="Consolas" w:hAnsi="Consolas"/>
      <w:sz w:val="20"/>
      <w:szCs w:val="20"/>
    </w:rPr>
  </w:style>
  <w:style w:type="character" w:customStyle="1" w:styleId="HTML-wstpniesformatowanyZnak1">
    <w:name w:val="HTML - wstępnie sformatowany Znak1"/>
    <w:link w:val="HTML-wstpniesformatowany"/>
    <w:rsid w:val="00D824B3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BulletSymbols">
    <w:name w:val="Bullet Symbols"/>
    <w:rsid w:val="002F6257"/>
    <w:rPr>
      <w:rFonts w:ascii="OpenSymbol" w:eastAsia="OpenSymbol" w:hAnsi="OpenSymbol" w:cs="OpenSymbol"/>
    </w:rPr>
  </w:style>
  <w:style w:type="character" w:customStyle="1" w:styleId="Teksttreci2">
    <w:name w:val="Tekst treści (2)_"/>
    <w:basedOn w:val="Domylnaczcionkaakapitu"/>
    <w:rsid w:val="00B8194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0">
    <w:name w:val="Tekst treści (2)"/>
    <w:basedOn w:val="Teksttreci2"/>
    <w:rsid w:val="00B8194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ListParagraphNumerowanieAkapitzlistBS">
    <w:name w:val="List Paragraph;Numerowanie;Akapit z listą BS"/>
    <w:basedOn w:val="Standard"/>
    <w:rsid w:val="0039100D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numbering" w:customStyle="1" w:styleId="WWNum2">
    <w:name w:val="WWNum2"/>
    <w:basedOn w:val="Bezlisty"/>
    <w:rsid w:val="0039100D"/>
    <w:pPr>
      <w:numPr>
        <w:numId w:val="22"/>
      </w:numPr>
    </w:pPr>
  </w:style>
  <w:style w:type="numbering" w:customStyle="1" w:styleId="WWNum3">
    <w:name w:val="WWNum3"/>
    <w:basedOn w:val="Bezlisty"/>
    <w:rsid w:val="0039100D"/>
    <w:pPr>
      <w:numPr>
        <w:numId w:val="18"/>
      </w:numPr>
    </w:pPr>
  </w:style>
  <w:style w:type="numbering" w:customStyle="1" w:styleId="WWNum4">
    <w:name w:val="WWNum4"/>
    <w:basedOn w:val="Bezlisty"/>
    <w:rsid w:val="0039100D"/>
    <w:pPr>
      <w:numPr>
        <w:numId w:val="16"/>
      </w:numPr>
    </w:pPr>
  </w:style>
  <w:style w:type="numbering" w:customStyle="1" w:styleId="WWNum5">
    <w:name w:val="WWNum5"/>
    <w:basedOn w:val="Bezlisty"/>
    <w:rsid w:val="00902E43"/>
    <w:pPr>
      <w:numPr>
        <w:numId w:val="20"/>
      </w:numPr>
    </w:pPr>
  </w:style>
  <w:style w:type="numbering" w:customStyle="1" w:styleId="WWNum6">
    <w:name w:val="WWNum6"/>
    <w:basedOn w:val="Bezlisty"/>
    <w:rsid w:val="00902E43"/>
    <w:pPr>
      <w:numPr>
        <w:numId w:val="17"/>
      </w:numPr>
    </w:pPr>
  </w:style>
  <w:style w:type="numbering" w:customStyle="1" w:styleId="WWNum7">
    <w:name w:val="WWNum7"/>
    <w:basedOn w:val="Bezlisty"/>
    <w:rsid w:val="00902E43"/>
    <w:pPr>
      <w:numPr>
        <w:numId w:val="15"/>
      </w:numPr>
    </w:pPr>
  </w:style>
  <w:style w:type="numbering" w:customStyle="1" w:styleId="WWNum8">
    <w:name w:val="WWNum8"/>
    <w:basedOn w:val="Bezlisty"/>
    <w:rsid w:val="00902E43"/>
    <w:pPr>
      <w:numPr>
        <w:numId w:val="21"/>
      </w:numPr>
    </w:pPr>
  </w:style>
  <w:style w:type="numbering" w:customStyle="1" w:styleId="WWNum9">
    <w:name w:val="WWNum9"/>
    <w:basedOn w:val="Bezlisty"/>
    <w:rsid w:val="00902E43"/>
    <w:pPr>
      <w:numPr>
        <w:numId w:val="19"/>
      </w:numPr>
    </w:pPr>
  </w:style>
  <w:style w:type="character" w:customStyle="1" w:styleId="Nagwek10">
    <w:name w:val="Nagłówek #1_"/>
    <w:basedOn w:val="Domylnaczcionkaakapitu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">
    <w:name w:val="Nagłówek #1"/>
    <w:basedOn w:val="Nagwek10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F3B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3Calibri11pt">
    <w:name w:val="Pogrubienie;Tekst treści (3) + Calibri;11 pt"/>
    <w:basedOn w:val="Teksttreci3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3TimesNewRoman12ptOdstpy2pt">
    <w:name w:val="Pogrubienie;Tekst treści (3) + Times New Roman;12 pt;Odstępy 2 pt"/>
    <w:basedOn w:val="Teksttreci3"/>
    <w:rsid w:val="00BF3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BF3B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Calibri10pt">
    <w:name w:val="Tekst treści (3) + Calibri;10 pt"/>
    <w:basedOn w:val="Teksttreci3"/>
    <w:rsid w:val="00BF3BE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BF3BE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TrebuchetMS15ptKursywa">
    <w:name w:val="Nagłówek #1 + Trebuchet MS;15 pt;Kursywa"/>
    <w:basedOn w:val="Nagwek10"/>
    <w:rsid w:val="00BF3BEF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h1">
    <w:name w:val="h1"/>
    <w:basedOn w:val="Domylnaczcionkaakapitu"/>
    <w:rsid w:val="0023368F"/>
  </w:style>
  <w:style w:type="paragraph" w:styleId="Poprawka">
    <w:name w:val="Revision"/>
    <w:hidden/>
    <w:uiPriority w:val="99"/>
    <w:semiHidden/>
    <w:rsid w:val="00BD1354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5636B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636B1"/>
    <w:pPr>
      <w:widowControl w:val="0"/>
      <w:shd w:val="clear" w:color="auto" w:fill="FFFFFF"/>
      <w:spacing w:after="0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944412"/>
    <w:rPr>
      <w:rFonts w:ascii="Calibri" w:eastAsia="Calibri" w:hAnsi="Calibri" w:cs="Calibri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944412"/>
    <w:pPr>
      <w:widowControl w:val="0"/>
      <w:shd w:val="clear" w:color="auto" w:fill="FFFFFF"/>
      <w:spacing w:after="0" w:line="257" w:lineRule="auto"/>
    </w:pPr>
    <w:rPr>
      <w:rFonts w:ascii="Calibri" w:eastAsia="Calibri" w:hAnsi="Calibri" w:cs="Calibri"/>
    </w:rPr>
  </w:style>
  <w:style w:type="paragraph" w:customStyle="1" w:styleId="Logo">
    <w:name w:val="Logo"/>
    <w:basedOn w:val="Normalny"/>
    <w:uiPriority w:val="1"/>
    <w:qFormat/>
    <w:rsid w:val="00782F21"/>
    <w:pPr>
      <w:spacing w:before="5160" w:after="1440" w:line="720" w:lineRule="auto"/>
      <w:ind w:left="72" w:right="72"/>
      <w:jc w:val="right"/>
    </w:pPr>
    <w:rPr>
      <w:rFonts w:eastAsiaTheme="minorEastAsia"/>
      <w:noProof/>
      <w:color w:val="403E36" w:themeColor="text2" w:themeShade="BF"/>
      <w:kern w:val="22"/>
      <w:sz w:val="52"/>
      <w:szCs w:val="52"/>
      <w:lang w:eastAsia="ja-JP"/>
      <w14:ligatures w14:val="standar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F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FF8"/>
    <w:rPr>
      <w:sz w:val="20"/>
      <w:szCs w:val="20"/>
    </w:rPr>
  </w:style>
  <w:style w:type="paragraph" w:customStyle="1" w:styleId="Poziom1">
    <w:name w:val="Poziom1"/>
    <w:basedOn w:val="Normalny"/>
    <w:link w:val="Poziom1Znak"/>
    <w:qFormat/>
    <w:rsid w:val="005D5415"/>
    <w:pPr>
      <w:keepNext/>
      <w:keepLines/>
      <w:widowControl w:val="0"/>
      <w:numPr>
        <w:numId w:val="87"/>
      </w:numPr>
      <w:autoSpaceDE w:val="0"/>
      <w:autoSpaceDN w:val="0"/>
      <w:adjustRightInd w:val="0"/>
      <w:spacing w:before="360" w:after="120" w:line="240" w:lineRule="auto"/>
      <w:outlineLvl w:val="0"/>
    </w:pPr>
    <w:rPr>
      <w:rFonts w:ascii="Calibri" w:eastAsia="Calibri" w:hAnsi="Calibri" w:cs="Arial"/>
      <w:b/>
      <w:sz w:val="24"/>
      <w:szCs w:val="24"/>
      <w:lang w:eastAsia="ar-SA"/>
    </w:rPr>
  </w:style>
  <w:style w:type="character" w:customStyle="1" w:styleId="Poziom1Znak">
    <w:name w:val="Poziom1 Znak"/>
    <w:link w:val="Poziom1"/>
    <w:rsid w:val="005D5415"/>
    <w:rPr>
      <w:rFonts w:ascii="Calibri" w:eastAsia="Calibri" w:hAnsi="Calibri" w:cs="Arial"/>
      <w:b/>
      <w:sz w:val="24"/>
      <w:szCs w:val="24"/>
      <w:lang w:eastAsia="ar-SA"/>
    </w:rPr>
  </w:style>
  <w:style w:type="paragraph" w:customStyle="1" w:styleId="Poziom2">
    <w:name w:val="Poziom2"/>
    <w:basedOn w:val="Normalny"/>
    <w:next w:val="Normalny"/>
    <w:qFormat/>
    <w:rsid w:val="005D5415"/>
    <w:pPr>
      <w:numPr>
        <w:ilvl w:val="1"/>
        <w:numId w:val="87"/>
      </w:numPr>
      <w:spacing w:before="120"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Poziom3">
    <w:name w:val="Poziom3"/>
    <w:basedOn w:val="Normalny"/>
    <w:qFormat/>
    <w:rsid w:val="005D5415"/>
    <w:pPr>
      <w:widowControl w:val="0"/>
      <w:numPr>
        <w:ilvl w:val="2"/>
        <w:numId w:val="87"/>
      </w:numPr>
      <w:autoSpaceDE w:val="0"/>
      <w:autoSpaceDN w:val="0"/>
      <w:adjustRightInd w:val="0"/>
      <w:spacing w:before="120" w:after="0" w:line="240" w:lineRule="auto"/>
    </w:pPr>
    <w:rPr>
      <w:rFonts w:ascii="Calibri" w:eastAsia="Calibri" w:hAnsi="Calibri" w:cs="Arial"/>
      <w:lang w:eastAsia="ar-SA"/>
    </w:rPr>
  </w:style>
  <w:style w:type="paragraph" w:customStyle="1" w:styleId="Poziom4">
    <w:name w:val="Poziom4"/>
    <w:basedOn w:val="Normalny"/>
    <w:next w:val="Normalny"/>
    <w:qFormat/>
    <w:rsid w:val="005D5415"/>
    <w:pPr>
      <w:numPr>
        <w:ilvl w:val="3"/>
        <w:numId w:val="87"/>
      </w:numPr>
      <w:tabs>
        <w:tab w:val="left" w:pos="1560"/>
      </w:tabs>
      <w:spacing w:before="60"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Poziom5">
    <w:name w:val="Poziom5"/>
    <w:basedOn w:val="Akapitzlist"/>
    <w:qFormat/>
    <w:rsid w:val="005D5415"/>
    <w:pPr>
      <w:numPr>
        <w:ilvl w:val="4"/>
        <w:numId w:val="87"/>
      </w:numPr>
      <w:spacing w:before="120" w:after="0" w:line="240" w:lineRule="auto"/>
      <w:contextualSpacing w:val="0"/>
    </w:pPr>
    <w:rPr>
      <w:rFonts w:ascii="Calibri" w:eastAsia="Times New Roman" w:hAnsi="Calibri" w:cs="Times New Roman"/>
      <w:lang w:eastAsia="ar-SA"/>
    </w:rPr>
  </w:style>
  <w:style w:type="paragraph" w:customStyle="1" w:styleId="Tabela">
    <w:name w:val="Tabela"/>
    <w:basedOn w:val="Normalny"/>
    <w:qFormat/>
    <w:rsid w:val="005D5415"/>
    <w:pPr>
      <w:spacing w:before="120" w:after="0" w:line="276" w:lineRule="auto"/>
      <w:ind w:left="56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d.gov.pl/wzor/2020/07/28/9815/schemat.xs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dstawa">
  <a:themeElements>
    <a:clrScheme name="Podstawa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Podstawa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odstawa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8B00-ACCB-46F5-9246-46D3C07A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33</Pages>
  <Words>9996</Words>
  <Characters>59980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Olszak</dc:creator>
  <cp:keywords/>
  <dc:description/>
  <cp:lastModifiedBy>Andrzej Olszak</cp:lastModifiedBy>
  <cp:revision>2</cp:revision>
  <dcterms:created xsi:type="dcterms:W3CDTF">2025-09-10T12:01:00Z</dcterms:created>
  <dcterms:modified xsi:type="dcterms:W3CDTF">2025-09-14T21:58:00Z</dcterms:modified>
</cp:coreProperties>
</file>