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1"/>
        <w:gridCol w:w="303"/>
        <w:gridCol w:w="1559"/>
        <w:gridCol w:w="569"/>
        <w:gridCol w:w="1184"/>
        <w:gridCol w:w="2204"/>
        <w:gridCol w:w="3118"/>
        <w:gridCol w:w="709"/>
        <w:gridCol w:w="992"/>
        <w:gridCol w:w="1417"/>
        <w:gridCol w:w="1134"/>
        <w:gridCol w:w="709"/>
        <w:gridCol w:w="1276"/>
      </w:tblGrid>
      <w:tr w:rsidR="00E861F4" w:rsidRPr="00AC0F6B" w14:paraId="319987BF" w14:textId="77777777" w:rsidTr="00557237">
        <w:trPr>
          <w:trHeight w:val="564"/>
        </w:trPr>
        <w:tc>
          <w:tcPr>
            <w:tcW w:w="15735" w:type="dxa"/>
            <w:gridSpan w:val="13"/>
          </w:tcPr>
          <w:p w14:paraId="44B0116E" w14:textId="68DD2FEF" w:rsidR="00E861F4" w:rsidRPr="00E861F4" w:rsidRDefault="00E861F4" w:rsidP="006F07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6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Szacowanie wartości zamówienia na sukcesywną dostawę produktów ropopochodnych część 1  </w:t>
            </w:r>
          </w:p>
        </w:tc>
      </w:tr>
      <w:tr w:rsidR="00E861F4" w:rsidRPr="00AC0F6B" w14:paraId="7CE9E9D9" w14:textId="77777777" w:rsidTr="00E861F4">
        <w:trPr>
          <w:trHeight w:val="20"/>
        </w:trPr>
        <w:tc>
          <w:tcPr>
            <w:tcW w:w="561" w:type="dxa"/>
            <w:noWrap/>
            <w:vAlign w:val="center"/>
            <w:hideMark/>
          </w:tcPr>
          <w:p w14:paraId="1F7AA894" w14:textId="7261431B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819" w:type="dxa"/>
            <w:gridSpan w:val="5"/>
            <w:vAlign w:val="center"/>
            <w:hideMark/>
          </w:tcPr>
          <w:p w14:paraId="3FA1EC8A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materiału i właściwości</w:t>
            </w:r>
          </w:p>
        </w:tc>
        <w:tc>
          <w:tcPr>
            <w:tcW w:w="3118" w:type="dxa"/>
            <w:vAlign w:val="center"/>
            <w:hideMark/>
          </w:tcPr>
          <w:p w14:paraId="41FC3B81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 techniczne / wymagania dodatkowe</w:t>
            </w:r>
          </w:p>
        </w:tc>
        <w:tc>
          <w:tcPr>
            <w:tcW w:w="709" w:type="dxa"/>
            <w:noWrap/>
            <w:vAlign w:val="center"/>
            <w:hideMark/>
          </w:tcPr>
          <w:p w14:paraId="0483A7BF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noWrap/>
            <w:vAlign w:val="center"/>
            <w:hideMark/>
          </w:tcPr>
          <w:p w14:paraId="49C702BC" w14:textId="6B039A12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7" w:type="dxa"/>
            <w:noWrap/>
            <w:vAlign w:val="center"/>
          </w:tcPr>
          <w:p w14:paraId="72C0B08C" w14:textId="5F825442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jednostkowa netto </w:t>
            </w:r>
          </w:p>
        </w:tc>
        <w:tc>
          <w:tcPr>
            <w:tcW w:w="1134" w:type="dxa"/>
            <w:vAlign w:val="center"/>
          </w:tcPr>
          <w:p w14:paraId="449F6870" w14:textId="03A800AF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709" w:type="dxa"/>
            <w:vAlign w:val="center"/>
          </w:tcPr>
          <w:p w14:paraId="2646C3C4" w14:textId="26DA2AF0" w:rsidR="00E861F4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276" w:type="dxa"/>
            <w:vAlign w:val="center"/>
          </w:tcPr>
          <w:p w14:paraId="6541EB49" w14:textId="4FEE5F2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E861F4" w:rsidRPr="00AC0F6B" w14:paraId="5DD119D8" w14:textId="77777777" w:rsidTr="00E861F4">
        <w:trPr>
          <w:trHeight w:val="20"/>
        </w:trPr>
        <w:tc>
          <w:tcPr>
            <w:tcW w:w="561" w:type="dxa"/>
            <w:vMerge w:val="restart"/>
            <w:noWrap/>
            <w:vAlign w:val="center"/>
            <w:hideMark/>
          </w:tcPr>
          <w:p w14:paraId="34BD174E" w14:textId="42CAB715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5533CD59" w14:textId="04F7B945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silnikowy 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TITAN CARGO MAXX SAE 10W40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*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klasa jakości API: CJ 4, ACEA: E9/E7/E6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klasa lepkości SAE 10W40,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Dopuszczenie: MAN M 3477, na przebieg 60 tys. km w warunkach ruchu komunikacji miejskiej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Właściwości fizykochemiczne:</w:t>
            </w:r>
          </w:p>
        </w:tc>
        <w:tc>
          <w:tcPr>
            <w:tcW w:w="3118" w:type="dxa"/>
            <w:vMerge w:val="restart"/>
            <w:hideMark/>
          </w:tcPr>
          <w:p w14:paraId="3F59AA25" w14:textId="144776D3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Proponowany olej koniecznie musi chronić przed zanieczyszczeniem układy oczyszczania spalin takie, jak filtry cząstek stałych i katalizatory, 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Cargo MAXX SAE 10W40 (9XTL)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 wykluczone stosowanie bazy olejowej uzyskanej z oleju przepracowanego - musi być wyprodukowany ze świeżej bazy olejowej. Preferowane beczki 205 l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DE12CF9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72873CFF" w14:textId="55872FB0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5215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493BFC3F" w14:textId="259A3392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F91037" w14:textId="5525C8EE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64768D6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48CF3C" w14:textId="03D10F5F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730439EC" w14:textId="77777777" w:rsidTr="00E861F4">
        <w:trPr>
          <w:trHeight w:val="20"/>
        </w:trPr>
        <w:tc>
          <w:tcPr>
            <w:tcW w:w="561" w:type="dxa"/>
            <w:vMerge/>
            <w:vAlign w:val="center"/>
            <w:hideMark/>
          </w:tcPr>
          <w:p w14:paraId="39D968F5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649C51A6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59" w:type="dxa"/>
            <w:noWrap/>
            <w:hideMark/>
          </w:tcPr>
          <w:p w14:paraId="5BF5348E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Własności</w:t>
            </w:r>
          </w:p>
        </w:tc>
        <w:tc>
          <w:tcPr>
            <w:tcW w:w="569" w:type="dxa"/>
            <w:noWrap/>
            <w:hideMark/>
          </w:tcPr>
          <w:p w14:paraId="68EE10F6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1184" w:type="dxa"/>
            <w:noWrap/>
            <w:hideMark/>
          </w:tcPr>
          <w:p w14:paraId="100DA45B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Metoda badania</w:t>
            </w:r>
          </w:p>
        </w:tc>
        <w:tc>
          <w:tcPr>
            <w:tcW w:w="2204" w:type="dxa"/>
            <w:noWrap/>
            <w:hideMark/>
          </w:tcPr>
          <w:p w14:paraId="7666FB9D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3118" w:type="dxa"/>
            <w:vMerge/>
            <w:hideMark/>
          </w:tcPr>
          <w:p w14:paraId="67CFBDF4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7B726AA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8530640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64238B75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0C6A3B9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5D2D51FD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42A9E8E9" w14:textId="7C8D8B7E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2F84817C" w14:textId="77777777" w:rsidTr="00E861F4">
        <w:trPr>
          <w:trHeight w:val="20"/>
        </w:trPr>
        <w:tc>
          <w:tcPr>
            <w:tcW w:w="561" w:type="dxa"/>
            <w:vMerge/>
            <w:vAlign w:val="center"/>
            <w:hideMark/>
          </w:tcPr>
          <w:p w14:paraId="042F06CD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1B24A7E3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84978E4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Lepkość w temp. 40°C</w:t>
            </w:r>
          </w:p>
        </w:tc>
        <w:tc>
          <w:tcPr>
            <w:tcW w:w="569" w:type="dxa"/>
            <w:noWrap/>
            <w:hideMark/>
          </w:tcPr>
          <w:p w14:paraId="65AFC354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mm²/s</w:t>
            </w:r>
          </w:p>
        </w:tc>
        <w:tc>
          <w:tcPr>
            <w:tcW w:w="1184" w:type="dxa"/>
            <w:noWrap/>
            <w:hideMark/>
          </w:tcPr>
          <w:p w14:paraId="22E55B10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PN-EN ISO 3104</w:t>
            </w:r>
          </w:p>
        </w:tc>
        <w:tc>
          <w:tcPr>
            <w:tcW w:w="2204" w:type="dxa"/>
            <w:noWrap/>
            <w:hideMark/>
          </w:tcPr>
          <w:p w14:paraId="53E33DB8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min.97</w:t>
            </w:r>
          </w:p>
        </w:tc>
        <w:tc>
          <w:tcPr>
            <w:tcW w:w="3118" w:type="dxa"/>
            <w:vMerge/>
            <w:hideMark/>
          </w:tcPr>
          <w:p w14:paraId="4FC38B91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BCE1DB5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D566F09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07EE94A6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7C41932B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149468E7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66C958C1" w14:textId="2EAF426F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7FE86DD6" w14:textId="77777777" w:rsidTr="00E861F4">
        <w:trPr>
          <w:trHeight w:val="20"/>
        </w:trPr>
        <w:tc>
          <w:tcPr>
            <w:tcW w:w="561" w:type="dxa"/>
            <w:vMerge/>
            <w:vAlign w:val="center"/>
            <w:hideMark/>
          </w:tcPr>
          <w:p w14:paraId="09684525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003160C8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15A7EF3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Lepkość w temp. 100°C </w:t>
            </w:r>
          </w:p>
        </w:tc>
        <w:tc>
          <w:tcPr>
            <w:tcW w:w="569" w:type="dxa"/>
            <w:noWrap/>
            <w:hideMark/>
          </w:tcPr>
          <w:p w14:paraId="07C4DCCA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mm²/s</w:t>
            </w:r>
          </w:p>
        </w:tc>
        <w:tc>
          <w:tcPr>
            <w:tcW w:w="1184" w:type="dxa"/>
            <w:noWrap/>
            <w:hideMark/>
          </w:tcPr>
          <w:p w14:paraId="2656EF30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PN-EN ISO 3104</w:t>
            </w:r>
          </w:p>
        </w:tc>
        <w:tc>
          <w:tcPr>
            <w:tcW w:w="2204" w:type="dxa"/>
            <w:noWrap/>
            <w:hideMark/>
          </w:tcPr>
          <w:p w14:paraId="7022CD44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 14,5</w:t>
            </w:r>
          </w:p>
        </w:tc>
        <w:tc>
          <w:tcPr>
            <w:tcW w:w="3118" w:type="dxa"/>
            <w:vMerge/>
            <w:hideMark/>
          </w:tcPr>
          <w:p w14:paraId="022998D3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0D89884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05FCCD5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5641DFCB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7964EFA3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56491F34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38335579" w14:textId="1C8931D3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57C41206" w14:textId="77777777" w:rsidTr="00E861F4">
        <w:trPr>
          <w:trHeight w:val="20"/>
        </w:trPr>
        <w:tc>
          <w:tcPr>
            <w:tcW w:w="561" w:type="dxa"/>
            <w:vMerge/>
            <w:vAlign w:val="center"/>
            <w:hideMark/>
          </w:tcPr>
          <w:p w14:paraId="12CAB969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06379EA1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1ECD43C8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Wskaźnik lepkości</w:t>
            </w:r>
          </w:p>
        </w:tc>
        <w:tc>
          <w:tcPr>
            <w:tcW w:w="569" w:type="dxa"/>
            <w:noWrap/>
            <w:hideMark/>
          </w:tcPr>
          <w:p w14:paraId="43AE1976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84" w:type="dxa"/>
            <w:noWrap/>
            <w:hideMark/>
          </w:tcPr>
          <w:p w14:paraId="09139A7D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PN-C-04013</w:t>
            </w:r>
          </w:p>
        </w:tc>
        <w:tc>
          <w:tcPr>
            <w:tcW w:w="2204" w:type="dxa"/>
            <w:noWrap/>
            <w:hideMark/>
          </w:tcPr>
          <w:p w14:paraId="501A5FFC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 156</w:t>
            </w:r>
          </w:p>
        </w:tc>
        <w:tc>
          <w:tcPr>
            <w:tcW w:w="3118" w:type="dxa"/>
            <w:vMerge/>
            <w:hideMark/>
          </w:tcPr>
          <w:p w14:paraId="1EE137B1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1223F6B" w14:textId="77777777" w:rsidR="00E861F4" w:rsidRPr="00AC0F6B" w:rsidRDefault="00E861F4" w:rsidP="005E6A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9E7B599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292EA499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CAA0E34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5E1EC4AC" w14:textId="77777777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7D6D3847" w14:textId="4E3EE688" w:rsidR="00E861F4" w:rsidRPr="00AC0F6B" w:rsidRDefault="00E861F4" w:rsidP="005E6A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7B7A4325" w14:textId="77777777" w:rsidTr="00E861F4">
        <w:trPr>
          <w:trHeight w:val="20"/>
        </w:trPr>
        <w:tc>
          <w:tcPr>
            <w:tcW w:w="561" w:type="dxa"/>
            <w:vMerge/>
            <w:vAlign w:val="center"/>
            <w:hideMark/>
          </w:tcPr>
          <w:p w14:paraId="17F4557C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13803FB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3A18A512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Temperatura zapłonu</w:t>
            </w:r>
          </w:p>
        </w:tc>
        <w:tc>
          <w:tcPr>
            <w:tcW w:w="569" w:type="dxa"/>
            <w:noWrap/>
            <w:hideMark/>
          </w:tcPr>
          <w:p w14:paraId="5E8184B8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°C</w:t>
            </w:r>
          </w:p>
        </w:tc>
        <w:tc>
          <w:tcPr>
            <w:tcW w:w="1184" w:type="dxa"/>
            <w:noWrap/>
            <w:hideMark/>
          </w:tcPr>
          <w:p w14:paraId="29CD773D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PN-EN ISO 2592</w:t>
            </w:r>
          </w:p>
        </w:tc>
        <w:tc>
          <w:tcPr>
            <w:tcW w:w="2204" w:type="dxa"/>
            <w:noWrap/>
            <w:hideMark/>
          </w:tcPr>
          <w:p w14:paraId="4A64245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 240</w:t>
            </w:r>
          </w:p>
        </w:tc>
        <w:tc>
          <w:tcPr>
            <w:tcW w:w="3118" w:type="dxa"/>
            <w:vMerge/>
            <w:hideMark/>
          </w:tcPr>
          <w:p w14:paraId="7ED22A5D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FB0240D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0363E0B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29B085B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109930D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10CDD703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740701B7" w14:textId="5D6BEF7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16C43348" w14:textId="77777777" w:rsidTr="00E861F4">
        <w:trPr>
          <w:trHeight w:val="589"/>
        </w:trPr>
        <w:tc>
          <w:tcPr>
            <w:tcW w:w="561" w:type="dxa"/>
            <w:vMerge/>
            <w:vAlign w:val="center"/>
            <w:hideMark/>
          </w:tcPr>
          <w:p w14:paraId="1C6EDFE0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648F4A8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noWrap/>
            <w:hideMark/>
          </w:tcPr>
          <w:p w14:paraId="682BC336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Temperatura płynięcia</w:t>
            </w:r>
          </w:p>
        </w:tc>
        <w:tc>
          <w:tcPr>
            <w:tcW w:w="569" w:type="dxa"/>
            <w:noWrap/>
            <w:hideMark/>
          </w:tcPr>
          <w:p w14:paraId="71ECCD1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°C</w:t>
            </w:r>
          </w:p>
        </w:tc>
        <w:tc>
          <w:tcPr>
            <w:tcW w:w="1184" w:type="dxa"/>
            <w:noWrap/>
            <w:hideMark/>
          </w:tcPr>
          <w:p w14:paraId="24853A2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04" w:type="dxa"/>
            <w:noWrap/>
            <w:hideMark/>
          </w:tcPr>
          <w:p w14:paraId="2614F6F6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-33</w:t>
            </w:r>
          </w:p>
        </w:tc>
        <w:tc>
          <w:tcPr>
            <w:tcW w:w="3118" w:type="dxa"/>
            <w:vMerge/>
            <w:hideMark/>
          </w:tcPr>
          <w:p w14:paraId="0D52FA76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35F3218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611A98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5EA1353F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A1C1A7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757BA29F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69849B3C" w14:textId="43BE457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3D29023E" w14:textId="77777777" w:rsidTr="00E861F4">
        <w:trPr>
          <w:trHeight w:val="20"/>
        </w:trPr>
        <w:tc>
          <w:tcPr>
            <w:tcW w:w="561" w:type="dxa"/>
            <w:vMerge w:val="restart"/>
            <w:noWrap/>
            <w:vAlign w:val="center"/>
            <w:hideMark/>
          </w:tcPr>
          <w:p w14:paraId="7FF02034" w14:textId="75DE73F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3A105CEF" w14:textId="184E70BB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bookmarkStart w:id="0" w:name="RANGE!B11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silnikowy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Cargo MAXX SAE 5W30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*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klasa jakości API: CJ 4, ACEA: E9/E6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klasa lepkości SAE 5W30,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Dopuszczenie: MAN M 3677; Na przebieg: 60 tys. km w warunkach ruchu komunikacji miejskiej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Właściwości fizykochemiczne:</w:t>
            </w:r>
            <w:bookmarkEnd w:id="0"/>
          </w:p>
        </w:tc>
        <w:tc>
          <w:tcPr>
            <w:tcW w:w="3118" w:type="dxa"/>
            <w:vMerge w:val="restart"/>
            <w:hideMark/>
          </w:tcPr>
          <w:p w14:paraId="20CA01FC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Proponowany olej koniecznie musi chronić przed zanieczyszczeniem układy oczyszczania spalin takie, jak filtry cząstek stałych i katalizatory, 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Cargo MAXX SAE 5W30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Wymagana aktualna informacja techniczna oraz lista MAN3677. Wykluczone stosowanie bazy olejowej uzyskanej z oleju przepracowanego - musi być wyprodukowany ze świeżej bazy olejowej.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Preferowane beczki 205 l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00BAED2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1E27B088" w14:textId="60E93FB5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4525</w:t>
            </w:r>
          </w:p>
        </w:tc>
        <w:tc>
          <w:tcPr>
            <w:tcW w:w="1417" w:type="dxa"/>
            <w:vMerge w:val="restart"/>
            <w:noWrap/>
            <w:vAlign w:val="center"/>
          </w:tcPr>
          <w:p w14:paraId="73AC04F5" w14:textId="05B74DBB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35E13F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E21160D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470F26" w14:textId="231A970A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085C557D" w14:textId="77777777" w:rsidTr="00E861F4">
        <w:trPr>
          <w:trHeight w:val="20"/>
        </w:trPr>
        <w:tc>
          <w:tcPr>
            <w:tcW w:w="561" w:type="dxa"/>
            <w:vMerge/>
            <w:vAlign w:val="center"/>
            <w:hideMark/>
          </w:tcPr>
          <w:p w14:paraId="6947C688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01985096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59" w:type="dxa"/>
            <w:noWrap/>
            <w:hideMark/>
          </w:tcPr>
          <w:p w14:paraId="4B5843A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Własności</w:t>
            </w:r>
          </w:p>
        </w:tc>
        <w:tc>
          <w:tcPr>
            <w:tcW w:w="569" w:type="dxa"/>
            <w:noWrap/>
            <w:hideMark/>
          </w:tcPr>
          <w:p w14:paraId="14289AF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1184" w:type="dxa"/>
            <w:noWrap/>
            <w:hideMark/>
          </w:tcPr>
          <w:p w14:paraId="74CCC7B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Metoda badania</w:t>
            </w:r>
          </w:p>
        </w:tc>
        <w:tc>
          <w:tcPr>
            <w:tcW w:w="2204" w:type="dxa"/>
            <w:noWrap/>
            <w:hideMark/>
          </w:tcPr>
          <w:p w14:paraId="6F17CD1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3118" w:type="dxa"/>
            <w:vMerge/>
            <w:hideMark/>
          </w:tcPr>
          <w:p w14:paraId="7F22E78E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hideMark/>
          </w:tcPr>
          <w:p w14:paraId="791A1F74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A35A27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76A7B7A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B41E45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513F254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1B3C7F12" w14:textId="6657CC2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3DA00CD1" w14:textId="77777777" w:rsidTr="00E861F4">
        <w:trPr>
          <w:trHeight w:val="20"/>
        </w:trPr>
        <w:tc>
          <w:tcPr>
            <w:tcW w:w="561" w:type="dxa"/>
            <w:vMerge/>
            <w:vAlign w:val="center"/>
            <w:hideMark/>
          </w:tcPr>
          <w:p w14:paraId="59484A7D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455E9273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82514FA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Wskaźnik lepkości</w:t>
            </w:r>
          </w:p>
        </w:tc>
        <w:tc>
          <w:tcPr>
            <w:tcW w:w="569" w:type="dxa"/>
            <w:noWrap/>
            <w:hideMark/>
          </w:tcPr>
          <w:p w14:paraId="21A2947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84" w:type="dxa"/>
            <w:noWrap/>
            <w:hideMark/>
          </w:tcPr>
          <w:p w14:paraId="7525497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PN-C-04013</w:t>
            </w:r>
          </w:p>
        </w:tc>
        <w:tc>
          <w:tcPr>
            <w:tcW w:w="2204" w:type="dxa"/>
            <w:noWrap/>
            <w:hideMark/>
          </w:tcPr>
          <w:p w14:paraId="327FCCE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 160</w:t>
            </w:r>
          </w:p>
        </w:tc>
        <w:tc>
          <w:tcPr>
            <w:tcW w:w="3118" w:type="dxa"/>
            <w:vMerge/>
            <w:hideMark/>
          </w:tcPr>
          <w:p w14:paraId="6BE43A71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hideMark/>
          </w:tcPr>
          <w:p w14:paraId="2DA2E54E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D43BCA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0AA9FC7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FA73B48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661744A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36460205" w14:textId="7E8597A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0789030D" w14:textId="77777777" w:rsidTr="00E861F4">
        <w:trPr>
          <w:trHeight w:val="431"/>
        </w:trPr>
        <w:tc>
          <w:tcPr>
            <w:tcW w:w="561" w:type="dxa"/>
            <w:vMerge/>
            <w:vAlign w:val="center"/>
            <w:hideMark/>
          </w:tcPr>
          <w:p w14:paraId="401883CB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0784E2B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0FFAED90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Popiół siarczanowy </w:t>
            </w:r>
          </w:p>
        </w:tc>
        <w:tc>
          <w:tcPr>
            <w:tcW w:w="569" w:type="dxa"/>
            <w:noWrap/>
            <w:hideMark/>
          </w:tcPr>
          <w:p w14:paraId="287867AF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%m/m</w:t>
            </w:r>
          </w:p>
        </w:tc>
        <w:tc>
          <w:tcPr>
            <w:tcW w:w="1184" w:type="dxa"/>
            <w:noWrap/>
            <w:hideMark/>
          </w:tcPr>
          <w:p w14:paraId="2E2E6B28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ASTM D874</w:t>
            </w:r>
          </w:p>
        </w:tc>
        <w:tc>
          <w:tcPr>
            <w:tcW w:w="2204" w:type="dxa"/>
            <w:noWrap/>
            <w:hideMark/>
          </w:tcPr>
          <w:p w14:paraId="45D1BB6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Max 1,0%m/m</w:t>
            </w:r>
          </w:p>
        </w:tc>
        <w:tc>
          <w:tcPr>
            <w:tcW w:w="3118" w:type="dxa"/>
            <w:vMerge/>
            <w:hideMark/>
          </w:tcPr>
          <w:p w14:paraId="1A0FC234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hideMark/>
          </w:tcPr>
          <w:p w14:paraId="6999FF8F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3EDF36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6A9FAA2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828913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43AA993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0A5098E8" w14:textId="25B2491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3FBE8070" w14:textId="77777777" w:rsidTr="00E861F4">
        <w:trPr>
          <w:trHeight w:val="485"/>
        </w:trPr>
        <w:tc>
          <w:tcPr>
            <w:tcW w:w="561" w:type="dxa"/>
            <w:vMerge/>
            <w:vAlign w:val="center"/>
            <w:hideMark/>
          </w:tcPr>
          <w:p w14:paraId="2E46B841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noWrap/>
            <w:hideMark/>
          </w:tcPr>
          <w:p w14:paraId="6A1767B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1EF37423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Temperatura płynięcia</w:t>
            </w:r>
          </w:p>
        </w:tc>
        <w:tc>
          <w:tcPr>
            <w:tcW w:w="569" w:type="dxa"/>
            <w:noWrap/>
            <w:hideMark/>
          </w:tcPr>
          <w:p w14:paraId="7CBB1836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°C</w:t>
            </w:r>
          </w:p>
        </w:tc>
        <w:tc>
          <w:tcPr>
            <w:tcW w:w="1184" w:type="dxa"/>
            <w:noWrap/>
            <w:hideMark/>
          </w:tcPr>
          <w:p w14:paraId="309CC3F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04" w:type="dxa"/>
            <w:noWrap/>
            <w:hideMark/>
          </w:tcPr>
          <w:p w14:paraId="0917517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-35</w:t>
            </w:r>
          </w:p>
        </w:tc>
        <w:tc>
          <w:tcPr>
            <w:tcW w:w="3118" w:type="dxa"/>
            <w:vMerge/>
            <w:hideMark/>
          </w:tcPr>
          <w:p w14:paraId="5E9D47E7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hideMark/>
          </w:tcPr>
          <w:p w14:paraId="52DC448E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73EDB0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71661E9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0F4F22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5A3BBAC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75AF9E41" w14:textId="02C4FD7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64C98FA2" w14:textId="77777777" w:rsidTr="00E861F4">
        <w:trPr>
          <w:trHeight w:val="704"/>
        </w:trPr>
        <w:tc>
          <w:tcPr>
            <w:tcW w:w="561" w:type="dxa"/>
            <w:noWrap/>
            <w:vAlign w:val="center"/>
            <w:hideMark/>
          </w:tcPr>
          <w:p w14:paraId="0A5210D9" w14:textId="72130A8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095D053D" w14:textId="08F89658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silnikowy 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SELENIA SAE WR 0W-30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- klasa jakości ACEA C2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- klasa lepkości SAE WR 0W30 </w:t>
            </w:r>
          </w:p>
        </w:tc>
        <w:tc>
          <w:tcPr>
            <w:tcW w:w="3118" w:type="dxa"/>
            <w:hideMark/>
          </w:tcPr>
          <w:p w14:paraId="509EB5AC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SELENIA SAE WR 0W-30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Ducato SAE 0W30ACEA C 2 Fiat T9.55535 DS. 1 </w:t>
            </w:r>
            <w:proofErr w:type="gram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C.T.R.N  F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842.</w:t>
            </w:r>
          </w:p>
          <w:p w14:paraId="73AC7062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Preferowane opakowania około 5 l</w:t>
            </w:r>
          </w:p>
        </w:tc>
        <w:tc>
          <w:tcPr>
            <w:tcW w:w="709" w:type="dxa"/>
            <w:vAlign w:val="center"/>
            <w:hideMark/>
          </w:tcPr>
          <w:p w14:paraId="396044D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3D3D6224" w14:textId="3563CC7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76EAD2D8" w14:textId="46170F5B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BCF385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0DFDCE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9A7AB85" w14:textId="407A5A1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3ED19B92" w14:textId="77777777" w:rsidTr="00E861F4">
        <w:trPr>
          <w:trHeight w:val="20"/>
        </w:trPr>
        <w:tc>
          <w:tcPr>
            <w:tcW w:w="561" w:type="dxa"/>
            <w:noWrap/>
            <w:vAlign w:val="center"/>
            <w:hideMark/>
          </w:tcPr>
          <w:p w14:paraId="2398388F" w14:textId="5F8750AE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21BE7F59" w14:textId="0791AC49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silnikowy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Cargo SAE 15W-40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 *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Gęstość w 15 DIN 51757 - 0.872 g/ml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Klasa lepkości SAE J300 - 15W-40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Lepkość kinematyczna w temperaturze 40°C DIN 51562 - 1 108 mm2/s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Lepkość kinematyczna w temperaturze 100°C DIN 51562-1 - 14,4 mm2/s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Wskaźnik lepkości DIN ISO 2909 - 136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- HTHS CEC-L-036-90 ≥3,5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mPa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*s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Temperatura płynięcia DIN ISO 3016 - 39 °C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Popiół siarczanowy DIN 51575 - 1,0% m/m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Produkt barwiony DIN 10964 - nie</w:t>
            </w:r>
          </w:p>
        </w:tc>
        <w:tc>
          <w:tcPr>
            <w:tcW w:w="3118" w:type="dxa"/>
            <w:hideMark/>
          </w:tcPr>
          <w:p w14:paraId="2428320E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Proponowany olej musi posiadać dopuszczenie CES 20086 CUMMINS. Specyfikacja oleju z normą API CK-4. 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Cargo SAE 15W-40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; zastosowanie oleju: do pojazdów wyposażonych w systemy oczyszczania spalin, takie jak DPF (Diesel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Particulate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Filters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), DOC (Diesel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Oxidation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Catalyst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EGR (Exhaust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Gas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Recirculation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i SCR (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Selective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Catalic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Reduction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oraz dowolne kombinacje tych technologii.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Preferowane beczki 205 l</w:t>
            </w:r>
          </w:p>
        </w:tc>
        <w:tc>
          <w:tcPr>
            <w:tcW w:w="709" w:type="dxa"/>
            <w:vAlign w:val="center"/>
            <w:hideMark/>
          </w:tcPr>
          <w:p w14:paraId="351509D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032682C0" w14:textId="479BF96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417" w:type="dxa"/>
            <w:noWrap/>
            <w:vAlign w:val="center"/>
          </w:tcPr>
          <w:p w14:paraId="7772C1D5" w14:textId="6FB2186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B52191E" w14:textId="1EBDBAC0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1585F2F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8831088" w14:textId="1729957B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12BD089C" w14:textId="77777777" w:rsidTr="00E861F4">
        <w:trPr>
          <w:trHeight w:val="20"/>
        </w:trPr>
        <w:tc>
          <w:tcPr>
            <w:tcW w:w="561" w:type="dxa"/>
            <w:noWrap/>
            <w:vAlign w:val="center"/>
            <w:hideMark/>
          </w:tcPr>
          <w:p w14:paraId="0A4A0071" w14:textId="652EFE3F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53FF9EB4" w14:textId="7B1D1F99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przekładniowy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Supergear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SAE 80W90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klasa jakości API: GL 5,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- klasa lepkości SAE: 80W90,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Na przebieg: 150 tys. km; Posiadający dopuszczenia: produkt musi znajdować się na liście ZF-ML 12 E O własnościach fizykochemicznych: wskaźnik lepkości min. 105, temperatura zapłonu powyżej 215 °C, temperatura utraty płynności poniżej -25 °C</w:t>
            </w:r>
          </w:p>
        </w:tc>
        <w:tc>
          <w:tcPr>
            <w:tcW w:w="3118" w:type="dxa"/>
            <w:hideMark/>
          </w:tcPr>
          <w:p w14:paraId="10784D50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Supergear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SAE 80W90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musi posiadać wymienione dopuszczenie; wymagana aktualna informacja techniczna oraz lista ZF TE-ML 12 E. Preferowane beczki 205 l</w:t>
            </w:r>
          </w:p>
        </w:tc>
        <w:tc>
          <w:tcPr>
            <w:tcW w:w="709" w:type="dxa"/>
            <w:vAlign w:val="center"/>
            <w:hideMark/>
          </w:tcPr>
          <w:p w14:paraId="723ABB7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5235E5E5" w14:textId="2695281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1865</w:t>
            </w:r>
          </w:p>
        </w:tc>
        <w:tc>
          <w:tcPr>
            <w:tcW w:w="1417" w:type="dxa"/>
            <w:noWrap/>
            <w:vAlign w:val="center"/>
          </w:tcPr>
          <w:p w14:paraId="78C1682A" w14:textId="4D97FC5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BA44F7E" w14:textId="1E5F6AF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12C402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EC61BA1" w14:textId="26485D3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2A2974C3" w14:textId="77777777" w:rsidTr="00E861F4">
        <w:trPr>
          <w:trHeight w:val="20"/>
        </w:trPr>
        <w:tc>
          <w:tcPr>
            <w:tcW w:w="561" w:type="dxa"/>
            <w:noWrap/>
            <w:vAlign w:val="center"/>
            <w:hideMark/>
          </w:tcPr>
          <w:p w14:paraId="78FFF301" w14:textId="56DCAB5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0E1A6AC2" w14:textId="5901C5CF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do sprężarki klimatyzacji Bock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Reniso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Triton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SE55</w:t>
            </w:r>
          </w:p>
        </w:tc>
        <w:tc>
          <w:tcPr>
            <w:tcW w:w="3118" w:type="dxa"/>
            <w:hideMark/>
          </w:tcPr>
          <w:p w14:paraId="267E5A3D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syntetyczny na bazie poliestrów do sprężarek chłodniczych pracujących z bez chlorowym czynnikiem chłodniczym R134a, o lepkości kinematycznej w temp. 40ºC wynoszącej 55 mm²/s wg DIN ES ISO 3104, 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Reniso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Triton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SE55</w:t>
            </w:r>
          </w:p>
        </w:tc>
        <w:tc>
          <w:tcPr>
            <w:tcW w:w="709" w:type="dxa"/>
            <w:vAlign w:val="center"/>
            <w:hideMark/>
          </w:tcPr>
          <w:p w14:paraId="58588DC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58431CC6" w14:textId="3D797CE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417" w:type="dxa"/>
            <w:noWrap/>
            <w:vAlign w:val="center"/>
          </w:tcPr>
          <w:p w14:paraId="21B3B4D8" w14:textId="5294B3C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1998DFC" w14:textId="5AB7A72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D03462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62D7EF1" w14:textId="59A6BF3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4FCA21CD" w14:textId="77777777" w:rsidTr="00E861F4">
        <w:trPr>
          <w:trHeight w:val="1533"/>
        </w:trPr>
        <w:tc>
          <w:tcPr>
            <w:tcW w:w="561" w:type="dxa"/>
            <w:noWrap/>
            <w:vAlign w:val="center"/>
          </w:tcPr>
          <w:p w14:paraId="137131A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819" w:type="dxa"/>
            <w:gridSpan w:val="5"/>
          </w:tcPr>
          <w:p w14:paraId="788AEB8B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przekładniowy: 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TITAN ATF 4000</w:t>
            </w:r>
          </w:p>
        </w:tc>
        <w:tc>
          <w:tcPr>
            <w:tcW w:w="3118" w:type="dxa"/>
          </w:tcPr>
          <w:p w14:paraId="047B3AD2" w14:textId="35239B4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Zaakceptowany przez: ZF TE-ML 04D, 14A (numer rejestracyjny ZF: ZF001093).</w:t>
            </w:r>
          </w:p>
          <w:p w14:paraId="068C3F91" w14:textId="7C333E81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VOITH H55.63353x</w:t>
            </w:r>
          </w:p>
          <w:p w14:paraId="4D6F56C5" w14:textId="552CA03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MAN 339 typ V-1, Z-1</w:t>
            </w:r>
          </w:p>
          <w:p w14:paraId="4360AD24" w14:textId="07246086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</w:t>
            </w:r>
            <w:proofErr w:type="gram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wymagania:  DEXRON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IIIG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Voith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G607</w:t>
            </w:r>
          </w:p>
        </w:tc>
        <w:tc>
          <w:tcPr>
            <w:tcW w:w="709" w:type="dxa"/>
            <w:vAlign w:val="center"/>
          </w:tcPr>
          <w:p w14:paraId="6EDF154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7F40C891" w14:textId="1A49AC6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14:paraId="735B5949" w14:textId="2DC191A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61E501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4A0A10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27D340B" w14:textId="31A7FCF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2760B721" w14:textId="77777777" w:rsidTr="00E861F4">
        <w:trPr>
          <w:trHeight w:val="20"/>
        </w:trPr>
        <w:tc>
          <w:tcPr>
            <w:tcW w:w="561" w:type="dxa"/>
            <w:noWrap/>
            <w:vAlign w:val="center"/>
            <w:hideMark/>
          </w:tcPr>
          <w:p w14:paraId="187F9A4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819" w:type="dxa"/>
            <w:gridSpan w:val="5"/>
            <w:hideMark/>
          </w:tcPr>
          <w:p w14:paraId="724D6EDA" w14:textId="3F8F3416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przekładniowy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Cytrac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MAT 75W-80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klasa jakości API: GL 4,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klasa lepkości SAE: 75 W 80,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Na przebieg: 120 tys. km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Posiadający dopuszczenia: Produkt musi znajdować się na liście MAN 341 TYP Z 4 </w:t>
            </w:r>
          </w:p>
        </w:tc>
        <w:tc>
          <w:tcPr>
            <w:tcW w:w="3118" w:type="dxa"/>
            <w:hideMark/>
          </w:tcPr>
          <w:p w14:paraId="1FA286BA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Cytrac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MAT 75W-80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musi posiadać wymienione dopuszczenie. Wymaga aktualna informacja techniczna oraz lista MAN 341 TYP Z 4. Preferowane beczki 20 l</w:t>
            </w:r>
          </w:p>
        </w:tc>
        <w:tc>
          <w:tcPr>
            <w:tcW w:w="709" w:type="dxa"/>
            <w:vAlign w:val="center"/>
            <w:hideMark/>
          </w:tcPr>
          <w:p w14:paraId="391745D8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4CDF32C1" w14:textId="7A7EA8EF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29AAF44D" w14:textId="75FD0AD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1129B7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730519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E6AEDD0" w14:textId="714DF80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5CBCAE4D" w14:textId="77777777" w:rsidTr="00E861F4">
        <w:trPr>
          <w:trHeight w:val="20"/>
        </w:trPr>
        <w:tc>
          <w:tcPr>
            <w:tcW w:w="561" w:type="dxa"/>
            <w:noWrap/>
            <w:vAlign w:val="center"/>
            <w:hideMark/>
          </w:tcPr>
          <w:p w14:paraId="445E2C4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819" w:type="dxa"/>
            <w:gridSpan w:val="5"/>
            <w:hideMark/>
          </w:tcPr>
          <w:p w14:paraId="6BD67277" w14:textId="39BE3106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przekładniowy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Cytrac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TD 75W-90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klasa jakości API: GL 5,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- klasa lepkości SAE: J2360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Na przebieg: 120 tys. km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Posiadający dopuszczenia: Produkt musi znajdować się na liście MAN 342 S 1 </w:t>
            </w:r>
          </w:p>
        </w:tc>
        <w:tc>
          <w:tcPr>
            <w:tcW w:w="3118" w:type="dxa"/>
            <w:hideMark/>
          </w:tcPr>
          <w:p w14:paraId="1CF24009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Cytrac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TD 75W-90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musi posiadać wymienione dopuszczenie. Wymaga aktualna informacja techniczna oraz lista MAN 342 S 1. Preferowane beczki 20 l</w:t>
            </w:r>
          </w:p>
        </w:tc>
        <w:tc>
          <w:tcPr>
            <w:tcW w:w="709" w:type="dxa"/>
            <w:vAlign w:val="center"/>
            <w:hideMark/>
          </w:tcPr>
          <w:p w14:paraId="148F560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59E47D05" w14:textId="40278BD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2D9D1C48" w14:textId="0795677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9AD479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5F5A9D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F52CC78" w14:textId="73B7319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0E84BB1E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4D77A9E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819" w:type="dxa"/>
            <w:gridSpan w:val="5"/>
          </w:tcPr>
          <w:p w14:paraId="02BE966F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przekładniowy 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TITAN SUPERGEAR MC 80W90</w:t>
            </w:r>
          </w:p>
        </w:tc>
        <w:tc>
          <w:tcPr>
            <w:tcW w:w="3118" w:type="dxa"/>
          </w:tcPr>
          <w:p w14:paraId="649DCFAD" w14:textId="77777777" w:rsidR="00E861F4" w:rsidRPr="00AC0F6B" w:rsidRDefault="00E861F4" w:rsidP="00E861F4">
            <w:pPr>
              <w:shd w:val="clear" w:color="auto" w:fill="FFFFFF"/>
              <w:spacing w:line="259" w:lineRule="auto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API GL-4 / GL-5. </w:t>
            </w:r>
          </w:p>
          <w:p w14:paraId="15351843" w14:textId="77777777" w:rsidR="00E861F4" w:rsidRPr="00AC0F6B" w:rsidRDefault="00E861F4" w:rsidP="00E861F4">
            <w:pPr>
              <w:shd w:val="clear" w:color="auto" w:fill="FFFFFF"/>
              <w:spacing w:line="259" w:lineRule="auto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Temperatura zapłonu [°C] 200</w:t>
            </w:r>
          </w:p>
          <w:p w14:paraId="30F088D9" w14:textId="77777777" w:rsidR="00E861F4" w:rsidRPr="00AC0F6B" w:rsidRDefault="00E861F4" w:rsidP="00E861F4">
            <w:pPr>
              <w:shd w:val="clear" w:color="auto" w:fill="FFFFFF"/>
              <w:spacing w:line="259" w:lineRule="auto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Lepkość kinematyczna w 40°C [mm²/s] 142</w:t>
            </w:r>
          </w:p>
          <w:p w14:paraId="16BEC3C0" w14:textId="77777777" w:rsidR="00E861F4" w:rsidRPr="00AC0F6B" w:rsidRDefault="00E861F4" w:rsidP="00E861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Lepkość kinematyczna w 100°C [mm²/s] 15,6</w:t>
            </w:r>
          </w:p>
          <w:p w14:paraId="2F686B34" w14:textId="77777777" w:rsidR="00E861F4" w:rsidRPr="00AC0F6B" w:rsidRDefault="00E861F4" w:rsidP="00E861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Temperatura płynięcia [°C] - 27</w:t>
            </w:r>
          </w:p>
          <w:p w14:paraId="53E5642F" w14:textId="77777777" w:rsidR="00E861F4" w:rsidRPr="00AC0F6B" w:rsidRDefault="00E861F4" w:rsidP="00E861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Odporność na pienienie I/II/III [ml] 0/0, 0/0, 0/0</w:t>
            </w:r>
          </w:p>
          <w:p w14:paraId="2241450E" w14:textId="77777777" w:rsidR="00E861F4" w:rsidRPr="00AC0F6B" w:rsidRDefault="00E861F4" w:rsidP="00E861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kwasowa [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mgKOH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/g] 1,1</w:t>
            </w:r>
          </w:p>
          <w:p w14:paraId="3D02E5BB" w14:textId="77777777" w:rsidR="00E861F4" w:rsidRPr="00AC0F6B" w:rsidRDefault="00E861F4" w:rsidP="00E861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(ge5) Gęstość w 15°C [g/ml] 0,898</w:t>
            </w:r>
          </w:p>
          <w:p w14:paraId="124A17D8" w14:textId="2EF7D72A" w:rsidR="00E861F4" w:rsidRPr="00AC0F6B" w:rsidRDefault="00E861F4" w:rsidP="00E861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wyrobu: 0681.000.410, 0681.000.411, 0681.000.412</w:t>
            </w:r>
          </w:p>
          <w:p w14:paraId="6722C4B5" w14:textId="77777777" w:rsidR="00E861F4" w:rsidRPr="00AC0F6B" w:rsidRDefault="00E861F4" w:rsidP="00E861F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33400E4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Preferowana pojemność beczki około 20 l</w:t>
            </w:r>
          </w:p>
        </w:tc>
        <w:tc>
          <w:tcPr>
            <w:tcW w:w="709" w:type="dxa"/>
            <w:vAlign w:val="center"/>
          </w:tcPr>
          <w:p w14:paraId="6D12E90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09823585" w14:textId="7636C68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14:paraId="634BD48E" w14:textId="09AE40C8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A4523E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165BA0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F262FFD" w14:textId="4C80B9D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1B0AFA02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45700B1F" w14:textId="7F068745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819" w:type="dxa"/>
            <w:gridSpan w:val="5"/>
          </w:tcPr>
          <w:p w14:paraId="76678B96" w14:textId="2BD16ADA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przekładniowy do skrzyni biegów 80W90 (GL-5) 20l ZF 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ECOFLUID X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18" w:type="dxa"/>
          </w:tcPr>
          <w:p w14:paraId="7D62E5D6" w14:textId="49BC939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OEM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soecyfikacja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ZF TE-ML 19B OEM specyfikacja: ZF TE-ML 02B OEM Linia produktowa ZF ECOFLUID X</w:t>
            </w:r>
          </w:p>
        </w:tc>
        <w:tc>
          <w:tcPr>
            <w:tcW w:w="709" w:type="dxa"/>
            <w:vAlign w:val="center"/>
          </w:tcPr>
          <w:p w14:paraId="561835C2" w14:textId="0A98DD5A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79D3266B" w14:textId="5CCF6C9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417" w:type="dxa"/>
            <w:noWrap/>
            <w:vAlign w:val="center"/>
          </w:tcPr>
          <w:p w14:paraId="3475D9FF" w14:textId="7CF7ED4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838E0AF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6B0DE8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9105345" w14:textId="369D96D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401D5951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150B2B31" w14:textId="73A297FB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819" w:type="dxa"/>
            <w:gridSpan w:val="5"/>
          </w:tcPr>
          <w:p w14:paraId="6884C09A" w14:textId="544A5780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hydrauliczny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ATF 5500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automatycznych skrzyń biegów, według normy VOITH 150.014524</w:t>
            </w:r>
            <w:proofErr w:type="gramStart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xx ,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MAN 339 typ V2 na przebieg 120 tys. km</w:t>
            </w:r>
          </w:p>
        </w:tc>
        <w:tc>
          <w:tcPr>
            <w:tcW w:w="3118" w:type="dxa"/>
          </w:tcPr>
          <w:p w14:paraId="47DDD0ED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ATF 5500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Preferowane beczki 205 l</w:t>
            </w:r>
          </w:p>
        </w:tc>
        <w:tc>
          <w:tcPr>
            <w:tcW w:w="709" w:type="dxa"/>
            <w:vAlign w:val="center"/>
          </w:tcPr>
          <w:p w14:paraId="23A4ED0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0926636A" w14:textId="2C3A081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1085</w:t>
            </w:r>
          </w:p>
        </w:tc>
        <w:tc>
          <w:tcPr>
            <w:tcW w:w="1417" w:type="dxa"/>
            <w:noWrap/>
            <w:vAlign w:val="center"/>
          </w:tcPr>
          <w:p w14:paraId="20C097A0" w14:textId="4B50420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EA50FE8" w14:textId="4E55C415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088EF6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7859EDB" w14:textId="5A566C6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2FC0F0AF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40F842FB" w14:textId="2040AD6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819" w:type="dxa"/>
            <w:gridSpan w:val="5"/>
            <w:hideMark/>
          </w:tcPr>
          <w:p w14:paraId="0F2E66C3" w14:textId="193D06E1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hydrauliczny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ATF 4000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automatycznych skrzyń biegów; według listy VOITH H 55.633541, MAN 339 TYP Z1 lub V1; na przebieg 60 tys. km</w:t>
            </w:r>
          </w:p>
        </w:tc>
        <w:tc>
          <w:tcPr>
            <w:tcW w:w="3118" w:type="dxa"/>
            <w:hideMark/>
          </w:tcPr>
          <w:p w14:paraId="39DCC19C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Titan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ATF </w:t>
            </w:r>
            <w:proofErr w:type="gram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4000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; 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VOITH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H 55.633541, MAN 339 TYP Z1 lub V1</w:t>
            </w:r>
          </w:p>
          <w:p w14:paraId="0228F693" w14:textId="6EFEA3BF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Preferowane beczki 205 l</w:t>
            </w:r>
          </w:p>
        </w:tc>
        <w:tc>
          <w:tcPr>
            <w:tcW w:w="709" w:type="dxa"/>
            <w:vAlign w:val="center"/>
            <w:hideMark/>
          </w:tcPr>
          <w:p w14:paraId="78880D9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167D34F2" w14:textId="5C24F46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1025</w:t>
            </w:r>
          </w:p>
        </w:tc>
        <w:tc>
          <w:tcPr>
            <w:tcW w:w="1417" w:type="dxa"/>
            <w:noWrap/>
            <w:vAlign w:val="center"/>
          </w:tcPr>
          <w:p w14:paraId="5C64D40C" w14:textId="6100FB2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A131D3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952A25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327A9AD" w14:textId="6055094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0F3F4D7D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3F986D1B" w14:textId="63078F1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559E8025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Olej hydrauliczny do napędu hydrostatycznego wentylatora chłodnicy; wg wymagań ISO VG 32; olej klasy HVLP wg PN 51523 cz. 3; wskaźnik lepkości min. 150; temperatura utraty płynności poniżej -38 st. C; liczba kwasowa (mg KOH/g): 0,4 do 0,7</w:t>
            </w:r>
          </w:p>
        </w:tc>
        <w:tc>
          <w:tcPr>
            <w:tcW w:w="3118" w:type="dxa"/>
            <w:hideMark/>
          </w:tcPr>
          <w:p w14:paraId="3CA6F564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Renolin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B32 HVI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 wymagana aktualna informacja techniczna; preferowane beczki 205 l</w:t>
            </w:r>
          </w:p>
        </w:tc>
        <w:tc>
          <w:tcPr>
            <w:tcW w:w="709" w:type="dxa"/>
            <w:vAlign w:val="center"/>
            <w:hideMark/>
          </w:tcPr>
          <w:p w14:paraId="6C20D10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41FFA8E6" w14:textId="3A30D97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1417" w:type="dxa"/>
            <w:noWrap/>
            <w:vAlign w:val="center"/>
          </w:tcPr>
          <w:p w14:paraId="07FF519B" w14:textId="7DB0CCE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2B629E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5E5159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8EA56D0" w14:textId="322BD05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4A6688BC" w14:textId="77777777" w:rsidTr="00E861F4">
        <w:trPr>
          <w:trHeight w:val="336"/>
        </w:trPr>
        <w:tc>
          <w:tcPr>
            <w:tcW w:w="561" w:type="dxa"/>
            <w:noWrap/>
            <w:vAlign w:val="center"/>
          </w:tcPr>
          <w:p w14:paraId="0A8C6EC9" w14:textId="49D406D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noWrap/>
            <w:hideMark/>
          </w:tcPr>
          <w:p w14:paraId="4882C0BD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Olej hydrauliczny LHL-46</w:t>
            </w:r>
          </w:p>
        </w:tc>
        <w:tc>
          <w:tcPr>
            <w:tcW w:w="3118" w:type="dxa"/>
            <w:hideMark/>
          </w:tcPr>
          <w:p w14:paraId="5B28FF31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Preferowane beczki 20 l</w:t>
            </w:r>
          </w:p>
        </w:tc>
        <w:tc>
          <w:tcPr>
            <w:tcW w:w="709" w:type="dxa"/>
            <w:vAlign w:val="center"/>
            <w:hideMark/>
          </w:tcPr>
          <w:p w14:paraId="4ED2EBF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0CB26108" w14:textId="18AA886E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324139A3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C128FB6" w14:textId="02B0C44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6B376C6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B4CF1DE" w14:textId="507A163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76DCA21D" w14:textId="77777777" w:rsidTr="00E861F4">
        <w:trPr>
          <w:trHeight w:val="412"/>
        </w:trPr>
        <w:tc>
          <w:tcPr>
            <w:tcW w:w="561" w:type="dxa"/>
            <w:noWrap/>
            <w:vAlign w:val="center"/>
          </w:tcPr>
          <w:p w14:paraId="5A987C4C" w14:textId="03CBF6E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AC0F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819" w:type="dxa"/>
            <w:gridSpan w:val="5"/>
            <w:hideMark/>
          </w:tcPr>
          <w:p w14:paraId="26E54DF2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elektroizolacyjny (transformatorowy) </w:t>
            </w:r>
          </w:p>
        </w:tc>
        <w:tc>
          <w:tcPr>
            <w:tcW w:w="3118" w:type="dxa"/>
            <w:hideMark/>
          </w:tcPr>
          <w:p w14:paraId="45EC0AB1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Renolin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Eltec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0B62F09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6DB54F02" w14:textId="05A27980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17" w:type="dxa"/>
            <w:noWrap/>
            <w:vAlign w:val="center"/>
          </w:tcPr>
          <w:p w14:paraId="5FA504B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D5E88D9" w14:textId="5266D16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0925F74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58B316EE" w14:textId="5DE0839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6E8ABD3C" w14:textId="77777777" w:rsidTr="00E861F4">
        <w:trPr>
          <w:trHeight w:val="418"/>
        </w:trPr>
        <w:tc>
          <w:tcPr>
            <w:tcW w:w="561" w:type="dxa"/>
            <w:noWrap/>
            <w:vAlign w:val="center"/>
          </w:tcPr>
          <w:p w14:paraId="094429D3" w14:textId="6DAE973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>17.</w:t>
            </w:r>
          </w:p>
        </w:tc>
        <w:tc>
          <w:tcPr>
            <w:tcW w:w="5819" w:type="dxa"/>
            <w:gridSpan w:val="5"/>
            <w:hideMark/>
          </w:tcPr>
          <w:p w14:paraId="17053DB9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do silników dwusuwowych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Stihl</w:t>
            </w:r>
            <w:proofErr w:type="spellEnd"/>
          </w:p>
        </w:tc>
        <w:tc>
          <w:tcPr>
            <w:tcW w:w="3118" w:type="dxa"/>
            <w:hideMark/>
          </w:tcPr>
          <w:p w14:paraId="3F1DB348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Preferowane opakowanie 1 l</w:t>
            </w:r>
          </w:p>
        </w:tc>
        <w:tc>
          <w:tcPr>
            <w:tcW w:w="709" w:type="dxa"/>
            <w:vAlign w:val="center"/>
            <w:hideMark/>
          </w:tcPr>
          <w:p w14:paraId="7173992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7AC7A916" w14:textId="451BE74F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14:paraId="58AEA01C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733D1CD" w14:textId="4D7C2EB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A913C9F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E413A66" w14:textId="108C1F1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0C5B8DD6" w14:textId="77777777" w:rsidTr="00E861F4">
        <w:trPr>
          <w:trHeight w:val="418"/>
        </w:trPr>
        <w:tc>
          <w:tcPr>
            <w:tcW w:w="561" w:type="dxa"/>
            <w:noWrap/>
            <w:vAlign w:val="center"/>
          </w:tcPr>
          <w:p w14:paraId="539D8AC0" w14:textId="736280FB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5819" w:type="dxa"/>
            <w:gridSpan w:val="5"/>
          </w:tcPr>
          <w:p w14:paraId="5DE0C6FB" w14:textId="40B704CD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Olej do silników dwusuwowych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Stihl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ZIELONY</w:t>
            </w:r>
          </w:p>
        </w:tc>
        <w:tc>
          <w:tcPr>
            <w:tcW w:w="3118" w:type="dxa"/>
          </w:tcPr>
          <w:p w14:paraId="133E8638" w14:textId="59171590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Preferowane opakowanie 1 l</w:t>
            </w:r>
          </w:p>
        </w:tc>
        <w:tc>
          <w:tcPr>
            <w:tcW w:w="709" w:type="dxa"/>
            <w:vAlign w:val="center"/>
          </w:tcPr>
          <w:p w14:paraId="60AFCF8F" w14:textId="12F25F0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53BA8A26" w14:textId="54E3155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17" w:type="dxa"/>
            <w:noWrap/>
            <w:vAlign w:val="center"/>
          </w:tcPr>
          <w:p w14:paraId="3652AE8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CFEE310" w14:textId="27529209" w:rsidR="00E861F4" w:rsidRPr="00254052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60811A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959AB1C" w14:textId="60CF915A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4579BB83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5B8A9697" w14:textId="024E8AE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5819" w:type="dxa"/>
            <w:gridSpan w:val="5"/>
            <w:hideMark/>
          </w:tcPr>
          <w:p w14:paraId="6EBFF8FE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Smar ŁT - 4 EP 2 </w:t>
            </w:r>
          </w:p>
        </w:tc>
        <w:tc>
          <w:tcPr>
            <w:tcW w:w="3118" w:type="dxa"/>
            <w:hideMark/>
          </w:tcPr>
          <w:p w14:paraId="55C015D1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EP 2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NLGI: 2; test na aparacie 4-kulowym min. 2400 N wg ASTM D 2596; temp. kroplenia min. 185°C wg ASTM D 566; zakres prac: -20 do 130 °C; preferowane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hoboki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około 20 kg; średnica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hoboka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28 cm</w:t>
            </w:r>
          </w:p>
        </w:tc>
        <w:tc>
          <w:tcPr>
            <w:tcW w:w="709" w:type="dxa"/>
            <w:vAlign w:val="center"/>
            <w:hideMark/>
          </w:tcPr>
          <w:p w14:paraId="4511E258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14:paraId="5A2527A1" w14:textId="30C4CD3E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14:paraId="5E6E2746" w14:textId="5E014498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1DB4AB6" w14:textId="25B932D8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58A83BE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2E595D3" w14:textId="4E98D82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28533D82" w14:textId="77777777" w:rsidTr="00E861F4">
        <w:trPr>
          <w:trHeight w:val="289"/>
        </w:trPr>
        <w:tc>
          <w:tcPr>
            <w:tcW w:w="561" w:type="dxa"/>
            <w:noWrap/>
            <w:vAlign w:val="center"/>
          </w:tcPr>
          <w:p w14:paraId="6A1B7404" w14:textId="3A6A9810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5819" w:type="dxa"/>
            <w:gridSpan w:val="5"/>
            <w:hideMark/>
          </w:tcPr>
          <w:p w14:paraId="3A3EBF14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Smar ŁT - 4S</w:t>
            </w:r>
          </w:p>
        </w:tc>
        <w:tc>
          <w:tcPr>
            <w:tcW w:w="3118" w:type="dxa"/>
            <w:hideMark/>
          </w:tcPr>
          <w:p w14:paraId="14354540" w14:textId="2600E25A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EP 2</w:t>
            </w:r>
          </w:p>
        </w:tc>
        <w:tc>
          <w:tcPr>
            <w:tcW w:w="709" w:type="dxa"/>
            <w:vAlign w:val="center"/>
            <w:hideMark/>
          </w:tcPr>
          <w:p w14:paraId="5AAE59B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14:paraId="6DB423BB" w14:textId="41C3C855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417" w:type="dxa"/>
            <w:noWrap/>
            <w:vAlign w:val="center"/>
          </w:tcPr>
          <w:p w14:paraId="32CBB8DE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D92ACA9" w14:textId="569888D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20979E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C7FE0E8" w14:textId="490E3B65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4C272648" w14:textId="77777777" w:rsidTr="00E861F4">
        <w:trPr>
          <w:trHeight w:val="406"/>
        </w:trPr>
        <w:tc>
          <w:tcPr>
            <w:tcW w:w="561" w:type="dxa"/>
            <w:noWrap/>
            <w:vAlign w:val="center"/>
          </w:tcPr>
          <w:p w14:paraId="1C6B79A6" w14:textId="3E53FD2F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5819" w:type="dxa"/>
            <w:gridSpan w:val="5"/>
            <w:hideMark/>
          </w:tcPr>
          <w:p w14:paraId="62268B7A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Smar powierzchni bieżni</w:t>
            </w:r>
          </w:p>
        </w:tc>
        <w:tc>
          <w:tcPr>
            <w:tcW w:w="3118" w:type="dxa"/>
            <w:hideMark/>
          </w:tcPr>
          <w:p w14:paraId="7BC1ADAB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CX-EP 2</w:t>
            </w:r>
          </w:p>
        </w:tc>
        <w:tc>
          <w:tcPr>
            <w:tcW w:w="709" w:type="dxa"/>
            <w:vAlign w:val="center"/>
            <w:hideMark/>
          </w:tcPr>
          <w:p w14:paraId="50307DF8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14:paraId="6F5D6EE1" w14:textId="23F5979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14:paraId="6E739B2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690C270" w14:textId="34C6615E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AE4CDA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41348AE" w14:textId="0096F940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77D8EF2A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14F487BA" w14:textId="0136DE7F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5819" w:type="dxa"/>
            <w:gridSpan w:val="5"/>
            <w:hideMark/>
          </w:tcPr>
          <w:p w14:paraId="0407AFCF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Smar półpłynny do centralnych układów smarowania w autobusach; Klasy: NLGI 000/00 zakres pracy: -40°C do 110°C</w:t>
            </w:r>
          </w:p>
        </w:tc>
        <w:tc>
          <w:tcPr>
            <w:tcW w:w="3118" w:type="dxa"/>
            <w:hideMark/>
          </w:tcPr>
          <w:p w14:paraId="35F04562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LZR 000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; klasy NLGI 00/00preferowane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hoboki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około 15 kg</w:t>
            </w:r>
          </w:p>
        </w:tc>
        <w:tc>
          <w:tcPr>
            <w:tcW w:w="709" w:type="dxa"/>
            <w:vAlign w:val="center"/>
            <w:hideMark/>
          </w:tcPr>
          <w:p w14:paraId="5DA2886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14:paraId="3F56F1E4" w14:textId="5E4790B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14:paraId="058A8CF3" w14:textId="390849BF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D7793E0" w14:textId="3992350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1EA630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F4E06F1" w14:textId="76B2BC30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2CD6CE53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585C080E" w14:textId="32A9770F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5819" w:type="dxa"/>
            <w:gridSpan w:val="5"/>
            <w:hideMark/>
          </w:tcPr>
          <w:p w14:paraId="5DADED35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Smar do trzpieni zacisków hamulcowych wg KNORR, klasa: NLGI; oznaczenie smaru: KP HC 2 N-40 wg DIN 51502; zakres pracy: -40°C do 140°C </w:t>
            </w:r>
          </w:p>
        </w:tc>
        <w:tc>
          <w:tcPr>
            <w:tcW w:w="3118" w:type="dxa"/>
            <w:hideMark/>
          </w:tcPr>
          <w:p w14:paraId="7471E836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Renolit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HLT 2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 dostawa jednorazowa</w:t>
            </w:r>
          </w:p>
        </w:tc>
        <w:tc>
          <w:tcPr>
            <w:tcW w:w="709" w:type="dxa"/>
            <w:vAlign w:val="center"/>
            <w:hideMark/>
          </w:tcPr>
          <w:p w14:paraId="50E6574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14:paraId="2FAF1BC8" w14:textId="3E11BFC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14:paraId="6BC98B17" w14:textId="7A9A4A3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3A277A9" w14:textId="0E01EAD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B6A6F7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2DE9DD7A" w14:textId="57E65C2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4C134160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47B61F18" w14:textId="37435985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5819" w:type="dxa"/>
            <w:gridSpan w:val="5"/>
            <w:hideMark/>
          </w:tcPr>
          <w:p w14:paraId="30D3A680" w14:textId="46FDEE04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Smar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E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RENOLIT</w:t>
            </w:r>
            <w:proofErr w:type="gramEnd"/>
            <w:r w:rsidRPr="002E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LX-PEP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 łożysk piast kół z listy smarowniczej wg normy MAN 284 Li-H2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aktualnej listy smarowniczej ZF TE-ML12</w:t>
            </w:r>
          </w:p>
        </w:tc>
        <w:tc>
          <w:tcPr>
            <w:tcW w:w="3118" w:type="dxa"/>
            <w:hideMark/>
          </w:tcPr>
          <w:p w14:paraId="2232262D" w14:textId="77777777" w:rsidR="00E861F4" w:rsidRPr="002E3AD3" w:rsidRDefault="00E861F4" w:rsidP="00E861F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3AD3">
              <w:rPr>
                <w:rFonts w:ascii="Times New Roman" w:hAnsi="Times New Roman" w:cs="Times New Roman"/>
                <w:sz w:val="18"/>
                <w:szCs w:val="18"/>
              </w:rPr>
              <w:t>Koniecznie musi być mieszalny               ze smarem stosowanym obecnie w MZK Gorzów Wlkp.: MAN 09.15006-</w:t>
            </w:r>
            <w:proofErr w:type="gramStart"/>
            <w:r w:rsidRPr="002E3AD3">
              <w:rPr>
                <w:rFonts w:ascii="Times New Roman" w:hAnsi="Times New Roman" w:cs="Times New Roman"/>
                <w:sz w:val="18"/>
                <w:szCs w:val="18"/>
              </w:rPr>
              <w:t>010,  2</w:t>
            </w:r>
            <w:proofErr w:type="gramEnd"/>
            <w:r w:rsidRPr="002E3AD3">
              <w:rPr>
                <w:rFonts w:ascii="Times New Roman" w:hAnsi="Times New Roman" w:cs="Times New Roman"/>
                <w:sz w:val="18"/>
                <w:szCs w:val="18"/>
              </w:rPr>
              <w:t xml:space="preserve"> Klasa konsystencji NLGI NL GI 2</w:t>
            </w:r>
            <w:r w:rsidRPr="002E3A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2E3AD3">
              <w:rPr>
                <w:rFonts w:ascii="Times New Roman" w:hAnsi="Times New Roman" w:cs="Times New Roman"/>
                <w:sz w:val="18"/>
                <w:szCs w:val="18"/>
              </w:rPr>
              <w:t xml:space="preserve">Klasyfikacja smaru wg. DIN KP 2 </w:t>
            </w:r>
          </w:p>
          <w:p w14:paraId="60317E2B" w14:textId="77777777" w:rsidR="00E861F4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AD3">
              <w:rPr>
                <w:rFonts w:ascii="Times New Roman" w:hAnsi="Times New Roman" w:cs="Times New Roman"/>
                <w:sz w:val="18"/>
                <w:szCs w:val="18"/>
              </w:rPr>
              <w:t>P-30, Test na aparacie czterokulowym [N]&gt; 2400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A73A9E" w14:textId="1E8E6C16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Opakowanie w puszkach </w:t>
            </w:r>
          </w:p>
        </w:tc>
        <w:tc>
          <w:tcPr>
            <w:tcW w:w="709" w:type="dxa"/>
            <w:vAlign w:val="center"/>
            <w:hideMark/>
          </w:tcPr>
          <w:p w14:paraId="24808921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14:paraId="721986A2" w14:textId="4440C12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417" w:type="dxa"/>
            <w:noWrap/>
            <w:vAlign w:val="center"/>
          </w:tcPr>
          <w:p w14:paraId="584EF846" w14:textId="0C1ED8BC" w:rsidR="00E861F4" w:rsidRPr="002E3AD3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1C89FA2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EC73597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8978658" w14:textId="7D4297D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0B0512EF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19BFCE67" w14:textId="545092F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5819" w:type="dxa"/>
            <w:gridSpan w:val="5"/>
            <w:hideMark/>
          </w:tcPr>
          <w:p w14:paraId="6E5E06AE" w14:textId="51F5E20D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Pasta wysokotemperaturowa </w:t>
            </w:r>
            <w:r w:rsidRPr="002E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GLEITMO </w:t>
            </w:r>
            <w:proofErr w:type="gramStart"/>
            <w:r w:rsidRPr="002E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-40°C do 1200°C </w:t>
            </w:r>
          </w:p>
        </w:tc>
        <w:tc>
          <w:tcPr>
            <w:tcW w:w="3118" w:type="dxa"/>
            <w:hideMark/>
          </w:tcPr>
          <w:p w14:paraId="28332312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Gleitmo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160 </w:t>
            </w:r>
            <w:proofErr w:type="gramStart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 dostawa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jednorazowa ) </w:t>
            </w:r>
          </w:p>
        </w:tc>
        <w:tc>
          <w:tcPr>
            <w:tcW w:w="709" w:type="dxa"/>
            <w:vAlign w:val="center"/>
            <w:hideMark/>
          </w:tcPr>
          <w:p w14:paraId="4CD525B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kg</w:t>
            </w:r>
          </w:p>
        </w:tc>
        <w:tc>
          <w:tcPr>
            <w:tcW w:w="992" w:type="dxa"/>
            <w:noWrap/>
            <w:vAlign w:val="center"/>
          </w:tcPr>
          <w:p w14:paraId="28146520" w14:textId="04BBD8B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417" w:type="dxa"/>
            <w:noWrap/>
            <w:vAlign w:val="center"/>
          </w:tcPr>
          <w:p w14:paraId="31784455" w14:textId="7CCA0D38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EE453A1" w14:textId="166D5E5F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A3C1680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DE24432" w14:textId="3B5FEE0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537457F8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5CB40F6C" w14:textId="00BDD3DB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5819" w:type="dxa"/>
            <w:gridSpan w:val="5"/>
          </w:tcPr>
          <w:p w14:paraId="02C08FB5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Smar miedziany w spray </w:t>
            </w:r>
            <w:r w:rsidRPr="002E3A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CU-800</w:t>
            </w: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18" w:type="dxa"/>
          </w:tcPr>
          <w:p w14:paraId="3055D4B1" w14:textId="10D4D945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Opakowanie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ml </w:t>
            </w:r>
          </w:p>
        </w:tc>
        <w:tc>
          <w:tcPr>
            <w:tcW w:w="709" w:type="dxa"/>
            <w:vAlign w:val="center"/>
          </w:tcPr>
          <w:p w14:paraId="67CD5E2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992" w:type="dxa"/>
            <w:noWrap/>
            <w:vAlign w:val="center"/>
          </w:tcPr>
          <w:p w14:paraId="4CA1AC19" w14:textId="69665E5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417" w:type="dxa"/>
            <w:noWrap/>
            <w:vAlign w:val="center"/>
          </w:tcPr>
          <w:p w14:paraId="7154222E" w14:textId="7550346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3616E7F" w14:textId="6E6A0BB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BFDE839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3B03C84" w14:textId="1E382C08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5EE5D82C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315FA993" w14:textId="2CF5402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5819" w:type="dxa"/>
            <w:gridSpan w:val="5"/>
          </w:tcPr>
          <w:p w14:paraId="52A700F4" w14:textId="77777777" w:rsidR="00E861F4" w:rsidRDefault="00E861F4" w:rsidP="00E861F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Olej syntetyczny sprężarkowy na bazie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polialfaolefin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lepkość w 40 ºC: 68 mm²/s</w:t>
            </w:r>
          </w:p>
          <w:p w14:paraId="3DF93622" w14:textId="61DECFF6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noWrap/>
          </w:tcPr>
          <w:p w14:paraId="1C9E8601" w14:textId="390F1F40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Olej syntetyczny do sprężarek powietrza śrubowych rotacyjnych; musi być mieszalny z obecnie stosowanym olejem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Pneumoil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ST 68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; preferowane opakowanie 5 l</w:t>
            </w:r>
          </w:p>
        </w:tc>
        <w:tc>
          <w:tcPr>
            <w:tcW w:w="709" w:type="dxa"/>
            <w:noWrap/>
            <w:vAlign w:val="center"/>
          </w:tcPr>
          <w:p w14:paraId="08878B11" w14:textId="6C9DAB9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52EEAF37" w14:textId="42EEA139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14:paraId="29C4B8FC" w14:textId="137E9E46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D09F3A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7ADFE94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AF95384" w14:textId="06C2D13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1B9545B2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32A302A0" w14:textId="060B7E4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5819" w:type="dxa"/>
            <w:gridSpan w:val="5"/>
            <w:hideMark/>
          </w:tcPr>
          <w:p w14:paraId="32A88A85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Smar do stosowania na powierzchniach ślizgowych zwrotnic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TRAMLUB S3</w:t>
            </w:r>
          </w:p>
        </w:tc>
        <w:tc>
          <w:tcPr>
            <w:tcW w:w="3118" w:type="dxa"/>
            <w:hideMark/>
          </w:tcPr>
          <w:p w14:paraId="06D6D45B" w14:textId="77777777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Mieszalny z 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TRAMLUB S3</w:t>
            </w: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 preferowane opakowanie 10 kg</w:t>
            </w:r>
          </w:p>
        </w:tc>
        <w:tc>
          <w:tcPr>
            <w:tcW w:w="709" w:type="dxa"/>
            <w:vAlign w:val="center"/>
            <w:hideMark/>
          </w:tcPr>
          <w:p w14:paraId="7A9D57D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14:paraId="013F901A" w14:textId="53CD8DC3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417" w:type="dxa"/>
            <w:noWrap/>
            <w:vAlign w:val="center"/>
          </w:tcPr>
          <w:p w14:paraId="7E87E386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97EAE82" w14:textId="2D0FE8EA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22F12DA4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E3080B8" w14:textId="7B05A754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54A680C1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2A9ACF41" w14:textId="54BC9FE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5819" w:type="dxa"/>
            <w:gridSpan w:val="5"/>
          </w:tcPr>
          <w:p w14:paraId="100DC80F" w14:textId="6C63B46E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Olej hydrauliczny HLP 22 przeznaczony do stosowania w średnio i wysoko obciążonych układach przeniesienia siły oraz napędu i sterowania hydraulicznego, przekładniach hydraulicznych oraz innych mechanizmach regulująco- sterujących, w których występują trudne warunki pracy oraz panuje podwyższona temperatura i wilgotność. </w:t>
            </w:r>
          </w:p>
        </w:tc>
        <w:tc>
          <w:tcPr>
            <w:tcW w:w="3118" w:type="dxa"/>
          </w:tcPr>
          <w:p w14:paraId="774D98D0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Normy, specyfikacje: PN-EN-ISO 6743-4 – Grupa H (Klasyfikacja) PN-ISO 3448 VG: 22</w:t>
            </w:r>
          </w:p>
          <w:p w14:paraId="76EC50F4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PN-ISO 11158:2012 HM</w:t>
            </w:r>
          </w:p>
          <w:p w14:paraId="7BC099F3" w14:textId="62EAA855" w:rsidR="00E861F4" w:rsidRPr="00AC0F6B" w:rsidRDefault="00E861F4" w:rsidP="00E861F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DIN 51 524 cz.2 HLP</w:t>
            </w:r>
          </w:p>
        </w:tc>
        <w:tc>
          <w:tcPr>
            <w:tcW w:w="709" w:type="dxa"/>
            <w:vAlign w:val="center"/>
          </w:tcPr>
          <w:p w14:paraId="26DEE974" w14:textId="29B8F825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50AEC974" w14:textId="78308F98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7" w:type="dxa"/>
            <w:noWrap/>
            <w:vAlign w:val="center"/>
          </w:tcPr>
          <w:p w14:paraId="5C733776" w14:textId="56672223" w:rsidR="00E861F4" w:rsidRPr="0021076F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B239F48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15A0385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0A258D6" w14:textId="1970A441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0CAB7C9A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1ADE0683" w14:textId="21E1FA13" w:rsidR="00E861F4" w:rsidRPr="00905FC8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5819" w:type="dxa"/>
            <w:gridSpan w:val="5"/>
          </w:tcPr>
          <w:p w14:paraId="52AC99D8" w14:textId="2F37F727" w:rsidR="00E861F4" w:rsidRPr="00905FC8" w:rsidRDefault="00E861F4" w:rsidP="00E861F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905FC8">
              <w:rPr>
                <w:rFonts w:ascii="Times New Roman" w:hAnsi="Times New Roman" w:cs="Times New Roman"/>
                <w:sz w:val="18"/>
                <w:szCs w:val="18"/>
              </w:rPr>
              <w:t>Olej  sprężarkowy</w:t>
            </w:r>
            <w:proofErr w:type="gramEnd"/>
            <w:r w:rsidRPr="00905FC8">
              <w:rPr>
                <w:rFonts w:ascii="Times New Roman" w:hAnsi="Times New Roman" w:cs="Times New Roman"/>
                <w:sz w:val="18"/>
                <w:szCs w:val="18"/>
              </w:rPr>
              <w:t xml:space="preserve"> FF HPO 198-5 </w:t>
            </w:r>
            <w:proofErr w:type="spellStart"/>
            <w:r w:rsidRPr="00905FC8">
              <w:rPr>
                <w:rFonts w:ascii="Times New Roman" w:hAnsi="Times New Roman" w:cs="Times New Roman"/>
                <w:sz w:val="18"/>
                <w:szCs w:val="18"/>
              </w:rPr>
              <w:t>Hydrovane</w:t>
            </w:r>
            <w:proofErr w:type="spellEnd"/>
            <w:r w:rsidRPr="00905FC8">
              <w:rPr>
                <w:rFonts w:ascii="Times New Roman" w:hAnsi="Times New Roman" w:cs="Times New Roman"/>
                <w:sz w:val="18"/>
                <w:szCs w:val="18"/>
              </w:rPr>
              <w:t xml:space="preserve"> Fluid Force HPO </w:t>
            </w:r>
            <w:proofErr w:type="spellStart"/>
            <w:r w:rsidRPr="00905FC8">
              <w:rPr>
                <w:rFonts w:ascii="Times New Roman" w:hAnsi="Times New Roman" w:cs="Times New Roman"/>
                <w:sz w:val="18"/>
                <w:szCs w:val="18"/>
              </w:rPr>
              <w:t>Vane</w:t>
            </w:r>
            <w:proofErr w:type="spellEnd"/>
            <w:r w:rsidRPr="00905F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5FC8">
              <w:rPr>
                <w:rFonts w:ascii="Times New Roman" w:hAnsi="Times New Roman" w:cs="Times New Roman"/>
                <w:sz w:val="18"/>
                <w:szCs w:val="18"/>
              </w:rPr>
              <w:t>Lubricant</w:t>
            </w:r>
            <w:proofErr w:type="spellEnd"/>
          </w:p>
        </w:tc>
        <w:tc>
          <w:tcPr>
            <w:tcW w:w="3118" w:type="dxa"/>
            <w:vAlign w:val="center"/>
          </w:tcPr>
          <w:p w14:paraId="22A4B34B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 xml:space="preserve">Koniecznie musi być mieszalny z olejem </w:t>
            </w:r>
            <w:proofErr w:type="spellStart"/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Hydrovane</w:t>
            </w:r>
            <w:proofErr w:type="spellEnd"/>
            <w:r w:rsidRPr="00AC0F6B">
              <w:rPr>
                <w:rFonts w:ascii="Times New Roman" w:hAnsi="Times New Roman" w:cs="Times New Roman"/>
                <w:sz w:val="18"/>
                <w:szCs w:val="18"/>
              </w:rPr>
              <w:t xml:space="preserve">, Kod produktu:00-FF2000 stosowanym obecnie olejem </w:t>
            </w:r>
          </w:p>
          <w:p w14:paraId="237F080F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w MZK Gorzów Wlkp. kolor: Czerwony</w:t>
            </w:r>
          </w:p>
          <w:p w14:paraId="5B64E9AF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Lepkość kinematyczna w 40°:150 mm2/s</w:t>
            </w:r>
          </w:p>
          <w:p w14:paraId="4965CE4B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Gęstość w 15°:</w:t>
            </w: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ab/>
              <w:t>890 kg/m3</w:t>
            </w:r>
          </w:p>
          <w:p w14:paraId="61A7E66A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Klasa lepkości:</w:t>
            </w: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ab/>
              <w:t>150</w:t>
            </w:r>
          </w:p>
          <w:p w14:paraId="013F622E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Temperatura wrzenia:</w:t>
            </w: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ab/>
              <w:t>280°</w:t>
            </w:r>
          </w:p>
          <w:p w14:paraId="77A620E0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Temperatura krzepnięcia:</w:t>
            </w: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ab/>
              <w:t>-24°</w:t>
            </w:r>
          </w:p>
          <w:p w14:paraId="4296CD88" w14:textId="3B482AFC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>Temperatura zapłonu:</w:t>
            </w:r>
            <w:r w:rsidRPr="00AC0F6B">
              <w:rPr>
                <w:rFonts w:ascii="Times New Roman" w:hAnsi="Times New Roman" w:cs="Times New Roman"/>
                <w:sz w:val="18"/>
                <w:szCs w:val="18"/>
              </w:rPr>
              <w:tab/>
              <w:t>240°</w:t>
            </w:r>
          </w:p>
        </w:tc>
        <w:tc>
          <w:tcPr>
            <w:tcW w:w="709" w:type="dxa"/>
            <w:vAlign w:val="center"/>
          </w:tcPr>
          <w:p w14:paraId="2E57C0FC" w14:textId="09EABAAA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litr</w:t>
            </w:r>
          </w:p>
        </w:tc>
        <w:tc>
          <w:tcPr>
            <w:tcW w:w="992" w:type="dxa"/>
            <w:noWrap/>
            <w:vAlign w:val="center"/>
          </w:tcPr>
          <w:p w14:paraId="77935092" w14:textId="2D6B293A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14:paraId="6986E6C0" w14:textId="4D957D58" w:rsidR="00E861F4" w:rsidRPr="0021076F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74F3B5F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1EA6D73B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5A5B3BB" w14:textId="4545B7BE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37AB99DD" w14:textId="77777777" w:rsidTr="00E861F4">
        <w:trPr>
          <w:trHeight w:val="20"/>
        </w:trPr>
        <w:tc>
          <w:tcPr>
            <w:tcW w:w="561" w:type="dxa"/>
            <w:noWrap/>
            <w:vAlign w:val="center"/>
          </w:tcPr>
          <w:p w14:paraId="15BB8CA4" w14:textId="659C3BE9" w:rsidR="00E861F4" w:rsidRPr="00905FC8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5819" w:type="dxa"/>
            <w:gridSpan w:val="5"/>
          </w:tcPr>
          <w:p w14:paraId="570F1EA2" w14:textId="5E49AC41" w:rsidR="00E861F4" w:rsidRPr="00905FC8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Olej 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areozolu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Balliston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500g</w:t>
            </w:r>
          </w:p>
        </w:tc>
        <w:tc>
          <w:tcPr>
            <w:tcW w:w="3118" w:type="dxa"/>
            <w:vAlign w:val="center"/>
          </w:tcPr>
          <w:p w14:paraId="7A170963" w14:textId="77777777" w:rsidR="00E861F4" w:rsidRPr="00AC0F6B" w:rsidRDefault="00E861F4" w:rsidP="00E861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D00151" w14:textId="74DD8650" w:rsidR="00E861F4" w:rsidRDefault="00E861F4" w:rsidP="00E86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noWrap/>
            <w:vAlign w:val="center"/>
          </w:tcPr>
          <w:p w14:paraId="26CF5F10" w14:textId="0319626D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7C7EAC18" w14:textId="77777777" w:rsidR="00E861F4" w:rsidRPr="0021076F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29D1945" w14:textId="7AF670A2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E0D0CBA" w14:textId="77777777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FDF2BFA" w14:textId="019BB8CC" w:rsidR="00E861F4" w:rsidRPr="00AC0F6B" w:rsidRDefault="00E861F4" w:rsidP="00E861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861F4" w:rsidRPr="00AC0F6B" w14:paraId="6DF51F02" w14:textId="77777777" w:rsidTr="00E861F4">
        <w:trPr>
          <w:trHeight w:val="672"/>
        </w:trPr>
        <w:tc>
          <w:tcPr>
            <w:tcW w:w="12616" w:type="dxa"/>
            <w:gridSpan w:val="10"/>
            <w:shd w:val="clear" w:color="auto" w:fill="B4C6E7" w:themeFill="accent1" w:themeFillTint="66"/>
            <w:noWrap/>
            <w:vAlign w:val="center"/>
          </w:tcPr>
          <w:p w14:paraId="6F79ADF1" w14:textId="1DE2EEA8" w:rsidR="00E861F4" w:rsidRPr="00E861F4" w:rsidRDefault="00E861F4" w:rsidP="00E861F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pl-PL"/>
              </w:rPr>
            </w:pPr>
            <w:r w:rsidRPr="00E861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SUMA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A12DCC1" w14:textId="77777777" w:rsidR="00E861F4" w:rsidRPr="00E861F4" w:rsidRDefault="00E861F4" w:rsidP="00E861F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30ABA8AA" w14:textId="77777777" w:rsidR="00E861F4" w:rsidRPr="00E861F4" w:rsidRDefault="00E861F4" w:rsidP="00E861F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44723F59" w14:textId="77777777" w:rsidR="00E861F4" w:rsidRPr="00E861F4" w:rsidRDefault="00E861F4" w:rsidP="00E861F4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4B92CA5D" w14:textId="77777777" w:rsidR="00EB50DF" w:rsidRDefault="00EB50DF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EA15D8" w14:textId="77777777" w:rsidR="00EB50DF" w:rsidRDefault="00EB50DF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7FD694" w14:textId="77777777" w:rsidR="00EB50DF" w:rsidRDefault="00EB50DF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262EF9" w14:textId="77777777" w:rsidR="00EB50DF" w:rsidRDefault="00EB50DF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7E90290" w14:textId="4D57961A" w:rsidR="005F5857" w:rsidRPr="00AC0F6B" w:rsidRDefault="005F5857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*Dotyczy pozycji 1, 2,4:</w:t>
      </w:r>
    </w:p>
    <w:p w14:paraId="1113FBDF" w14:textId="77777777" w:rsidR="005F5857" w:rsidRPr="00AC0F6B" w:rsidRDefault="005F5857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Dostawca dołączy do oferty:</w:t>
      </w:r>
    </w:p>
    <w:p w14:paraId="46B25E45" w14:textId="77777777" w:rsidR="005F5857" w:rsidRPr="00AC0F6B" w:rsidRDefault="005F5857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1. Kartę charakterystyki oferowanego oleju silnikowego, która powinna zawierać opis produktu, typ oferowanego produktu, nazwę producenta, oznaczenie handlowe producenta, specyfikacje i normy, dopuszczenia, zastosowanie, właściwości fizyko-chemiczne.</w:t>
      </w:r>
    </w:p>
    <w:p w14:paraId="43D7691D" w14:textId="77777777" w:rsidR="005F5857" w:rsidRPr="00AC0F6B" w:rsidRDefault="005F5857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2. Świadectwo jakości oferowanego produktu.</w:t>
      </w:r>
    </w:p>
    <w:p w14:paraId="39E85487" w14:textId="77777777" w:rsidR="005F5857" w:rsidRPr="00AC0F6B" w:rsidRDefault="005F5857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3. Dokument mieszalności oferowanego oleju z obecnie stosowanymi w MZK Gorzów (atest, świadectwo lub potwierdzenie gwarancyjne), wystawione przez laboratorium akredytowane przez Polskie Centrum Akredytacji.</w:t>
      </w:r>
    </w:p>
    <w:p w14:paraId="20FF9477" w14:textId="77777777" w:rsidR="005F5857" w:rsidRPr="00AC0F6B" w:rsidRDefault="005F5857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4. Kartę charakterystyki substancji niebezpiecznej lub preparatu niebezpiecznego oferowanego produktu.</w:t>
      </w:r>
    </w:p>
    <w:p w14:paraId="07EF4F68" w14:textId="77777777" w:rsidR="005F5857" w:rsidRPr="00AC0F6B" w:rsidRDefault="005F5857" w:rsidP="005F58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5. Dokumenty załączone do oferty muszą być w języku polskim. Dokumenty w obcym języku winny mieć dołączone tłumaczenie sporządzone przez tłumacza przysięgłego. Dokumenty mogą być złożone w oryginale lub kopii poświadczonej za zgodność przez osobę uprawnioną do występowania w imieniu.</w:t>
      </w:r>
    </w:p>
    <w:p w14:paraId="0D2CBF59" w14:textId="77777777" w:rsidR="005F5857" w:rsidRPr="00AC0F6B" w:rsidRDefault="005F5857" w:rsidP="00B624CE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4B4C0E" w14:textId="77777777" w:rsidR="005F5857" w:rsidRPr="00AC0F6B" w:rsidRDefault="005F5857" w:rsidP="00B624CE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4D21C0" w14:textId="77777777" w:rsidR="005F5857" w:rsidRPr="00AC0F6B" w:rsidRDefault="005F5857" w:rsidP="00B624CE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04A751" w14:textId="77777777" w:rsidR="005F5857" w:rsidRPr="00AC0F6B" w:rsidRDefault="005F5857" w:rsidP="00B624CE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A0015C" w14:textId="70A1E074" w:rsidR="00511B90" w:rsidRPr="00AC0F6B" w:rsidRDefault="00511B90" w:rsidP="00B624CE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 xml:space="preserve">Niżej wymienione produkty ropopochodne o następujących nazwach handlowych są zwolnione z podatku akcyzowego na podstawie Ustawy z dnia 6 grudnia 2008 r o podatku akcyzowym (Dz.U.2022.143 </w:t>
      </w:r>
      <w:proofErr w:type="spellStart"/>
      <w:r w:rsidRPr="00AC0F6B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AC0F6B">
        <w:rPr>
          <w:rFonts w:ascii="Times New Roman" w:hAnsi="Times New Roman" w:cs="Times New Roman"/>
          <w:sz w:val="18"/>
          <w:szCs w:val="18"/>
        </w:rPr>
        <w:t>. z dnia 2022.01.21):</w:t>
      </w:r>
    </w:p>
    <w:p w14:paraId="5660F82B" w14:textId="77777777" w:rsidR="00511B90" w:rsidRPr="00AC0F6B" w:rsidRDefault="00511B90" w:rsidP="00511B90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0"/>
        <w:gridCol w:w="9007"/>
        <w:gridCol w:w="4207"/>
      </w:tblGrid>
      <w:tr w:rsidR="00511B90" w:rsidRPr="00AC0F6B" w14:paraId="52A59E8B" w14:textId="77777777" w:rsidTr="00511B90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69FA" w14:textId="77777777" w:rsidR="00511B90" w:rsidRPr="00AC0F6B" w:rsidRDefault="00511B90">
            <w:pPr>
              <w:tabs>
                <w:tab w:val="left" w:pos="36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C0F6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8C4A" w14:textId="77777777" w:rsidR="00511B90" w:rsidRPr="00AC0F6B" w:rsidRDefault="00511B90">
            <w:pPr>
              <w:tabs>
                <w:tab w:val="left" w:pos="36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C0F6B">
              <w:rPr>
                <w:rFonts w:ascii="Times New Roman" w:hAnsi="Times New Roman" w:cs="Times New Roman"/>
                <w:b/>
                <w:sz w:val="18"/>
                <w:szCs w:val="18"/>
              </w:rPr>
              <w:t>Nazwa produktu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BF03" w14:textId="77777777" w:rsidR="00511B90" w:rsidRPr="00AC0F6B" w:rsidRDefault="00511B90">
            <w:pPr>
              <w:tabs>
                <w:tab w:val="left" w:pos="36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C0F6B">
              <w:rPr>
                <w:rFonts w:ascii="Times New Roman" w:hAnsi="Times New Roman" w:cs="Times New Roman"/>
                <w:b/>
                <w:sz w:val="18"/>
                <w:szCs w:val="18"/>
              </w:rPr>
              <w:t>Kod CN</w:t>
            </w:r>
          </w:p>
        </w:tc>
      </w:tr>
      <w:tr w:rsidR="00511B90" w:rsidRPr="00AC0F6B" w14:paraId="065E8466" w14:textId="77777777" w:rsidTr="00511B90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2D23" w14:textId="77777777" w:rsidR="00511B90" w:rsidRPr="00AC0F6B" w:rsidRDefault="00511B90">
            <w:pPr>
              <w:tabs>
                <w:tab w:val="left" w:pos="360"/>
                <w:tab w:val="left" w:pos="42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6E1C" w14:textId="77777777" w:rsidR="00511B90" w:rsidRPr="00AC0F6B" w:rsidRDefault="00511B90">
            <w:pPr>
              <w:tabs>
                <w:tab w:val="left" w:pos="360"/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C36" w14:textId="77777777" w:rsidR="00511B90" w:rsidRPr="00AC0F6B" w:rsidRDefault="00511B90">
            <w:pPr>
              <w:tabs>
                <w:tab w:val="left" w:pos="360"/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11B90" w:rsidRPr="00AC0F6B" w14:paraId="1C3FD7E2" w14:textId="77777777" w:rsidTr="00511B90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FA0B" w14:textId="77777777" w:rsidR="00511B90" w:rsidRPr="00AC0F6B" w:rsidRDefault="00511B90">
            <w:pPr>
              <w:tabs>
                <w:tab w:val="left" w:pos="360"/>
                <w:tab w:val="left" w:pos="42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2A7" w14:textId="77777777" w:rsidR="00511B90" w:rsidRPr="00AC0F6B" w:rsidRDefault="00511B90">
            <w:pPr>
              <w:tabs>
                <w:tab w:val="left" w:pos="360"/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57D8" w14:textId="77777777" w:rsidR="00511B90" w:rsidRPr="00AC0F6B" w:rsidRDefault="00511B90">
            <w:pPr>
              <w:tabs>
                <w:tab w:val="left" w:pos="360"/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11B90" w:rsidRPr="00AC0F6B" w14:paraId="6C27ECB3" w14:textId="77777777" w:rsidTr="00511B90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A77B" w14:textId="77777777" w:rsidR="00511B90" w:rsidRPr="00AC0F6B" w:rsidRDefault="00511B90">
            <w:pPr>
              <w:tabs>
                <w:tab w:val="left" w:pos="360"/>
                <w:tab w:val="left" w:pos="42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C0F6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43C" w14:textId="77777777" w:rsidR="00511B90" w:rsidRPr="00AC0F6B" w:rsidRDefault="00511B90">
            <w:pPr>
              <w:tabs>
                <w:tab w:val="left" w:pos="360"/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3082" w14:textId="77777777" w:rsidR="00511B90" w:rsidRPr="00AC0F6B" w:rsidRDefault="00511B90">
            <w:pPr>
              <w:tabs>
                <w:tab w:val="left" w:pos="360"/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6E0F3604" w14:textId="77777777" w:rsidR="00A539BC" w:rsidRPr="00AC0F6B" w:rsidRDefault="00A539BC">
      <w:pPr>
        <w:rPr>
          <w:rFonts w:ascii="Times New Roman" w:hAnsi="Times New Roman" w:cs="Times New Roman"/>
          <w:sz w:val="18"/>
          <w:szCs w:val="18"/>
        </w:rPr>
      </w:pPr>
    </w:p>
    <w:p w14:paraId="77752FC6" w14:textId="77777777" w:rsidR="00B624CE" w:rsidRPr="00AC0F6B" w:rsidRDefault="00B624CE">
      <w:pPr>
        <w:rPr>
          <w:rFonts w:ascii="Times New Roman" w:hAnsi="Times New Roman" w:cs="Times New Roman"/>
          <w:sz w:val="18"/>
          <w:szCs w:val="18"/>
        </w:rPr>
      </w:pPr>
    </w:p>
    <w:p w14:paraId="30421C57" w14:textId="7CAD4463" w:rsidR="00B624CE" w:rsidRPr="00AC0F6B" w:rsidRDefault="00B624CE" w:rsidP="00B624CE">
      <w:pPr>
        <w:jc w:val="right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Data i podpis</w:t>
      </w:r>
    </w:p>
    <w:p w14:paraId="1FDC54AF" w14:textId="086A3095" w:rsidR="00B624CE" w:rsidRPr="00AC0F6B" w:rsidRDefault="00B624CE" w:rsidP="00B624CE">
      <w:pPr>
        <w:jc w:val="right"/>
        <w:rPr>
          <w:rFonts w:ascii="Times New Roman" w:hAnsi="Times New Roman" w:cs="Times New Roman"/>
          <w:sz w:val="18"/>
          <w:szCs w:val="18"/>
        </w:rPr>
      </w:pPr>
      <w:r w:rsidRPr="00AC0F6B">
        <w:rPr>
          <w:rFonts w:ascii="Times New Roman" w:hAnsi="Times New Roman" w:cs="Times New Roman"/>
          <w:sz w:val="18"/>
          <w:szCs w:val="18"/>
        </w:rPr>
        <w:t>…………………….</w:t>
      </w:r>
    </w:p>
    <w:sectPr w:rsidR="00B624CE" w:rsidRPr="00AC0F6B" w:rsidSect="00EB50DF">
      <w:pgSz w:w="16838" w:h="11906" w:orient="landscape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8D5FC" w14:textId="77777777" w:rsidR="00E53075" w:rsidRDefault="00E53075" w:rsidP="00EB50DF">
      <w:pPr>
        <w:spacing w:after="0" w:line="240" w:lineRule="auto"/>
      </w:pPr>
      <w:r>
        <w:separator/>
      </w:r>
    </w:p>
  </w:endnote>
  <w:endnote w:type="continuationSeparator" w:id="0">
    <w:p w14:paraId="2BC1F516" w14:textId="77777777" w:rsidR="00E53075" w:rsidRDefault="00E53075" w:rsidP="00EB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56D99" w14:textId="77777777" w:rsidR="00E53075" w:rsidRDefault="00E53075" w:rsidP="00EB50DF">
      <w:pPr>
        <w:spacing w:after="0" w:line="240" w:lineRule="auto"/>
      </w:pPr>
      <w:r>
        <w:separator/>
      </w:r>
    </w:p>
  </w:footnote>
  <w:footnote w:type="continuationSeparator" w:id="0">
    <w:p w14:paraId="1E21900A" w14:textId="77777777" w:rsidR="00E53075" w:rsidRDefault="00E53075" w:rsidP="00EB5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B1"/>
    <w:rsid w:val="001D432D"/>
    <w:rsid w:val="002002C0"/>
    <w:rsid w:val="0020123F"/>
    <w:rsid w:val="0021076F"/>
    <w:rsid w:val="00232CC3"/>
    <w:rsid w:val="00254052"/>
    <w:rsid w:val="002E3AD3"/>
    <w:rsid w:val="00372C78"/>
    <w:rsid w:val="00400EE5"/>
    <w:rsid w:val="00511B90"/>
    <w:rsid w:val="005A1E70"/>
    <w:rsid w:val="005D1E93"/>
    <w:rsid w:val="005D230F"/>
    <w:rsid w:val="005F5857"/>
    <w:rsid w:val="006048FB"/>
    <w:rsid w:val="00676DE8"/>
    <w:rsid w:val="006F072D"/>
    <w:rsid w:val="007849B4"/>
    <w:rsid w:val="007955CE"/>
    <w:rsid w:val="00823E64"/>
    <w:rsid w:val="008C5663"/>
    <w:rsid w:val="00905FC8"/>
    <w:rsid w:val="009313B9"/>
    <w:rsid w:val="00967ECE"/>
    <w:rsid w:val="00976C05"/>
    <w:rsid w:val="00995BCB"/>
    <w:rsid w:val="009A449A"/>
    <w:rsid w:val="00A539BC"/>
    <w:rsid w:val="00AC0F6B"/>
    <w:rsid w:val="00AF3ED6"/>
    <w:rsid w:val="00B37C0C"/>
    <w:rsid w:val="00B56B65"/>
    <w:rsid w:val="00B624CE"/>
    <w:rsid w:val="00BC15AA"/>
    <w:rsid w:val="00C17C40"/>
    <w:rsid w:val="00CA4750"/>
    <w:rsid w:val="00CC6C33"/>
    <w:rsid w:val="00E423E7"/>
    <w:rsid w:val="00E53075"/>
    <w:rsid w:val="00E70CCE"/>
    <w:rsid w:val="00E861F4"/>
    <w:rsid w:val="00E93DB1"/>
    <w:rsid w:val="00EB50DF"/>
    <w:rsid w:val="00E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2169"/>
  <w15:chartTrackingRefBased/>
  <w15:docId w15:val="{2F491AC3-C72B-47CD-80B5-524A0602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DB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3D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0D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0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Joanna Brzozowska</cp:lastModifiedBy>
  <cp:revision>22</cp:revision>
  <cp:lastPrinted>2024-12-19T07:37:00Z</cp:lastPrinted>
  <dcterms:created xsi:type="dcterms:W3CDTF">2023-12-05T12:24:00Z</dcterms:created>
  <dcterms:modified xsi:type="dcterms:W3CDTF">2024-12-19T08:29:00Z</dcterms:modified>
</cp:coreProperties>
</file>