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470" w14:textId="77777777" w:rsidR="00EA3F58" w:rsidRDefault="00EA3F58" w:rsidP="004E3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/>
          <w14:ligatures w14:val="none"/>
        </w:rPr>
      </w:pPr>
    </w:p>
    <w:p w14:paraId="449F69BB" w14:textId="51DD7978" w:rsidR="004E3F7F" w:rsidRPr="00670C92" w:rsidRDefault="004E3F7F" w:rsidP="004E3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/>
          <w14:ligatures w14:val="none"/>
        </w:rPr>
        <w:t>Szczegółowy opis przedmiotu zamówienia:</w:t>
      </w:r>
    </w:p>
    <w:p w14:paraId="32A7F86A" w14:textId="77777777" w:rsidR="004E3F7F" w:rsidRPr="00FE3A62" w:rsidRDefault="004E3F7F" w:rsidP="004E3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ar-SA"/>
          <w14:ligatures w14:val="none"/>
        </w:rPr>
      </w:pPr>
    </w:p>
    <w:p w14:paraId="70F1BDF1" w14:textId="64A91C03" w:rsidR="004E3F7F" w:rsidRPr="00670C92" w:rsidRDefault="004E3F7F" w:rsidP="00545DA3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Przedmiotem zamówienia jest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zagospodarowanie z utrzymaniem zieleni na drodze powiatowej ul.</w:t>
      </w:r>
      <w:r w:rsidR="0092519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 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Armii Krajowej w Wołominie polegające na wykonaniu nasadzeń z roślin ozdobnych drzew i</w:t>
      </w:r>
      <w:r w:rsidR="0092519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 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krzewów oraz ich pielęgnacja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, w tym: </w:t>
      </w:r>
    </w:p>
    <w:p w14:paraId="0510B2AD" w14:textId="6156DC39" w:rsidR="004E3F7F" w:rsidRPr="00670C92" w:rsidRDefault="004E3F7F" w:rsidP="00545D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zagospodarowanie zielenią niską i wysoką powierzchni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1 900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m</w:t>
      </w:r>
      <w:r w:rsidRPr="00670C92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;</w:t>
      </w:r>
    </w:p>
    <w:p w14:paraId="6CA34E84" w14:textId="368BE792" w:rsidR="004E3F7F" w:rsidRPr="00670C92" w:rsidRDefault="004E3F7F" w:rsidP="00545D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dostawa i posadzenie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11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szt. drzew i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5 000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szt. roślin wieloletnich (krzewów i bylin);</w:t>
      </w:r>
    </w:p>
    <w:p w14:paraId="17FF3CB9" w14:textId="3257EAC0" w:rsidR="004E3F7F" w:rsidRPr="00670C92" w:rsidRDefault="004E3F7F" w:rsidP="00545DA3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Nasadzenia roślin (na powierzchni min. 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00 m</w:t>
      </w:r>
      <w:r w:rsidRPr="00670C92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) wykonane zostaną w terminie określonym w</w:t>
      </w:r>
      <w:r w:rsidR="0092519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 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ofercie tj. do dnia ……………….. </w:t>
      </w:r>
    </w:p>
    <w:p w14:paraId="35C94F9D" w14:textId="77777777" w:rsidR="004E3F7F" w:rsidRPr="00670C92" w:rsidRDefault="004E3F7F" w:rsidP="00545DA3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Pozostałe nasadzenia wykonane zostaną w terminie 45 dni od dnia podpisania umowy. </w:t>
      </w:r>
    </w:p>
    <w:p w14:paraId="06FFFBAD" w14:textId="77777777" w:rsidR="004E3F7F" w:rsidRPr="00670C92" w:rsidRDefault="004E3F7F" w:rsidP="00545DA3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ramach zadania przewiduje się następujący zakres robót:</w:t>
      </w:r>
    </w:p>
    <w:p w14:paraId="2566D3D2" w14:textId="7C8CF582" w:rsidR="004E3F7F" w:rsidRPr="00670C92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</w:t>
      </w:r>
      <w:r w:rsidR="004E3F7F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suniecie istniejących roślin i innych elementów tj. kamienie obrzeża betonowe itp.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 powierzchni ok. 900 m</w:t>
      </w:r>
      <w:r w:rsidR="00670C92" w:rsidRPr="00670C92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</w:t>
      </w:r>
    </w:p>
    <w:p w14:paraId="74D8ED10" w14:textId="6DFBA23E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ymianę i plantowanie  ziemi wraz z profilowaniem, z pominięciem istniejących zasuw, włazów skrzynek i studni oraz elementów geodezyjnych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 powierzchni ok. 900 m</w:t>
      </w:r>
      <w:r w:rsidRPr="008075E5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</w:t>
      </w:r>
    </w:p>
    <w:p w14:paraId="410B6D7B" w14:textId="3C285642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awiezienie ziemi żyznej i zagęszczenie gr. 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15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cm (po zagęszczeniu)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 powierzchni 900 m</w:t>
      </w:r>
      <w:r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oraz uzupełnienie ziemi pod nasadzenia na powierzchni 1000 m</w:t>
      </w:r>
      <w:r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</w:t>
      </w:r>
    </w:p>
    <w:p w14:paraId="6E73EC76" w14:textId="7DEE8662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łożenie </w:t>
      </w:r>
      <w:proofErr w:type="spellStart"/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agrowłókniny</w:t>
      </w:r>
      <w:proofErr w:type="spellEnd"/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o gramaturze min. 80g/m</w:t>
      </w:r>
      <w:r w:rsidR="004E3F7F" w:rsidRPr="008075E5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z zakładem 10cm wraz z jej kotwieniem 4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 </w:t>
      </w:r>
      <w:proofErr w:type="spellStart"/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szt</w:t>
      </w:r>
      <w:proofErr w:type="spellEnd"/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/m</w:t>
      </w:r>
      <w:r w:rsidR="004E3F7F" w:rsidRPr="008075E5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</w:t>
      </w:r>
    </w:p>
    <w:p w14:paraId="70435078" w14:textId="001C5F9C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ykonanie nasadzeń roślin wskazanych w Szczegółowym opisie przedmiotu zamówienia. </w:t>
      </w:r>
    </w:p>
    <w:p w14:paraId="6172F11F" w14:textId="3A224EE7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ęczne rozrzucenie kory sosnowej przekompostowanej (frakcji 2-4) o grubości warstwy 6 cm. </w:t>
      </w:r>
    </w:p>
    <w:p w14:paraId="119910E6" w14:textId="319FFCC3" w:rsidR="004E3F7F" w:rsidRPr="008075E5" w:rsidRDefault="008075E5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</w:t>
      </w:r>
      <w:r w:rsidR="004E3F7F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abezpieczenie terenu robót typu opracowanie czasowej organizacji ruchu lub schematu robót powtarzalnych na koszt i ryzyko Wykonawcy.</w:t>
      </w:r>
    </w:p>
    <w:p w14:paraId="382A0AD7" w14:textId="77777777" w:rsidR="004E3F7F" w:rsidRPr="008075E5" w:rsidRDefault="004E3F7F" w:rsidP="00545DA3">
      <w:pPr>
        <w:numPr>
          <w:ilvl w:val="0"/>
          <w:numId w:val="8"/>
        </w:numPr>
        <w:tabs>
          <w:tab w:val="clear" w:pos="720"/>
          <w:tab w:val="num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całość zadania zrealizuje z własnych środków tj. zutylizuje materiał, zakupi wszystkie rośliny oraz materiał, zapewni transport a także przeprowadzi wszystkie prace niezbędne do właściwego wykonania zadania wraz z podlewaniem w trakcie trwania umowy.  </w:t>
      </w:r>
    </w:p>
    <w:p w14:paraId="3FEEB84A" w14:textId="77777777" w:rsidR="004E3F7F" w:rsidRPr="00670C92" w:rsidRDefault="004E3F7F" w:rsidP="00545DA3">
      <w:pPr>
        <w:numPr>
          <w:ilvl w:val="0"/>
          <w:numId w:val="9"/>
        </w:numPr>
        <w:tabs>
          <w:tab w:val="clear" w:pos="72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czasie prowadzonych prac ogrodniczych Wykonawca zapewni odpowiednie zabezpieczenie miejsca prowadzenia prac zgodnie z obowiązującymi w tej mierze przepisami.</w:t>
      </w:r>
    </w:p>
    <w:p w14:paraId="4420D516" w14:textId="77777777" w:rsidR="004E3F7F" w:rsidRPr="00670C92" w:rsidRDefault="004E3F7F" w:rsidP="00545DA3">
      <w:pPr>
        <w:numPr>
          <w:ilvl w:val="0"/>
          <w:numId w:val="9"/>
        </w:numPr>
        <w:tabs>
          <w:tab w:val="clear" w:pos="72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zobowiązuje się przestrzegać polecenia osób sprawujących nadzór ze strony Zamawiającego.</w:t>
      </w:r>
    </w:p>
    <w:p w14:paraId="7A2BFB15" w14:textId="77777777" w:rsidR="004E3F7F" w:rsidRPr="00670C92" w:rsidRDefault="004E3F7F" w:rsidP="00545DA3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Zamawiający nie przewiduje stosowania dmuchaw spalinowych.</w:t>
      </w:r>
    </w:p>
    <w:p w14:paraId="044C60AD" w14:textId="0E7D20D8" w:rsidR="004E3F7F" w:rsidRPr="008075E5" w:rsidRDefault="004E3F7F" w:rsidP="00545DA3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Zamawiający przewiduje płatności częściowe w 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trzech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etapach pierwszą po zagospodarowaniu zielenią i uporządkowaniu terenu o powierzchni min. 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00 m</w:t>
      </w:r>
      <w:r w:rsidRPr="008075E5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t>2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w wysokości 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0 % wartości określonej w ofercie, 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drugą po zakończeniu wszystkich prac związanych z zagospodarowaniem zieleni w wysokości 50%, trzecią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po zakończeniu przedmiotu umowy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tj. zakończeniu prac związanych z pielęgnacją zieleni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i bezusterkowym odbiorze  – </w:t>
      </w:r>
      <w:r w:rsidR="008075E5"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pozostała część wynagrodzenia określonego w umowie.</w:t>
      </w:r>
      <w:r w:rsidRPr="008075E5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</w:t>
      </w:r>
    </w:p>
    <w:p w14:paraId="6CE035B0" w14:textId="77777777" w:rsidR="004E3F7F" w:rsidRPr="00670C92" w:rsidRDefault="004E3F7F" w:rsidP="004240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70C92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czasie prowadzonych prac ogrodniczych Wykonawca zapewni odpowiednie zabezpieczenie miejsca prowadzenia prac zgodnie z obowiązującymi w tej mierze przepisami. </w:t>
      </w:r>
    </w:p>
    <w:p w14:paraId="70788B98" w14:textId="5ABD2A27" w:rsidR="004E3F7F" w:rsidRPr="00670C92" w:rsidRDefault="004E3F7F" w:rsidP="004240CE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Zamawiający przewiduje rozszerzenie umowy do </w:t>
      </w:r>
      <w:r w:rsidR="00670C92"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0% wartości zamówienia podstawowego.</w:t>
      </w:r>
    </w:p>
    <w:p w14:paraId="5B9048F8" w14:textId="4F540B41" w:rsidR="004E3F7F" w:rsidRPr="00670C92" w:rsidRDefault="004E3F7F" w:rsidP="004240CE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Zamawiający wymaga zatrudnienia przez Wykonawcę lub Podwykonawcę na podstawie umowy o</w:t>
      </w:r>
      <w:r w:rsidR="002342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 </w:t>
      </w:r>
      <w:r w:rsidRPr="00670C9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pracę osób wykonujących czynności w zakresie sadzenia roślin.</w:t>
      </w:r>
    </w:p>
    <w:p w14:paraId="37277129" w14:textId="54CA3EA6" w:rsidR="004E3F7F" w:rsidRPr="00670C92" w:rsidRDefault="004E3F7F" w:rsidP="004240CE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70C92">
        <w:rPr>
          <w:rFonts w:ascii="Times New Roman" w:hAnsi="Times New Roman" w:cs="Times New Roman"/>
        </w:rPr>
        <w:t xml:space="preserve">Wykonawca w ramach realizacji umowy zobowiązany jest do zagospodarowania zielenią miejsc nieutwardzonych w pasie drogowym </w:t>
      </w:r>
      <w:r w:rsidR="007A43A5" w:rsidRPr="00670C92">
        <w:rPr>
          <w:rFonts w:ascii="Times New Roman" w:hAnsi="Times New Roman" w:cs="Times New Roman"/>
        </w:rPr>
        <w:t xml:space="preserve">ul. </w:t>
      </w:r>
      <w:r w:rsidR="00670C92" w:rsidRPr="00670C92">
        <w:rPr>
          <w:rFonts w:ascii="Times New Roman" w:hAnsi="Times New Roman" w:cs="Times New Roman"/>
        </w:rPr>
        <w:t>Armii Krajowej w Wołominie</w:t>
      </w:r>
      <w:r w:rsidRPr="00670C92">
        <w:rPr>
          <w:rFonts w:ascii="Times New Roman" w:hAnsi="Times New Roman" w:cs="Times New Roman"/>
        </w:rPr>
        <w:t xml:space="preserve">. Zagospodarowanie obejmuje przygotowanie podłoża, dostawę krzewów i drzew, wykonanie nasadzeń oraz zabezpieczenie podłoża poprzez ułożenie </w:t>
      </w:r>
      <w:proofErr w:type="spellStart"/>
      <w:r w:rsidRPr="00670C92">
        <w:rPr>
          <w:rFonts w:ascii="Times New Roman" w:hAnsi="Times New Roman" w:cs="Times New Roman"/>
        </w:rPr>
        <w:t>agrowłókniny</w:t>
      </w:r>
      <w:proofErr w:type="spellEnd"/>
      <w:r w:rsidRPr="00670C92">
        <w:rPr>
          <w:rFonts w:ascii="Times New Roman" w:hAnsi="Times New Roman" w:cs="Times New Roman"/>
        </w:rPr>
        <w:t xml:space="preserve"> i kory. </w:t>
      </w:r>
    </w:p>
    <w:p w14:paraId="7BFA560E" w14:textId="3F45F933" w:rsidR="004E3F7F" w:rsidRPr="004240CE" w:rsidRDefault="004E3F7F" w:rsidP="005E58E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4240CE">
        <w:rPr>
          <w:rFonts w:ascii="Times New Roman" w:hAnsi="Times New Roman" w:cs="Times New Roman"/>
        </w:rPr>
        <w:t>Poniżej w tabelach przedstawiono gatunki, ilość oraz wielkość (rodzaj pojemnika lub obwód).</w:t>
      </w:r>
      <w:r w:rsidR="004240CE">
        <w:rPr>
          <w:rFonts w:ascii="Times New Roman" w:hAnsi="Times New Roman" w:cs="Times New Roman"/>
        </w:rPr>
        <w:t xml:space="preserve"> </w:t>
      </w:r>
      <w:r w:rsidRPr="004240CE">
        <w:rPr>
          <w:rFonts w:ascii="Times New Roman" w:hAnsi="Times New Roman" w:cs="Times New Roman"/>
        </w:rPr>
        <w:t>Drzewa</w:t>
      </w:r>
      <w:r w:rsidR="007A43A5" w:rsidRPr="004240CE">
        <w:rPr>
          <w:rFonts w:ascii="Times New Roman" w:hAnsi="Times New Roman" w:cs="Times New Roman"/>
        </w:rPr>
        <w:t xml:space="preserve"> i krzewy</w:t>
      </w:r>
      <w:r w:rsidRPr="004240CE">
        <w:rPr>
          <w:rFonts w:ascii="Times New Roman" w:hAnsi="Times New Roman" w:cs="Times New Roman"/>
        </w:rPr>
        <w:t xml:space="preserve"> po posadzeniu należy obficie podlać i zabezpieczyć zestawem palików.</w:t>
      </w:r>
    </w:p>
    <w:p w14:paraId="4DC450B2" w14:textId="3E958D34" w:rsidR="004E3F7F" w:rsidRPr="004240CE" w:rsidRDefault="00276703" w:rsidP="004240CE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4240CE">
        <w:rPr>
          <w:rFonts w:ascii="Times New Roman" w:hAnsi="Times New Roman" w:cs="Times New Roman"/>
        </w:rPr>
        <w:lastRenderedPageBreak/>
        <w:t>Drzewa należy dostarczyć z bryłą korzeniową,  k</w:t>
      </w:r>
      <w:r w:rsidR="004E3F7F" w:rsidRPr="004240CE">
        <w:rPr>
          <w:rFonts w:ascii="Times New Roman" w:hAnsi="Times New Roman" w:cs="Times New Roman"/>
        </w:rPr>
        <w:t xml:space="preserve">rzewy należy dostarczyć w pojemnikach.  </w:t>
      </w:r>
    </w:p>
    <w:p w14:paraId="55506A6E" w14:textId="5F8EDC55" w:rsidR="00103AE4" w:rsidRPr="00670C92" w:rsidRDefault="004E3F7F" w:rsidP="004240CE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70C92">
        <w:rPr>
          <w:rFonts w:ascii="Times New Roman" w:hAnsi="Times New Roman" w:cs="Times New Roman"/>
        </w:rPr>
        <w:t xml:space="preserve">Powierzchnia objęta zagospodarowaniem krzewami i bylinami:  </w:t>
      </w:r>
      <w:r w:rsidR="00670C92" w:rsidRPr="00670C92">
        <w:rPr>
          <w:rFonts w:ascii="Times New Roman" w:hAnsi="Times New Roman" w:cs="Times New Roman"/>
        </w:rPr>
        <w:t>1 90</w:t>
      </w:r>
      <w:r w:rsidRPr="00670C92">
        <w:rPr>
          <w:rFonts w:ascii="Times New Roman" w:hAnsi="Times New Roman" w:cs="Times New Roman"/>
        </w:rPr>
        <w:t>0 m</w:t>
      </w:r>
      <w:r w:rsidRPr="00670C92">
        <w:rPr>
          <w:rFonts w:ascii="Times New Roman" w:hAnsi="Times New Roman" w:cs="Times New Roman"/>
          <w:vertAlign w:val="superscript"/>
        </w:rPr>
        <w:t>2</w:t>
      </w:r>
    </w:p>
    <w:p w14:paraId="516BEEE5" w14:textId="77777777" w:rsidR="004E3F7F" w:rsidRPr="00670C92" w:rsidRDefault="004E3F7F" w:rsidP="00545DA3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670C92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W skład zestawu do palikowania drzew  wchodzi: 3 palisady 6x250 cm , taśma do mocowania drzew szer. 50mm dł.3m, 3 blaszki i 6 gwoździ, 3 </w:t>
      </w:r>
      <w:proofErr w:type="spellStart"/>
      <w:r w:rsidRPr="00670C92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półpalisady</w:t>
      </w:r>
      <w:proofErr w:type="spellEnd"/>
      <w:r w:rsidRPr="00670C92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 śr. 6cm. </w:t>
      </w:r>
    </w:p>
    <w:p w14:paraId="7275012C" w14:textId="77777777" w:rsidR="004E3F7F" w:rsidRPr="0023428E" w:rsidRDefault="004E3F7F" w:rsidP="00545D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C20B2BB" w14:textId="0A3E3493" w:rsidR="004E3F7F" w:rsidRPr="0023428E" w:rsidRDefault="004E3F7F" w:rsidP="00545D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23428E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Wykaz drzew:</w:t>
      </w:r>
    </w:p>
    <w:p w14:paraId="1D594EF6" w14:textId="4925057B" w:rsidR="004E3F7F" w:rsidRDefault="004E3F7F" w:rsidP="00545D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23428E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Wielkość: obwód pnia na wys. 1m min. 1</w:t>
      </w:r>
      <w:r w:rsidR="0023428E" w:rsidRPr="0023428E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2</w:t>
      </w:r>
      <w:r w:rsidRPr="0023428E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cm</w:t>
      </w:r>
    </w:p>
    <w:p w14:paraId="16942B01" w14:textId="77777777" w:rsidR="0023428E" w:rsidRPr="0023428E" w:rsidRDefault="0023428E" w:rsidP="00545D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1FC8000F" w14:textId="77777777" w:rsidR="001F64DC" w:rsidRPr="00FE3A62" w:rsidRDefault="001F64DC" w:rsidP="0054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lang w:eastAsia="ar-SA"/>
          <w14:ligatures w14:val="none"/>
        </w:rPr>
      </w:pPr>
    </w:p>
    <w:p w14:paraId="7EAEAC07" w14:textId="77777777" w:rsidR="00634DC8" w:rsidRPr="00FE3A62" w:rsidRDefault="00634DC8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4107"/>
        <w:gridCol w:w="1901"/>
        <w:gridCol w:w="1536"/>
      </w:tblGrid>
      <w:tr w:rsidR="0023428E" w:rsidRPr="0023428E" w14:paraId="66AF5611" w14:textId="77777777" w:rsidTr="0023428E">
        <w:trPr>
          <w:trHeight w:val="104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1C95AC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A6EB70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Gatunek roślin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A2D639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Wielkość pojemnika/</w:t>
            </w:r>
            <w:proofErr w:type="spellStart"/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obw</w:t>
            </w:r>
            <w:proofErr w:type="spellEnd"/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na wys. 100 cm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0F477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jednostek (szt.)</w:t>
            </w:r>
          </w:p>
        </w:tc>
      </w:tr>
      <w:tr w:rsidR="0023428E" w:rsidRPr="0023428E" w14:paraId="752CD2AF" w14:textId="77777777" w:rsidTr="0023428E">
        <w:trPr>
          <w:trHeight w:val="41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5A609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drzewa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F9BA1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27324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7E51A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3428E" w:rsidRPr="0023428E" w14:paraId="008D18C0" w14:textId="77777777" w:rsidTr="0023428E">
        <w:trPr>
          <w:trHeight w:val="671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546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875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Acer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platanoides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Columnare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4CE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forma naturalna min. 12 cm 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470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23428E" w:rsidRPr="0023428E" w14:paraId="72B6FD6B" w14:textId="77777777" w:rsidTr="0023428E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9BC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CAE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Acer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platanoides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'Crimson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sentry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 (</w:t>
            </w:r>
            <w:r w:rsidRPr="0023428E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forma kolumnowa</w:t>
            </w: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3CF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forma naturalna min. 12 cm 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9A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23428E" w:rsidRPr="0023428E" w14:paraId="501301EF" w14:textId="77777777" w:rsidTr="0023428E">
        <w:trPr>
          <w:trHeight w:val="7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C1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EFF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Prunus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cerasifera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Pisardii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D7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forma pienna min. 10 cm 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783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</w:tbl>
    <w:p w14:paraId="1EC603C2" w14:textId="77777777" w:rsidR="00C47B78" w:rsidRDefault="00C47B78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467BA995" w14:textId="77777777" w:rsidR="00C47B78" w:rsidRDefault="00C47B78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08528581" w14:textId="2D8AF23C" w:rsidR="00634DC8" w:rsidRPr="00C47B78" w:rsidRDefault="00C47B78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C47B78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Wykaz krzewów:</w:t>
      </w: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4223"/>
        <w:gridCol w:w="1806"/>
        <w:gridCol w:w="1557"/>
      </w:tblGrid>
      <w:tr w:rsidR="0023428E" w:rsidRPr="0023428E" w14:paraId="0EADC315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FDF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DD9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Juniperus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xpfitzeriana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Mint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Julep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D85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04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</w:tr>
      <w:tr w:rsidR="0023428E" w:rsidRPr="0023428E" w14:paraId="628C745A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BB3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3A58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Juniperus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xpfitzeriana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Old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Gold'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8E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224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</w:tr>
      <w:tr w:rsidR="0023428E" w:rsidRPr="0023428E" w14:paraId="719C9038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027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41BD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Juniperus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sabina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Tamariscifolia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D3D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77C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23428E" w:rsidRPr="0023428E" w14:paraId="4F67B96E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BD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B48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Pinus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mugo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AC0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94F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</w:tr>
      <w:tr w:rsidR="0023428E" w:rsidRPr="0023428E" w14:paraId="24779CB0" w14:textId="77777777" w:rsidTr="00C47B78">
        <w:trPr>
          <w:trHeight w:val="96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30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998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Berberys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thunberga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Dart's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Red Lady  i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Atropurpurea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Nana' (kolor ciemnopurpurowy)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C35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483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</w:tr>
      <w:tr w:rsidR="0023428E" w:rsidRPr="0023428E" w14:paraId="586D98B3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299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613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Berberys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Thunberga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'Green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Carpet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D1D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C95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</w:tr>
      <w:tr w:rsidR="0023428E" w:rsidRPr="0023428E" w14:paraId="0AFD9F08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A2F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124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Berberys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Thunberga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'Orange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Rocket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37D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233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510D361F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D2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423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Cornus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alba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Elegantissima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7F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00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</w:tr>
      <w:tr w:rsidR="0023428E" w:rsidRPr="0023428E" w14:paraId="2C5C7A59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47B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7C5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Cornus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alba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Sibirica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Variegata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A62E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360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</w:tr>
      <w:tr w:rsidR="0023428E" w:rsidRPr="0023428E" w14:paraId="03327DFF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551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E39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Cotoneaster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divaricatus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CD5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F0D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</w:tr>
      <w:tr w:rsidR="0023428E" w:rsidRPr="0023428E" w14:paraId="6D9992FF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2B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D89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Cotoneaster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horizontalis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898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F0F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1CB9F543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498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9AAE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Cotoneaster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xsuecicus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Coral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Beauty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FA5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F4A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350</w:t>
            </w:r>
          </w:p>
        </w:tc>
      </w:tr>
      <w:tr w:rsidR="0023428E" w:rsidRPr="0023428E" w14:paraId="7BF5B246" w14:textId="77777777" w:rsidTr="00C47B78">
        <w:trPr>
          <w:trHeight w:val="3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AD7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393A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Lonicera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ligustrina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var.pileata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- krzew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F1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998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67B2B5BC" w14:textId="77777777" w:rsidTr="00C47B78">
        <w:trPr>
          <w:trHeight w:val="3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14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EAA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Lonicera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nitida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'Elegant' i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Aurea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C1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475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188DD4E2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99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FE5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Physocarpus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opulifolius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'Red Baron'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410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A2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01AF839D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743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1EB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Physocarpus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opulifolius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Dart's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Gold'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E046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758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5E239A84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CF1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826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betulifolia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'Tor Gold'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F66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72A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</w:tr>
      <w:tr w:rsidR="0023428E" w:rsidRPr="0023428E" w14:paraId="50AB1318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601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4FD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xcinerea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Grefsheim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9B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7D6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</w:tr>
      <w:tr w:rsidR="0023428E" w:rsidRPr="0023428E" w14:paraId="2D821E53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E34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C9B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xvanhouttei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660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FF7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</w:tr>
      <w:tr w:rsidR="0023428E" w:rsidRPr="0023428E" w14:paraId="3645E6DE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696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0C9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japonica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Goldmound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87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6B1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</w:tr>
      <w:tr w:rsidR="0023428E" w:rsidRPr="0023428E" w14:paraId="73A87B75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213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B0F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japonica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'Anthony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Waterer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537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5D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0ED3CF94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CBC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B0E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japonica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Golden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Princess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'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238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B2E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</w:tr>
      <w:tr w:rsidR="0023428E" w:rsidRPr="0023428E" w14:paraId="4803DB2A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0866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4A2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Spirea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japonica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Goldflame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CD3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0C6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</w:tr>
      <w:tr w:rsidR="0023428E" w:rsidRPr="0023428E" w14:paraId="078E59A7" w14:textId="77777777" w:rsidTr="00C47B78">
        <w:trPr>
          <w:trHeight w:val="71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EED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9DAE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Stephanandra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incisa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Crispa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 (tawulec pogięty)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F0D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A18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</w:tr>
      <w:tr w:rsidR="0023428E" w:rsidRPr="0023428E" w14:paraId="508BE006" w14:textId="77777777" w:rsidTr="00C47B78">
        <w:trPr>
          <w:trHeight w:val="27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039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2407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Stephanandra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tanakae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(tawulec Tanaki)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EC2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02D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6F86B396" w14:textId="77777777" w:rsidTr="00C47B78">
        <w:trPr>
          <w:trHeight w:val="46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06E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B52B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Symphoricarpos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xdoorenbosii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'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Amethyst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'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7D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01A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</w:tr>
      <w:tr w:rsidR="0023428E" w:rsidRPr="0023428E" w14:paraId="7B63DA2B" w14:textId="77777777" w:rsidTr="00C47B78">
        <w:trPr>
          <w:trHeight w:val="109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24C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5A60" w14:textId="77777777" w:rsidR="0023428E" w:rsidRPr="0023428E" w:rsidRDefault="0023428E" w:rsidP="00234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Pennisetum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alopecouroides</w:t>
            </w:r>
            <w:proofErr w:type="spellEnd"/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i inne odmiany traw przeznaczone do nasadzeń miejskich (wysokość docelowa 0,8m)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AA1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F97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</w:tr>
      <w:tr w:rsidR="0023428E" w:rsidRPr="0023428E" w14:paraId="010DCA92" w14:textId="77777777" w:rsidTr="0023428E">
        <w:trPr>
          <w:trHeight w:val="354"/>
        </w:trPr>
        <w:tc>
          <w:tcPr>
            <w:tcW w:w="5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AD6A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Łączna ilość drzew i krzewów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A96D9" w14:textId="77777777" w:rsidR="0023428E" w:rsidRPr="0023428E" w:rsidRDefault="0023428E" w:rsidP="0023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C66B" w14:textId="77777777" w:rsidR="0023428E" w:rsidRPr="0023428E" w:rsidRDefault="0023428E" w:rsidP="0023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3428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5011</w:t>
            </w:r>
          </w:p>
        </w:tc>
      </w:tr>
    </w:tbl>
    <w:p w14:paraId="0A0E82B0" w14:textId="77777777" w:rsidR="0023428E" w:rsidRDefault="0023428E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6009"/>
        <w:gridCol w:w="1569"/>
      </w:tblGrid>
      <w:tr w:rsidR="00DB5BCE" w:rsidRPr="00DB5BCE" w14:paraId="21854F1D" w14:textId="77777777" w:rsidTr="00DB5BCE">
        <w:trPr>
          <w:trHeight w:val="562"/>
        </w:trPr>
        <w:tc>
          <w:tcPr>
            <w:tcW w:w="8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BE74D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Prace przygotowawcze i związane z </w:t>
            </w:r>
            <w:proofErr w:type="spellStart"/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nasadzeniami</w:t>
            </w:r>
            <w:proofErr w:type="spellEnd"/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na ulicach</w:t>
            </w:r>
          </w:p>
        </w:tc>
      </w:tr>
      <w:tr w:rsidR="00DB5BCE" w:rsidRPr="00DB5BCE" w14:paraId="7D62B3FC" w14:textId="77777777" w:rsidTr="00DB5BCE">
        <w:trPr>
          <w:trHeight w:val="87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8D2B8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F8A5C0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prac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B8679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/ ilość zestawów</w:t>
            </w:r>
          </w:p>
        </w:tc>
      </w:tr>
      <w:tr w:rsidR="00DB5BCE" w:rsidRPr="00DB5BCE" w14:paraId="51B14035" w14:textId="77777777" w:rsidTr="00DB5BCE">
        <w:trPr>
          <w:trHeight w:val="527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731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BB53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Zestaw do zabezpieczania drzew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7E7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</w:tr>
      <w:tr w:rsidR="00DB5BCE" w:rsidRPr="00DB5BCE" w14:paraId="2BCB4289" w14:textId="77777777" w:rsidTr="00DB5BCE">
        <w:trPr>
          <w:trHeight w:val="913"/>
        </w:trPr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28C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20E9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zagospodarowanie terenu , wykonanie nasadzeń, ułożenie </w:t>
            </w:r>
            <w:proofErr w:type="spellStart"/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agrowłókniny</w:t>
            </w:r>
            <w:proofErr w:type="spellEnd"/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 i obsypanie korą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27F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1 900</w:t>
            </w:r>
          </w:p>
        </w:tc>
      </w:tr>
    </w:tbl>
    <w:p w14:paraId="5D005E61" w14:textId="77777777" w:rsidR="0023428E" w:rsidRDefault="0023428E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72F9E3B3" w14:textId="77777777" w:rsidR="0023428E" w:rsidRDefault="0023428E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4791"/>
        <w:gridCol w:w="3010"/>
      </w:tblGrid>
      <w:tr w:rsidR="00DB5BCE" w:rsidRPr="00DB5BCE" w14:paraId="7094DBAE" w14:textId="77777777" w:rsidTr="00DB5BCE">
        <w:trPr>
          <w:trHeight w:val="37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E0EA5" w14:textId="77777777" w:rsidR="00DB5BCE" w:rsidRPr="00DB5BCE" w:rsidRDefault="00DB5BCE" w:rsidP="00DB5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Prace związane z utrzymaniem zieleni</w:t>
            </w:r>
          </w:p>
        </w:tc>
      </w:tr>
      <w:tr w:rsidR="00DB5BCE" w:rsidRPr="00DB5BCE" w14:paraId="670568D2" w14:textId="77777777" w:rsidTr="00DB5BCE">
        <w:trPr>
          <w:trHeight w:val="109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C9946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50DE08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prac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BD50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</w:t>
            </w:r>
          </w:p>
        </w:tc>
      </w:tr>
      <w:tr w:rsidR="00DB5BCE" w:rsidRPr="00DB5BCE" w14:paraId="45F3F8A5" w14:textId="77777777" w:rsidTr="00DB5BCE">
        <w:trPr>
          <w:trHeight w:val="5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A6C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2C4F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podlewanie, uzupełnianie roślin i pielęgnacja w okresie 160 dni od dnia podpisania umowy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BD4" w14:textId="77777777" w:rsidR="00DB5BCE" w:rsidRPr="00DB5BCE" w:rsidRDefault="00DB5BCE" w:rsidP="00D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BC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1 900</w:t>
            </w:r>
          </w:p>
        </w:tc>
      </w:tr>
    </w:tbl>
    <w:p w14:paraId="408C311F" w14:textId="77777777" w:rsidR="0023428E" w:rsidRDefault="0023428E" w:rsidP="004E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022AD728" w14:textId="77777777" w:rsidR="00634DC8" w:rsidRPr="00FE3A62" w:rsidRDefault="00634DC8" w:rsidP="0054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28D28ECB" w14:textId="77777777" w:rsidR="004E3F7F" w:rsidRPr="00DB5BCE" w:rsidRDefault="004E3F7F" w:rsidP="00545D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2. Wymagania jakościowe dla materiału roślinnego (</w:t>
      </w: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wszystkich gatunków roślin):</w:t>
      </w:r>
    </w:p>
    <w:p w14:paraId="30BCB945" w14:textId="77777777" w:rsidR="004E3F7F" w:rsidRPr="00FE3A62" w:rsidRDefault="004E3F7F" w:rsidP="00545D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ar-SA"/>
          <w14:ligatures w14:val="none"/>
        </w:rPr>
      </w:pPr>
    </w:p>
    <w:p w14:paraId="531C5665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7" w:right="-108" w:hanging="28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rośliny powinny być w pierwszym wyborze, dojrzałe technicznie, jednolite w całej partii, zdrowe, niezwiędnięte,</w:t>
      </w:r>
    </w:p>
    <w:p w14:paraId="012B41BA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7" w:right="-108" w:hanging="28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pokrój roślin, barwa kwiatów i liści powinny być charakterystyczne dla gatunku </w:t>
      </w: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  <w:t>i odmiany,</w:t>
      </w:r>
    </w:p>
    <w:p w14:paraId="738538A9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8" w:right="-108" w:hanging="28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stopień rozwoju wielkość i sposób uformowania powinny być jednakowe w całej</w:t>
      </w: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  <w:t>partii,</w:t>
      </w:r>
    </w:p>
    <w:p w14:paraId="58DB9F29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8" w:right="-108" w:hanging="28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bryła korzeniowa powinna być dobrze przerośnięta korzeniami, wilgotna, nieuszkodzona,</w:t>
      </w:r>
    </w:p>
    <w:p w14:paraId="7C75BF55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8" w:right="-108" w:hanging="28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niedopuszczalne jest występowanie na roślinach chorób, szkodników i śladów</w:t>
      </w: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  <w:t>porażenia przez choroby czy szkodniki,</w:t>
      </w:r>
    </w:p>
    <w:p w14:paraId="4C3A1F1B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8" w:right="-108" w:hanging="28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rośliny nie powinny wykazywać uszkodzeń mechanicznych,</w:t>
      </w:r>
    </w:p>
    <w:p w14:paraId="6CC83921" w14:textId="77777777" w:rsidR="004E3F7F" w:rsidRPr="00DB5BCE" w:rsidRDefault="004E3F7F" w:rsidP="00545DA3">
      <w:pPr>
        <w:widowControl w:val="0"/>
        <w:numPr>
          <w:ilvl w:val="0"/>
          <w:numId w:val="13"/>
        </w:numPr>
        <w:suppressAutoHyphens/>
        <w:overflowPunct w:val="0"/>
        <w:spacing w:after="0" w:line="276" w:lineRule="auto"/>
        <w:ind w:left="568" w:right="-108" w:hanging="28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każda partia roślin powinna być opatrzona plakietką opisującą nazwę rośliny i ilość sztuk oraz zawierać informację o producencie (nazwę firmy, adres, ewentualnie kraj pochodzenia).</w:t>
      </w:r>
    </w:p>
    <w:p w14:paraId="331C2AAD" w14:textId="77777777" w:rsidR="00E32EC0" w:rsidRDefault="00E32EC0" w:rsidP="00545DA3">
      <w:pPr>
        <w:tabs>
          <w:tab w:val="left" w:pos="142"/>
        </w:tabs>
        <w:suppressAutoHyphens/>
        <w:spacing w:after="0" w:line="276" w:lineRule="auto"/>
        <w:ind w:left="21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419A3228" w14:textId="77777777" w:rsidR="00DB5BCE" w:rsidRDefault="00DB5BCE" w:rsidP="00545DA3">
      <w:pPr>
        <w:tabs>
          <w:tab w:val="left" w:pos="142"/>
        </w:tabs>
        <w:suppressAutoHyphens/>
        <w:spacing w:after="0" w:line="276" w:lineRule="auto"/>
        <w:ind w:left="21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61EB001B" w14:textId="77777777" w:rsidR="00DB5BCE" w:rsidRDefault="00DB5BCE" w:rsidP="00545DA3">
      <w:pPr>
        <w:tabs>
          <w:tab w:val="left" w:pos="142"/>
        </w:tabs>
        <w:suppressAutoHyphens/>
        <w:spacing w:after="0" w:line="276" w:lineRule="auto"/>
        <w:ind w:left="21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57BD89F1" w14:textId="77777777" w:rsidR="00DB5BCE" w:rsidRPr="00DB5BCE" w:rsidRDefault="00DB5BCE" w:rsidP="00545DA3">
      <w:pPr>
        <w:tabs>
          <w:tab w:val="left" w:pos="142"/>
        </w:tabs>
        <w:suppressAutoHyphens/>
        <w:spacing w:after="0" w:line="276" w:lineRule="auto"/>
        <w:ind w:left="21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5B5C054E" w14:textId="1D88B40E" w:rsidR="004E3F7F" w:rsidRPr="00DB5BCE" w:rsidRDefault="004E3F7F" w:rsidP="00545DA3">
      <w:pPr>
        <w:tabs>
          <w:tab w:val="left" w:pos="142"/>
        </w:tabs>
        <w:suppressAutoHyphens/>
        <w:spacing w:after="0" w:line="276" w:lineRule="auto"/>
        <w:ind w:left="21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lastRenderedPageBreak/>
        <w:t>3. Transport materiału roślinnego:</w:t>
      </w:r>
    </w:p>
    <w:p w14:paraId="74446330" w14:textId="77777777" w:rsidR="004E3F7F" w:rsidRPr="00DB5BCE" w:rsidRDefault="004E3F7F" w:rsidP="00D82731">
      <w:pPr>
        <w:numPr>
          <w:ilvl w:val="0"/>
          <w:numId w:val="14"/>
        </w:numPr>
        <w:suppressAutoHyphens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ponosi koszty transportu i rozładunku materiału roślinnego.</w:t>
      </w:r>
    </w:p>
    <w:p w14:paraId="7E9E312E" w14:textId="77777777" w:rsidR="004E3F7F" w:rsidRPr="00DB5BCE" w:rsidRDefault="004E3F7F" w:rsidP="00D82731">
      <w:pPr>
        <w:numPr>
          <w:ilvl w:val="0"/>
          <w:numId w:val="14"/>
        </w:numPr>
        <w:suppressAutoHyphens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zabezpieczy rośliny w czasie transportu przed uszkodzeniami i niekorzystnymi warunkami atmosferycznymi.</w:t>
      </w:r>
    </w:p>
    <w:p w14:paraId="15D19E96" w14:textId="77777777" w:rsidR="004E3F7F" w:rsidRPr="00DB5BCE" w:rsidRDefault="004E3F7F" w:rsidP="00D82731">
      <w:pPr>
        <w:numPr>
          <w:ilvl w:val="0"/>
          <w:numId w:val="14"/>
        </w:numPr>
        <w:suppressAutoHyphens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przypadku uszkodzenia roślin w czasie transportu lub rozładunku, Wykonawca dostarczy niezwłocznie nowy materiał. </w:t>
      </w:r>
    </w:p>
    <w:p w14:paraId="25BD911F" w14:textId="77777777" w:rsidR="004E3F7F" w:rsidRPr="00DB5BCE" w:rsidRDefault="004E3F7F" w:rsidP="00545D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47527AD" w14:textId="77777777" w:rsidR="004E3F7F" w:rsidRPr="00DB5BCE" w:rsidRDefault="004E3F7F" w:rsidP="00545DA3">
      <w:pPr>
        <w:suppressAutoHyphens/>
        <w:spacing w:after="0" w:line="276" w:lineRule="auto"/>
        <w:ind w:left="311" w:hanging="279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B5BC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4. Wszystkie prace opisane w przedmiocie zamówienia należy wykonywać zgodnie ze sztuką ogrodniczą, ustawą z dnia 16 kwietnia 2004 r. o ochronie przyrody (Dz. U. z 2018r. poz. 142 ze zm.), ustawą z dnia 27 kwietnia 2001 r. Prawo ochrony środowiska (Dz. U. z 2017r. poz. 510 ze zm.), zgodnie z obowiązującymi normami, zapewniając uzyskanie należytego efektu estetycznego.</w:t>
      </w:r>
    </w:p>
    <w:p w14:paraId="4D801ABF" w14:textId="77777777" w:rsidR="004E3F7F" w:rsidRPr="00DB5BCE" w:rsidRDefault="004E3F7F" w:rsidP="00545D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68EF7D0" w14:textId="77777777" w:rsidR="004E3F7F" w:rsidRPr="00DB5BCE" w:rsidRDefault="004E3F7F" w:rsidP="00545D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5C5CC03" w14:textId="77777777" w:rsidR="004E3F7F" w:rsidRPr="00FE3A62" w:rsidRDefault="004E3F7F" w:rsidP="00545D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lang w:eastAsia="ar-SA"/>
          <w14:ligatures w14:val="none"/>
        </w:rPr>
      </w:pPr>
    </w:p>
    <w:p w14:paraId="2E715293" w14:textId="77777777" w:rsidR="004E3F7F" w:rsidRPr="00FE3A62" w:rsidRDefault="004E3F7F" w:rsidP="00545DA3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E896AC9" w14:textId="77777777" w:rsidR="004E3F7F" w:rsidRPr="00FE3A62" w:rsidRDefault="004E3F7F" w:rsidP="00545DA3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87AFDEA" w14:textId="77777777" w:rsidR="004E3F7F" w:rsidRPr="00FE3A62" w:rsidRDefault="004E3F7F" w:rsidP="00545DA3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sectPr w:rsidR="004E3F7F" w:rsidRPr="00FE3A62" w:rsidSect="0006143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B57E" w14:textId="77777777" w:rsidR="00061433" w:rsidRDefault="00061433" w:rsidP="00A6467E">
      <w:pPr>
        <w:spacing w:after="0" w:line="240" w:lineRule="auto"/>
      </w:pPr>
      <w:r>
        <w:separator/>
      </w:r>
    </w:p>
  </w:endnote>
  <w:endnote w:type="continuationSeparator" w:id="0">
    <w:p w14:paraId="4D004580" w14:textId="77777777" w:rsidR="00061433" w:rsidRDefault="00061433" w:rsidP="00A6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364298"/>
      <w:docPartObj>
        <w:docPartGallery w:val="Page Numbers (Bottom of Page)"/>
        <w:docPartUnique/>
      </w:docPartObj>
    </w:sdtPr>
    <w:sdtContent>
      <w:p w14:paraId="19BF89BC" w14:textId="3CD7F6C5" w:rsidR="00A6467E" w:rsidRDefault="00A64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8EEB9" w14:textId="77777777" w:rsidR="00A6467E" w:rsidRDefault="00A6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BADD" w14:textId="77777777" w:rsidR="00061433" w:rsidRDefault="00061433" w:rsidP="00A6467E">
      <w:pPr>
        <w:spacing w:after="0" w:line="240" w:lineRule="auto"/>
      </w:pPr>
      <w:r>
        <w:separator/>
      </w:r>
    </w:p>
  </w:footnote>
  <w:footnote w:type="continuationSeparator" w:id="0">
    <w:p w14:paraId="7769B7F0" w14:textId="77777777" w:rsidR="00061433" w:rsidRDefault="00061433" w:rsidP="00A6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612D6A0"/>
    <w:name w:val="WW8Num2"/>
    <w:lvl w:ilvl="0">
      <w:start w:val="1"/>
      <w:numFmt w:val="decimal"/>
      <w:lvlText w:val="%1)"/>
      <w:lvlJc w:val="left"/>
      <w:rPr>
        <w:rFonts w:eastAsia="Arial" w:cs="Times New Roman"/>
        <w:color w:val="auto"/>
        <w:szCs w:val="20"/>
      </w:rPr>
    </w:lvl>
  </w:abstractNum>
  <w:abstractNum w:abstractNumId="1" w15:restartNumberingAfterBreak="0">
    <w:nsid w:val="00000020"/>
    <w:multiLevelType w:val="multilevel"/>
    <w:tmpl w:val="A8A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7CB3"/>
    <w:multiLevelType w:val="multilevel"/>
    <w:tmpl w:val="C850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474DB"/>
    <w:multiLevelType w:val="hybridMultilevel"/>
    <w:tmpl w:val="39CE1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56A7E"/>
    <w:multiLevelType w:val="hybridMultilevel"/>
    <w:tmpl w:val="70D04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E16E3"/>
    <w:multiLevelType w:val="hybridMultilevel"/>
    <w:tmpl w:val="2AE27A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80CBD"/>
    <w:multiLevelType w:val="hybridMultilevel"/>
    <w:tmpl w:val="DECA9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FBC"/>
    <w:multiLevelType w:val="hybridMultilevel"/>
    <w:tmpl w:val="92BC9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6878"/>
    <w:multiLevelType w:val="multilevel"/>
    <w:tmpl w:val="EA067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AB075BA"/>
    <w:multiLevelType w:val="hybridMultilevel"/>
    <w:tmpl w:val="6BFC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74582"/>
    <w:multiLevelType w:val="multilevel"/>
    <w:tmpl w:val="598EF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60CFF"/>
    <w:multiLevelType w:val="multilevel"/>
    <w:tmpl w:val="DFFC882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98E62EC"/>
    <w:multiLevelType w:val="hybridMultilevel"/>
    <w:tmpl w:val="76CC0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575B"/>
    <w:multiLevelType w:val="hybridMultilevel"/>
    <w:tmpl w:val="4260A718"/>
    <w:lvl w:ilvl="0" w:tplc="8EF24A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8111">
    <w:abstractNumId w:val="1"/>
  </w:num>
  <w:num w:numId="2" w16cid:durableId="1973093186">
    <w:abstractNumId w:val="11"/>
  </w:num>
  <w:num w:numId="3" w16cid:durableId="493180845">
    <w:abstractNumId w:val="4"/>
  </w:num>
  <w:num w:numId="4" w16cid:durableId="1147818833">
    <w:abstractNumId w:val="5"/>
  </w:num>
  <w:num w:numId="5" w16cid:durableId="2139563211">
    <w:abstractNumId w:val="12"/>
  </w:num>
  <w:num w:numId="6" w16cid:durableId="680623052">
    <w:abstractNumId w:val="10"/>
  </w:num>
  <w:num w:numId="7" w16cid:durableId="1262030348">
    <w:abstractNumId w:val="3"/>
  </w:num>
  <w:num w:numId="8" w16cid:durableId="1094861907">
    <w:abstractNumId w:val="2"/>
  </w:num>
  <w:num w:numId="9" w16cid:durableId="180633574">
    <w:abstractNumId w:val="8"/>
  </w:num>
  <w:num w:numId="10" w16cid:durableId="356926012">
    <w:abstractNumId w:val="9"/>
  </w:num>
  <w:num w:numId="11" w16cid:durableId="926420251">
    <w:abstractNumId w:val="13"/>
  </w:num>
  <w:num w:numId="12" w16cid:durableId="1603414020">
    <w:abstractNumId w:val="7"/>
  </w:num>
  <w:num w:numId="13" w16cid:durableId="634720658">
    <w:abstractNumId w:val="0"/>
  </w:num>
  <w:num w:numId="14" w16cid:durableId="1322151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F"/>
    <w:rsid w:val="00061433"/>
    <w:rsid w:val="000E4B3B"/>
    <w:rsid w:val="00103AE4"/>
    <w:rsid w:val="001F64DC"/>
    <w:rsid w:val="0023428E"/>
    <w:rsid w:val="00276703"/>
    <w:rsid w:val="0036507A"/>
    <w:rsid w:val="004240CE"/>
    <w:rsid w:val="004404B2"/>
    <w:rsid w:val="004E3F7F"/>
    <w:rsid w:val="00545DA3"/>
    <w:rsid w:val="005F48AE"/>
    <w:rsid w:val="00634DC8"/>
    <w:rsid w:val="00670C92"/>
    <w:rsid w:val="006A6411"/>
    <w:rsid w:val="007A43A5"/>
    <w:rsid w:val="007E5C59"/>
    <w:rsid w:val="008075E5"/>
    <w:rsid w:val="008A7C8B"/>
    <w:rsid w:val="0092519F"/>
    <w:rsid w:val="00A6467E"/>
    <w:rsid w:val="00B362AA"/>
    <w:rsid w:val="00B66B78"/>
    <w:rsid w:val="00C47B78"/>
    <w:rsid w:val="00D82731"/>
    <w:rsid w:val="00DB5BCE"/>
    <w:rsid w:val="00E32EC0"/>
    <w:rsid w:val="00EA3F58"/>
    <w:rsid w:val="00F515CF"/>
    <w:rsid w:val="00FE3A62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28C4"/>
  <w15:chartTrackingRefBased/>
  <w15:docId w15:val="{21FCCB8C-DB29-4883-A2D5-5AF2C06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67E"/>
  </w:style>
  <w:style w:type="paragraph" w:styleId="Stopka">
    <w:name w:val="footer"/>
    <w:basedOn w:val="Normalny"/>
    <w:link w:val="StopkaZnak"/>
    <w:uiPriority w:val="99"/>
    <w:unhideWhenUsed/>
    <w:rsid w:val="00A6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Kupiec</dc:creator>
  <cp:keywords/>
  <dc:description/>
  <cp:lastModifiedBy>Agnieszka Kupiec</cp:lastModifiedBy>
  <cp:revision>9</cp:revision>
  <cp:lastPrinted>2024-03-14T08:28:00Z</cp:lastPrinted>
  <dcterms:created xsi:type="dcterms:W3CDTF">2024-03-13T14:50:00Z</dcterms:created>
  <dcterms:modified xsi:type="dcterms:W3CDTF">2024-03-14T08:30:00Z</dcterms:modified>
</cp:coreProperties>
</file>