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C403" w14:textId="007D2763" w:rsidR="007C6D1B" w:rsidRDefault="007C6D1B" w:rsidP="007C6D1B">
      <w:pPr>
        <w:suppressAutoHyphens/>
        <w:jc w:val="center"/>
        <w:rPr>
          <w:rFonts w:ascii="Times New Roman" w:eastAsia="Times New Roman" w:hAnsi="Times New Roman" w:cs="Times New Roman"/>
          <w:sz w:val="24"/>
          <w:szCs w:val="24"/>
          <w:lang w:eastAsia="ar-SA"/>
        </w:rPr>
      </w:pPr>
      <w:r>
        <w:rPr>
          <w:noProof/>
          <w:lang w:eastAsia="pl-PL"/>
        </w:rPr>
        <w:drawing>
          <wp:inline distT="0" distB="0" distL="0" distR="0" wp14:anchorId="43CF74DB" wp14:editId="7ACC08DE">
            <wp:extent cx="5760720"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95300"/>
                    </a:xfrm>
                    <a:prstGeom prst="rect">
                      <a:avLst/>
                    </a:prstGeom>
                    <a:noFill/>
                    <a:ln>
                      <a:noFill/>
                    </a:ln>
                  </pic:spPr>
                </pic:pic>
              </a:graphicData>
            </a:graphic>
          </wp:inline>
        </w:drawing>
      </w:r>
      <w:r>
        <w:rPr>
          <w:rFonts w:ascii="Times New Roman" w:eastAsia="Times New Roman" w:hAnsi="Times New Roman"/>
          <w:sz w:val="24"/>
          <w:szCs w:val="24"/>
          <w:lang w:eastAsia="ar-SA"/>
        </w:rPr>
        <w:t xml:space="preserve"> </w:t>
      </w:r>
    </w:p>
    <w:p w14:paraId="32E66163" w14:textId="77777777" w:rsidR="007C6D1B" w:rsidRDefault="007C6D1B" w:rsidP="007C6D1B">
      <w:pPr>
        <w:suppressAutoHyphens/>
        <w:rPr>
          <w:rFonts w:ascii="Times New Roman" w:eastAsia="Times New Roman" w:hAnsi="Times New Roman"/>
          <w:sz w:val="24"/>
          <w:szCs w:val="24"/>
          <w:lang w:eastAsia="ar-SA"/>
        </w:rPr>
      </w:pPr>
    </w:p>
    <w:p w14:paraId="113A6208" w14:textId="77777777" w:rsidR="007C6D1B" w:rsidRPr="00815098" w:rsidRDefault="007C6D1B" w:rsidP="007C6D1B">
      <w:pPr>
        <w:spacing w:after="0" w:line="240" w:lineRule="auto"/>
        <w:rPr>
          <w:rFonts w:ascii="Times New Roman" w:hAnsi="Times New Roman" w:cs="Times New Roman"/>
          <w:color w:val="FF0000"/>
          <w:sz w:val="24"/>
          <w:szCs w:val="24"/>
        </w:rPr>
      </w:pPr>
      <w:r w:rsidRPr="00815098">
        <w:rPr>
          <w:rFonts w:ascii="Times New Roman" w:hAnsi="Times New Roman" w:cs="Times New Roman"/>
          <w:color w:val="FF0000"/>
          <w:sz w:val="24"/>
          <w:szCs w:val="24"/>
        </w:rPr>
        <w:t xml:space="preserve">URZĄD MARSZAŁKOWSKI                                    </w:t>
      </w:r>
      <w:r w:rsidRPr="00815098">
        <w:rPr>
          <w:rFonts w:ascii="Times New Roman" w:hAnsi="Times New Roman" w:cs="Times New Roman"/>
          <w:color w:val="FF0000"/>
          <w:sz w:val="24"/>
          <w:szCs w:val="24"/>
        </w:rPr>
        <w:tab/>
      </w:r>
    </w:p>
    <w:p w14:paraId="07CF97EA" w14:textId="77777777" w:rsidR="007C6D1B" w:rsidRPr="00815098" w:rsidRDefault="007C6D1B" w:rsidP="007C6D1B">
      <w:pPr>
        <w:spacing w:after="0" w:line="240" w:lineRule="auto"/>
        <w:rPr>
          <w:rFonts w:ascii="Times New Roman" w:hAnsi="Times New Roman" w:cs="Times New Roman"/>
          <w:color w:val="FF0000"/>
          <w:sz w:val="24"/>
          <w:szCs w:val="24"/>
        </w:rPr>
      </w:pPr>
      <w:r w:rsidRPr="00815098">
        <w:rPr>
          <w:rFonts w:ascii="Times New Roman" w:hAnsi="Times New Roman" w:cs="Times New Roman"/>
          <w:color w:val="FF0000"/>
          <w:sz w:val="24"/>
          <w:szCs w:val="24"/>
        </w:rPr>
        <w:t>WOJEWÓDZTWA PODLASKIEGO</w:t>
      </w:r>
    </w:p>
    <w:p w14:paraId="420398AA" w14:textId="77777777" w:rsidR="007C6D1B" w:rsidRPr="00815098" w:rsidRDefault="007C6D1B" w:rsidP="007C6D1B">
      <w:pPr>
        <w:spacing w:after="0" w:line="240" w:lineRule="auto"/>
        <w:rPr>
          <w:rFonts w:ascii="Times New Roman" w:hAnsi="Times New Roman" w:cs="Times New Roman"/>
          <w:color w:val="FF0000"/>
          <w:sz w:val="24"/>
          <w:szCs w:val="24"/>
        </w:rPr>
      </w:pPr>
      <w:r w:rsidRPr="00815098">
        <w:rPr>
          <w:rFonts w:ascii="Times New Roman" w:hAnsi="Times New Roman" w:cs="Times New Roman"/>
          <w:color w:val="FF0000"/>
          <w:sz w:val="24"/>
          <w:szCs w:val="24"/>
        </w:rPr>
        <w:t xml:space="preserve"> 15-888 BIAŁYSTOK</w:t>
      </w:r>
    </w:p>
    <w:p w14:paraId="1F04957D" w14:textId="77777777" w:rsidR="007C6D1B" w:rsidRPr="00815098" w:rsidRDefault="007C6D1B" w:rsidP="007C6D1B">
      <w:pPr>
        <w:spacing w:after="0" w:line="240" w:lineRule="auto"/>
        <w:rPr>
          <w:rFonts w:ascii="Times New Roman" w:hAnsi="Times New Roman" w:cs="Times New Roman"/>
          <w:color w:val="FF0000"/>
          <w:sz w:val="24"/>
          <w:szCs w:val="24"/>
        </w:rPr>
      </w:pPr>
      <w:r w:rsidRPr="00815098">
        <w:rPr>
          <w:rFonts w:ascii="Times New Roman" w:hAnsi="Times New Roman" w:cs="Times New Roman"/>
          <w:color w:val="FF0000"/>
          <w:sz w:val="24"/>
          <w:szCs w:val="24"/>
        </w:rPr>
        <w:t>ul. Kardynała Stefana Wyszyńskiego 1</w:t>
      </w:r>
    </w:p>
    <w:p w14:paraId="6911CAE2" w14:textId="77777777" w:rsidR="007C6D1B" w:rsidRDefault="007C6D1B" w:rsidP="007C6D1B">
      <w:pPr>
        <w:jc w:val="center"/>
        <w:rPr>
          <w:rFonts w:ascii="Times New Roman" w:hAnsi="Times New Roman"/>
          <w:b/>
          <w:sz w:val="18"/>
          <w:szCs w:val="18"/>
        </w:rPr>
      </w:pPr>
    </w:p>
    <w:p w14:paraId="50272281" w14:textId="12E6C2EE" w:rsidR="007C6D1B" w:rsidRDefault="007C6D1B" w:rsidP="007C6D1B">
      <w:pPr>
        <w:spacing w:line="271" w:lineRule="auto"/>
        <w:ind w:left="216" w:right="291"/>
        <w:jc w:val="center"/>
        <w:rPr>
          <w:rFonts w:ascii="Times New Roman" w:eastAsia="Arial" w:hAnsi="Times New Roman"/>
          <w:bCs/>
          <w:sz w:val="24"/>
          <w:szCs w:val="24"/>
        </w:rPr>
      </w:pPr>
      <w:r>
        <w:rPr>
          <w:rFonts w:ascii="Times New Roman" w:eastAsia="Arial" w:hAnsi="Times New Roman"/>
          <w:bCs/>
          <w:sz w:val="24"/>
          <w:szCs w:val="24"/>
        </w:rPr>
        <w:t>Nr zamówienia według rejestru: BZP.272.</w:t>
      </w:r>
      <w:r w:rsidR="0023066B">
        <w:rPr>
          <w:rFonts w:ascii="Times New Roman" w:eastAsia="Arial" w:hAnsi="Times New Roman"/>
          <w:bCs/>
          <w:sz w:val="24"/>
          <w:szCs w:val="24"/>
        </w:rPr>
        <w:t>61</w:t>
      </w:r>
      <w:r>
        <w:rPr>
          <w:rFonts w:ascii="Times New Roman" w:eastAsia="Arial" w:hAnsi="Times New Roman"/>
          <w:bCs/>
          <w:sz w:val="24"/>
          <w:szCs w:val="24"/>
        </w:rPr>
        <w:t>.2020</w:t>
      </w:r>
    </w:p>
    <w:p w14:paraId="429D12C6" w14:textId="77777777" w:rsidR="007C6D1B" w:rsidRDefault="007C6D1B" w:rsidP="007C6D1B">
      <w:pPr>
        <w:ind w:left="215" w:right="289"/>
        <w:jc w:val="center"/>
        <w:rPr>
          <w:rFonts w:ascii="Times New Roman" w:eastAsia="Arial" w:hAnsi="Times New Roman"/>
          <w:bCs/>
          <w:sz w:val="24"/>
          <w:szCs w:val="24"/>
        </w:rPr>
      </w:pPr>
      <w:r>
        <w:rPr>
          <w:rFonts w:ascii="Times New Roman" w:eastAsia="Arial" w:hAnsi="Times New Roman"/>
          <w:bCs/>
          <w:sz w:val="24"/>
          <w:szCs w:val="24"/>
        </w:rPr>
        <w:t>OGŁOSZENIE O ZAMÓWIENIU</w:t>
      </w:r>
    </w:p>
    <w:p w14:paraId="1EE5FB3E" w14:textId="77777777" w:rsidR="007C6D1B" w:rsidRDefault="007C6D1B" w:rsidP="007C6D1B">
      <w:pPr>
        <w:ind w:left="215" w:right="289"/>
        <w:jc w:val="center"/>
        <w:rPr>
          <w:rFonts w:ascii="Times New Roman" w:eastAsia="Arial" w:hAnsi="Times New Roman"/>
          <w:bCs/>
          <w:sz w:val="24"/>
          <w:szCs w:val="24"/>
        </w:rPr>
      </w:pPr>
      <w:r>
        <w:rPr>
          <w:rFonts w:ascii="Times New Roman" w:eastAsia="Arial" w:hAnsi="Times New Roman"/>
          <w:bCs/>
          <w:sz w:val="24"/>
          <w:szCs w:val="24"/>
        </w:rPr>
        <w:t>na usługi społeczne</w:t>
      </w:r>
    </w:p>
    <w:p w14:paraId="07B90983" w14:textId="39C0A981" w:rsidR="007C6D1B" w:rsidRPr="00572C0A" w:rsidRDefault="0023066B" w:rsidP="007C6D1B">
      <w:pPr>
        <w:spacing w:line="360" w:lineRule="auto"/>
        <w:ind w:left="216" w:right="291"/>
        <w:jc w:val="center"/>
        <w:rPr>
          <w:rFonts w:ascii="Times New Roman" w:eastAsia="Arial" w:hAnsi="Times New Roman"/>
          <w:b/>
          <w:bCs/>
          <w:sz w:val="28"/>
          <w:szCs w:val="28"/>
        </w:rPr>
      </w:pPr>
      <w:bookmarkStart w:id="0" w:name="_Hlk51235598"/>
      <w:bookmarkStart w:id="1" w:name="_Hlk51659955"/>
      <w:r w:rsidRPr="00572C0A">
        <w:rPr>
          <w:rFonts w:ascii="Times New Roman" w:hAnsi="Times New Roman"/>
          <w:b/>
          <w:bCs/>
          <w:sz w:val="28"/>
          <w:szCs w:val="28"/>
        </w:rPr>
        <w:t xml:space="preserve">Przeprowadzenie, w siedzibie Zamawiającego, dwóch edycji jednodniowego szkolenia dla łącznie ok. 55 pracowników Instytucji Zarządzającej Regionalnym Programem Operacyjnym Województwa Podlaskiego na lata 2014 </w:t>
      </w:r>
      <w:r w:rsidR="00300AF5">
        <w:rPr>
          <w:rFonts w:ascii="Times New Roman" w:hAnsi="Times New Roman"/>
          <w:b/>
          <w:bCs/>
          <w:sz w:val="28"/>
          <w:szCs w:val="28"/>
        </w:rPr>
        <w:t xml:space="preserve">-2020 </w:t>
      </w:r>
      <w:r w:rsidRPr="00572C0A">
        <w:rPr>
          <w:rFonts w:ascii="Times New Roman" w:hAnsi="Times New Roman"/>
          <w:b/>
          <w:bCs/>
          <w:sz w:val="28"/>
          <w:szCs w:val="28"/>
        </w:rPr>
        <w:t xml:space="preserve">zaangażowanych w zarządzanie </w:t>
      </w:r>
      <w:r w:rsidR="00BA5B0A">
        <w:rPr>
          <w:rFonts w:ascii="Times New Roman" w:hAnsi="Times New Roman"/>
          <w:b/>
          <w:bCs/>
          <w:sz w:val="28"/>
          <w:szCs w:val="28"/>
        </w:rPr>
        <w:br/>
      </w:r>
      <w:r w:rsidRPr="00572C0A">
        <w:rPr>
          <w:rFonts w:ascii="Times New Roman" w:hAnsi="Times New Roman"/>
          <w:b/>
          <w:bCs/>
          <w:sz w:val="28"/>
          <w:szCs w:val="28"/>
        </w:rPr>
        <w:t xml:space="preserve">i wdrażanie Regionalnego Programu Operacyjnego Województwa Podlaskiego na lata 2014-2020 pn. „Badanie powiązań w kontekście ustalania statusu MŚP i określania limitu pomocy de </w:t>
      </w:r>
      <w:proofErr w:type="spellStart"/>
      <w:r w:rsidRPr="00572C0A">
        <w:rPr>
          <w:rFonts w:ascii="Times New Roman" w:hAnsi="Times New Roman"/>
          <w:b/>
          <w:bCs/>
          <w:sz w:val="28"/>
          <w:szCs w:val="28"/>
        </w:rPr>
        <w:t>minimis</w:t>
      </w:r>
      <w:proofErr w:type="spellEnd"/>
      <w:r w:rsidR="007C6D1B" w:rsidRPr="00572C0A">
        <w:rPr>
          <w:rFonts w:ascii="Times New Roman" w:hAnsi="Times New Roman"/>
          <w:b/>
          <w:bCs/>
          <w:sz w:val="28"/>
          <w:szCs w:val="28"/>
        </w:rPr>
        <w:t xml:space="preserve">” </w:t>
      </w:r>
    </w:p>
    <w:bookmarkEnd w:id="0"/>
    <w:bookmarkEnd w:id="1"/>
    <w:p w14:paraId="118A485E" w14:textId="77777777" w:rsidR="007C6D1B" w:rsidRDefault="007C6D1B" w:rsidP="007C6D1B">
      <w:pPr>
        <w:ind w:right="141"/>
        <w:contextualSpacing/>
        <w:jc w:val="both"/>
        <w:rPr>
          <w:rFonts w:ascii="Times New Roman" w:hAnsi="Times New Roman"/>
        </w:rPr>
      </w:pPr>
      <w:r>
        <w:rPr>
          <w:rFonts w:ascii="Times New Roman" w:hAnsi="Times New Roman"/>
        </w:rPr>
        <w:t>Ofertę wraz  z załącznikami należy złożyć:</w:t>
      </w:r>
    </w:p>
    <w:p w14:paraId="01070602" w14:textId="77777777" w:rsidR="007C6D1B" w:rsidRDefault="007C6D1B" w:rsidP="007C6D1B">
      <w:pPr>
        <w:ind w:right="141"/>
        <w:contextualSpacing/>
        <w:jc w:val="both"/>
        <w:rPr>
          <w:rFonts w:ascii="Times New Roman" w:hAnsi="Times New Roman"/>
        </w:rPr>
      </w:pPr>
      <w:r>
        <w:rPr>
          <w:rFonts w:ascii="Times New Roman" w:hAnsi="Times New Roman"/>
        </w:rPr>
        <w:t>- za pośrednictwem platformy zakupowej OPEN NEXUS. Link do Platformy zakupowej: https://platformazakupowa.pl/pn/wrotapodlasia</w:t>
      </w:r>
    </w:p>
    <w:p w14:paraId="057E35A0" w14:textId="77777777" w:rsidR="007C6D1B" w:rsidRDefault="007C6D1B" w:rsidP="007C6D1B">
      <w:pPr>
        <w:ind w:right="141"/>
        <w:contextualSpacing/>
        <w:jc w:val="both"/>
        <w:rPr>
          <w:rFonts w:ascii="Times New Roman" w:hAnsi="Times New Roman"/>
        </w:rPr>
      </w:pPr>
      <w:r>
        <w:rPr>
          <w:rFonts w:ascii="Times New Roman" w:hAnsi="Times New Roman"/>
        </w:rPr>
        <w:t>- w postaci elektronicznej, opatrzonej kwalifikowanym podpisem elektronicznym Wykonawcy.</w:t>
      </w:r>
    </w:p>
    <w:p w14:paraId="55DBE5C2" w14:textId="77777777" w:rsidR="007C6D1B" w:rsidRDefault="007C6D1B" w:rsidP="007C6D1B">
      <w:pPr>
        <w:ind w:right="141"/>
        <w:contextualSpacing/>
        <w:jc w:val="both"/>
        <w:rPr>
          <w:rFonts w:ascii="Times New Roman" w:hAnsi="Times New Roman"/>
        </w:rPr>
      </w:pPr>
    </w:p>
    <w:p w14:paraId="700A365F" w14:textId="77777777" w:rsidR="007C6D1B" w:rsidRDefault="007C6D1B" w:rsidP="007C6D1B">
      <w:pPr>
        <w:ind w:right="141"/>
        <w:contextualSpacing/>
        <w:jc w:val="both"/>
        <w:rPr>
          <w:rFonts w:ascii="Times New Roman" w:hAnsi="Times New Roman"/>
        </w:rPr>
      </w:pPr>
      <w:r>
        <w:rPr>
          <w:rFonts w:ascii="Times New Roman" w:hAnsi="Times New Roman"/>
        </w:rPr>
        <w:t>Korzystanie przez Wykonawcę z Platformy zakupowej jest bezpłatne.</w:t>
      </w:r>
    </w:p>
    <w:p w14:paraId="52D4D4DE" w14:textId="77777777" w:rsidR="007C6D1B" w:rsidRDefault="007C6D1B" w:rsidP="007C6D1B">
      <w:pPr>
        <w:spacing w:line="360" w:lineRule="auto"/>
        <w:ind w:left="216" w:right="291"/>
        <w:jc w:val="center"/>
        <w:rPr>
          <w:rFonts w:ascii="Times New Roman" w:eastAsia="Arial" w:hAnsi="Times New Roman"/>
          <w:bCs/>
          <w:sz w:val="16"/>
          <w:szCs w:val="16"/>
        </w:rPr>
      </w:pPr>
    </w:p>
    <w:p w14:paraId="5B6E409E" w14:textId="77777777" w:rsidR="007C6D1B" w:rsidRDefault="007C6D1B" w:rsidP="007C6D1B">
      <w:pPr>
        <w:spacing w:line="360" w:lineRule="auto"/>
        <w:ind w:left="216" w:right="291"/>
        <w:jc w:val="center"/>
        <w:rPr>
          <w:rFonts w:ascii="Times New Roman" w:eastAsia="Arial" w:hAnsi="Times New Roman"/>
          <w:bCs/>
          <w:sz w:val="16"/>
          <w:szCs w:val="16"/>
        </w:rPr>
      </w:pPr>
    </w:p>
    <w:p w14:paraId="2FB1CCC9" w14:textId="77777777" w:rsidR="007C6D1B" w:rsidRDefault="007C6D1B" w:rsidP="007C6D1B">
      <w:pPr>
        <w:spacing w:line="360" w:lineRule="auto"/>
        <w:ind w:left="216" w:right="291"/>
        <w:jc w:val="center"/>
        <w:rPr>
          <w:rFonts w:ascii="Times New Roman" w:eastAsia="Arial" w:hAnsi="Times New Roman"/>
          <w:bCs/>
          <w:sz w:val="16"/>
          <w:szCs w:val="16"/>
        </w:rPr>
      </w:pPr>
    </w:p>
    <w:p w14:paraId="5309F743" w14:textId="34DE95B9" w:rsidR="007C6D1B" w:rsidRDefault="007C6D1B" w:rsidP="007C6D1B">
      <w:pPr>
        <w:spacing w:line="360" w:lineRule="auto"/>
        <w:ind w:left="216" w:right="291"/>
        <w:jc w:val="center"/>
        <w:rPr>
          <w:rFonts w:ascii="Times New Roman" w:eastAsia="Arial" w:hAnsi="Times New Roman"/>
          <w:bCs/>
          <w:sz w:val="24"/>
          <w:szCs w:val="24"/>
        </w:rPr>
      </w:pPr>
      <w:r>
        <w:rPr>
          <w:rFonts w:ascii="Times New Roman" w:eastAsia="Arial" w:hAnsi="Times New Roman"/>
          <w:bCs/>
          <w:sz w:val="24"/>
          <w:szCs w:val="24"/>
        </w:rPr>
        <w:t>Białystok 2020</w:t>
      </w:r>
    </w:p>
    <w:p w14:paraId="5A229EFD" w14:textId="0CA416DC" w:rsidR="00572C0A" w:rsidRDefault="00572C0A" w:rsidP="007C6D1B">
      <w:pPr>
        <w:spacing w:line="360" w:lineRule="auto"/>
        <w:ind w:left="216" w:right="291"/>
        <w:jc w:val="center"/>
        <w:rPr>
          <w:rFonts w:ascii="Times New Roman" w:eastAsia="Arial" w:hAnsi="Times New Roman"/>
          <w:bCs/>
          <w:sz w:val="24"/>
          <w:szCs w:val="24"/>
        </w:rPr>
      </w:pPr>
    </w:p>
    <w:p w14:paraId="0E0DB9CF" w14:textId="0223D701" w:rsidR="00572C0A" w:rsidRDefault="00572C0A" w:rsidP="007C6D1B">
      <w:pPr>
        <w:spacing w:line="360" w:lineRule="auto"/>
        <w:ind w:left="216" w:right="291"/>
        <w:jc w:val="center"/>
        <w:rPr>
          <w:rFonts w:ascii="Times New Roman" w:eastAsia="Arial" w:hAnsi="Times New Roman"/>
          <w:bCs/>
          <w:sz w:val="24"/>
          <w:szCs w:val="24"/>
        </w:rPr>
      </w:pPr>
    </w:p>
    <w:p w14:paraId="33FBE2C8" w14:textId="7B30F33A" w:rsidR="00572C0A" w:rsidRDefault="00572C0A" w:rsidP="007C6D1B">
      <w:pPr>
        <w:spacing w:line="360" w:lineRule="auto"/>
        <w:ind w:left="216" w:right="291"/>
        <w:jc w:val="center"/>
        <w:rPr>
          <w:rFonts w:ascii="Times New Roman" w:eastAsia="Arial" w:hAnsi="Times New Roman"/>
          <w:bCs/>
          <w:sz w:val="24"/>
          <w:szCs w:val="24"/>
        </w:rPr>
      </w:pPr>
    </w:p>
    <w:p w14:paraId="1F03F6FB" w14:textId="77777777" w:rsidR="007C6D1B" w:rsidRDefault="007C6D1B" w:rsidP="007C6D1B">
      <w:pPr>
        <w:pStyle w:val="Nagwek1"/>
        <w:ind w:left="426" w:hanging="426"/>
        <w:rPr>
          <w:lang w:val="pl-PL"/>
        </w:rPr>
      </w:pPr>
      <w:bookmarkStart w:id="2" w:name="_Toc510682477"/>
      <w:bookmarkStart w:id="3" w:name="_Toc510697073"/>
      <w:r>
        <w:rPr>
          <w:rFonts w:ascii="Times New Roman" w:hAnsi="Times New Roman" w:cs="Times New Roman"/>
          <w:lang w:val="pl-PL"/>
        </w:rPr>
        <w:lastRenderedPageBreak/>
        <w:t>Nazwa (firma) oraz adres Zamawiającego</w:t>
      </w:r>
      <w:r>
        <w:rPr>
          <w:lang w:val="pl-PL"/>
        </w:rPr>
        <w:t>.</w:t>
      </w:r>
      <w:bookmarkEnd w:id="2"/>
      <w:bookmarkEnd w:id="3"/>
    </w:p>
    <w:p w14:paraId="7626B061"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Województwo Podlaskie</w:t>
      </w:r>
    </w:p>
    <w:p w14:paraId="45497818"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ul. Kardynała Stefana Wyszyńskiego 1</w:t>
      </w:r>
    </w:p>
    <w:p w14:paraId="2E90F820"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15-888 Białystok</w:t>
      </w:r>
    </w:p>
    <w:p w14:paraId="0A8BC170"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Telefon: (85) 66 54 551, (85) 66 54 421</w:t>
      </w:r>
    </w:p>
    <w:p w14:paraId="2E88A90D"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Faks: (85) 66 54 642</w:t>
      </w:r>
    </w:p>
    <w:p w14:paraId="4BCA1683"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www: przetargi.wrotapodlasia.pl</w:t>
      </w:r>
    </w:p>
    <w:p w14:paraId="22CE81AC" w14:textId="77777777" w:rsidR="007C6D1B" w:rsidRDefault="007C6D1B" w:rsidP="007C6D1B">
      <w:pPr>
        <w:ind w:left="426"/>
        <w:contextualSpacing/>
        <w:jc w:val="both"/>
        <w:rPr>
          <w:rFonts w:ascii="Times New Roman" w:hAnsi="Times New Roman"/>
          <w:sz w:val="24"/>
          <w:szCs w:val="24"/>
          <w:lang w:val="en-US"/>
        </w:rPr>
      </w:pPr>
      <w:r>
        <w:rPr>
          <w:rFonts w:ascii="Times New Roman" w:hAnsi="Times New Roman"/>
          <w:sz w:val="24"/>
          <w:szCs w:val="24"/>
        </w:rPr>
        <w:t>e-mail: zamowienia.publiczne@wrotapodlasia.pl</w:t>
      </w:r>
    </w:p>
    <w:p w14:paraId="67517468"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REGON: 050667685</w:t>
      </w:r>
    </w:p>
    <w:p w14:paraId="3AEB9A37" w14:textId="77777777" w:rsidR="007C6D1B" w:rsidRDefault="007C6D1B" w:rsidP="007C6D1B">
      <w:pPr>
        <w:spacing w:after="100" w:afterAutospacing="1"/>
        <w:ind w:left="425"/>
        <w:contextualSpacing/>
        <w:jc w:val="both"/>
        <w:rPr>
          <w:rFonts w:ascii="Times New Roman" w:hAnsi="Times New Roman"/>
          <w:sz w:val="24"/>
          <w:szCs w:val="24"/>
        </w:rPr>
      </w:pPr>
      <w:r>
        <w:rPr>
          <w:rFonts w:ascii="Times New Roman" w:hAnsi="Times New Roman"/>
          <w:sz w:val="24"/>
          <w:szCs w:val="24"/>
        </w:rPr>
        <w:t>NIP: 542-25-42-016</w:t>
      </w:r>
    </w:p>
    <w:p w14:paraId="7B88010D" w14:textId="77777777" w:rsidR="007C6D1B" w:rsidRDefault="007C6D1B" w:rsidP="007C6D1B">
      <w:pPr>
        <w:spacing w:after="100" w:afterAutospacing="1"/>
        <w:ind w:left="425"/>
        <w:contextualSpacing/>
        <w:jc w:val="both"/>
        <w:rPr>
          <w:rFonts w:ascii="Times New Roman" w:hAnsi="Times New Roman"/>
          <w:sz w:val="24"/>
          <w:szCs w:val="24"/>
        </w:rPr>
      </w:pPr>
    </w:p>
    <w:p w14:paraId="2B9D3E18" w14:textId="77777777" w:rsidR="007C6D1B" w:rsidRDefault="007C6D1B" w:rsidP="007C6D1B">
      <w:pPr>
        <w:ind w:left="426"/>
        <w:contextualSpacing/>
        <w:jc w:val="both"/>
        <w:rPr>
          <w:rFonts w:ascii="Times New Roman" w:hAnsi="Times New Roman"/>
          <w:b/>
          <w:sz w:val="24"/>
          <w:szCs w:val="24"/>
        </w:rPr>
      </w:pPr>
      <w:r>
        <w:rPr>
          <w:rFonts w:ascii="Times New Roman" w:hAnsi="Times New Roman"/>
          <w:b/>
          <w:sz w:val="24"/>
          <w:szCs w:val="24"/>
        </w:rPr>
        <w:t>Adres do korespondencji.</w:t>
      </w:r>
    </w:p>
    <w:p w14:paraId="4A63E7A0"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Urząd Marszałkowski Województwa Podlaskiego</w:t>
      </w:r>
    </w:p>
    <w:p w14:paraId="75B9B4D9"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ul. Kardynała Stefana Wyszyńskiego 1</w:t>
      </w:r>
    </w:p>
    <w:p w14:paraId="705BCCDC"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15-888 Białystok</w:t>
      </w:r>
    </w:p>
    <w:p w14:paraId="0CCF00A5"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Telefon: (85) 66 54 551, (85) 66 54 421</w:t>
      </w:r>
    </w:p>
    <w:p w14:paraId="7C5882FE" w14:textId="77777777" w:rsidR="007C6D1B" w:rsidRDefault="007C6D1B" w:rsidP="007C6D1B">
      <w:pPr>
        <w:ind w:left="426"/>
        <w:contextualSpacing/>
        <w:jc w:val="both"/>
        <w:rPr>
          <w:rFonts w:ascii="Times New Roman" w:hAnsi="Times New Roman"/>
          <w:sz w:val="24"/>
          <w:szCs w:val="24"/>
        </w:rPr>
      </w:pPr>
      <w:r>
        <w:rPr>
          <w:rFonts w:ascii="Times New Roman" w:hAnsi="Times New Roman"/>
          <w:sz w:val="24"/>
          <w:szCs w:val="24"/>
        </w:rPr>
        <w:t>Faks: (85) 66 54 642</w:t>
      </w:r>
    </w:p>
    <w:p w14:paraId="6AA64E4B" w14:textId="77777777" w:rsidR="007C6D1B" w:rsidRDefault="007C6D1B" w:rsidP="007C6D1B">
      <w:pPr>
        <w:spacing w:after="100" w:afterAutospacing="1"/>
        <w:ind w:left="425"/>
        <w:contextualSpacing/>
        <w:jc w:val="both"/>
        <w:rPr>
          <w:rFonts w:ascii="Times New Roman" w:hAnsi="Times New Roman"/>
          <w:sz w:val="24"/>
          <w:szCs w:val="24"/>
        </w:rPr>
      </w:pPr>
      <w:r>
        <w:rPr>
          <w:rFonts w:ascii="Times New Roman" w:hAnsi="Times New Roman"/>
          <w:sz w:val="24"/>
          <w:szCs w:val="24"/>
        </w:rPr>
        <w:t>e-mail: zamowienia.publiczne@wrotapodlasia.pl</w:t>
      </w:r>
    </w:p>
    <w:p w14:paraId="0916958D" w14:textId="77777777" w:rsidR="007C6D1B" w:rsidRDefault="007C6D1B" w:rsidP="007C6D1B">
      <w:pPr>
        <w:pStyle w:val="Nagwek1"/>
        <w:ind w:left="426" w:hanging="426"/>
        <w:rPr>
          <w:rFonts w:ascii="Times New Roman" w:eastAsia="Arial" w:hAnsi="Times New Roman"/>
          <w:b w:val="0"/>
          <w:szCs w:val="24"/>
        </w:rPr>
      </w:pPr>
      <w:bookmarkStart w:id="4" w:name="_Toc510697074"/>
      <w:proofErr w:type="spellStart"/>
      <w:r>
        <w:rPr>
          <w:rFonts w:ascii="Times New Roman" w:hAnsi="Times New Roman" w:cs="Times New Roman"/>
        </w:rPr>
        <w:t>Podstawa</w:t>
      </w:r>
      <w:proofErr w:type="spellEnd"/>
      <w:r>
        <w:rPr>
          <w:rFonts w:ascii="Times New Roman" w:hAnsi="Times New Roman" w:cs="Times New Roman"/>
        </w:rPr>
        <w:t xml:space="preserve"> </w:t>
      </w:r>
      <w:proofErr w:type="spellStart"/>
      <w:r>
        <w:rPr>
          <w:rFonts w:ascii="Times New Roman" w:hAnsi="Times New Roman" w:cs="Times New Roman"/>
        </w:rPr>
        <w:t>prawna</w:t>
      </w:r>
      <w:proofErr w:type="spellEnd"/>
      <w:r>
        <w:rPr>
          <w:rFonts w:ascii="Times New Roman" w:hAnsi="Times New Roman" w:cs="Times New Roman"/>
        </w:rPr>
        <w:t xml:space="preserve"> </w:t>
      </w:r>
      <w:proofErr w:type="spellStart"/>
      <w:r>
        <w:rPr>
          <w:rFonts w:ascii="Times New Roman" w:hAnsi="Times New Roman" w:cs="Times New Roman"/>
        </w:rPr>
        <w:t>udzielenia</w:t>
      </w:r>
      <w:proofErr w:type="spellEnd"/>
      <w:r>
        <w:rPr>
          <w:rFonts w:ascii="Times New Roman" w:hAnsi="Times New Roman" w:cs="Times New Roman"/>
        </w:rPr>
        <w:t xml:space="preserve"> </w:t>
      </w:r>
      <w:proofErr w:type="spellStart"/>
      <w:r>
        <w:rPr>
          <w:rFonts w:ascii="Times New Roman" w:hAnsi="Times New Roman" w:cs="Times New Roman"/>
        </w:rPr>
        <w:t>zamówienia</w:t>
      </w:r>
      <w:bookmarkEnd w:id="4"/>
      <w:proofErr w:type="spellEnd"/>
      <w:r>
        <w:rPr>
          <w:rFonts w:ascii="Times New Roman" w:eastAsia="Arial" w:hAnsi="Times New Roman"/>
          <w:b w:val="0"/>
          <w:szCs w:val="24"/>
        </w:rPr>
        <w:t>.</w:t>
      </w:r>
    </w:p>
    <w:p w14:paraId="4273F0D4" w14:textId="77777777" w:rsidR="007C6D1B" w:rsidRDefault="007C6D1B" w:rsidP="007C6D1B">
      <w:pPr>
        <w:spacing w:after="100" w:afterAutospacing="1"/>
        <w:ind w:left="426"/>
        <w:jc w:val="both"/>
        <w:rPr>
          <w:rFonts w:ascii="Times New Roman" w:hAnsi="Times New Roman"/>
          <w:sz w:val="20"/>
          <w:szCs w:val="20"/>
          <w:highlight w:val="yellow"/>
        </w:rPr>
      </w:pPr>
      <w:r>
        <w:rPr>
          <w:rFonts w:ascii="Times New Roman" w:eastAsia="Arial" w:hAnsi="Times New Roman"/>
          <w:sz w:val="24"/>
          <w:szCs w:val="24"/>
        </w:rPr>
        <w:t xml:space="preserve">Niniejsze postępowanie jest prowadzone na podstawie § 28 i nast. Regulaminu </w:t>
      </w:r>
      <w:r>
        <w:rPr>
          <w:rFonts w:ascii="Times New Roman" w:eastAsia="Arial" w:hAnsi="Times New Roman"/>
          <w:bCs/>
          <w:sz w:val="24"/>
          <w:szCs w:val="24"/>
        </w:rPr>
        <w:t xml:space="preserve">udzielania zamówień publicznych w Urzędzie Marszałkowskim Województwa Podlaskiego w Białymstoku </w:t>
      </w:r>
      <w:r>
        <w:rPr>
          <w:rFonts w:ascii="Times New Roman" w:eastAsia="Times New Roman" w:hAnsi="Times New Roman"/>
          <w:sz w:val="24"/>
          <w:szCs w:val="24"/>
        </w:rPr>
        <w:t>stanowiącego załącznik do Uchwały</w:t>
      </w:r>
      <w:r>
        <w:rPr>
          <w:rFonts w:ascii="Times New Roman" w:hAnsi="Times New Roman"/>
          <w:sz w:val="24"/>
          <w:szCs w:val="24"/>
        </w:rPr>
        <w:t xml:space="preserve"> Nr 298/4227/2018 Zarządu Województwa Podlaskiego z dnia 29 maja 2018</w:t>
      </w:r>
      <w:r>
        <w:rPr>
          <w:rFonts w:ascii="Times New Roman" w:hAnsi="Times New Roman"/>
          <w:sz w:val="20"/>
          <w:szCs w:val="20"/>
        </w:rPr>
        <w:t xml:space="preserve"> r. </w:t>
      </w:r>
      <w:r>
        <w:rPr>
          <w:rFonts w:ascii="Times New Roman" w:hAnsi="Times New Roman"/>
          <w:sz w:val="24"/>
          <w:szCs w:val="20"/>
        </w:rPr>
        <w:t xml:space="preserve">oraz zapisów niniejszego Ogłoszenia. Regulamin dostępny jest na stronie internetowej zamawiającego: </w:t>
      </w:r>
      <w:hyperlink r:id="rId9" w:history="1">
        <w:r>
          <w:rPr>
            <w:rFonts w:ascii="Times New Roman" w:hAnsi="Times New Roman"/>
            <w:sz w:val="24"/>
            <w:szCs w:val="20"/>
          </w:rPr>
          <w:t>http://bip.umwp.wrotapodlasia.pl/wojewodztwo/urzad_mar/przet/regulaminnauslugispoleczne/</w:t>
        </w:r>
      </w:hyperlink>
      <w:r>
        <w:rPr>
          <w:rFonts w:ascii="Times New Roman" w:hAnsi="Times New Roman"/>
          <w:sz w:val="24"/>
          <w:szCs w:val="20"/>
        </w:rPr>
        <w:t>.</w:t>
      </w:r>
      <w:r>
        <w:rPr>
          <w:rFonts w:ascii="Times New Roman" w:hAnsi="Times New Roman"/>
          <w:sz w:val="24"/>
          <w:szCs w:val="20"/>
          <w:highlight w:val="yellow"/>
        </w:rPr>
        <w:t xml:space="preserve"> </w:t>
      </w:r>
    </w:p>
    <w:p w14:paraId="74EACE1A" w14:textId="77777777" w:rsidR="007C6D1B" w:rsidRDefault="007C6D1B" w:rsidP="007C6D1B">
      <w:pPr>
        <w:pStyle w:val="Nagwek1"/>
        <w:ind w:left="426" w:hanging="568"/>
        <w:rPr>
          <w:rFonts w:ascii="Times New Roman" w:eastAsia="Arial" w:hAnsi="Times New Roman" w:cs="Times New Roman"/>
          <w:lang w:val="pl-PL"/>
        </w:rPr>
      </w:pPr>
      <w:r>
        <w:rPr>
          <w:rFonts w:ascii="Times New Roman" w:eastAsia="Arial" w:hAnsi="Times New Roman" w:cs="Times New Roman"/>
          <w:lang w:val="pl-PL"/>
        </w:rPr>
        <w:t>Opis przedmiotu zamówienia oraz określenie wielkości lub zakresu zamówienia.</w:t>
      </w:r>
    </w:p>
    <w:p w14:paraId="74FA7BBE" w14:textId="3FFAC6E6" w:rsidR="00300AF5" w:rsidRPr="00300AF5" w:rsidRDefault="007C6D1B" w:rsidP="00765418">
      <w:pPr>
        <w:widowControl w:val="0"/>
        <w:numPr>
          <w:ilvl w:val="0"/>
          <w:numId w:val="2"/>
        </w:numPr>
        <w:tabs>
          <w:tab w:val="left" w:pos="851"/>
          <w:tab w:val="left" w:pos="9066"/>
        </w:tabs>
        <w:spacing w:after="0" w:line="340" w:lineRule="exact"/>
        <w:ind w:left="851" w:hanging="425"/>
        <w:contextualSpacing/>
        <w:jc w:val="both"/>
        <w:rPr>
          <w:rFonts w:ascii="Times New Roman" w:eastAsia="Arial" w:hAnsi="Times New Roman" w:cs="Times New Roman"/>
          <w:sz w:val="24"/>
          <w:szCs w:val="24"/>
        </w:rPr>
      </w:pPr>
      <w:r>
        <w:rPr>
          <w:rFonts w:ascii="Times New Roman" w:eastAsia="Arial" w:hAnsi="Times New Roman"/>
          <w:sz w:val="24"/>
          <w:szCs w:val="24"/>
        </w:rPr>
        <w:t>Przedmiotem zamówienia jest</w:t>
      </w:r>
      <w:r>
        <w:rPr>
          <w:rFonts w:ascii="Times New Roman" w:hAnsi="Times New Roman"/>
          <w:sz w:val="24"/>
        </w:rPr>
        <w:t>:</w:t>
      </w:r>
      <w:r>
        <w:rPr>
          <w:rFonts w:ascii="Times New Roman" w:eastAsia="Arial" w:hAnsi="Times New Roman"/>
          <w:sz w:val="24"/>
          <w:szCs w:val="24"/>
        </w:rPr>
        <w:t xml:space="preserve"> przeprowadzenie </w:t>
      </w:r>
      <w:r w:rsidR="00121126">
        <w:rPr>
          <w:rFonts w:ascii="Times New Roman" w:eastAsia="Arial" w:hAnsi="Times New Roman"/>
          <w:sz w:val="24"/>
          <w:szCs w:val="24"/>
        </w:rPr>
        <w:t xml:space="preserve">w siedzibie Zamawiającego dwóch edycji jednodniowego szkolenia dla łącznie ok. 55 pracowników Instytucji Zarządzającej Regionalnym Programem Operacyjnym Województwa Podlaskiego na lata 2014-2020 </w:t>
      </w:r>
      <w:r w:rsidR="00300AF5">
        <w:rPr>
          <w:rFonts w:ascii="Times New Roman" w:eastAsia="Arial" w:hAnsi="Times New Roman"/>
          <w:sz w:val="24"/>
          <w:szCs w:val="24"/>
        </w:rPr>
        <w:t xml:space="preserve">zaangażowanych w zarządzanie i wdrażanie Regionalnego Programu Operacyjnego Województwa Podlaskiego na lata 2014-2020 </w:t>
      </w:r>
      <w:r w:rsidR="00121126">
        <w:rPr>
          <w:rFonts w:ascii="Times New Roman" w:eastAsia="Arial" w:hAnsi="Times New Roman"/>
          <w:sz w:val="24"/>
          <w:szCs w:val="24"/>
        </w:rPr>
        <w:t xml:space="preserve">pn. „Badanie powiązań w kontekście ustalania statusu MŚP i określania limitu pomocy de </w:t>
      </w:r>
      <w:proofErr w:type="spellStart"/>
      <w:r w:rsidR="00121126">
        <w:rPr>
          <w:rFonts w:ascii="Times New Roman" w:eastAsia="Arial" w:hAnsi="Times New Roman"/>
          <w:sz w:val="24"/>
          <w:szCs w:val="24"/>
        </w:rPr>
        <w:t>minimis</w:t>
      </w:r>
      <w:proofErr w:type="spellEnd"/>
      <w:r w:rsidR="00121126">
        <w:rPr>
          <w:rFonts w:ascii="Times New Roman" w:eastAsia="Arial" w:hAnsi="Times New Roman"/>
          <w:sz w:val="24"/>
          <w:szCs w:val="24"/>
        </w:rPr>
        <w:t>”</w:t>
      </w:r>
      <w:r w:rsidR="00300AF5">
        <w:rPr>
          <w:rFonts w:ascii="Times New Roman" w:eastAsia="Arial" w:hAnsi="Times New Roman"/>
          <w:sz w:val="24"/>
          <w:szCs w:val="24"/>
        </w:rPr>
        <w:t xml:space="preserve">, a w szczególności pracowników Departamentu Rozwoju Regionalnego oraz Departamentu Innowacji i Przedsiębiorczości Urzędu Marszałkowskiego Województwa Podlaskiego. Informacje o programie regionalnym można znaleźć na stronie internetowej : </w:t>
      </w:r>
      <w:hyperlink r:id="rId10" w:history="1">
        <w:r w:rsidR="00300AF5" w:rsidRPr="00DD75FC">
          <w:rPr>
            <w:rStyle w:val="Hipercze"/>
            <w:rFonts w:ascii="Times New Roman" w:eastAsia="Arial" w:hAnsi="Times New Roman"/>
            <w:sz w:val="24"/>
            <w:szCs w:val="24"/>
          </w:rPr>
          <w:t>www.rpo.wrotapodlasia.pl</w:t>
        </w:r>
      </w:hyperlink>
    </w:p>
    <w:p w14:paraId="68D22CFC" w14:textId="15A094D0" w:rsidR="00121126" w:rsidRDefault="00300AF5" w:rsidP="00765418">
      <w:pPr>
        <w:widowControl w:val="0"/>
        <w:numPr>
          <w:ilvl w:val="0"/>
          <w:numId w:val="2"/>
        </w:numPr>
        <w:tabs>
          <w:tab w:val="left" w:pos="851"/>
          <w:tab w:val="left" w:pos="9066"/>
        </w:tabs>
        <w:spacing w:after="0" w:line="340" w:lineRule="exact"/>
        <w:ind w:left="851" w:hanging="425"/>
        <w:contextualSpacing/>
        <w:jc w:val="both"/>
        <w:rPr>
          <w:rFonts w:ascii="Times New Roman" w:eastAsia="Arial" w:hAnsi="Times New Roman" w:cs="Times New Roman"/>
          <w:sz w:val="24"/>
          <w:szCs w:val="24"/>
        </w:rPr>
      </w:pPr>
      <w:r>
        <w:rPr>
          <w:rFonts w:ascii="Times New Roman" w:eastAsia="Arial" w:hAnsi="Times New Roman"/>
          <w:sz w:val="24"/>
          <w:szCs w:val="24"/>
        </w:rPr>
        <w:t>S</w:t>
      </w:r>
      <w:r w:rsidR="00121126">
        <w:rPr>
          <w:rFonts w:ascii="Times New Roman" w:eastAsia="Arial" w:hAnsi="Times New Roman"/>
          <w:sz w:val="24"/>
          <w:szCs w:val="24"/>
        </w:rPr>
        <w:t>zczegółowy opis przedmiotu zamówienia zawiera załącznik nr 1 do Ogłoszenia.</w:t>
      </w:r>
    </w:p>
    <w:p w14:paraId="7F8CD081" w14:textId="77777777" w:rsidR="007C6D1B" w:rsidRDefault="007C6D1B" w:rsidP="00765418">
      <w:pPr>
        <w:widowControl w:val="0"/>
        <w:numPr>
          <w:ilvl w:val="0"/>
          <w:numId w:val="2"/>
        </w:numPr>
        <w:tabs>
          <w:tab w:val="left" w:pos="851"/>
        </w:tabs>
        <w:spacing w:after="0" w:line="340" w:lineRule="exact"/>
        <w:ind w:left="851" w:hanging="425"/>
        <w:contextualSpacing/>
        <w:rPr>
          <w:rFonts w:ascii="Times New Roman" w:eastAsia="Arial" w:hAnsi="Times New Roman"/>
          <w:sz w:val="24"/>
          <w:szCs w:val="24"/>
        </w:rPr>
      </w:pPr>
      <w:r>
        <w:rPr>
          <w:rFonts w:ascii="Times New Roman" w:eastAsia="Arial" w:hAnsi="Times New Roman"/>
          <w:sz w:val="24"/>
          <w:szCs w:val="24"/>
        </w:rPr>
        <w:t>Nazwy i kody Wspólnego Słownika Zamówień (Klasyfikacji CPV):</w:t>
      </w:r>
    </w:p>
    <w:p w14:paraId="5827ED15" w14:textId="4C79B818" w:rsidR="007C6D1B" w:rsidRDefault="007C6D1B" w:rsidP="007C6D1B">
      <w:pPr>
        <w:tabs>
          <w:tab w:val="left" w:pos="851"/>
        </w:tabs>
        <w:spacing w:line="340" w:lineRule="exact"/>
        <w:ind w:left="851"/>
        <w:rPr>
          <w:rFonts w:ascii="Times New Roman" w:eastAsia="Arial" w:hAnsi="Times New Roman"/>
          <w:sz w:val="24"/>
          <w:szCs w:val="24"/>
        </w:rPr>
      </w:pPr>
      <w:r w:rsidRPr="00632D21">
        <w:rPr>
          <w:rFonts w:ascii="Times New Roman" w:eastAsia="Arial" w:hAnsi="Times New Roman"/>
          <w:sz w:val="24"/>
          <w:szCs w:val="24"/>
        </w:rPr>
        <w:t>80</w:t>
      </w:r>
      <w:r w:rsidR="00EE4D4B">
        <w:rPr>
          <w:rFonts w:ascii="Times New Roman" w:eastAsia="Arial" w:hAnsi="Times New Roman"/>
          <w:sz w:val="24"/>
          <w:szCs w:val="24"/>
        </w:rPr>
        <w:t>5</w:t>
      </w:r>
      <w:r w:rsidRPr="00632D21">
        <w:rPr>
          <w:rFonts w:ascii="Times New Roman" w:eastAsia="Arial" w:hAnsi="Times New Roman"/>
          <w:sz w:val="24"/>
          <w:szCs w:val="24"/>
        </w:rPr>
        <w:t>00000-</w:t>
      </w:r>
      <w:r w:rsidR="00EE4D4B">
        <w:rPr>
          <w:rFonts w:ascii="Times New Roman" w:eastAsia="Arial" w:hAnsi="Times New Roman"/>
          <w:sz w:val="24"/>
          <w:szCs w:val="24"/>
        </w:rPr>
        <w:t>9</w:t>
      </w:r>
      <w:r w:rsidRPr="00632D21">
        <w:rPr>
          <w:rFonts w:ascii="Times New Roman" w:eastAsia="Arial" w:hAnsi="Times New Roman"/>
          <w:sz w:val="24"/>
          <w:szCs w:val="24"/>
        </w:rPr>
        <w:t>- usługi szkoleniowe.</w:t>
      </w:r>
    </w:p>
    <w:p w14:paraId="749843F6" w14:textId="77777777" w:rsidR="00300AF5" w:rsidRDefault="00300AF5" w:rsidP="007C6D1B">
      <w:pPr>
        <w:tabs>
          <w:tab w:val="left" w:pos="851"/>
        </w:tabs>
        <w:spacing w:line="340" w:lineRule="exact"/>
        <w:ind w:left="851"/>
        <w:rPr>
          <w:rFonts w:ascii="Times New Roman" w:eastAsia="Arial" w:hAnsi="Times New Roman"/>
          <w:sz w:val="24"/>
          <w:szCs w:val="24"/>
        </w:rPr>
      </w:pPr>
    </w:p>
    <w:p w14:paraId="0EBF212A" w14:textId="77777777" w:rsidR="007C6D1B" w:rsidRDefault="007C6D1B" w:rsidP="00765418">
      <w:pPr>
        <w:widowControl w:val="0"/>
        <w:numPr>
          <w:ilvl w:val="0"/>
          <w:numId w:val="2"/>
        </w:numPr>
        <w:tabs>
          <w:tab w:val="left" w:pos="851"/>
          <w:tab w:val="left" w:pos="9066"/>
        </w:tabs>
        <w:spacing w:after="0" w:line="340" w:lineRule="exact"/>
        <w:ind w:left="851" w:hanging="425"/>
        <w:contextualSpacing/>
        <w:jc w:val="both"/>
        <w:rPr>
          <w:rFonts w:ascii="Times New Roman" w:eastAsia="Arial" w:hAnsi="Times New Roman"/>
          <w:sz w:val="24"/>
          <w:szCs w:val="24"/>
        </w:rPr>
      </w:pPr>
      <w:r>
        <w:rPr>
          <w:rFonts w:ascii="Times New Roman" w:eastAsia="Arial" w:hAnsi="Times New Roman"/>
          <w:sz w:val="24"/>
          <w:szCs w:val="24"/>
        </w:rPr>
        <w:lastRenderedPageBreak/>
        <w:t xml:space="preserve">Wykonawca zobowiązany jest zrealizować zamówienie na zasadach i warunkach opisanych we wzorze umowy stanowiącym </w:t>
      </w:r>
      <w:r>
        <w:rPr>
          <w:rFonts w:ascii="Times New Roman" w:eastAsia="Arial" w:hAnsi="Times New Roman"/>
          <w:b/>
          <w:sz w:val="24"/>
          <w:szCs w:val="24"/>
        </w:rPr>
        <w:t>załączniki nr 2 do Ogłoszenia.</w:t>
      </w:r>
    </w:p>
    <w:p w14:paraId="5567F643" w14:textId="62CBA1C8" w:rsidR="007C6D1B" w:rsidRDefault="007C6D1B" w:rsidP="00765418">
      <w:pPr>
        <w:widowControl w:val="0"/>
        <w:numPr>
          <w:ilvl w:val="0"/>
          <w:numId w:val="2"/>
        </w:numPr>
        <w:tabs>
          <w:tab w:val="left" w:pos="851"/>
          <w:tab w:val="left" w:pos="9066"/>
        </w:tabs>
        <w:spacing w:after="0" w:line="340" w:lineRule="exact"/>
        <w:ind w:left="851" w:right="-6" w:hanging="425"/>
        <w:contextualSpacing/>
        <w:jc w:val="both"/>
        <w:rPr>
          <w:rFonts w:ascii="Times New Roman" w:eastAsia="Arial" w:hAnsi="Times New Roman"/>
          <w:sz w:val="24"/>
          <w:szCs w:val="24"/>
        </w:rPr>
      </w:pPr>
      <w:r>
        <w:rPr>
          <w:rFonts w:ascii="Times New Roman" w:eastAsia="Arial" w:hAnsi="Times New Roman"/>
          <w:sz w:val="24"/>
          <w:szCs w:val="24"/>
        </w:rPr>
        <w:t>Zamówienie jest współfinansowane ze środków Unii Europejskiej.</w:t>
      </w:r>
    </w:p>
    <w:p w14:paraId="105F566A" w14:textId="392AEAB8" w:rsidR="007C6D1B" w:rsidRPr="00632D21" w:rsidRDefault="007C6D1B" w:rsidP="00632D21">
      <w:pPr>
        <w:spacing w:after="40" w:line="340" w:lineRule="exact"/>
        <w:ind w:left="840"/>
        <w:rPr>
          <w:rFonts w:ascii="Times New Roman" w:hAnsi="Times New Roman"/>
          <w:sz w:val="24"/>
          <w:szCs w:val="24"/>
        </w:rPr>
      </w:pPr>
      <w:r w:rsidRPr="00632D21">
        <w:rPr>
          <w:rFonts w:ascii="Times New Roman" w:hAnsi="Times New Roman"/>
          <w:sz w:val="24"/>
          <w:szCs w:val="24"/>
        </w:rPr>
        <w:t xml:space="preserve">Poziom dofinansowania: </w:t>
      </w:r>
      <w:r w:rsidR="00632D21" w:rsidRPr="00632D21">
        <w:rPr>
          <w:rFonts w:ascii="Times New Roman" w:hAnsi="Times New Roman"/>
          <w:sz w:val="24"/>
          <w:szCs w:val="24"/>
        </w:rPr>
        <w:t>100</w:t>
      </w:r>
      <w:r w:rsidRPr="00632D21">
        <w:rPr>
          <w:rFonts w:ascii="Times New Roman" w:hAnsi="Times New Roman"/>
          <w:sz w:val="24"/>
          <w:szCs w:val="24"/>
        </w:rPr>
        <w:t>%</w:t>
      </w:r>
      <w:r w:rsidR="00632D21" w:rsidRPr="00632D21">
        <w:rPr>
          <w:rFonts w:ascii="Times New Roman" w:hAnsi="Times New Roman"/>
          <w:sz w:val="24"/>
          <w:szCs w:val="24"/>
        </w:rPr>
        <w:t xml:space="preserve"> (100% Pomoc Techniczna RPOWP na lata 2014-2020</w:t>
      </w:r>
      <w:r w:rsidR="00632D21">
        <w:rPr>
          <w:rFonts w:ascii="Times New Roman" w:hAnsi="Times New Roman"/>
          <w:sz w:val="24"/>
          <w:szCs w:val="24"/>
        </w:rPr>
        <w:t>-85% Europejski Fundusz Społeczny, 15% Budżet Województwa).</w:t>
      </w:r>
    </w:p>
    <w:p w14:paraId="19112779" w14:textId="1E69555E" w:rsidR="007C6D1B" w:rsidRDefault="007C6D1B" w:rsidP="007C6D1B">
      <w:pPr>
        <w:tabs>
          <w:tab w:val="left" w:pos="0"/>
        </w:tabs>
        <w:spacing w:line="340" w:lineRule="exact"/>
        <w:jc w:val="both"/>
        <w:rPr>
          <w:rFonts w:ascii="Times New Roman" w:eastAsia="Tahoma" w:hAnsi="Times New Roman"/>
          <w:sz w:val="24"/>
          <w:szCs w:val="24"/>
        </w:rPr>
      </w:pPr>
      <w:r>
        <w:rPr>
          <w:rFonts w:ascii="Times New Roman" w:eastAsia="Tahoma" w:hAnsi="Times New Roman"/>
          <w:sz w:val="24"/>
          <w:szCs w:val="24"/>
        </w:rPr>
        <w:t>Tytuł projektu:</w:t>
      </w:r>
      <w:r w:rsidR="00E85963">
        <w:rPr>
          <w:rFonts w:ascii="Times New Roman" w:eastAsia="Tahoma" w:hAnsi="Times New Roman"/>
          <w:sz w:val="24"/>
          <w:szCs w:val="24"/>
        </w:rPr>
        <w:t xml:space="preserve"> </w:t>
      </w:r>
      <w:r>
        <w:rPr>
          <w:rFonts w:ascii="Times New Roman" w:eastAsia="Tahoma" w:hAnsi="Times New Roman"/>
          <w:sz w:val="24"/>
          <w:szCs w:val="24"/>
        </w:rPr>
        <w:t>Roczny Plan Działań Pomocy Technicznej.</w:t>
      </w:r>
    </w:p>
    <w:p w14:paraId="42240D3F" w14:textId="0839D6F1" w:rsidR="007C6D1B" w:rsidRPr="00A11C12" w:rsidRDefault="007C6D1B" w:rsidP="00765418">
      <w:pPr>
        <w:widowControl w:val="0"/>
        <w:numPr>
          <w:ilvl w:val="0"/>
          <w:numId w:val="3"/>
        </w:numPr>
        <w:spacing w:after="100" w:afterAutospacing="1"/>
        <w:ind w:left="426" w:hanging="284"/>
        <w:contextualSpacing/>
        <w:jc w:val="both"/>
        <w:rPr>
          <w:rFonts w:ascii="Times New Roman" w:hAnsi="Times New Roman"/>
          <w:sz w:val="24"/>
          <w:szCs w:val="24"/>
        </w:rPr>
      </w:pPr>
      <w:r>
        <w:rPr>
          <w:rFonts w:ascii="Times New Roman" w:eastAsia="Arial" w:hAnsi="Times New Roman"/>
          <w:bCs/>
          <w:w w:val="105"/>
          <w:sz w:val="24"/>
          <w:szCs w:val="24"/>
        </w:rPr>
        <w:t>Przedmiot zamówienia nie został podzielony na części.</w:t>
      </w:r>
    </w:p>
    <w:p w14:paraId="2DF77E3E" w14:textId="77777777" w:rsidR="00A11C12" w:rsidRPr="00A11C12" w:rsidRDefault="00A11C12" w:rsidP="00A11C12">
      <w:pPr>
        <w:widowControl w:val="0"/>
        <w:spacing w:after="100" w:afterAutospacing="1"/>
        <w:ind w:left="426"/>
        <w:contextualSpacing/>
        <w:jc w:val="both"/>
        <w:rPr>
          <w:rFonts w:ascii="Times New Roman" w:hAnsi="Times New Roman"/>
          <w:sz w:val="24"/>
          <w:szCs w:val="24"/>
        </w:rPr>
      </w:pPr>
    </w:p>
    <w:p w14:paraId="3F555314" w14:textId="77777777" w:rsidR="00A11C12" w:rsidRPr="00A11C12" w:rsidRDefault="00A11C12" w:rsidP="00A11C12">
      <w:pPr>
        <w:keepNext/>
        <w:keepLines/>
        <w:widowControl w:val="0"/>
        <w:numPr>
          <w:ilvl w:val="0"/>
          <w:numId w:val="1"/>
        </w:numPr>
        <w:spacing w:before="120" w:after="0" w:line="240" w:lineRule="auto"/>
        <w:ind w:left="426" w:hanging="568"/>
        <w:outlineLvl w:val="0"/>
        <w:rPr>
          <w:rFonts w:ascii="Times New Roman" w:eastAsia="Arial" w:hAnsi="Times New Roman" w:cs="Times New Roman"/>
          <w:bCs/>
          <w:sz w:val="24"/>
          <w:szCs w:val="24"/>
        </w:rPr>
      </w:pPr>
      <w:r w:rsidRPr="00A11C12">
        <w:rPr>
          <w:rFonts w:ascii="Times New Roman" w:eastAsia="Arial" w:hAnsi="Times New Roman" w:cs="Times New Roman"/>
          <w:b/>
          <w:bCs/>
          <w:sz w:val="24"/>
          <w:szCs w:val="24"/>
        </w:rPr>
        <w:t>Warunki udziału w postępowaniu.</w:t>
      </w:r>
    </w:p>
    <w:p w14:paraId="47610CB1" w14:textId="77777777" w:rsidR="00A11C12" w:rsidRPr="00A11C12" w:rsidRDefault="00A11C12" w:rsidP="00A11C12">
      <w:pPr>
        <w:widowControl w:val="0"/>
        <w:numPr>
          <w:ilvl w:val="0"/>
          <w:numId w:val="4"/>
        </w:numPr>
        <w:spacing w:after="0" w:line="240" w:lineRule="auto"/>
        <w:ind w:left="850" w:hanging="425"/>
        <w:contextualSpacing/>
        <w:jc w:val="both"/>
        <w:rPr>
          <w:rFonts w:ascii="Times New Roman" w:hAnsi="Times New Roman" w:cs="Times New Roman"/>
          <w:sz w:val="24"/>
          <w:szCs w:val="24"/>
        </w:rPr>
      </w:pPr>
      <w:r w:rsidRPr="00A11C12">
        <w:rPr>
          <w:rFonts w:ascii="Times New Roman" w:hAnsi="Times New Roman" w:cs="Times New Roman"/>
          <w:sz w:val="24"/>
          <w:szCs w:val="24"/>
        </w:rPr>
        <w:t>W postępowaniu mogą wziąć udział Wykonawcy, którzy spełniają warunki dotyczące:</w:t>
      </w:r>
    </w:p>
    <w:p w14:paraId="7130C7C0" w14:textId="77777777" w:rsidR="00A11C12" w:rsidRPr="00A11C12" w:rsidRDefault="00A11C12" w:rsidP="00A11C12">
      <w:pPr>
        <w:widowControl w:val="0"/>
        <w:numPr>
          <w:ilvl w:val="0"/>
          <w:numId w:val="5"/>
        </w:numPr>
        <w:spacing w:after="0" w:line="340" w:lineRule="exact"/>
        <w:ind w:left="1276" w:hanging="425"/>
        <w:contextualSpacing/>
        <w:jc w:val="both"/>
        <w:rPr>
          <w:rFonts w:ascii="Times New Roman" w:hAnsi="Times New Roman" w:cs="Times New Roman"/>
          <w:sz w:val="24"/>
          <w:szCs w:val="24"/>
        </w:rPr>
      </w:pPr>
      <w:r w:rsidRPr="00A11C12">
        <w:rPr>
          <w:rFonts w:ascii="Times New Roman" w:hAnsi="Times New Roman" w:cs="Times New Roman"/>
          <w:sz w:val="24"/>
          <w:szCs w:val="24"/>
        </w:rPr>
        <w:t>kompetencji lub uprawnień do prowadzenia określonej działalności zawodowej, o ile wynika to z odrębnych przepisów:</w:t>
      </w:r>
    </w:p>
    <w:p w14:paraId="776C0EB4" w14:textId="77777777" w:rsidR="00A11C12" w:rsidRPr="00A11C12" w:rsidRDefault="00A11C12" w:rsidP="00A11C12">
      <w:pPr>
        <w:spacing w:after="0" w:line="340" w:lineRule="exact"/>
        <w:ind w:left="851"/>
        <w:contextualSpacing/>
        <w:jc w:val="both"/>
        <w:rPr>
          <w:rFonts w:ascii="Times New Roman" w:hAnsi="Times New Roman" w:cs="Times New Roman"/>
          <w:sz w:val="24"/>
          <w:szCs w:val="24"/>
        </w:rPr>
      </w:pPr>
      <w:r w:rsidRPr="00A11C12">
        <w:rPr>
          <w:rFonts w:ascii="Times New Roman" w:hAnsi="Times New Roman" w:cs="Times New Roman"/>
          <w:sz w:val="24"/>
          <w:szCs w:val="24"/>
        </w:rPr>
        <w:t>Zamawiający nie określa w tym zakresie warunków udziału w postępowaniu.</w:t>
      </w:r>
    </w:p>
    <w:p w14:paraId="077CF645" w14:textId="77777777" w:rsidR="00A11C12" w:rsidRPr="00A11C12" w:rsidRDefault="00A11C12" w:rsidP="00A11C12">
      <w:pPr>
        <w:widowControl w:val="0"/>
        <w:numPr>
          <w:ilvl w:val="0"/>
          <w:numId w:val="5"/>
        </w:numPr>
        <w:spacing w:after="0" w:line="340" w:lineRule="exact"/>
        <w:ind w:left="1276" w:hanging="425"/>
        <w:contextualSpacing/>
        <w:jc w:val="both"/>
        <w:rPr>
          <w:rFonts w:ascii="Times New Roman" w:hAnsi="Times New Roman" w:cs="Times New Roman"/>
          <w:sz w:val="24"/>
          <w:szCs w:val="24"/>
        </w:rPr>
      </w:pPr>
      <w:r w:rsidRPr="00A11C12">
        <w:rPr>
          <w:rFonts w:ascii="Times New Roman" w:hAnsi="Times New Roman" w:cs="Times New Roman"/>
          <w:sz w:val="24"/>
          <w:szCs w:val="24"/>
        </w:rPr>
        <w:t>sytuacji ekonomicznej lub finansowej:</w:t>
      </w:r>
    </w:p>
    <w:p w14:paraId="600077AD" w14:textId="77777777" w:rsidR="00A11C12" w:rsidRPr="00A11C12" w:rsidRDefault="00A11C12" w:rsidP="00A11C12">
      <w:pPr>
        <w:spacing w:after="100" w:afterAutospacing="1" w:line="340" w:lineRule="exact"/>
        <w:ind w:left="851"/>
        <w:contextualSpacing/>
        <w:jc w:val="both"/>
        <w:rPr>
          <w:rFonts w:ascii="Times New Roman" w:hAnsi="Times New Roman" w:cs="Times New Roman"/>
          <w:sz w:val="24"/>
          <w:szCs w:val="24"/>
        </w:rPr>
      </w:pPr>
      <w:r w:rsidRPr="00A11C12">
        <w:rPr>
          <w:rFonts w:ascii="Times New Roman" w:hAnsi="Times New Roman" w:cs="Times New Roman"/>
          <w:sz w:val="24"/>
          <w:szCs w:val="24"/>
        </w:rPr>
        <w:t>Zamawiający nie określa w tym zakresie warunków udziału w postępowaniu.</w:t>
      </w:r>
    </w:p>
    <w:p w14:paraId="0CFC140C" w14:textId="77777777" w:rsidR="00A11C12" w:rsidRPr="00A11C12" w:rsidRDefault="00A11C12" w:rsidP="00A11C12">
      <w:pPr>
        <w:widowControl w:val="0"/>
        <w:numPr>
          <w:ilvl w:val="0"/>
          <w:numId w:val="5"/>
        </w:numPr>
        <w:spacing w:after="0" w:line="340" w:lineRule="exact"/>
        <w:ind w:left="1276" w:hanging="425"/>
        <w:contextualSpacing/>
        <w:jc w:val="both"/>
        <w:rPr>
          <w:rFonts w:ascii="Times New Roman" w:hAnsi="Times New Roman" w:cs="Times New Roman"/>
          <w:sz w:val="24"/>
          <w:szCs w:val="24"/>
        </w:rPr>
      </w:pPr>
      <w:r w:rsidRPr="00A11C12">
        <w:rPr>
          <w:rFonts w:ascii="Times New Roman" w:hAnsi="Times New Roman" w:cs="Times New Roman"/>
          <w:sz w:val="24"/>
          <w:szCs w:val="24"/>
        </w:rPr>
        <w:t>zdolności technicznej lub zawodowej:</w:t>
      </w:r>
    </w:p>
    <w:p w14:paraId="3D99CEED" w14:textId="77777777" w:rsidR="00A11C12" w:rsidRPr="00A11C12" w:rsidRDefault="00A11C12" w:rsidP="00A11C12">
      <w:pPr>
        <w:spacing w:after="0" w:line="340" w:lineRule="exact"/>
        <w:ind w:left="851"/>
        <w:contextualSpacing/>
        <w:jc w:val="both"/>
        <w:rPr>
          <w:rFonts w:ascii="Times New Roman" w:hAnsi="Times New Roman" w:cs="Times New Roman"/>
          <w:sz w:val="24"/>
          <w:szCs w:val="24"/>
        </w:rPr>
      </w:pPr>
      <w:r w:rsidRPr="00A11C12">
        <w:rPr>
          <w:rFonts w:ascii="Times New Roman" w:hAnsi="Times New Roman" w:cs="Times New Roman"/>
          <w:sz w:val="24"/>
          <w:szCs w:val="24"/>
        </w:rPr>
        <w:t>zamawiający uzna, że Wykonawca spełnia warunek udziału w postępowaniu, jeżeli Wykonawca wykaże, że:</w:t>
      </w:r>
    </w:p>
    <w:p w14:paraId="50A42746" w14:textId="0823F453" w:rsidR="00A11C12" w:rsidRPr="00A11C12" w:rsidRDefault="00A11C12" w:rsidP="00A11C12">
      <w:pPr>
        <w:widowControl w:val="0"/>
        <w:numPr>
          <w:ilvl w:val="0"/>
          <w:numId w:val="6"/>
        </w:numPr>
        <w:spacing w:after="0" w:line="340" w:lineRule="exact"/>
        <w:ind w:left="1276" w:hanging="425"/>
        <w:contextualSpacing/>
        <w:jc w:val="both"/>
        <w:rPr>
          <w:rFonts w:ascii="Times New Roman" w:hAnsi="Times New Roman" w:cs="Times New Roman"/>
          <w:sz w:val="24"/>
          <w:szCs w:val="24"/>
        </w:rPr>
      </w:pPr>
      <w:r w:rsidRPr="00A11C12">
        <w:rPr>
          <w:rFonts w:ascii="Times New Roman" w:hAnsi="Times New Roman" w:cs="Times New Roman"/>
          <w:sz w:val="24"/>
          <w:szCs w:val="24"/>
        </w:rPr>
        <w:t>należycie wykonał w okresie ostatnich 3 lat przed upływem terminu składania ofert (a jeżeli okres prowadzenia działalności jest krótszy – w tym okresie), przynajmniej 2 (dwie)</w:t>
      </w:r>
      <w:r w:rsidRPr="00A11C12">
        <w:rPr>
          <w:rFonts w:ascii="Times New Roman" w:hAnsi="Times New Roman" w:cs="Times New Roman"/>
          <w:color w:val="FF0000"/>
          <w:sz w:val="24"/>
          <w:szCs w:val="24"/>
        </w:rPr>
        <w:t xml:space="preserve"> </w:t>
      </w:r>
      <w:r w:rsidRPr="00A11C12">
        <w:rPr>
          <w:rFonts w:ascii="Times New Roman" w:hAnsi="Times New Roman" w:cs="Times New Roman"/>
          <w:sz w:val="24"/>
          <w:szCs w:val="24"/>
        </w:rPr>
        <w:t xml:space="preserve">usługi szkoleniowe. Przez usługę szkoleniową należy rozumieć min. 5-cio godzinną usługę szkoleniową na rzecz jednego podmiotu </w:t>
      </w:r>
      <w:r w:rsidR="00EE4D4B">
        <w:rPr>
          <w:rFonts w:ascii="Times New Roman" w:hAnsi="Times New Roman" w:cs="Times New Roman"/>
          <w:sz w:val="24"/>
          <w:szCs w:val="24"/>
        </w:rPr>
        <w:br/>
      </w:r>
      <w:r w:rsidRPr="00A11C12">
        <w:rPr>
          <w:rFonts w:ascii="Times New Roman" w:hAnsi="Times New Roman" w:cs="Times New Roman"/>
          <w:sz w:val="24"/>
          <w:szCs w:val="24"/>
        </w:rPr>
        <w:t>(w formie szkolenia lub warsztatu), dla grupy liczącej  co najmniej 15 uczestników, w zakresie które</w:t>
      </w:r>
      <w:r>
        <w:rPr>
          <w:rFonts w:ascii="Times New Roman" w:hAnsi="Times New Roman" w:cs="Times New Roman"/>
          <w:sz w:val="24"/>
          <w:szCs w:val="24"/>
        </w:rPr>
        <w:t>j</w:t>
      </w:r>
      <w:r w:rsidRPr="00A11C12">
        <w:rPr>
          <w:rFonts w:ascii="Times New Roman" w:hAnsi="Times New Roman" w:cs="Times New Roman"/>
          <w:sz w:val="24"/>
          <w:szCs w:val="24"/>
        </w:rPr>
        <w:t xml:space="preserve"> zrealizowane zostały zagadnienia dotyczące </w:t>
      </w:r>
      <w:r>
        <w:rPr>
          <w:rFonts w:ascii="Times New Roman" w:hAnsi="Times New Roman" w:cs="Times New Roman"/>
          <w:sz w:val="24"/>
          <w:szCs w:val="24"/>
        </w:rPr>
        <w:t xml:space="preserve">badania powiązań MŚP lub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lub pomocy publicznej</w:t>
      </w:r>
      <w:r w:rsidRPr="00A11C12">
        <w:rPr>
          <w:rFonts w:ascii="Times New Roman" w:hAnsi="Times New Roman" w:cs="Times New Roman"/>
          <w:sz w:val="24"/>
          <w:szCs w:val="24"/>
        </w:rPr>
        <w:t xml:space="preserve">. </w:t>
      </w:r>
      <w:r w:rsidRPr="00A11C12">
        <w:rPr>
          <w:rFonts w:ascii="Times New Roman" w:hAnsi="Times New Roman" w:cs="Times New Roman"/>
          <w:sz w:val="24"/>
          <w:szCs w:val="24"/>
        </w:rPr>
        <w:br/>
        <w:t>1 godzina szkoleniowa = 60 minut.</w:t>
      </w:r>
    </w:p>
    <w:p w14:paraId="448385B7" w14:textId="77777777" w:rsidR="00A11C12" w:rsidRPr="00A11C12" w:rsidRDefault="00A11C12" w:rsidP="00A11C12">
      <w:pPr>
        <w:spacing w:after="120" w:line="340" w:lineRule="exact"/>
        <w:ind w:left="1276"/>
        <w:jc w:val="both"/>
        <w:rPr>
          <w:rFonts w:ascii="Times New Roman" w:hAnsi="Times New Roman" w:cs="Times New Roman"/>
          <w:sz w:val="24"/>
          <w:szCs w:val="24"/>
        </w:rPr>
      </w:pPr>
      <w:r w:rsidRPr="00A11C12">
        <w:rPr>
          <w:rFonts w:ascii="Times New Roman" w:hAnsi="Times New Roman" w:cs="Times New Roman"/>
          <w:b/>
          <w:sz w:val="24"/>
          <w:szCs w:val="24"/>
        </w:rPr>
        <w:t>UWAGA:</w:t>
      </w:r>
      <w:r w:rsidRPr="00A11C12">
        <w:rPr>
          <w:rFonts w:ascii="Times New Roman" w:hAnsi="Times New Roman" w:cs="Times New Roman"/>
          <w:sz w:val="24"/>
          <w:szCs w:val="24"/>
        </w:rPr>
        <w:t xml:space="preserve"> W przypadku Wykonawców wspólnie ubiegających się o udzielenie zamówienia Zamawiający uzna ww. warunek za spełniony jeżeli będzie go spełniał samodzielnie co najmniej jeden z wykonawców.</w:t>
      </w:r>
    </w:p>
    <w:p w14:paraId="6294FC07" w14:textId="17A38923" w:rsidR="00A11C12" w:rsidRPr="00A11C12" w:rsidRDefault="00A11C12" w:rsidP="00A11C12">
      <w:pPr>
        <w:widowControl w:val="0"/>
        <w:numPr>
          <w:ilvl w:val="0"/>
          <w:numId w:val="6"/>
        </w:numPr>
        <w:spacing w:after="0" w:line="360" w:lineRule="auto"/>
        <w:ind w:left="1276" w:hanging="425"/>
        <w:contextualSpacing/>
        <w:jc w:val="both"/>
        <w:rPr>
          <w:rFonts w:ascii="Times New Roman" w:hAnsi="Times New Roman" w:cs="Times New Roman"/>
          <w:sz w:val="24"/>
          <w:szCs w:val="24"/>
          <w:lang w:eastAsia="pl-PL"/>
        </w:rPr>
      </w:pPr>
      <w:r w:rsidRPr="00A11C12">
        <w:rPr>
          <w:rFonts w:ascii="Times New Roman" w:hAnsi="Times New Roman" w:cs="Times New Roman"/>
          <w:bCs/>
          <w:iCs/>
          <w:sz w:val="24"/>
          <w:szCs w:val="24"/>
          <w:lang w:eastAsia="pl-PL"/>
        </w:rPr>
        <w:t xml:space="preserve">dysponuje co najmniej jednym trenerem, który przeprowadził w okresie ostatnich 2 lat przed upływem terminu składania, </w:t>
      </w:r>
      <w:r>
        <w:rPr>
          <w:rFonts w:ascii="Times New Roman" w:hAnsi="Times New Roman" w:cs="Times New Roman"/>
          <w:bCs/>
          <w:iCs/>
          <w:sz w:val="24"/>
          <w:szCs w:val="24"/>
          <w:lang w:eastAsia="pl-PL"/>
        </w:rPr>
        <w:t>(</w:t>
      </w:r>
      <w:r w:rsidRPr="00A11C12">
        <w:rPr>
          <w:rFonts w:ascii="Times New Roman" w:hAnsi="Times New Roman" w:cs="Times New Roman"/>
          <w:bCs/>
          <w:iCs/>
          <w:sz w:val="24"/>
          <w:szCs w:val="24"/>
          <w:lang w:eastAsia="pl-PL"/>
        </w:rPr>
        <w:t>a jeżeli okres prowadzenia działalności jest krótszy to w tym okresie</w:t>
      </w:r>
      <w:r>
        <w:rPr>
          <w:rFonts w:ascii="Times New Roman" w:hAnsi="Times New Roman" w:cs="Times New Roman"/>
          <w:bCs/>
          <w:iCs/>
          <w:sz w:val="24"/>
          <w:szCs w:val="24"/>
          <w:lang w:eastAsia="pl-PL"/>
        </w:rPr>
        <w:t>):</w:t>
      </w:r>
      <w:r w:rsidRPr="00A11C12">
        <w:rPr>
          <w:rFonts w:ascii="Times New Roman" w:hAnsi="Times New Roman" w:cs="Times New Roman"/>
          <w:bCs/>
          <w:iCs/>
          <w:sz w:val="24"/>
          <w:szCs w:val="24"/>
          <w:lang w:eastAsia="pl-PL"/>
        </w:rPr>
        <w:t xml:space="preserve"> </w:t>
      </w:r>
    </w:p>
    <w:p w14:paraId="04AD9CCB" w14:textId="6499DBA6" w:rsidR="00A11C12" w:rsidRDefault="00A11C12" w:rsidP="00A11C12">
      <w:pPr>
        <w:widowControl w:val="0"/>
        <w:spacing w:after="0" w:line="360" w:lineRule="auto"/>
        <w:ind w:left="1276"/>
        <w:contextualSpacing/>
        <w:jc w:val="both"/>
        <w:rPr>
          <w:rFonts w:ascii="Times New Roman" w:hAnsi="Times New Roman" w:cs="Times New Roman"/>
          <w:bCs/>
          <w:iCs/>
          <w:sz w:val="24"/>
          <w:szCs w:val="24"/>
          <w:lang w:eastAsia="pl-PL"/>
        </w:rPr>
      </w:pPr>
      <w:bookmarkStart w:id="5" w:name="_Hlk57708886"/>
      <w:r>
        <w:rPr>
          <w:rFonts w:ascii="Times New Roman" w:hAnsi="Times New Roman" w:cs="Times New Roman"/>
          <w:bCs/>
          <w:iCs/>
          <w:sz w:val="24"/>
          <w:szCs w:val="24"/>
          <w:lang w:eastAsia="pl-PL"/>
        </w:rPr>
        <w:t xml:space="preserve">- </w:t>
      </w:r>
      <w:r w:rsidRPr="00A11C12">
        <w:rPr>
          <w:rFonts w:ascii="Times New Roman" w:hAnsi="Times New Roman" w:cs="Times New Roman"/>
          <w:bCs/>
          <w:iCs/>
          <w:sz w:val="24"/>
          <w:szCs w:val="24"/>
          <w:lang w:eastAsia="pl-PL"/>
        </w:rPr>
        <w:t xml:space="preserve">przynajmniej </w:t>
      </w:r>
      <w:r w:rsidRPr="00A11C12">
        <w:rPr>
          <w:rFonts w:ascii="Times New Roman" w:hAnsi="Times New Roman" w:cs="Times New Roman"/>
          <w:bCs/>
          <w:iCs/>
          <w:sz w:val="24"/>
          <w:szCs w:val="24"/>
          <w:u w:val="single"/>
          <w:lang w:eastAsia="pl-PL"/>
        </w:rPr>
        <w:t>2</w:t>
      </w:r>
      <w:r w:rsidRPr="00A11C12">
        <w:rPr>
          <w:rFonts w:ascii="Times New Roman" w:hAnsi="Times New Roman" w:cs="Times New Roman"/>
          <w:color w:val="FF0000"/>
          <w:sz w:val="24"/>
          <w:szCs w:val="24"/>
          <w:u w:val="single"/>
        </w:rPr>
        <w:t xml:space="preserve"> </w:t>
      </w:r>
      <w:r w:rsidRPr="00A11C12">
        <w:rPr>
          <w:rFonts w:ascii="Times New Roman" w:hAnsi="Times New Roman" w:cs="Times New Roman"/>
          <w:sz w:val="24"/>
          <w:szCs w:val="24"/>
          <w:u w:val="single"/>
        </w:rPr>
        <w:t>(dwa) min. 5-cio godzinne</w:t>
      </w:r>
      <w:r w:rsidRPr="00A11C12">
        <w:rPr>
          <w:rFonts w:ascii="Times New Roman" w:hAnsi="Times New Roman" w:cs="Times New Roman"/>
          <w:bCs/>
          <w:iCs/>
          <w:sz w:val="24"/>
          <w:szCs w:val="24"/>
          <w:u w:val="single"/>
          <w:lang w:eastAsia="pl-PL"/>
        </w:rPr>
        <w:t xml:space="preserve"> szkolenia</w:t>
      </w:r>
      <w:r>
        <w:rPr>
          <w:rFonts w:ascii="Times New Roman" w:hAnsi="Times New Roman" w:cs="Times New Roman"/>
          <w:bCs/>
          <w:iCs/>
          <w:sz w:val="24"/>
          <w:szCs w:val="24"/>
          <w:lang w:eastAsia="pl-PL"/>
        </w:rPr>
        <w:t xml:space="preserve">*, w zakresie których </w:t>
      </w:r>
      <w:r w:rsidRPr="00A11C12">
        <w:rPr>
          <w:rFonts w:ascii="Times New Roman" w:hAnsi="Times New Roman" w:cs="Times New Roman"/>
          <w:bCs/>
          <w:iCs/>
          <w:sz w:val="24"/>
          <w:szCs w:val="24"/>
          <w:lang w:eastAsia="pl-PL"/>
        </w:rPr>
        <w:t xml:space="preserve"> </w:t>
      </w:r>
      <w:r w:rsidR="00EE4D4B">
        <w:rPr>
          <w:rFonts w:ascii="Times New Roman" w:hAnsi="Times New Roman" w:cs="Times New Roman"/>
          <w:bCs/>
          <w:iCs/>
          <w:sz w:val="24"/>
          <w:szCs w:val="24"/>
          <w:lang w:eastAsia="pl-PL"/>
        </w:rPr>
        <w:br/>
      </w:r>
      <w:r w:rsidRPr="00A11C12">
        <w:rPr>
          <w:rFonts w:ascii="Times New Roman" w:hAnsi="Times New Roman" w:cs="Times New Roman"/>
          <w:bCs/>
          <w:iCs/>
          <w:sz w:val="24"/>
          <w:szCs w:val="24"/>
          <w:lang w:eastAsia="pl-PL"/>
        </w:rPr>
        <w:t>(</w:t>
      </w:r>
      <w:r>
        <w:rPr>
          <w:rFonts w:ascii="Times New Roman" w:hAnsi="Times New Roman" w:cs="Times New Roman"/>
          <w:sz w:val="24"/>
          <w:szCs w:val="24"/>
        </w:rPr>
        <w:t>w ramach każdego szkolenia</w:t>
      </w:r>
      <w:r w:rsidRPr="00A11C12">
        <w:rPr>
          <w:rFonts w:ascii="Times New Roman" w:hAnsi="Times New Roman" w:cs="Times New Roman"/>
          <w:sz w:val="24"/>
          <w:szCs w:val="24"/>
        </w:rPr>
        <w:t>)</w:t>
      </w:r>
      <w:r>
        <w:rPr>
          <w:rFonts w:ascii="Times New Roman" w:hAnsi="Times New Roman" w:cs="Times New Roman"/>
          <w:sz w:val="24"/>
          <w:szCs w:val="24"/>
        </w:rPr>
        <w:t xml:space="preserve"> zrealizowane zostały </w:t>
      </w:r>
      <w:r w:rsidRPr="00A11C12">
        <w:rPr>
          <w:rFonts w:ascii="Times New Roman" w:hAnsi="Times New Roman" w:cs="Times New Roman"/>
          <w:bCs/>
          <w:iCs/>
          <w:sz w:val="24"/>
          <w:szCs w:val="24"/>
          <w:u w:val="single"/>
          <w:lang w:eastAsia="pl-PL"/>
        </w:rPr>
        <w:t>dwa zagadnienia</w:t>
      </w:r>
      <w:r>
        <w:rPr>
          <w:rFonts w:ascii="Times New Roman" w:hAnsi="Times New Roman" w:cs="Times New Roman"/>
          <w:bCs/>
          <w:iCs/>
          <w:sz w:val="24"/>
          <w:szCs w:val="24"/>
          <w:lang w:eastAsia="pl-PL"/>
        </w:rPr>
        <w:t xml:space="preserve"> </w:t>
      </w:r>
      <w:r w:rsidRPr="00A11C12">
        <w:rPr>
          <w:rFonts w:ascii="Times New Roman" w:hAnsi="Times New Roman" w:cs="Times New Roman"/>
          <w:bCs/>
          <w:iCs/>
          <w:sz w:val="24"/>
          <w:szCs w:val="24"/>
          <w:lang w:eastAsia="pl-PL"/>
        </w:rPr>
        <w:t xml:space="preserve"> dotyczące </w:t>
      </w:r>
      <w:r>
        <w:rPr>
          <w:rFonts w:ascii="Times New Roman" w:hAnsi="Times New Roman" w:cs="Times New Roman"/>
          <w:bCs/>
          <w:iCs/>
          <w:sz w:val="24"/>
          <w:szCs w:val="24"/>
          <w:lang w:eastAsia="pl-PL"/>
        </w:rPr>
        <w:t xml:space="preserve">badania powiązań MŚP i </w:t>
      </w:r>
      <w:r w:rsidRPr="00A11C12">
        <w:rPr>
          <w:rFonts w:ascii="Times New Roman" w:hAnsi="Times New Roman" w:cs="Times New Roman"/>
          <w:bCs/>
          <w:iCs/>
          <w:sz w:val="24"/>
          <w:szCs w:val="24"/>
          <w:u w:val="single"/>
          <w:lang w:eastAsia="pl-PL"/>
        </w:rPr>
        <w:t>dwa zagadnienia</w:t>
      </w:r>
      <w:r>
        <w:rPr>
          <w:rFonts w:ascii="Times New Roman" w:hAnsi="Times New Roman" w:cs="Times New Roman"/>
          <w:bCs/>
          <w:iCs/>
          <w:sz w:val="24"/>
          <w:szCs w:val="24"/>
          <w:lang w:eastAsia="pl-PL"/>
        </w:rPr>
        <w:t xml:space="preserve"> </w:t>
      </w:r>
      <w:r w:rsidRPr="00A11C12">
        <w:rPr>
          <w:rFonts w:ascii="Times New Roman" w:hAnsi="Times New Roman" w:cs="Times New Roman"/>
          <w:bCs/>
          <w:iCs/>
          <w:sz w:val="24"/>
          <w:szCs w:val="24"/>
          <w:lang w:eastAsia="pl-PL"/>
        </w:rPr>
        <w:t xml:space="preserve"> </w:t>
      </w:r>
      <w:r>
        <w:rPr>
          <w:rFonts w:ascii="Times New Roman" w:hAnsi="Times New Roman" w:cs="Times New Roman"/>
          <w:bCs/>
          <w:iCs/>
          <w:sz w:val="24"/>
          <w:szCs w:val="24"/>
          <w:lang w:eastAsia="pl-PL"/>
        </w:rPr>
        <w:t xml:space="preserve">dotyczące pomocy de </w:t>
      </w:r>
      <w:proofErr w:type="spellStart"/>
      <w:r>
        <w:rPr>
          <w:rFonts w:ascii="Times New Roman" w:hAnsi="Times New Roman" w:cs="Times New Roman"/>
          <w:bCs/>
          <w:iCs/>
          <w:sz w:val="24"/>
          <w:szCs w:val="24"/>
          <w:lang w:eastAsia="pl-PL"/>
        </w:rPr>
        <w:t>minimis</w:t>
      </w:r>
      <w:proofErr w:type="spellEnd"/>
      <w:r>
        <w:rPr>
          <w:rFonts w:ascii="Times New Roman" w:hAnsi="Times New Roman" w:cs="Times New Roman"/>
          <w:bCs/>
          <w:iCs/>
          <w:sz w:val="24"/>
          <w:szCs w:val="24"/>
          <w:lang w:eastAsia="pl-PL"/>
        </w:rPr>
        <w:t xml:space="preserve">, w których uczestniczyło min. 15 osób </w:t>
      </w:r>
      <w:r w:rsidR="000D6C1F">
        <w:rPr>
          <w:rFonts w:ascii="Times New Roman" w:hAnsi="Times New Roman" w:cs="Times New Roman"/>
          <w:bCs/>
          <w:iCs/>
          <w:sz w:val="24"/>
          <w:szCs w:val="24"/>
          <w:lang w:eastAsia="pl-PL"/>
        </w:rPr>
        <w:t>(w przypadku szkoleń w których jednocześnie ujęte były zagadnienia dotyczące statusu MŚP i określ</w:t>
      </w:r>
      <w:r w:rsidR="008058C2">
        <w:rPr>
          <w:rFonts w:ascii="Times New Roman" w:hAnsi="Times New Roman" w:cs="Times New Roman"/>
          <w:bCs/>
          <w:iCs/>
          <w:sz w:val="24"/>
          <w:szCs w:val="24"/>
          <w:lang w:eastAsia="pl-PL"/>
        </w:rPr>
        <w:t>a</w:t>
      </w:r>
      <w:r w:rsidR="000D6C1F">
        <w:rPr>
          <w:rFonts w:ascii="Times New Roman" w:hAnsi="Times New Roman" w:cs="Times New Roman"/>
          <w:bCs/>
          <w:iCs/>
          <w:sz w:val="24"/>
          <w:szCs w:val="24"/>
          <w:lang w:eastAsia="pl-PL"/>
        </w:rPr>
        <w:t xml:space="preserve">nia limitu pomocy de </w:t>
      </w:r>
      <w:proofErr w:type="spellStart"/>
      <w:r w:rsidR="000D6C1F">
        <w:rPr>
          <w:rFonts w:ascii="Times New Roman" w:hAnsi="Times New Roman" w:cs="Times New Roman"/>
          <w:bCs/>
          <w:iCs/>
          <w:sz w:val="24"/>
          <w:szCs w:val="24"/>
          <w:lang w:eastAsia="pl-PL"/>
        </w:rPr>
        <w:t>minimis</w:t>
      </w:r>
      <w:proofErr w:type="spellEnd"/>
      <w:r w:rsidR="000D6C1F">
        <w:rPr>
          <w:rFonts w:ascii="Times New Roman" w:hAnsi="Times New Roman" w:cs="Times New Roman"/>
          <w:bCs/>
          <w:iCs/>
          <w:sz w:val="24"/>
          <w:szCs w:val="24"/>
          <w:lang w:eastAsia="pl-PL"/>
        </w:rPr>
        <w:t>)</w:t>
      </w:r>
    </w:p>
    <w:bookmarkEnd w:id="5"/>
    <w:p w14:paraId="41E1AE92" w14:textId="2D9F0827" w:rsidR="000D6C1F" w:rsidRPr="00A11C12" w:rsidRDefault="000D6C1F" w:rsidP="00A11C12">
      <w:pPr>
        <w:widowControl w:val="0"/>
        <w:spacing w:after="0" w:line="360" w:lineRule="auto"/>
        <w:ind w:left="1276"/>
        <w:contextualSpacing/>
        <w:jc w:val="both"/>
        <w:rPr>
          <w:rFonts w:ascii="Times New Roman" w:hAnsi="Times New Roman" w:cs="Times New Roman"/>
          <w:sz w:val="24"/>
          <w:szCs w:val="24"/>
          <w:lang w:eastAsia="pl-PL"/>
        </w:rPr>
      </w:pPr>
      <w:r>
        <w:rPr>
          <w:rFonts w:ascii="Times New Roman" w:hAnsi="Times New Roman" w:cs="Times New Roman"/>
          <w:bCs/>
          <w:iCs/>
          <w:sz w:val="24"/>
          <w:szCs w:val="24"/>
          <w:lang w:eastAsia="pl-PL"/>
        </w:rPr>
        <w:lastRenderedPageBreak/>
        <w:t>lub</w:t>
      </w:r>
    </w:p>
    <w:p w14:paraId="303BC0AA" w14:textId="113C940D" w:rsidR="000D6C1F" w:rsidRDefault="000D6C1F" w:rsidP="000D6C1F">
      <w:pPr>
        <w:widowControl w:val="0"/>
        <w:spacing w:after="0" w:line="360" w:lineRule="auto"/>
        <w:ind w:left="1276"/>
        <w:contextualSpacing/>
        <w:jc w:val="both"/>
        <w:rPr>
          <w:rFonts w:ascii="Times New Roman" w:hAnsi="Times New Roman" w:cs="Times New Roman"/>
          <w:bCs/>
          <w:iCs/>
          <w:sz w:val="24"/>
          <w:szCs w:val="24"/>
          <w:lang w:eastAsia="pl-PL"/>
        </w:rPr>
      </w:pPr>
      <w:r>
        <w:rPr>
          <w:rFonts w:ascii="Times New Roman" w:hAnsi="Times New Roman" w:cs="Times New Roman"/>
          <w:bCs/>
          <w:iCs/>
          <w:sz w:val="24"/>
          <w:szCs w:val="24"/>
          <w:lang w:eastAsia="pl-PL"/>
        </w:rPr>
        <w:t xml:space="preserve">- </w:t>
      </w:r>
      <w:r w:rsidRPr="00A11C12">
        <w:rPr>
          <w:rFonts w:ascii="Times New Roman" w:hAnsi="Times New Roman" w:cs="Times New Roman"/>
          <w:bCs/>
          <w:iCs/>
          <w:sz w:val="24"/>
          <w:szCs w:val="24"/>
          <w:lang w:eastAsia="pl-PL"/>
        </w:rPr>
        <w:t xml:space="preserve">przynajmniej </w:t>
      </w:r>
      <w:r w:rsidRPr="00A11C12">
        <w:rPr>
          <w:rFonts w:ascii="Times New Roman" w:hAnsi="Times New Roman" w:cs="Times New Roman"/>
          <w:bCs/>
          <w:iCs/>
          <w:sz w:val="24"/>
          <w:szCs w:val="24"/>
          <w:u w:val="single"/>
          <w:lang w:eastAsia="pl-PL"/>
        </w:rPr>
        <w:t>2</w:t>
      </w:r>
      <w:r w:rsidRPr="00A11C12">
        <w:rPr>
          <w:rFonts w:ascii="Times New Roman" w:hAnsi="Times New Roman" w:cs="Times New Roman"/>
          <w:color w:val="FF0000"/>
          <w:sz w:val="24"/>
          <w:szCs w:val="24"/>
          <w:u w:val="single"/>
        </w:rPr>
        <w:t xml:space="preserve"> </w:t>
      </w:r>
      <w:r w:rsidRPr="00A11C12">
        <w:rPr>
          <w:rFonts w:ascii="Times New Roman" w:hAnsi="Times New Roman" w:cs="Times New Roman"/>
          <w:sz w:val="24"/>
          <w:szCs w:val="24"/>
          <w:u w:val="single"/>
        </w:rPr>
        <w:t>(dwa) min. 5-cio godzinne</w:t>
      </w:r>
      <w:r w:rsidRPr="00A11C12">
        <w:rPr>
          <w:rFonts w:ascii="Times New Roman" w:hAnsi="Times New Roman" w:cs="Times New Roman"/>
          <w:bCs/>
          <w:iCs/>
          <w:sz w:val="24"/>
          <w:szCs w:val="24"/>
          <w:u w:val="single"/>
          <w:lang w:eastAsia="pl-PL"/>
        </w:rPr>
        <w:t xml:space="preserve"> szkolenia</w:t>
      </w:r>
      <w:bookmarkStart w:id="6" w:name="_Hlk57709014"/>
      <w:r>
        <w:rPr>
          <w:rFonts w:ascii="Times New Roman" w:hAnsi="Times New Roman" w:cs="Times New Roman"/>
          <w:bCs/>
          <w:iCs/>
          <w:sz w:val="24"/>
          <w:szCs w:val="24"/>
          <w:lang w:eastAsia="pl-PL"/>
        </w:rPr>
        <w:t>*</w:t>
      </w:r>
      <w:bookmarkEnd w:id="6"/>
      <w:r>
        <w:rPr>
          <w:rFonts w:ascii="Times New Roman" w:hAnsi="Times New Roman" w:cs="Times New Roman"/>
          <w:bCs/>
          <w:iCs/>
          <w:sz w:val="24"/>
          <w:szCs w:val="24"/>
          <w:lang w:eastAsia="pl-PL"/>
        </w:rPr>
        <w:t xml:space="preserve">, w zakresie których </w:t>
      </w:r>
      <w:r w:rsidRPr="00A11C12">
        <w:rPr>
          <w:rFonts w:ascii="Times New Roman" w:hAnsi="Times New Roman" w:cs="Times New Roman"/>
          <w:bCs/>
          <w:iCs/>
          <w:sz w:val="24"/>
          <w:szCs w:val="24"/>
          <w:lang w:eastAsia="pl-PL"/>
        </w:rPr>
        <w:t xml:space="preserve"> (</w:t>
      </w:r>
      <w:r>
        <w:rPr>
          <w:rFonts w:ascii="Times New Roman" w:hAnsi="Times New Roman" w:cs="Times New Roman"/>
          <w:sz w:val="24"/>
          <w:szCs w:val="24"/>
        </w:rPr>
        <w:t>w ramach każdego szkolenia</w:t>
      </w:r>
      <w:r w:rsidRPr="00A11C12">
        <w:rPr>
          <w:rFonts w:ascii="Times New Roman" w:hAnsi="Times New Roman" w:cs="Times New Roman"/>
          <w:sz w:val="24"/>
          <w:szCs w:val="24"/>
        </w:rPr>
        <w:t>)</w:t>
      </w:r>
      <w:r>
        <w:rPr>
          <w:rFonts w:ascii="Times New Roman" w:hAnsi="Times New Roman" w:cs="Times New Roman"/>
          <w:sz w:val="24"/>
          <w:szCs w:val="24"/>
        </w:rPr>
        <w:t xml:space="preserve"> zrealizowane zostały </w:t>
      </w:r>
      <w:r w:rsidRPr="00A11C12">
        <w:rPr>
          <w:rFonts w:ascii="Times New Roman" w:hAnsi="Times New Roman" w:cs="Times New Roman"/>
          <w:bCs/>
          <w:iCs/>
          <w:sz w:val="24"/>
          <w:szCs w:val="24"/>
          <w:u w:val="single"/>
          <w:lang w:eastAsia="pl-PL"/>
        </w:rPr>
        <w:t>dwa zagadnienia</w:t>
      </w:r>
      <w:r>
        <w:rPr>
          <w:rFonts w:ascii="Times New Roman" w:hAnsi="Times New Roman" w:cs="Times New Roman"/>
          <w:bCs/>
          <w:iCs/>
          <w:sz w:val="24"/>
          <w:szCs w:val="24"/>
          <w:lang w:eastAsia="pl-PL"/>
        </w:rPr>
        <w:t xml:space="preserve"> </w:t>
      </w:r>
      <w:r w:rsidRPr="00A11C12">
        <w:rPr>
          <w:rFonts w:ascii="Times New Roman" w:hAnsi="Times New Roman" w:cs="Times New Roman"/>
          <w:bCs/>
          <w:iCs/>
          <w:sz w:val="24"/>
          <w:szCs w:val="24"/>
          <w:lang w:eastAsia="pl-PL"/>
        </w:rPr>
        <w:t xml:space="preserve"> dotyczące </w:t>
      </w:r>
      <w:r>
        <w:rPr>
          <w:rFonts w:ascii="Times New Roman" w:hAnsi="Times New Roman" w:cs="Times New Roman"/>
          <w:bCs/>
          <w:iCs/>
          <w:sz w:val="24"/>
          <w:szCs w:val="24"/>
          <w:lang w:eastAsia="pl-PL"/>
        </w:rPr>
        <w:t xml:space="preserve">statusu MŚP oraz przynajmniej 2 min. 5-cio </w:t>
      </w:r>
      <w:r>
        <w:rPr>
          <w:rFonts w:ascii="Times New Roman" w:hAnsi="Times New Roman" w:cs="Times New Roman"/>
          <w:bCs/>
          <w:iCs/>
          <w:sz w:val="24"/>
          <w:szCs w:val="24"/>
          <w:u w:val="single"/>
          <w:lang w:eastAsia="pl-PL"/>
        </w:rPr>
        <w:t>godzinne szkolenia</w:t>
      </w:r>
      <w:r w:rsidR="00686DD2">
        <w:rPr>
          <w:rFonts w:ascii="Times New Roman" w:hAnsi="Times New Roman" w:cs="Times New Roman"/>
          <w:bCs/>
          <w:iCs/>
          <w:sz w:val="24"/>
          <w:szCs w:val="24"/>
          <w:lang w:eastAsia="pl-PL"/>
        </w:rPr>
        <w:t xml:space="preserve">*, w zakresie których (w ramach każdego szkolenia) </w:t>
      </w:r>
      <w:r>
        <w:rPr>
          <w:rFonts w:ascii="Times New Roman" w:hAnsi="Times New Roman" w:cs="Times New Roman"/>
          <w:bCs/>
          <w:iCs/>
          <w:sz w:val="24"/>
          <w:szCs w:val="24"/>
          <w:lang w:eastAsia="pl-PL"/>
        </w:rPr>
        <w:t xml:space="preserve"> </w:t>
      </w:r>
      <w:r w:rsidRPr="00A11C12">
        <w:rPr>
          <w:rFonts w:ascii="Times New Roman" w:hAnsi="Times New Roman" w:cs="Times New Roman"/>
          <w:bCs/>
          <w:iCs/>
          <w:sz w:val="24"/>
          <w:szCs w:val="24"/>
          <w:lang w:eastAsia="pl-PL"/>
        </w:rPr>
        <w:t xml:space="preserve"> </w:t>
      </w:r>
      <w:r w:rsidR="00686DD2">
        <w:rPr>
          <w:rFonts w:ascii="Times New Roman" w:hAnsi="Times New Roman" w:cs="Times New Roman"/>
          <w:bCs/>
          <w:iCs/>
          <w:sz w:val="24"/>
          <w:szCs w:val="24"/>
          <w:lang w:eastAsia="pl-PL"/>
        </w:rPr>
        <w:t xml:space="preserve">zrealizowane zostały </w:t>
      </w:r>
      <w:r w:rsidR="00686DD2" w:rsidRPr="00686DD2">
        <w:rPr>
          <w:rFonts w:ascii="Times New Roman" w:hAnsi="Times New Roman" w:cs="Times New Roman"/>
          <w:bCs/>
          <w:iCs/>
          <w:sz w:val="24"/>
          <w:szCs w:val="24"/>
          <w:u w:val="single"/>
          <w:lang w:eastAsia="pl-PL"/>
        </w:rPr>
        <w:t xml:space="preserve">dwa zagadnienia </w:t>
      </w:r>
      <w:r w:rsidR="00686DD2" w:rsidRPr="00686DD2">
        <w:rPr>
          <w:rFonts w:ascii="Times New Roman" w:hAnsi="Times New Roman" w:cs="Times New Roman"/>
          <w:bCs/>
          <w:iCs/>
          <w:sz w:val="24"/>
          <w:szCs w:val="24"/>
          <w:lang w:eastAsia="pl-PL"/>
        </w:rPr>
        <w:t xml:space="preserve">dotyczące pomocy </w:t>
      </w:r>
      <w:r w:rsidR="00686DD2">
        <w:rPr>
          <w:rFonts w:ascii="Times New Roman" w:hAnsi="Times New Roman" w:cs="Times New Roman"/>
          <w:bCs/>
          <w:iCs/>
          <w:sz w:val="24"/>
          <w:szCs w:val="24"/>
          <w:lang w:eastAsia="pl-PL"/>
        </w:rPr>
        <w:t xml:space="preserve">de </w:t>
      </w:r>
      <w:proofErr w:type="spellStart"/>
      <w:r w:rsidR="00686DD2">
        <w:rPr>
          <w:rFonts w:ascii="Times New Roman" w:hAnsi="Times New Roman" w:cs="Times New Roman"/>
          <w:bCs/>
          <w:iCs/>
          <w:sz w:val="24"/>
          <w:szCs w:val="24"/>
          <w:lang w:eastAsia="pl-PL"/>
        </w:rPr>
        <w:t>minimis</w:t>
      </w:r>
      <w:proofErr w:type="spellEnd"/>
      <w:r w:rsidR="00686DD2">
        <w:rPr>
          <w:rFonts w:ascii="Times New Roman" w:hAnsi="Times New Roman" w:cs="Times New Roman"/>
          <w:bCs/>
          <w:iCs/>
          <w:sz w:val="24"/>
          <w:szCs w:val="24"/>
          <w:lang w:eastAsia="pl-PL"/>
        </w:rPr>
        <w:t xml:space="preserve"> (w przypadku szkoleń, w których odrębnie omawiana była tematyka statusu MŚP i odrębnie tematyka pomocy de </w:t>
      </w:r>
      <w:proofErr w:type="spellStart"/>
      <w:r w:rsidR="00686DD2">
        <w:rPr>
          <w:rFonts w:ascii="Times New Roman" w:hAnsi="Times New Roman" w:cs="Times New Roman"/>
          <w:bCs/>
          <w:iCs/>
          <w:sz w:val="24"/>
          <w:szCs w:val="24"/>
          <w:lang w:eastAsia="pl-PL"/>
        </w:rPr>
        <w:t>minimis</w:t>
      </w:r>
      <w:proofErr w:type="spellEnd"/>
      <w:r w:rsidR="00686DD2">
        <w:rPr>
          <w:rFonts w:ascii="Times New Roman" w:hAnsi="Times New Roman" w:cs="Times New Roman"/>
          <w:bCs/>
          <w:iCs/>
          <w:sz w:val="24"/>
          <w:szCs w:val="24"/>
          <w:lang w:eastAsia="pl-PL"/>
        </w:rPr>
        <w:t>)</w:t>
      </w:r>
    </w:p>
    <w:p w14:paraId="5C086FAB" w14:textId="30CD0931" w:rsidR="00686DD2" w:rsidRDefault="00686DD2" w:rsidP="000D6C1F">
      <w:pPr>
        <w:widowControl w:val="0"/>
        <w:spacing w:after="0" w:line="360" w:lineRule="auto"/>
        <w:ind w:left="1276"/>
        <w:contextualSpacing/>
        <w:jc w:val="both"/>
        <w:rPr>
          <w:rFonts w:ascii="Times New Roman" w:hAnsi="Times New Roman" w:cs="Times New Roman"/>
          <w:bCs/>
          <w:iCs/>
          <w:sz w:val="24"/>
          <w:szCs w:val="24"/>
          <w:lang w:eastAsia="pl-PL"/>
        </w:rPr>
      </w:pPr>
      <w:r>
        <w:rPr>
          <w:rFonts w:ascii="Times New Roman" w:hAnsi="Times New Roman" w:cs="Times New Roman"/>
          <w:bCs/>
          <w:iCs/>
          <w:sz w:val="24"/>
          <w:szCs w:val="24"/>
          <w:lang w:eastAsia="pl-PL"/>
        </w:rPr>
        <w:t>lub</w:t>
      </w:r>
    </w:p>
    <w:p w14:paraId="50ACA87A" w14:textId="133F51C1" w:rsidR="00530C53" w:rsidRDefault="00530C53" w:rsidP="00530C53">
      <w:pPr>
        <w:widowControl w:val="0"/>
        <w:spacing w:after="0" w:line="360" w:lineRule="auto"/>
        <w:ind w:left="1276"/>
        <w:contextualSpacing/>
        <w:jc w:val="both"/>
        <w:rPr>
          <w:rFonts w:ascii="Times New Roman" w:hAnsi="Times New Roman" w:cs="Times New Roman"/>
          <w:bCs/>
          <w:iCs/>
          <w:sz w:val="24"/>
          <w:szCs w:val="24"/>
          <w:lang w:eastAsia="pl-PL"/>
        </w:rPr>
      </w:pPr>
      <w:r>
        <w:rPr>
          <w:rFonts w:ascii="Times New Roman" w:hAnsi="Times New Roman" w:cs="Times New Roman"/>
          <w:bCs/>
          <w:iCs/>
          <w:sz w:val="24"/>
          <w:szCs w:val="24"/>
          <w:lang w:eastAsia="pl-PL"/>
        </w:rPr>
        <w:t xml:space="preserve">- dysponuje trenerem, który przeprowadził </w:t>
      </w:r>
      <w:r w:rsidRPr="00530C53">
        <w:rPr>
          <w:rFonts w:ascii="Times New Roman" w:hAnsi="Times New Roman" w:cs="Times New Roman"/>
          <w:bCs/>
          <w:iCs/>
          <w:sz w:val="24"/>
          <w:szCs w:val="24"/>
          <w:u w:val="single"/>
          <w:lang w:eastAsia="pl-PL"/>
        </w:rPr>
        <w:t>jedno</w:t>
      </w:r>
      <w:r w:rsidRPr="00A11C12">
        <w:rPr>
          <w:rFonts w:ascii="Times New Roman" w:hAnsi="Times New Roman" w:cs="Times New Roman"/>
          <w:sz w:val="24"/>
          <w:szCs w:val="24"/>
          <w:u w:val="single"/>
        </w:rPr>
        <w:t xml:space="preserve"> 5-cio godzinne</w:t>
      </w:r>
      <w:r w:rsidRPr="00A11C12">
        <w:rPr>
          <w:rFonts w:ascii="Times New Roman" w:hAnsi="Times New Roman" w:cs="Times New Roman"/>
          <w:bCs/>
          <w:iCs/>
          <w:sz w:val="24"/>
          <w:szCs w:val="24"/>
          <w:u w:val="single"/>
          <w:lang w:eastAsia="pl-PL"/>
        </w:rPr>
        <w:t xml:space="preserve"> szkoleni</w:t>
      </w:r>
      <w:r>
        <w:rPr>
          <w:rFonts w:ascii="Times New Roman" w:hAnsi="Times New Roman" w:cs="Times New Roman"/>
          <w:bCs/>
          <w:iCs/>
          <w:sz w:val="24"/>
          <w:szCs w:val="24"/>
          <w:u w:val="single"/>
          <w:lang w:eastAsia="pl-PL"/>
        </w:rPr>
        <w:t>e</w:t>
      </w:r>
      <w:bookmarkStart w:id="7" w:name="_Hlk57709446"/>
      <w:r>
        <w:rPr>
          <w:rFonts w:ascii="Times New Roman" w:hAnsi="Times New Roman" w:cs="Times New Roman"/>
          <w:bCs/>
          <w:iCs/>
          <w:sz w:val="24"/>
          <w:szCs w:val="24"/>
          <w:lang w:eastAsia="pl-PL"/>
        </w:rPr>
        <w:t>*</w:t>
      </w:r>
      <w:bookmarkEnd w:id="7"/>
      <w:r>
        <w:rPr>
          <w:rFonts w:ascii="Times New Roman" w:hAnsi="Times New Roman" w:cs="Times New Roman"/>
          <w:bCs/>
          <w:iCs/>
          <w:sz w:val="24"/>
          <w:szCs w:val="24"/>
          <w:lang w:eastAsia="pl-PL"/>
        </w:rPr>
        <w:t xml:space="preserve">, w zakresie którego zrealizowane zostały </w:t>
      </w:r>
      <w:r w:rsidRPr="00A11C12">
        <w:rPr>
          <w:rFonts w:ascii="Times New Roman" w:hAnsi="Times New Roman" w:cs="Times New Roman"/>
          <w:bCs/>
          <w:iCs/>
          <w:sz w:val="24"/>
          <w:szCs w:val="24"/>
          <w:lang w:eastAsia="pl-PL"/>
        </w:rPr>
        <w:t xml:space="preserve"> </w:t>
      </w:r>
      <w:r w:rsidRPr="00A11C12">
        <w:rPr>
          <w:rFonts w:ascii="Times New Roman" w:hAnsi="Times New Roman" w:cs="Times New Roman"/>
          <w:bCs/>
          <w:iCs/>
          <w:sz w:val="24"/>
          <w:szCs w:val="24"/>
          <w:u w:val="single"/>
          <w:lang w:eastAsia="pl-PL"/>
        </w:rPr>
        <w:t>dwa zagadnienia</w:t>
      </w:r>
      <w:r>
        <w:rPr>
          <w:rFonts w:ascii="Times New Roman" w:hAnsi="Times New Roman" w:cs="Times New Roman"/>
          <w:bCs/>
          <w:iCs/>
          <w:sz w:val="24"/>
          <w:szCs w:val="24"/>
          <w:lang w:eastAsia="pl-PL"/>
        </w:rPr>
        <w:t xml:space="preserve"> </w:t>
      </w:r>
      <w:r w:rsidRPr="00A11C12">
        <w:rPr>
          <w:rFonts w:ascii="Times New Roman" w:hAnsi="Times New Roman" w:cs="Times New Roman"/>
          <w:bCs/>
          <w:iCs/>
          <w:sz w:val="24"/>
          <w:szCs w:val="24"/>
          <w:lang w:eastAsia="pl-PL"/>
        </w:rPr>
        <w:t xml:space="preserve"> dotyczące </w:t>
      </w:r>
      <w:r>
        <w:rPr>
          <w:rFonts w:ascii="Times New Roman" w:hAnsi="Times New Roman" w:cs="Times New Roman"/>
          <w:bCs/>
          <w:iCs/>
          <w:sz w:val="24"/>
          <w:szCs w:val="24"/>
          <w:lang w:eastAsia="pl-PL"/>
        </w:rPr>
        <w:t xml:space="preserve">badania powiązań MŚP i </w:t>
      </w:r>
      <w:r w:rsidRPr="00A11C12">
        <w:rPr>
          <w:rFonts w:ascii="Times New Roman" w:hAnsi="Times New Roman" w:cs="Times New Roman"/>
          <w:bCs/>
          <w:iCs/>
          <w:sz w:val="24"/>
          <w:szCs w:val="24"/>
          <w:u w:val="single"/>
          <w:lang w:eastAsia="pl-PL"/>
        </w:rPr>
        <w:t>dwa zagadnienia</w:t>
      </w:r>
      <w:r>
        <w:rPr>
          <w:rFonts w:ascii="Times New Roman" w:hAnsi="Times New Roman" w:cs="Times New Roman"/>
          <w:bCs/>
          <w:iCs/>
          <w:sz w:val="24"/>
          <w:szCs w:val="24"/>
          <w:lang w:eastAsia="pl-PL"/>
        </w:rPr>
        <w:t xml:space="preserve"> </w:t>
      </w:r>
      <w:r w:rsidRPr="00A11C12">
        <w:rPr>
          <w:rFonts w:ascii="Times New Roman" w:hAnsi="Times New Roman" w:cs="Times New Roman"/>
          <w:bCs/>
          <w:iCs/>
          <w:sz w:val="24"/>
          <w:szCs w:val="24"/>
          <w:lang w:eastAsia="pl-PL"/>
        </w:rPr>
        <w:t xml:space="preserve"> </w:t>
      </w:r>
      <w:r>
        <w:rPr>
          <w:rFonts w:ascii="Times New Roman" w:hAnsi="Times New Roman" w:cs="Times New Roman"/>
          <w:bCs/>
          <w:iCs/>
          <w:sz w:val="24"/>
          <w:szCs w:val="24"/>
          <w:lang w:eastAsia="pl-PL"/>
        </w:rPr>
        <w:t xml:space="preserve">dotyczące pomocy de </w:t>
      </w:r>
      <w:proofErr w:type="spellStart"/>
      <w:r>
        <w:rPr>
          <w:rFonts w:ascii="Times New Roman" w:hAnsi="Times New Roman" w:cs="Times New Roman"/>
          <w:bCs/>
          <w:iCs/>
          <w:sz w:val="24"/>
          <w:szCs w:val="24"/>
          <w:lang w:eastAsia="pl-PL"/>
        </w:rPr>
        <w:t>minimis</w:t>
      </w:r>
      <w:proofErr w:type="spellEnd"/>
      <w:r>
        <w:rPr>
          <w:rFonts w:ascii="Times New Roman" w:hAnsi="Times New Roman" w:cs="Times New Roman"/>
          <w:bCs/>
          <w:iCs/>
          <w:sz w:val="24"/>
          <w:szCs w:val="24"/>
          <w:lang w:eastAsia="pl-PL"/>
        </w:rPr>
        <w:t xml:space="preserve">, w których uczestniczyło min. 15 osób oraz </w:t>
      </w:r>
      <w:r w:rsidRPr="00530C53">
        <w:rPr>
          <w:rFonts w:ascii="Times New Roman" w:hAnsi="Times New Roman" w:cs="Times New Roman"/>
          <w:bCs/>
          <w:iCs/>
          <w:sz w:val="24"/>
          <w:szCs w:val="24"/>
          <w:u w:val="single"/>
          <w:lang w:eastAsia="pl-PL"/>
        </w:rPr>
        <w:t xml:space="preserve">jedno 5 – </w:t>
      </w:r>
      <w:proofErr w:type="spellStart"/>
      <w:r w:rsidRPr="00530C53">
        <w:rPr>
          <w:rFonts w:ascii="Times New Roman" w:hAnsi="Times New Roman" w:cs="Times New Roman"/>
          <w:bCs/>
          <w:iCs/>
          <w:sz w:val="24"/>
          <w:szCs w:val="24"/>
          <w:u w:val="single"/>
          <w:lang w:eastAsia="pl-PL"/>
        </w:rPr>
        <w:t>cio</w:t>
      </w:r>
      <w:proofErr w:type="spellEnd"/>
      <w:r w:rsidRPr="00530C53">
        <w:rPr>
          <w:rFonts w:ascii="Times New Roman" w:hAnsi="Times New Roman" w:cs="Times New Roman"/>
          <w:bCs/>
          <w:iCs/>
          <w:sz w:val="24"/>
          <w:szCs w:val="24"/>
          <w:u w:val="single"/>
          <w:lang w:eastAsia="pl-PL"/>
        </w:rPr>
        <w:t xml:space="preserve"> godzinne szkolenie</w:t>
      </w:r>
      <w:r>
        <w:rPr>
          <w:rFonts w:ascii="Times New Roman" w:hAnsi="Times New Roman" w:cs="Times New Roman"/>
          <w:bCs/>
          <w:iCs/>
          <w:sz w:val="24"/>
          <w:szCs w:val="24"/>
          <w:lang w:eastAsia="pl-PL"/>
        </w:rPr>
        <w:t xml:space="preserve">*,  w zakresie którego zrealizowane zostały </w:t>
      </w:r>
      <w:r w:rsidRPr="00530C53">
        <w:rPr>
          <w:rFonts w:ascii="Times New Roman" w:hAnsi="Times New Roman" w:cs="Times New Roman"/>
          <w:bCs/>
          <w:iCs/>
          <w:sz w:val="24"/>
          <w:szCs w:val="24"/>
          <w:u w:val="single"/>
          <w:lang w:eastAsia="pl-PL"/>
        </w:rPr>
        <w:t>dwa zagadnienia</w:t>
      </w:r>
      <w:r>
        <w:rPr>
          <w:rFonts w:ascii="Times New Roman" w:hAnsi="Times New Roman" w:cs="Times New Roman"/>
          <w:bCs/>
          <w:iCs/>
          <w:sz w:val="24"/>
          <w:szCs w:val="24"/>
          <w:lang w:eastAsia="pl-PL"/>
        </w:rPr>
        <w:t xml:space="preserve"> dotyczące </w:t>
      </w:r>
      <w:r w:rsidR="00D65EFE">
        <w:rPr>
          <w:rFonts w:ascii="Times New Roman" w:hAnsi="Times New Roman" w:cs="Times New Roman"/>
          <w:bCs/>
          <w:iCs/>
          <w:sz w:val="24"/>
          <w:szCs w:val="24"/>
          <w:lang w:eastAsia="pl-PL"/>
        </w:rPr>
        <w:t>statusu MŚP oraz jedno 5 -</w:t>
      </w:r>
      <w:proofErr w:type="spellStart"/>
      <w:r w:rsidR="00D65EFE">
        <w:rPr>
          <w:rFonts w:ascii="Times New Roman" w:hAnsi="Times New Roman" w:cs="Times New Roman"/>
          <w:bCs/>
          <w:iCs/>
          <w:sz w:val="24"/>
          <w:szCs w:val="24"/>
          <w:lang w:eastAsia="pl-PL"/>
        </w:rPr>
        <w:t>cio</w:t>
      </w:r>
      <w:proofErr w:type="spellEnd"/>
      <w:r w:rsidR="00D65EFE">
        <w:rPr>
          <w:rFonts w:ascii="Times New Roman" w:hAnsi="Times New Roman" w:cs="Times New Roman"/>
          <w:bCs/>
          <w:iCs/>
          <w:sz w:val="24"/>
          <w:szCs w:val="24"/>
          <w:lang w:eastAsia="pl-PL"/>
        </w:rPr>
        <w:t xml:space="preserve"> godzinne szkolenie*, w zakresie którego zrealizowane zostały </w:t>
      </w:r>
      <w:r w:rsidR="00D65EFE" w:rsidRPr="00D65EFE">
        <w:rPr>
          <w:rFonts w:ascii="Times New Roman" w:hAnsi="Times New Roman" w:cs="Times New Roman"/>
          <w:bCs/>
          <w:iCs/>
          <w:sz w:val="24"/>
          <w:szCs w:val="24"/>
          <w:u w:val="single"/>
          <w:lang w:eastAsia="pl-PL"/>
        </w:rPr>
        <w:t xml:space="preserve">dwa zagadnienia </w:t>
      </w:r>
      <w:r w:rsidR="00D65EFE">
        <w:rPr>
          <w:rFonts w:ascii="Times New Roman" w:hAnsi="Times New Roman" w:cs="Times New Roman"/>
          <w:bCs/>
          <w:iCs/>
          <w:sz w:val="24"/>
          <w:szCs w:val="24"/>
          <w:lang w:eastAsia="pl-PL"/>
        </w:rPr>
        <w:t xml:space="preserve">  dotyczące </w:t>
      </w:r>
      <w:r>
        <w:rPr>
          <w:rFonts w:ascii="Times New Roman" w:hAnsi="Times New Roman" w:cs="Times New Roman"/>
          <w:bCs/>
          <w:iCs/>
          <w:sz w:val="24"/>
          <w:szCs w:val="24"/>
          <w:lang w:eastAsia="pl-PL"/>
        </w:rPr>
        <w:t xml:space="preserve">pomocy de </w:t>
      </w:r>
      <w:proofErr w:type="spellStart"/>
      <w:r>
        <w:rPr>
          <w:rFonts w:ascii="Times New Roman" w:hAnsi="Times New Roman" w:cs="Times New Roman"/>
          <w:bCs/>
          <w:iCs/>
          <w:sz w:val="24"/>
          <w:szCs w:val="24"/>
          <w:lang w:eastAsia="pl-PL"/>
        </w:rPr>
        <w:t>minimis</w:t>
      </w:r>
      <w:proofErr w:type="spellEnd"/>
      <w:r>
        <w:rPr>
          <w:rFonts w:ascii="Times New Roman" w:hAnsi="Times New Roman" w:cs="Times New Roman"/>
          <w:bCs/>
          <w:iCs/>
          <w:sz w:val="24"/>
          <w:szCs w:val="24"/>
          <w:lang w:eastAsia="pl-PL"/>
        </w:rPr>
        <w:t xml:space="preserve"> (w sumie należy wykazać 3 szkolenia).</w:t>
      </w:r>
    </w:p>
    <w:p w14:paraId="360F6600" w14:textId="20148BE0" w:rsidR="00530C53" w:rsidRDefault="00530C53" w:rsidP="00530C53">
      <w:pPr>
        <w:widowControl w:val="0"/>
        <w:spacing w:after="0" w:line="360" w:lineRule="auto"/>
        <w:ind w:left="1276"/>
        <w:contextualSpacing/>
        <w:jc w:val="both"/>
        <w:rPr>
          <w:rFonts w:ascii="Times New Roman" w:hAnsi="Times New Roman" w:cs="Times New Roman"/>
          <w:bCs/>
          <w:iCs/>
          <w:sz w:val="24"/>
          <w:szCs w:val="24"/>
          <w:lang w:eastAsia="pl-PL"/>
        </w:rPr>
      </w:pPr>
      <w:bookmarkStart w:id="8" w:name="_Hlk57795044"/>
      <w:r>
        <w:rPr>
          <w:rFonts w:ascii="Times New Roman" w:hAnsi="Times New Roman" w:cs="Times New Roman"/>
          <w:bCs/>
          <w:iCs/>
          <w:sz w:val="24"/>
          <w:szCs w:val="24"/>
          <w:lang w:eastAsia="pl-PL"/>
        </w:rPr>
        <w:t>*</w:t>
      </w:r>
      <w:bookmarkEnd w:id="8"/>
      <w:r>
        <w:rPr>
          <w:rFonts w:ascii="Times New Roman" w:hAnsi="Times New Roman" w:cs="Times New Roman"/>
          <w:bCs/>
          <w:iCs/>
          <w:sz w:val="24"/>
          <w:szCs w:val="24"/>
          <w:lang w:eastAsia="pl-PL"/>
        </w:rPr>
        <w:t xml:space="preserve"> 1 godzina szkoleniowa </w:t>
      </w:r>
      <w:r w:rsidR="006A4EB5">
        <w:rPr>
          <w:rFonts w:ascii="Times New Roman" w:hAnsi="Times New Roman" w:cs="Times New Roman"/>
          <w:bCs/>
          <w:iCs/>
          <w:sz w:val="24"/>
          <w:szCs w:val="24"/>
          <w:lang w:eastAsia="pl-PL"/>
        </w:rPr>
        <w:t>= 60 minut</w:t>
      </w:r>
    </w:p>
    <w:p w14:paraId="05F9AE44" w14:textId="77777777" w:rsidR="00686DD2" w:rsidRPr="00686DD2" w:rsidRDefault="00686DD2" w:rsidP="000D6C1F">
      <w:pPr>
        <w:widowControl w:val="0"/>
        <w:spacing w:after="0" w:line="360" w:lineRule="auto"/>
        <w:ind w:left="1276"/>
        <w:contextualSpacing/>
        <w:jc w:val="both"/>
        <w:rPr>
          <w:rFonts w:ascii="Times New Roman" w:hAnsi="Times New Roman" w:cs="Times New Roman"/>
          <w:bCs/>
          <w:iCs/>
          <w:sz w:val="24"/>
          <w:szCs w:val="24"/>
          <w:lang w:eastAsia="pl-PL"/>
        </w:rPr>
      </w:pPr>
    </w:p>
    <w:p w14:paraId="1364CD06" w14:textId="652BF34A" w:rsidR="00A11C12" w:rsidRPr="00A11C12" w:rsidRDefault="00A11C12" w:rsidP="00A11C12">
      <w:pPr>
        <w:spacing w:after="0" w:line="360" w:lineRule="auto"/>
        <w:ind w:left="1276"/>
        <w:contextualSpacing/>
        <w:jc w:val="both"/>
        <w:rPr>
          <w:rFonts w:ascii="Times New Roman" w:hAnsi="Times New Roman" w:cs="Times New Roman"/>
          <w:sz w:val="24"/>
          <w:szCs w:val="24"/>
          <w:lang w:eastAsia="pl-PL"/>
        </w:rPr>
      </w:pPr>
      <w:r w:rsidRPr="00A11C12">
        <w:rPr>
          <w:rFonts w:ascii="Times New Roman" w:hAnsi="Times New Roman" w:cs="Times New Roman"/>
          <w:sz w:val="24"/>
          <w:szCs w:val="24"/>
          <w:lang w:eastAsia="pl-PL"/>
        </w:rPr>
        <w:t xml:space="preserve">Zamawiający wymaga, aby programy wykazanych szkoleń, przeprowadzonych przez </w:t>
      </w:r>
      <w:r w:rsidRPr="00A11C12">
        <w:rPr>
          <w:rFonts w:ascii="Times New Roman" w:hAnsi="Times New Roman" w:cs="Times New Roman"/>
          <w:bCs/>
          <w:iCs/>
          <w:sz w:val="24"/>
          <w:szCs w:val="24"/>
          <w:lang w:eastAsia="pl-PL"/>
        </w:rPr>
        <w:t>wskazane do realizacji szkolenia osoby/osobę</w:t>
      </w:r>
      <w:r w:rsidRPr="00A11C12">
        <w:rPr>
          <w:rFonts w:ascii="Times New Roman" w:hAnsi="Times New Roman" w:cs="Times New Roman"/>
          <w:sz w:val="24"/>
          <w:szCs w:val="24"/>
          <w:lang w:eastAsia="pl-PL"/>
        </w:rPr>
        <w:t>,</w:t>
      </w:r>
      <w:r w:rsidRPr="00A11C12">
        <w:rPr>
          <w:rFonts w:ascii="Times New Roman" w:hAnsi="Times New Roman" w:cs="Times New Roman"/>
          <w:color w:val="C00000"/>
          <w:sz w:val="24"/>
          <w:szCs w:val="24"/>
          <w:lang w:eastAsia="pl-PL"/>
        </w:rPr>
        <w:t xml:space="preserve"> </w:t>
      </w:r>
      <w:r w:rsidRPr="00A11C12">
        <w:rPr>
          <w:rFonts w:ascii="Times New Roman" w:hAnsi="Times New Roman" w:cs="Times New Roman"/>
          <w:sz w:val="24"/>
          <w:szCs w:val="24"/>
          <w:lang w:eastAsia="pl-PL"/>
        </w:rPr>
        <w:t xml:space="preserve">zawierały w sobie </w:t>
      </w:r>
      <w:r w:rsidR="006A4EB5">
        <w:rPr>
          <w:rFonts w:ascii="Times New Roman" w:hAnsi="Times New Roman" w:cs="Times New Roman"/>
          <w:sz w:val="24"/>
          <w:szCs w:val="24"/>
          <w:lang w:eastAsia="pl-PL"/>
        </w:rPr>
        <w:t>zagadnienia zawarte w wymaganym minimum programowym</w:t>
      </w:r>
      <w:r w:rsidRPr="00A11C12">
        <w:rPr>
          <w:rFonts w:ascii="Times New Roman" w:hAnsi="Times New Roman" w:cs="Times New Roman"/>
          <w:sz w:val="24"/>
          <w:szCs w:val="24"/>
          <w:lang w:eastAsia="pl-PL"/>
        </w:rPr>
        <w:t>.</w:t>
      </w:r>
    </w:p>
    <w:p w14:paraId="1D1A1847" w14:textId="77777777" w:rsidR="00A11C12" w:rsidRPr="00A11C12" w:rsidRDefault="00A11C12" w:rsidP="00A11C12">
      <w:pPr>
        <w:spacing w:line="340" w:lineRule="exact"/>
        <w:ind w:left="709"/>
        <w:jc w:val="both"/>
        <w:rPr>
          <w:rFonts w:ascii="Times New Roman" w:hAnsi="Times New Roman" w:cs="Times New Roman"/>
          <w:sz w:val="24"/>
          <w:szCs w:val="24"/>
        </w:rPr>
      </w:pPr>
      <w:r w:rsidRPr="00A11C12">
        <w:rPr>
          <w:rFonts w:ascii="Times New Roman" w:hAnsi="Times New Roman" w:cs="Times New Roman"/>
          <w:b/>
          <w:sz w:val="24"/>
          <w:szCs w:val="24"/>
        </w:rPr>
        <w:t>UWAGA:</w:t>
      </w:r>
      <w:r w:rsidRPr="00A11C12">
        <w:rPr>
          <w:rFonts w:ascii="Times New Roman" w:hAnsi="Times New Roman" w:cs="Times New Roman"/>
          <w:sz w:val="24"/>
          <w:szCs w:val="24"/>
        </w:rPr>
        <w:t xml:space="preserve"> W przypadku Wykonawców wspólnie ubiegających się o udzielenie zamówienia Zamawiający uzna ww. warunek za spełniony jeżeli będzie go spełniał samodzielnie co najmniej jeden z Wykonawców lub </w:t>
      </w:r>
      <w:r w:rsidRPr="00A11C12">
        <w:rPr>
          <w:rFonts w:ascii="Times New Roman" w:eastAsia="Times New Roman" w:hAnsi="Times New Roman" w:cs="Times New Roman"/>
          <w:sz w:val="24"/>
          <w:szCs w:val="24"/>
        </w:rPr>
        <w:t>będą go spełniać łącznie Wykonawcy wspólnie ubiegający się o udzielenie zamówienia.</w:t>
      </w:r>
    </w:p>
    <w:p w14:paraId="0D221F02" w14:textId="62214D4D" w:rsidR="00A11C12" w:rsidRPr="006A4EB5" w:rsidRDefault="00A11C12" w:rsidP="00A11C12">
      <w:pPr>
        <w:widowControl w:val="0"/>
        <w:numPr>
          <w:ilvl w:val="0"/>
          <w:numId w:val="7"/>
        </w:numPr>
        <w:tabs>
          <w:tab w:val="left" w:pos="426"/>
        </w:tabs>
        <w:spacing w:after="0" w:line="240" w:lineRule="auto"/>
        <w:ind w:left="851" w:hanging="425"/>
        <w:contextualSpacing/>
        <w:jc w:val="both"/>
        <w:outlineLvl w:val="0"/>
        <w:rPr>
          <w:rFonts w:ascii="Times New Roman" w:hAnsi="Times New Roman" w:cs="Times New Roman"/>
          <w:sz w:val="24"/>
          <w:szCs w:val="24"/>
        </w:rPr>
      </w:pPr>
      <w:r w:rsidRPr="00A11C12">
        <w:rPr>
          <w:rFonts w:ascii="Times New Roman" w:hAnsi="Times New Roman" w:cs="Times New Roman"/>
          <w:bCs/>
          <w:sz w:val="24"/>
          <w:szCs w:val="24"/>
        </w:rPr>
        <w:t>Niespełnienie chociażby jednego z warunków określonych w ust. 1 skutkować będzie wykluczeniem wykonawcy z postępowania.</w:t>
      </w:r>
    </w:p>
    <w:p w14:paraId="329F60A2" w14:textId="77777777" w:rsidR="006A4EB5" w:rsidRPr="00A11C12" w:rsidRDefault="006A4EB5" w:rsidP="006A4EB5">
      <w:pPr>
        <w:widowControl w:val="0"/>
        <w:tabs>
          <w:tab w:val="left" w:pos="426"/>
        </w:tabs>
        <w:spacing w:after="0" w:line="240" w:lineRule="auto"/>
        <w:ind w:left="851"/>
        <w:contextualSpacing/>
        <w:jc w:val="both"/>
        <w:outlineLvl w:val="0"/>
        <w:rPr>
          <w:rFonts w:ascii="Times New Roman" w:hAnsi="Times New Roman" w:cs="Times New Roman"/>
          <w:sz w:val="24"/>
          <w:szCs w:val="24"/>
        </w:rPr>
      </w:pPr>
    </w:p>
    <w:p w14:paraId="42136627" w14:textId="77777777" w:rsidR="007C6D1B" w:rsidRDefault="007C6D1B" w:rsidP="007C6D1B">
      <w:pPr>
        <w:pStyle w:val="Nagwek1"/>
        <w:spacing w:before="0"/>
        <w:ind w:left="425" w:hanging="567"/>
        <w:jc w:val="both"/>
        <w:rPr>
          <w:rFonts w:ascii="Times New Roman" w:eastAsia="Arial" w:hAnsi="Times New Roman"/>
          <w:szCs w:val="24"/>
          <w:lang w:val="pl-PL"/>
        </w:rPr>
      </w:pPr>
      <w:bookmarkStart w:id="9" w:name="_TOC_250010"/>
      <w:bookmarkStart w:id="10" w:name="_Toc480540901"/>
      <w:r>
        <w:rPr>
          <w:rFonts w:ascii="Times New Roman" w:eastAsia="Arial" w:hAnsi="Times New Roman"/>
          <w:szCs w:val="24"/>
          <w:lang w:val="pl-PL"/>
        </w:rPr>
        <w:t>Podstawy wykluczenia wykonawcy z postępowania</w:t>
      </w:r>
      <w:bookmarkEnd w:id="9"/>
      <w:r>
        <w:rPr>
          <w:rFonts w:ascii="Times New Roman" w:eastAsia="Arial" w:hAnsi="Times New Roman"/>
          <w:szCs w:val="24"/>
          <w:lang w:val="pl-PL"/>
        </w:rPr>
        <w:t>.</w:t>
      </w:r>
      <w:bookmarkEnd w:id="10"/>
    </w:p>
    <w:p w14:paraId="0323718B" w14:textId="77777777" w:rsidR="007C6D1B" w:rsidRDefault="007C6D1B" w:rsidP="007C6D1B">
      <w:pPr>
        <w:spacing w:after="100" w:afterAutospacing="1" w:line="340" w:lineRule="exact"/>
        <w:ind w:left="425" w:right="-6"/>
        <w:jc w:val="both"/>
        <w:rPr>
          <w:rFonts w:ascii="Times New Roman" w:eastAsia="Arial" w:hAnsi="Times New Roman"/>
          <w:sz w:val="24"/>
          <w:szCs w:val="24"/>
        </w:rPr>
      </w:pPr>
      <w:bookmarkStart w:id="11" w:name="_Toc479597098"/>
      <w:bookmarkStart w:id="12" w:name="_Toc479751844"/>
      <w:bookmarkStart w:id="13" w:name="_Toc480540568"/>
      <w:bookmarkStart w:id="14" w:name="_Toc480540902"/>
      <w:r>
        <w:rPr>
          <w:rFonts w:ascii="Times New Roman" w:eastAsia="Arial" w:hAnsi="Times New Roman"/>
          <w:sz w:val="24"/>
          <w:szCs w:val="24"/>
        </w:rPr>
        <w:t>Z postępowania o udzielenie zamówienia wyklucza się Wykonawcę, w stosunku do którego zachodzi którakolwiek z okoliczności wskazanych w art. 24 ust. 1 pkt 12 - 23 ustawy z dnia 29 stycznia 2004 r. Prawo zamówień publicznych.</w:t>
      </w:r>
      <w:bookmarkEnd w:id="11"/>
      <w:bookmarkEnd w:id="12"/>
      <w:bookmarkEnd w:id="13"/>
      <w:bookmarkEnd w:id="14"/>
    </w:p>
    <w:p w14:paraId="01C790C8" w14:textId="77777777" w:rsidR="007C6D1B" w:rsidRDefault="007C6D1B" w:rsidP="007C6D1B">
      <w:pPr>
        <w:pStyle w:val="Nagwek1"/>
        <w:spacing w:before="0"/>
        <w:ind w:left="425" w:hanging="567"/>
        <w:jc w:val="both"/>
        <w:rPr>
          <w:rFonts w:ascii="Times New Roman" w:eastAsia="Arial" w:hAnsi="Times New Roman"/>
          <w:szCs w:val="24"/>
          <w:lang w:val="pl-PL"/>
        </w:rPr>
      </w:pPr>
      <w:r>
        <w:rPr>
          <w:rFonts w:ascii="Times New Roman" w:eastAsia="Arial" w:hAnsi="Times New Roman"/>
          <w:szCs w:val="24"/>
          <w:lang w:val="pl-PL"/>
        </w:rPr>
        <w:lastRenderedPageBreak/>
        <w:t>Dokumenty lub oświadczenia potwierdzające spełnienie warunków udziału w postępowaniu i braku podstaw do wykluczenia z postępowania.</w:t>
      </w:r>
    </w:p>
    <w:p w14:paraId="6009ED5F" w14:textId="77777777" w:rsidR="007C6D1B" w:rsidRDefault="007C6D1B" w:rsidP="00765418">
      <w:pPr>
        <w:numPr>
          <w:ilvl w:val="0"/>
          <w:numId w:val="8"/>
        </w:numPr>
        <w:spacing w:after="0" w:line="340" w:lineRule="exact"/>
        <w:ind w:left="851" w:hanging="425"/>
        <w:contextualSpacing/>
        <w:jc w:val="both"/>
        <w:outlineLvl w:val="0"/>
        <w:rPr>
          <w:rFonts w:ascii="Times New Roman" w:hAnsi="Times New Roman"/>
          <w:b/>
          <w:sz w:val="24"/>
          <w:szCs w:val="24"/>
        </w:rPr>
      </w:pPr>
      <w:bookmarkStart w:id="15" w:name="_Toc479597104"/>
      <w:bookmarkStart w:id="16" w:name="_Toc479751850"/>
      <w:bookmarkStart w:id="17" w:name="_Toc480540574"/>
      <w:bookmarkStart w:id="18" w:name="_Toc480540908"/>
      <w:bookmarkStart w:id="19" w:name="_Toc479597105"/>
      <w:bookmarkStart w:id="20" w:name="_Toc479751851"/>
      <w:bookmarkStart w:id="21" w:name="_Toc480540575"/>
      <w:bookmarkStart w:id="22" w:name="_Toc480540909"/>
      <w:r>
        <w:rPr>
          <w:rFonts w:ascii="Times New Roman" w:hAnsi="Times New Roman"/>
          <w:sz w:val="24"/>
          <w:szCs w:val="24"/>
        </w:rPr>
        <w:t>Zamawiający, przewiduje możliwość najpierw dokonania oceny ofert, a następnie zbadania, czy Wykonawca, którego oferta została oceniona jako najkorzystniejsza, nie podlega wykluczeniu oraz spełnia warunki udziału w postępowaniu.</w:t>
      </w:r>
      <w:bookmarkEnd w:id="15"/>
      <w:bookmarkEnd w:id="16"/>
      <w:bookmarkEnd w:id="17"/>
      <w:bookmarkEnd w:id="18"/>
    </w:p>
    <w:p w14:paraId="77E4467F" w14:textId="77777777" w:rsidR="007C6D1B" w:rsidRDefault="007C6D1B" w:rsidP="00765418">
      <w:pPr>
        <w:numPr>
          <w:ilvl w:val="0"/>
          <w:numId w:val="8"/>
        </w:numPr>
        <w:spacing w:line="340" w:lineRule="exact"/>
        <w:ind w:left="851" w:hanging="425"/>
        <w:contextualSpacing/>
        <w:jc w:val="both"/>
        <w:outlineLvl w:val="0"/>
        <w:rPr>
          <w:rFonts w:ascii="Times New Roman" w:eastAsiaTheme="minorHAnsi" w:hAnsi="Times New Roman"/>
          <w:sz w:val="24"/>
          <w:szCs w:val="24"/>
        </w:rPr>
      </w:pPr>
      <w:r>
        <w:rPr>
          <w:rFonts w:ascii="Times New Roman" w:eastAsiaTheme="minorHAnsi" w:hAnsi="Times New Roman"/>
          <w:sz w:val="24"/>
          <w:szCs w:val="24"/>
        </w:rPr>
        <w:t>Potwierdzenie spełniania przez Wykonawcę warunków udziału w postępowaniu, określonych przez Zamawiającego w Rozdziale IV Ogłoszenia, wykazania braku podstaw do wykluczenia z postępowania oraz potwierdzenie, że oferowana usługa odpowiada wymaganiom określonym przez Zamawiającego, nastąpi w oparciu o analizę przedłożonych przez Wykonawcę oświadczeń lub dokumentów, o których mowa w poniższych punktach.</w:t>
      </w:r>
      <w:bookmarkEnd w:id="19"/>
      <w:bookmarkEnd w:id="20"/>
      <w:bookmarkEnd w:id="21"/>
      <w:bookmarkEnd w:id="22"/>
    </w:p>
    <w:p w14:paraId="0B716B67" w14:textId="77777777" w:rsidR="007C6D1B" w:rsidRDefault="007C6D1B" w:rsidP="00765418">
      <w:pPr>
        <w:numPr>
          <w:ilvl w:val="0"/>
          <w:numId w:val="8"/>
        </w:numPr>
        <w:spacing w:after="0" w:line="340" w:lineRule="exact"/>
        <w:ind w:left="851" w:hanging="425"/>
        <w:contextualSpacing/>
        <w:jc w:val="both"/>
        <w:outlineLvl w:val="0"/>
        <w:rPr>
          <w:rFonts w:ascii="Times New Roman" w:eastAsiaTheme="minorHAnsi" w:hAnsi="Times New Roman"/>
          <w:sz w:val="24"/>
          <w:szCs w:val="24"/>
        </w:rPr>
      </w:pPr>
      <w:bookmarkStart w:id="23" w:name="_Toc479597107"/>
      <w:bookmarkStart w:id="24" w:name="_Toc479751852"/>
      <w:bookmarkStart w:id="25" w:name="_Toc480540576"/>
      <w:bookmarkStart w:id="26" w:name="_Toc480540910"/>
      <w:r>
        <w:rPr>
          <w:rFonts w:ascii="Times New Roman" w:eastAsiaTheme="minorHAnsi" w:hAnsi="Times New Roman"/>
          <w:sz w:val="24"/>
          <w:szCs w:val="24"/>
        </w:rPr>
        <w:t>Do oferty Wykonawca zobowiązany jest dołączyć aktualne na dzień składania ofert OŚWIADCZENIA stanowiące wstępne potwierdzenie, że Wykonawca:</w:t>
      </w:r>
      <w:bookmarkEnd w:id="23"/>
      <w:bookmarkEnd w:id="24"/>
      <w:bookmarkEnd w:id="25"/>
      <w:bookmarkEnd w:id="26"/>
    </w:p>
    <w:p w14:paraId="19320C3D" w14:textId="77777777" w:rsidR="007C6D1B" w:rsidRDefault="007C6D1B" w:rsidP="00765418">
      <w:pPr>
        <w:numPr>
          <w:ilvl w:val="0"/>
          <w:numId w:val="9"/>
        </w:numPr>
        <w:spacing w:after="0" w:line="340" w:lineRule="exact"/>
        <w:ind w:left="1276" w:hanging="425"/>
        <w:contextualSpacing/>
        <w:jc w:val="both"/>
        <w:outlineLvl w:val="0"/>
        <w:rPr>
          <w:rFonts w:ascii="Times New Roman" w:eastAsiaTheme="minorHAnsi" w:hAnsi="Times New Roman"/>
          <w:sz w:val="24"/>
          <w:szCs w:val="24"/>
        </w:rPr>
      </w:pPr>
      <w:bookmarkStart w:id="27" w:name="_Toc479597108"/>
      <w:bookmarkStart w:id="28" w:name="_Toc479751853"/>
      <w:bookmarkStart w:id="29" w:name="_Toc480540577"/>
      <w:bookmarkStart w:id="30" w:name="_Toc480540911"/>
      <w:r>
        <w:rPr>
          <w:rFonts w:ascii="Times New Roman" w:eastAsiaTheme="minorHAnsi" w:hAnsi="Times New Roman"/>
          <w:sz w:val="24"/>
          <w:szCs w:val="24"/>
        </w:rPr>
        <w:t xml:space="preserve">nie podlega wykluczeniu z postępowania </w:t>
      </w:r>
      <w:bookmarkEnd w:id="27"/>
      <w:r>
        <w:rPr>
          <w:rFonts w:ascii="Times New Roman" w:eastAsiaTheme="minorHAnsi" w:hAnsi="Times New Roman"/>
          <w:sz w:val="24"/>
          <w:szCs w:val="24"/>
        </w:rPr>
        <w:t xml:space="preserve">– </w:t>
      </w:r>
      <w:r>
        <w:rPr>
          <w:rFonts w:ascii="Times New Roman" w:eastAsiaTheme="minorHAnsi" w:hAnsi="Times New Roman"/>
          <w:b/>
          <w:sz w:val="24"/>
          <w:szCs w:val="24"/>
        </w:rPr>
        <w:t>załącznik nr 4 do Ogłoszenia</w:t>
      </w:r>
      <w:r>
        <w:rPr>
          <w:rFonts w:ascii="Times New Roman" w:eastAsiaTheme="minorHAnsi" w:hAnsi="Times New Roman"/>
          <w:sz w:val="24"/>
          <w:szCs w:val="24"/>
        </w:rPr>
        <w:t>,</w:t>
      </w:r>
      <w:bookmarkEnd w:id="28"/>
      <w:bookmarkEnd w:id="29"/>
      <w:bookmarkEnd w:id="30"/>
    </w:p>
    <w:p w14:paraId="300C2E04" w14:textId="77777777" w:rsidR="007C6D1B" w:rsidRDefault="007C6D1B" w:rsidP="00765418">
      <w:pPr>
        <w:numPr>
          <w:ilvl w:val="0"/>
          <w:numId w:val="9"/>
        </w:numPr>
        <w:spacing w:after="0" w:line="340" w:lineRule="exact"/>
        <w:ind w:left="1276" w:hanging="425"/>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spełnia warunki udziału w postępowaniu określone przez Zamawiającego w Rozdziale IV Ogłoszenia – </w:t>
      </w:r>
      <w:r>
        <w:rPr>
          <w:rFonts w:ascii="Times New Roman" w:eastAsiaTheme="minorHAnsi" w:hAnsi="Times New Roman"/>
          <w:b/>
          <w:sz w:val="24"/>
          <w:szCs w:val="24"/>
        </w:rPr>
        <w:t>załącznik nr 5 do Ogłoszenia</w:t>
      </w:r>
      <w:r>
        <w:rPr>
          <w:rFonts w:ascii="Times New Roman" w:eastAsiaTheme="minorHAnsi" w:hAnsi="Times New Roman"/>
          <w:sz w:val="24"/>
          <w:szCs w:val="24"/>
        </w:rPr>
        <w:t>.</w:t>
      </w:r>
    </w:p>
    <w:p w14:paraId="5E4E2F96" w14:textId="77777777" w:rsidR="007C6D1B" w:rsidRDefault="007C6D1B" w:rsidP="00765418">
      <w:pPr>
        <w:numPr>
          <w:ilvl w:val="0"/>
          <w:numId w:val="10"/>
        </w:numPr>
        <w:spacing w:after="0" w:line="340" w:lineRule="exact"/>
        <w:ind w:left="851" w:hanging="425"/>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UWAGA: Wykonawca, </w:t>
      </w:r>
      <w:r>
        <w:rPr>
          <w:rFonts w:ascii="Times New Roman" w:eastAsiaTheme="minorHAnsi" w:hAnsi="Times New Roman"/>
          <w:sz w:val="24"/>
          <w:szCs w:val="24"/>
          <w:u w:val="thick"/>
        </w:rPr>
        <w:t xml:space="preserve">w terminie 3 dni </w:t>
      </w:r>
      <w:r>
        <w:rPr>
          <w:rFonts w:ascii="Times New Roman" w:eastAsiaTheme="minorHAnsi" w:hAnsi="Times New Roman"/>
          <w:sz w:val="24"/>
          <w:szCs w:val="24"/>
        </w:rPr>
        <w:t>od dnia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7884690D" w14:textId="77777777" w:rsidR="007C6D1B" w:rsidRDefault="007C6D1B" w:rsidP="007C6D1B">
      <w:pPr>
        <w:spacing w:line="340" w:lineRule="exact"/>
        <w:ind w:left="709"/>
        <w:contextualSpacing/>
        <w:jc w:val="both"/>
        <w:rPr>
          <w:rFonts w:ascii="Times New Roman" w:eastAsiaTheme="minorHAnsi" w:hAnsi="Times New Roman"/>
          <w:sz w:val="24"/>
          <w:szCs w:val="24"/>
          <w:u w:val="single"/>
        </w:rPr>
      </w:pPr>
      <w:r>
        <w:rPr>
          <w:rFonts w:ascii="Times New Roman" w:eastAsiaTheme="minorHAnsi" w:hAnsi="Times New Roman"/>
          <w:sz w:val="24"/>
          <w:szCs w:val="24"/>
          <w:u w:val="single"/>
        </w:rPr>
        <w:t>Formularz (wzór) oświadczenia o przynależności lub braku przynależności do tej samej</w:t>
      </w:r>
      <w:r>
        <w:rPr>
          <w:rFonts w:ascii="Times New Roman" w:eastAsiaTheme="minorHAnsi" w:hAnsi="Times New Roman"/>
          <w:sz w:val="24"/>
          <w:szCs w:val="24"/>
        </w:rPr>
        <w:t xml:space="preserve"> </w:t>
      </w:r>
      <w:r>
        <w:rPr>
          <w:rFonts w:ascii="Times New Roman" w:eastAsiaTheme="minorHAnsi" w:hAnsi="Times New Roman"/>
          <w:sz w:val="24"/>
          <w:szCs w:val="24"/>
          <w:u w:val="thick"/>
        </w:rPr>
        <w:t xml:space="preserve">grupy kapitałowej stanowi </w:t>
      </w:r>
      <w:r>
        <w:rPr>
          <w:rFonts w:ascii="Times New Roman" w:eastAsiaTheme="minorHAnsi" w:hAnsi="Times New Roman"/>
          <w:b/>
          <w:sz w:val="24"/>
          <w:szCs w:val="24"/>
          <w:u w:val="thick"/>
        </w:rPr>
        <w:t>załącznik nr 6 do Ogłoszenia</w:t>
      </w:r>
      <w:r>
        <w:rPr>
          <w:rFonts w:ascii="Times New Roman" w:eastAsiaTheme="minorHAnsi" w:hAnsi="Times New Roman"/>
          <w:sz w:val="24"/>
          <w:szCs w:val="24"/>
          <w:u w:val="thick"/>
        </w:rPr>
        <w:t xml:space="preserve">. </w:t>
      </w:r>
      <w:r>
        <w:rPr>
          <w:rFonts w:ascii="Times New Roman" w:eastAsiaTheme="minorHAnsi" w:hAnsi="Times New Roman"/>
          <w:sz w:val="24"/>
          <w:szCs w:val="24"/>
          <w:u w:val="single"/>
        </w:rPr>
        <w:t>Powyższego oświadczenia nie należy składać wraz z ofertą.</w:t>
      </w:r>
    </w:p>
    <w:p w14:paraId="0ABF1694" w14:textId="77777777" w:rsidR="007C6D1B" w:rsidRDefault="007C6D1B" w:rsidP="00765418">
      <w:pPr>
        <w:numPr>
          <w:ilvl w:val="0"/>
          <w:numId w:val="10"/>
        </w:numPr>
        <w:spacing w:after="0" w:line="340" w:lineRule="exact"/>
        <w:ind w:left="709" w:hanging="425"/>
        <w:contextualSpacing/>
        <w:jc w:val="both"/>
        <w:rPr>
          <w:rFonts w:ascii="Times New Roman" w:eastAsiaTheme="minorHAnsi" w:hAnsi="Times New Roman"/>
          <w:sz w:val="24"/>
          <w:szCs w:val="24"/>
        </w:rPr>
      </w:pPr>
      <w:r>
        <w:rPr>
          <w:rFonts w:ascii="Times New Roman" w:eastAsia="Arial" w:hAnsi="Times New Roman"/>
          <w:b/>
          <w:w w:val="105"/>
          <w:sz w:val="24"/>
          <w:szCs w:val="24"/>
        </w:rPr>
        <w:t xml:space="preserve">W celu potwierdzenia spełniania przez Wykonawcę warunków udziału w postępowaniu określonych w Rozdziale IV Ogłoszenia Zamawiający wezwie Wykonawcę, którego oferta została najwyżej oceniona do złożenia w wyznaczonym , nie krótszym niż 5 dni terminie : </w:t>
      </w:r>
    </w:p>
    <w:p w14:paraId="03B1149D" w14:textId="21D160A6" w:rsidR="006A4EB5" w:rsidRDefault="006A4EB5" w:rsidP="00765418">
      <w:pPr>
        <w:numPr>
          <w:ilvl w:val="0"/>
          <w:numId w:val="11"/>
        </w:numPr>
        <w:spacing w:line="340" w:lineRule="exact"/>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Wykazu wykonanych usług, a w przypadku świadczeń okresowych lub ciągłych również wykonywanych, w okresie ostatnich 3 lat przed upływem terminu składania ofert, a jeżeli okres prowadzenia działalności jest krótszy - tym okresie, wraz z podaniem ich przedmiotu, dat wykonania i podmiotów, na rzecz których usługi zostały wykonane (Załącznik nr 7 do ogłoszenia) z załączeniem dowodów określających, że usługi te zostały </w:t>
      </w:r>
      <w:r w:rsidR="00E85963">
        <w:rPr>
          <w:rFonts w:ascii="Times New Roman" w:eastAsiaTheme="minorHAnsi" w:hAnsi="Times New Roman"/>
          <w:sz w:val="24"/>
          <w:szCs w:val="24"/>
        </w:rPr>
        <w:t xml:space="preserve">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w:t>
      </w:r>
      <w:r w:rsidR="00E85963">
        <w:rPr>
          <w:rFonts w:ascii="Times New Roman" w:eastAsiaTheme="minorHAnsi" w:hAnsi="Times New Roman"/>
          <w:sz w:val="24"/>
          <w:szCs w:val="24"/>
        </w:rPr>
        <w:lastRenderedPageBreak/>
        <w:t xml:space="preserve">ich należyte wykonywanie powinny być wydane nie wcześniej niż 3 miesiące przed upływem terminu składania ofert w postępowaniu. </w:t>
      </w:r>
    </w:p>
    <w:p w14:paraId="5FD1F32C" w14:textId="2F750BBD" w:rsidR="007C6D1B" w:rsidRDefault="007C6D1B" w:rsidP="00765418">
      <w:pPr>
        <w:numPr>
          <w:ilvl w:val="0"/>
          <w:numId w:val="11"/>
        </w:numPr>
        <w:spacing w:line="340" w:lineRule="exact"/>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Wykazu osób ( załącznik nr </w:t>
      </w:r>
      <w:r w:rsidR="006A4EB5">
        <w:rPr>
          <w:rFonts w:ascii="Times New Roman" w:eastAsiaTheme="minorHAnsi" w:hAnsi="Times New Roman"/>
          <w:sz w:val="24"/>
          <w:szCs w:val="24"/>
        </w:rPr>
        <w:t>8</w:t>
      </w:r>
      <w:r>
        <w:rPr>
          <w:rFonts w:ascii="Times New Roman" w:eastAsiaTheme="minorHAnsi" w:hAnsi="Times New Roman"/>
          <w:sz w:val="24"/>
          <w:szCs w:val="24"/>
        </w:rPr>
        <w:t xml:space="preserve"> do ogłoszenia) skierowanych przez Wykonawcę do realizacji zamówienia publicznego, w szczególności odpowiedzialnych za świadczenie usług, wraz z informacjami na temat ich  doświadczenia niezbędnego do wykonania zamówienia publicznego oraz informację o podstawie do dysponowania tymi osobami.</w:t>
      </w:r>
    </w:p>
    <w:p w14:paraId="146ABCCC" w14:textId="77777777" w:rsidR="007C6D1B" w:rsidRDefault="007C6D1B" w:rsidP="00765418">
      <w:pPr>
        <w:numPr>
          <w:ilvl w:val="0"/>
          <w:numId w:val="10"/>
        </w:numPr>
        <w:spacing w:line="340" w:lineRule="exact"/>
        <w:ind w:left="709" w:hanging="425"/>
        <w:contextualSpacing/>
        <w:jc w:val="both"/>
        <w:rPr>
          <w:rFonts w:ascii="Times New Roman" w:eastAsiaTheme="minorHAnsi" w:hAnsi="Times New Roman"/>
          <w:sz w:val="24"/>
          <w:szCs w:val="24"/>
        </w:rPr>
      </w:pPr>
      <w:r>
        <w:rPr>
          <w:rFonts w:ascii="Times New Roman" w:eastAsiaTheme="minorHAnsi"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DD9A178" w14:textId="7D8C55F4" w:rsidR="007C6D1B" w:rsidRDefault="007C6D1B" w:rsidP="00765418">
      <w:pPr>
        <w:numPr>
          <w:ilvl w:val="0"/>
          <w:numId w:val="10"/>
        </w:numPr>
        <w:spacing w:after="100" w:afterAutospacing="1" w:line="340" w:lineRule="exact"/>
        <w:ind w:left="709" w:hanging="425"/>
        <w:contextualSpacing/>
        <w:jc w:val="both"/>
        <w:rPr>
          <w:rFonts w:ascii="Times New Roman" w:eastAsiaTheme="minorHAnsi" w:hAnsi="Times New Roman"/>
          <w:sz w:val="24"/>
          <w:szCs w:val="24"/>
        </w:rPr>
      </w:pPr>
      <w:r>
        <w:rPr>
          <w:rFonts w:ascii="Times New Roman" w:eastAsiaTheme="minorHAnsi" w:hAnsi="Times New Roman"/>
          <w:sz w:val="24"/>
          <w:szCs w:val="24"/>
        </w:rPr>
        <w:t>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0BCA6C01" w14:textId="77777777" w:rsidR="008058C2" w:rsidRDefault="008058C2" w:rsidP="008058C2">
      <w:pPr>
        <w:spacing w:after="100" w:afterAutospacing="1" w:line="340" w:lineRule="exact"/>
        <w:ind w:left="709"/>
        <w:contextualSpacing/>
        <w:jc w:val="both"/>
        <w:rPr>
          <w:rFonts w:ascii="Times New Roman" w:eastAsiaTheme="minorHAnsi" w:hAnsi="Times New Roman"/>
          <w:sz w:val="24"/>
          <w:szCs w:val="24"/>
        </w:rPr>
      </w:pPr>
    </w:p>
    <w:p w14:paraId="01145DC0" w14:textId="77777777" w:rsidR="007C6D1B" w:rsidRDefault="007C6D1B" w:rsidP="00765418">
      <w:pPr>
        <w:numPr>
          <w:ilvl w:val="0"/>
          <w:numId w:val="12"/>
        </w:numPr>
        <w:spacing w:after="0"/>
        <w:ind w:left="283" w:hanging="425"/>
        <w:contextualSpacing/>
        <w:jc w:val="both"/>
        <w:rPr>
          <w:rFonts w:ascii="Times New Roman" w:eastAsiaTheme="minorHAnsi" w:hAnsi="Times New Roman"/>
          <w:b/>
          <w:sz w:val="24"/>
          <w:szCs w:val="24"/>
        </w:rPr>
      </w:pPr>
      <w:bookmarkStart w:id="31" w:name="_Toc499890537"/>
      <w:bookmarkStart w:id="32" w:name="_Toc508629140"/>
      <w:bookmarkStart w:id="33" w:name="_Toc510682479"/>
      <w:bookmarkStart w:id="34" w:name="_Toc510697079"/>
      <w:r>
        <w:rPr>
          <w:rFonts w:ascii="Times New Roman" w:eastAsiaTheme="minorHAnsi" w:hAnsi="Times New Roman"/>
          <w:b/>
          <w:sz w:val="24"/>
          <w:szCs w:val="24"/>
        </w:rPr>
        <w:t>Informacja dla Wykonawców polegających na zasobach innych podmiotów</w:t>
      </w:r>
      <w:bookmarkEnd w:id="31"/>
      <w:bookmarkEnd w:id="32"/>
      <w:bookmarkEnd w:id="33"/>
      <w:bookmarkEnd w:id="34"/>
      <w:r>
        <w:rPr>
          <w:rFonts w:ascii="Times New Roman" w:eastAsiaTheme="minorHAnsi" w:hAnsi="Times New Roman"/>
          <w:b/>
          <w:sz w:val="24"/>
          <w:szCs w:val="24"/>
        </w:rPr>
        <w:t>.</w:t>
      </w:r>
    </w:p>
    <w:p w14:paraId="055D4A79" w14:textId="77777777" w:rsidR="007C6D1B" w:rsidRDefault="007C6D1B" w:rsidP="00572C0A">
      <w:pPr>
        <w:widowControl w:val="0"/>
        <w:numPr>
          <w:ilvl w:val="0"/>
          <w:numId w:val="13"/>
        </w:numPr>
        <w:spacing w:after="0" w:line="340" w:lineRule="exact"/>
        <w:ind w:left="709"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6FEAE84" w14:textId="4E2F4296" w:rsidR="007C6D1B" w:rsidRDefault="007C6D1B" w:rsidP="00572C0A">
      <w:pPr>
        <w:spacing w:after="0" w:line="340" w:lineRule="exact"/>
        <w:ind w:left="709" w:hanging="425"/>
        <w:jc w:val="both"/>
        <w:rPr>
          <w:rFonts w:ascii="Times New Roman" w:eastAsia="Arial" w:hAnsi="Times New Roman"/>
          <w:b/>
          <w:w w:val="105"/>
          <w:sz w:val="24"/>
          <w:szCs w:val="24"/>
        </w:rPr>
      </w:pPr>
      <w:r>
        <w:rPr>
          <w:rFonts w:ascii="Times New Roman" w:eastAsia="Arial" w:hAnsi="Times New Roman"/>
          <w:w w:val="105"/>
          <w:sz w:val="24"/>
          <w:szCs w:val="24"/>
        </w:rPr>
        <w:t>2.</w:t>
      </w:r>
      <w:r>
        <w:rPr>
          <w:rFonts w:ascii="Times New Roman" w:eastAsia="Arial" w:hAnsi="Times New Roman"/>
          <w:w w:val="105"/>
          <w:sz w:val="24"/>
          <w:szCs w:val="24"/>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Times New Roman" w:eastAsia="Arial" w:hAnsi="Times New Roman"/>
          <w:b/>
          <w:w w:val="105"/>
          <w:sz w:val="24"/>
          <w:szCs w:val="24"/>
        </w:rPr>
        <w:t xml:space="preserve">(wg załącznika nr </w:t>
      </w:r>
      <w:r w:rsidR="00E85963">
        <w:rPr>
          <w:rFonts w:ascii="Times New Roman" w:eastAsia="Arial" w:hAnsi="Times New Roman"/>
          <w:b/>
          <w:w w:val="105"/>
          <w:sz w:val="24"/>
          <w:szCs w:val="24"/>
        </w:rPr>
        <w:t>9</w:t>
      </w:r>
      <w:r>
        <w:rPr>
          <w:rFonts w:ascii="Times New Roman" w:eastAsia="Arial" w:hAnsi="Times New Roman"/>
          <w:b/>
          <w:w w:val="105"/>
          <w:sz w:val="24"/>
          <w:szCs w:val="24"/>
        </w:rPr>
        <w:t xml:space="preserve"> do Ogłoszenia).</w:t>
      </w:r>
    </w:p>
    <w:p w14:paraId="5379E9E2" w14:textId="77777777" w:rsidR="007C6D1B" w:rsidRDefault="007C6D1B" w:rsidP="00572C0A">
      <w:pPr>
        <w:spacing w:after="0" w:line="340" w:lineRule="exact"/>
        <w:ind w:left="709" w:hanging="425"/>
        <w:jc w:val="both"/>
        <w:rPr>
          <w:rFonts w:ascii="Times New Roman" w:eastAsia="Arial" w:hAnsi="Times New Roman"/>
          <w:b/>
          <w:w w:val="105"/>
          <w:sz w:val="24"/>
          <w:szCs w:val="24"/>
          <w:highlight w:val="yellow"/>
        </w:rPr>
      </w:pPr>
      <w:r>
        <w:rPr>
          <w:rFonts w:ascii="Times New Roman" w:eastAsia="Arial" w:hAnsi="Times New Roman"/>
          <w:w w:val="105"/>
          <w:sz w:val="24"/>
          <w:szCs w:val="24"/>
        </w:rPr>
        <w:t>3.</w:t>
      </w:r>
      <w:r>
        <w:rPr>
          <w:rFonts w:ascii="Times New Roman" w:eastAsia="Arial" w:hAnsi="Times New Roman"/>
          <w:w w:val="105"/>
          <w:sz w:val="24"/>
          <w:szCs w:val="24"/>
        </w:rPr>
        <w:tab/>
      </w:r>
      <w:r>
        <w:rPr>
          <w:rFonts w:ascii="Times New Roman" w:eastAsia="Times New Roman" w:hAnsi="Times New Roman"/>
          <w:color w:val="000000"/>
          <w:sz w:val="24"/>
          <w:szCs w:val="24"/>
          <w:lang w:eastAsia="zh-CN" w:bidi="hi-IN"/>
        </w:rPr>
        <w:t>Zobowiązanie należy złożyć w oryginale wraz z ofertą w postaci elektronicznej, podpisane kwalifikowanym podpisem elektronicznym przez osobę upoważnioną do reprezentacji podmiotu trzeciego.</w:t>
      </w:r>
    </w:p>
    <w:p w14:paraId="070E5B39" w14:textId="77777777" w:rsidR="007C6D1B" w:rsidRDefault="007C6D1B" w:rsidP="00572C0A">
      <w:pPr>
        <w:spacing w:after="0" w:line="340" w:lineRule="exact"/>
        <w:ind w:left="709" w:right="1" w:hanging="425"/>
        <w:jc w:val="both"/>
        <w:rPr>
          <w:rFonts w:ascii="Times New Roman" w:eastAsia="Arial" w:hAnsi="Times New Roman"/>
          <w:w w:val="105"/>
          <w:sz w:val="24"/>
          <w:szCs w:val="24"/>
        </w:rPr>
      </w:pPr>
      <w:r>
        <w:rPr>
          <w:rFonts w:ascii="Times New Roman" w:eastAsia="Arial" w:hAnsi="Times New Roman"/>
          <w:w w:val="105"/>
          <w:sz w:val="24"/>
          <w:szCs w:val="24"/>
        </w:rPr>
        <w:t>4.</w:t>
      </w:r>
      <w:r>
        <w:rPr>
          <w:rFonts w:ascii="Times New Roman" w:eastAsia="Arial" w:hAnsi="Times New Roman"/>
          <w:w w:val="105"/>
          <w:sz w:val="24"/>
          <w:szCs w:val="24"/>
        </w:rPr>
        <w:tab/>
        <w:t xml:space="preserve">Zamawiający oceni, czy udostępniane Wykonawcy przez inne podmioty zdolności techniczne lub zawodowe lub ich sytuacja finansowa lub ekonomiczna, pozwalają </w:t>
      </w:r>
      <w:r>
        <w:rPr>
          <w:rFonts w:ascii="Times New Roman" w:eastAsia="Arial" w:hAnsi="Times New Roman"/>
          <w:w w:val="105"/>
          <w:sz w:val="24"/>
          <w:szCs w:val="24"/>
        </w:rPr>
        <w:lastRenderedPageBreak/>
        <w:t>na wykazanie przez Wykonawcę spełniania warunków udziału w postępowaniu oraz zbada, czy nie zachodzą wobec tego podmiotu podstawy wykluczenia.</w:t>
      </w:r>
    </w:p>
    <w:p w14:paraId="4CCE3E32" w14:textId="77777777" w:rsidR="007C6D1B" w:rsidRDefault="007C6D1B" w:rsidP="00572C0A">
      <w:pPr>
        <w:spacing w:after="0" w:line="340" w:lineRule="exact"/>
        <w:ind w:left="709" w:right="1" w:hanging="425"/>
        <w:jc w:val="both"/>
        <w:rPr>
          <w:rFonts w:ascii="Times New Roman" w:eastAsia="Arial" w:hAnsi="Times New Roman"/>
          <w:w w:val="105"/>
          <w:sz w:val="24"/>
          <w:szCs w:val="24"/>
          <w:highlight w:val="yellow"/>
        </w:rPr>
      </w:pPr>
      <w:r>
        <w:rPr>
          <w:rFonts w:ascii="Times New Roman" w:eastAsia="Arial" w:hAnsi="Times New Roman"/>
          <w:w w:val="105"/>
          <w:sz w:val="24"/>
          <w:szCs w:val="24"/>
        </w:rPr>
        <w:t>5.</w:t>
      </w:r>
      <w:r>
        <w:rPr>
          <w:rFonts w:ascii="Times New Roman" w:eastAsia="Arial" w:hAnsi="Times New Roman"/>
          <w:w w:val="105"/>
          <w:sz w:val="24"/>
          <w:szCs w:val="24"/>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1F34EF9D" w14:textId="77777777" w:rsidR="007C6D1B" w:rsidRDefault="007C6D1B" w:rsidP="00572C0A">
      <w:pPr>
        <w:widowControl w:val="0"/>
        <w:numPr>
          <w:ilvl w:val="0"/>
          <w:numId w:val="14"/>
        </w:numPr>
        <w:tabs>
          <w:tab w:val="left" w:pos="9214"/>
        </w:tabs>
        <w:spacing w:after="0" w:line="340" w:lineRule="exact"/>
        <w:ind w:left="709" w:right="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Wykonawca, który polega na sytuacji finansowej lub ekonomicznej innych podmiotów, odpowiada solidarnie z podmiotem, który zobowiązał</w:t>
      </w:r>
      <w:r>
        <w:rPr>
          <w:rFonts w:ascii="Times New Roman" w:eastAsia="Arial" w:hAnsi="Times New Roman"/>
          <w:w w:val="105"/>
          <w:sz w:val="24"/>
          <w:szCs w:val="24"/>
        </w:rPr>
        <w:br/>
        <w:t>się do udostępnienia zasobów, za szkodę poniesioną przez Zamawiającego powstałą  wskutek nieudostępnienia tych zasobów, chyba że za nieudostępnienie zasobów nie ponosi winy.</w:t>
      </w:r>
    </w:p>
    <w:p w14:paraId="4CD91FA5" w14:textId="77777777" w:rsidR="007C6D1B" w:rsidRDefault="007C6D1B" w:rsidP="00572C0A">
      <w:pPr>
        <w:spacing w:after="0" w:line="340" w:lineRule="exact"/>
        <w:ind w:left="709" w:right="1" w:hanging="425"/>
        <w:jc w:val="both"/>
        <w:rPr>
          <w:rFonts w:ascii="Times New Roman" w:eastAsia="Arial" w:hAnsi="Times New Roman"/>
          <w:w w:val="105"/>
          <w:sz w:val="24"/>
          <w:szCs w:val="24"/>
        </w:rPr>
      </w:pPr>
      <w:r>
        <w:rPr>
          <w:rFonts w:ascii="Times New Roman" w:eastAsia="Arial" w:hAnsi="Times New Roman"/>
          <w:w w:val="105"/>
          <w:sz w:val="24"/>
          <w:szCs w:val="24"/>
        </w:rPr>
        <w:t>7.</w:t>
      </w:r>
      <w:r>
        <w:rPr>
          <w:rFonts w:ascii="Times New Roman" w:eastAsia="Arial" w:hAnsi="Times New Roman"/>
          <w:w w:val="105"/>
          <w:sz w:val="24"/>
          <w:szCs w:val="24"/>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409FCCF7" w14:textId="77777777" w:rsidR="007C6D1B" w:rsidRDefault="007C6D1B" w:rsidP="00572C0A">
      <w:pPr>
        <w:spacing w:after="0" w:line="340" w:lineRule="exact"/>
        <w:ind w:left="1134" w:hanging="425"/>
        <w:jc w:val="both"/>
        <w:rPr>
          <w:rFonts w:ascii="Times New Roman" w:eastAsia="Arial" w:hAnsi="Times New Roman"/>
          <w:w w:val="105"/>
          <w:sz w:val="24"/>
          <w:szCs w:val="24"/>
        </w:rPr>
      </w:pPr>
      <w:r>
        <w:rPr>
          <w:rFonts w:ascii="Times New Roman" w:eastAsia="Arial" w:hAnsi="Times New Roman"/>
          <w:w w:val="105"/>
          <w:sz w:val="24"/>
          <w:szCs w:val="24"/>
        </w:rPr>
        <w:t>1)</w:t>
      </w:r>
      <w:r>
        <w:rPr>
          <w:rFonts w:ascii="Times New Roman" w:eastAsia="Arial" w:hAnsi="Times New Roman"/>
          <w:w w:val="105"/>
          <w:sz w:val="24"/>
          <w:szCs w:val="24"/>
        </w:rPr>
        <w:tab/>
        <w:t>zastąpił ten podmiot innym podmiotem lub podmiotami lub</w:t>
      </w:r>
    </w:p>
    <w:p w14:paraId="4D86F945" w14:textId="77777777" w:rsidR="007C6D1B" w:rsidRDefault="007C6D1B" w:rsidP="00572C0A">
      <w:pPr>
        <w:spacing w:after="0" w:line="340" w:lineRule="exact"/>
        <w:ind w:left="1134" w:right="1" w:hanging="425"/>
        <w:jc w:val="both"/>
        <w:rPr>
          <w:rFonts w:ascii="Times New Roman" w:eastAsia="Arial" w:hAnsi="Times New Roman"/>
          <w:w w:val="105"/>
          <w:sz w:val="24"/>
          <w:szCs w:val="24"/>
        </w:rPr>
      </w:pPr>
      <w:r>
        <w:rPr>
          <w:rFonts w:ascii="Times New Roman" w:eastAsia="Arial" w:hAnsi="Times New Roman"/>
          <w:w w:val="105"/>
          <w:sz w:val="24"/>
          <w:szCs w:val="24"/>
        </w:rPr>
        <w:t>2)</w:t>
      </w:r>
      <w:r>
        <w:rPr>
          <w:rFonts w:ascii="Times New Roman" w:eastAsia="Arial" w:hAnsi="Times New Roman"/>
          <w:w w:val="105"/>
          <w:sz w:val="24"/>
          <w:szCs w:val="24"/>
        </w:rPr>
        <w:tab/>
        <w:t>zobowiązał się do osobistego wykonania odpowiedniej części zamówienia, jeżeli wykaże zdolności techniczne lub zawodowe lub sytuację finansową</w:t>
      </w:r>
      <w:r>
        <w:rPr>
          <w:rFonts w:ascii="Times New Roman" w:eastAsia="Arial" w:hAnsi="Times New Roman"/>
          <w:w w:val="105"/>
          <w:sz w:val="24"/>
          <w:szCs w:val="24"/>
        </w:rPr>
        <w:br/>
        <w:t>lub ekonomiczną, o których mowa w ust. 1.</w:t>
      </w:r>
    </w:p>
    <w:p w14:paraId="4E15A83A" w14:textId="77777777" w:rsidR="007C6D1B" w:rsidRDefault="007C6D1B" w:rsidP="00572C0A">
      <w:pPr>
        <w:spacing w:after="0" w:line="340" w:lineRule="exact"/>
        <w:ind w:left="709" w:right="1" w:hanging="425"/>
        <w:jc w:val="both"/>
        <w:rPr>
          <w:rFonts w:ascii="Times New Roman" w:eastAsia="Arial" w:hAnsi="Times New Roman"/>
          <w:w w:val="105"/>
          <w:sz w:val="24"/>
          <w:szCs w:val="24"/>
        </w:rPr>
      </w:pPr>
      <w:r>
        <w:rPr>
          <w:rFonts w:ascii="Times New Roman" w:eastAsia="Arial" w:hAnsi="Times New Roman"/>
          <w:w w:val="105"/>
          <w:sz w:val="24"/>
          <w:szCs w:val="24"/>
        </w:rPr>
        <w:t>8.</w:t>
      </w:r>
      <w:r>
        <w:rPr>
          <w:rFonts w:ascii="Times New Roman" w:eastAsia="Arial" w:hAnsi="Times New Roman"/>
          <w:w w:val="105"/>
          <w:sz w:val="24"/>
          <w:szCs w:val="24"/>
        </w:rPr>
        <w:tab/>
        <w:t>W celu oceny, czy Wykonawca polegający na zdolnościach lub sytuacji innych podmiotów, będzie dysponował niezbędnymi zasobami w stopniu umożliwiającym należyte wykonanie zamówienia publicznego oraz oceny,</w:t>
      </w:r>
      <w:r>
        <w:rPr>
          <w:rFonts w:ascii="Times New Roman" w:eastAsia="Arial" w:hAnsi="Times New Roman"/>
          <w:w w:val="105"/>
          <w:sz w:val="24"/>
          <w:szCs w:val="24"/>
        </w:rPr>
        <w:br/>
        <w:t>czy stosunek łączący Wykonawcę z tymi podmiotami gwarantuje rzeczywisty dostęp do ich zasobów, Zamawiający zastrzega prawo żądania dokumentów, które określają w szczególności:</w:t>
      </w:r>
    </w:p>
    <w:p w14:paraId="2FE3A2F2" w14:textId="77777777" w:rsidR="007C6D1B" w:rsidRDefault="007C6D1B" w:rsidP="00572C0A">
      <w:pPr>
        <w:spacing w:after="0" w:line="340" w:lineRule="exact"/>
        <w:ind w:left="1134" w:hanging="425"/>
        <w:jc w:val="both"/>
        <w:rPr>
          <w:rFonts w:ascii="Times New Roman" w:eastAsia="Arial" w:hAnsi="Times New Roman"/>
          <w:w w:val="105"/>
          <w:sz w:val="24"/>
          <w:szCs w:val="24"/>
        </w:rPr>
      </w:pPr>
      <w:r>
        <w:rPr>
          <w:rFonts w:ascii="Times New Roman" w:eastAsia="Arial" w:hAnsi="Times New Roman"/>
          <w:w w:val="105"/>
          <w:sz w:val="24"/>
          <w:szCs w:val="24"/>
        </w:rPr>
        <w:t>1)</w:t>
      </w:r>
      <w:r>
        <w:rPr>
          <w:rFonts w:ascii="Times New Roman" w:eastAsia="Arial" w:hAnsi="Times New Roman"/>
          <w:w w:val="105"/>
          <w:sz w:val="24"/>
          <w:szCs w:val="24"/>
        </w:rPr>
        <w:tab/>
        <w:t>zakres dostępnych Wykonawcy zasobów innego podmiotu;</w:t>
      </w:r>
    </w:p>
    <w:p w14:paraId="4AEEEAA4" w14:textId="77777777" w:rsidR="007C6D1B" w:rsidRDefault="007C6D1B" w:rsidP="00572C0A">
      <w:pPr>
        <w:tabs>
          <w:tab w:val="left" w:pos="9072"/>
        </w:tabs>
        <w:spacing w:after="0" w:line="340" w:lineRule="exact"/>
        <w:ind w:left="1134" w:hanging="425"/>
        <w:jc w:val="both"/>
        <w:rPr>
          <w:rFonts w:ascii="Times New Roman" w:eastAsia="Arial" w:hAnsi="Times New Roman"/>
          <w:w w:val="105"/>
          <w:sz w:val="24"/>
          <w:szCs w:val="24"/>
        </w:rPr>
      </w:pPr>
      <w:r>
        <w:rPr>
          <w:rFonts w:ascii="Times New Roman" w:eastAsia="Arial" w:hAnsi="Times New Roman"/>
          <w:w w:val="105"/>
          <w:sz w:val="24"/>
          <w:szCs w:val="24"/>
        </w:rPr>
        <w:t>2)</w:t>
      </w:r>
      <w:r>
        <w:rPr>
          <w:rFonts w:ascii="Times New Roman" w:eastAsia="Arial" w:hAnsi="Times New Roman"/>
          <w:w w:val="105"/>
          <w:sz w:val="24"/>
          <w:szCs w:val="24"/>
        </w:rPr>
        <w:tab/>
        <w:t>sposób wykorzystania zasobów innego podmiotu, przez Wykonawcę, przy wykonywaniu zamówienia  publicznego;</w:t>
      </w:r>
    </w:p>
    <w:p w14:paraId="4AAC6F6B" w14:textId="77777777" w:rsidR="007C6D1B" w:rsidRDefault="007C6D1B" w:rsidP="00572C0A">
      <w:pPr>
        <w:spacing w:after="0" w:line="340" w:lineRule="exact"/>
        <w:ind w:left="1134" w:hanging="425"/>
        <w:jc w:val="both"/>
        <w:rPr>
          <w:rFonts w:ascii="Times New Roman" w:eastAsia="Arial" w:hAnsi="Times New Roman"/>
          <w:w w:val="105"/>
          <w:sz w:val="24"/>
          <w:szCs w:val="24"/>
        </w:rPr>
      </w:pPr>
      <w:r>
        <w:rPr>
          <w:rFonts w:ascii="Times New Roman" w:eastAsia="Arial" w:hAnsi="Times New Roman"/>
          <w:w w:val="105"/>
          <w:sz w:val="24"/>
          <w:szCs w:val="24"/>
        </w:rPr>
        <w:t>3)</w:t>
      </w:r>
      <w:r>
        <w:rPr>
          <w:rFonts w:ascii="Times New Roman" w:eastAsia="Arial" w:hAnsi="Times New Roman"/>
          <w:w w:val="105"/>
          <w:sz w:val="24"/>
          <w:szCs w:val="24"/>
        </w:rPr>
        <w:tab/>
        <w:t>zakres i okres udziału innego podmiotu przy wykonywaniu zamówienia publicznego;</w:t>
      </w:r>
    </w:p>
    <w:p w14:paraId="543B2D8B" w14:textId="77777777" w:rsidR="007C6D1B" w:rsidRDefault="007C6D1B" w:rsidP="00572C0A">
      <w:pPr>
        <w:spacing w:after="0" w:line="340" w:lineRule="exact"/>
        <w:ind w:left="1134" w:right="1" w:hanging="425"/>
        <w:jc w:val="both"/>
        <w:rPr>
          <w:rFonts w:ascii="Times New Roman" w:eastAsia="Arial" w:hAnsi="Times New Roman"/>
          <w:w w:val="105"/>
          <w:sz w:val="24"/>
          <w:szCs w:val="24"/>
        </w:rPr>
      </w:pPr>
      <w:r>
        <w:rPr>
          <w:rFonts w:ascii="Times New Roman" w:eastAsia="Arial" w:hAnsi="Times New Roman"/>
          <w:w w:val="105"/>
          <w:sz w:val="24"/>
          <w:szCs w:val="24"/>
        </w:rPr>
        <w:t>4)</w:t>
      </w:r>
      <w:r>
        <w:rPr>
          <w:rFonts w:ascii="Times New Roman" w:eastAsia="Arial" w:hAnsi="Times New Roman"/>
          <w:w w:val="105"/>
          <w:sz w:val="24"/>
          <w:szCs w:val="24"/>
        </w:rPr>
        <w:tab/>
        <w:t>czy podmiot, na zdolnościach którego Wykonawca polega w odniesieniu do warunków udziału w postępowaniu dotyczących wykształcenia, kwalifikacji zawodowych lub doświadczenia, zrealizuje usługi, których wskazane zdolności dotyczą.</w:t>
      </w:r>
    </w:p>
    <w:p w14:paraId="7D4F06E2" w14:textId="6D56E411" w:rsidR="007C6D1B" w:rsidRDefault="007C6D1B" w:rsidP="00572C0A">
      <w:pPr>
        <w:numPr>
          <w:ilvl w:val="0"/>
          <w:numId w:val="15"/>
        </w:numPr>
        <w:tabs>
          <w:tab w:val="left" w:pos="9066"/>
        </w:tabs>
        <w:suppressAutoHyphens/>
        <w:autoSpaceDN w:val="0"/>
        <w:spacing w:after="0" w:line="340" w:lineRule="exact"/>
        <w:ind w:left="721" w:right="-6" w:hanging="437"/>
        <w:jc w:val="both"/>
        <w:textAlignment w:val="baseline"/>
        <w:rPr>
          <w:rFonts w:ascii="Times New Roman" w:eastAsia="Arial" w:hAnsi="Times New Roman"/>
          <w:w w:val="105"/>
          <w:sz w:val="24"/>
          <w:szCs w:val="24"/>
        </w:rPr>
      </w:pPr>
      <w:r>
        <w:rPr>
          <w:rFonts w:ascii="Times New Roman" w:eastAsia="Arial" w:hAnsi="Times New Roman"/>
          <w:w w:val="105"/>
          <w:sz w:val="24"/>
          <w:szCs w:val="24"/>
        </w:rPr>
        <w:t>Wykonawca, który powołuje się na zasoby innych podmiotów, w celu wykazania braku istnienia wobec nich podstaw wykluczenia oraz spełniania, w zakresie, w jakim powołuje się na ich zasoby, warunków udziału w postępowaniu składa także oświadczenie dotyczące tych podmiotów.</w:t>
      </w:r>
    </w:p>
    <w:p w14:paraId="3978506C" w14:textId="77777777" w:rsidR="00572C0A" w:rsidRDefault="00572C0A" w:rsidP="00572C0A">
      <w:pPr>
        <w:tabs>
          <w:tab w:val="left" w:pos="9066"/>
        </w:tabs>
        <w:suppressAutoHyphens/>
        <w:autoSpaceDN w:val="0"/>
        <w:spacing w:after="0" w:line="340" w:lineRule="exact"/>
        <w:ind w:left="721" w:right="-6"/>
        <w:jc w:val="both"/>
        <w:textAlignment w:val="baseline"/>
        <w:rPr>
          <w:rFonts w:ascii="Times New Roman" w:eastAsia="Arial" w:hAnsi="Times New Roman"/>
          <w:w w:val="105"/>
          <w:sz w:val="24"/>
          <w:szCs w:val="24"/>
        </w:rPr>
      </w:pPr>
    </w:p>
    <w:p w14:paraId="5BC800B0" w14:textId="77777777" w:rsidR="007C6D1B" w:rsidRDefault="007C6D1B" w:rsidP="00765418">
      <w:pPr>
        <w:numPr>
          <w:ilvl w:val="0"/>
          <w:numId w:val="16"/>
        </w:numPr>
        <w:spacing w:after="0"/>
        <w:ind w:left="284" w:hanging="426"/>
        <w:contextualSpacing/>
        <w:jc w:val="both"/>
        <w:outlineLvl w:val="0"/>
        <w:rPr>
          <w:rFonts w:ascii="Times New Roman" w:eastAsiaTheme="minorHAnsi" w:hAnsi="Times New Roman"/>
          <w:b/>
          <w:sz w:val="24"/>
          <w:szCs w:val="24"/>
        </w:rPr>
      </w:pPr>
      <w:bookmarkStart w:id="35" w:name="_Toc480540913"/>
      <w:r>
        <w:rPr>
          <w:rFonts w:ascii="Times New Roman" w:eastAsiaTheme="minorHAnsi" w:hAnsi="Times New Roman"/>
          <w:b/>
          <w:sz w:val="24"/>
          <w:szCs w:val="24"/>
        </w:rPr>
        <w:t>Informacja dla Wykonawców wspólnie ubiegających się o udzielenie zamówienia.</w:t>
      </w:r>
      <w:bookmarkEnd w:id="35"/>
    </w:p>
    <w:p w14:paraId="22CF520E" w14:textId="77777777" w:rsidR="007C6D1B" w:rsidRDefault="007C6D1B" w:rsidP="00765418">
      <w:pPr>
        <w:numPr>
          <w:ilvl w:val="0"/>
          <w:numId w:val="17"/>
        </w:numPr>
        <w:spacing w:after="0" w:line="340" w:lineRule="exact"/>
        <w:ind w:left="709" w:hanging="425"/>
        <w:contextualSpacing/>
        <w:jc w:val="both"/>
        <w:outlineLvl w:val="0"/>
        <w:rPr>
          <w:rFonts w:ascii="Times New Roman" w:eastAsiaTheme="minorHAnsi" w:hAnsi="Times New Roman"/>
          <w:sz w:val="24"/>
          <w:szCs w:val="24"/>
        </w:rPr>
      </w:pPr>
      <w:bookmarkStart w:id="36" w:name="_Toc479597110"/>
      <w:bookmarkStart w:id="37" w:name="_Toc479751855"/>
      <w:bookmarkStart w:id="38" w:name="_Toc480540580"/>
      <w:bookmarkStart w:id="39" w:name="_Toc480540914"/>
      <w:r>
        <w:rPr>
          <w:rFonts w:ascii="Times New Roman" w:eastAsiaTheme="minorHAnsi" w:hAnsi="Times New Roman"/>
          <w:sz w:val="24"/>
          <w:szCs w:val="24"/>
        </w:rPr>
        <w:lastRenderedPageBreak/>
        <w:t xml:space="preserve">Wykonawcy mogą wspólnie ubiegać się o udzielenie zamówienia. W takim przypadku Wykonawcy ustanawiają pełnomocnika - </w:t>
      </w:r>
      <w:r>
        <w:rPr>
          <w:rFonts w:ascii="Times New Roman" w:eastAsiaTheme="minorHAnsi" w:hAnsi="Times New Roman"/>
          <w:bCs/>
          <w:sz w:val="24"/>
          <w:szCs w:val="24"/>
        </w:rPr>
        <w:t>do oferty winni załączyć dokument pełnomocnictwa, którego zakres będzie zawierał</w:t>
      </w:r>
      <w:r>
        <w:rPr>
          <w:rFonts w:ascii="Times New Roman" w:eastAsiaTheme="minorHAnsi" w:hAnsi="Times New Roman"/>
          <w:sz w:val="24"/>
          <w:szCs w:val="24"/>
        </w:rPr>
        <w:t xml:space="preserve"> co najmniej: do reprezentowania ich w postępowaniu o udzielnie zamówienia albo reprezentowania w postępowaniu i zawarcia umowy w sprawie zamówienia publicznego, ewentualnie umowę o współdziałaniu, z której będzie wynikać przedmiotowe pełnomocnictwo. </w:t>
      </w:r>
      <w:bookmarkEnd w:id="36"/>
      <w:bookmarkEnd w:id="37"/>
      <w:bookmarkEnd w:id="38"/>
      <w:bookmarkEnd w:id="39"/>
      <w:r>
        <w:rPr>
          <w:rFonts w:ascii="Times New Roman" w:eastAsia="Arial" w:hAnsi="Times New Roman"/>
          <w:w w:val="105"/>
          <w:sz w:val="24"/>
          <w:szCs w:val="24"/>
        </w:rPr>
        <w:t>Wszelkie pełnomocnictwa winny być załączone do oferty w formie oryginału lub notarialnie poświadczonej za zgodność z oryginałem kopii, w postaci elektronicznej opatrzonej kwalifikowanym podpisem elektronicznym.</w:t>
      </w:r>
    </w:p>
    <w:p w14:paraId="068BAF11" w14:textId="77777777" w:rsidR="007C6D1B" w:rsidRDefault="007C6D1B" w:rsidP="00765418">
      <w:pPr>
        <w:numPr>
          <w:ilvl w:val="0"/>
          <w:numId w:val="17"/>
        </w:numPr>
        <w:spacing w:after="0" w:line="340" w:lineRule="exact"/>
        <w:ind w:left="709" w:hanging="425"/>
        <w:contextualSpacing/>
        <w:jc w:val="both"/>
        <w:outlineLvl w:val="0"/>
        <w:rPr>
          <w:rFonts w:ascii="Times New Roman" w:eastAsiaTheme="minorHAnsi" w:hAnsi="Times New Roman"/>
          <w:sz w:val="24"/>
          <w:szCs w:val="24"/>
        </w:rPr>
      </w:pPr>
      <w:bookmarkStart w:id="40" w:name="_Toc479597111"/>
      <w:bookmarkStart w:id="41" w:name="_Toc479751856"/>
      <w:bookmarkStart w:id="42" w:name="_Toc480540581"/>
      <w:bookmarkStart w:id="43" w:name="_Toc480540915"/>
      <w:r>
        <w:rPr>
          <w:rFonts w:ascii="Times New Roman" w:eastAsiaTheme="minorHAnsi" w:hAnsi="Times New Roman"/>
          <w:sz w:val="24"/>
          <w:szCs w:val="24"/>
        </w:rPr>
        <w:t>Żaden z Wykonawców wspólnie ubiegających się o udzielenie zamówienia nie może podlegać wykluczeniu z postępowania na podstawie okoliczności wskazanych w Rozdziale V Ogłoszenia.</w:t>
      </w:r>
      <w:bookmarkEnd w:id="40"/>
      <w:bookmarkEnd w:id="41"/>
      <w:bookmarkEnd w:id="42"/>
      <w:bookmarkEnd w:id="43"/>
    </w:p>
    <w:p w14:paraId="37C7D9B2" w14:textId="77777777" w:rsidR="007C6D1B" w:rsidRDefault="007C6D1B" w:rsidP="00765418">
      <w:pPr>
        <w:numPr>
          <w:ilvl w:val="0"/>
          <w:numId w:val="17"/>
        </w:numPr>
        <w:spacing w:after="0" w:line="340" w:lineRule="exact"/>
        <w:ind w:left="709" w:hanging="425"/>
        <w:contextualSpacing/>
        <w:jc w:val="both"/>
        <w:outlineLvl w:val="0"/>
        <w:rPr>
          <w:rFonts w:ascii="Times New Roman" w:eastAsiaTheme="minorHAnsi" w:hAnsi="Times New Roman"/>
          <w:sz w:val="24"/>
          <w:szCs w:val="24"/>
        </w:rPr>
      </w:pPr>
      <w:bookmarkStart w:id="44" w:name="_Toc479597112"/>
      <w:bookmarkStart w:id="45" w:name="_Toc479751857"/>
      <w:bookmarkStart w:id="46" w:name="_Toc480540582"/>
      <w:bookmarkStart w:id="47" w:name="_Toc480540916"/>
      <w:r>
        <w:rPr>
          <w:rFonts w:ascii="Times New Roman" w:eastAsiaTheme="minorHAnsi" w:hAnsi="Times New Roman"/>
          <w:sz w:val="24"/>
          <w:szCs w:val="24"/>
        </w:rPr>
        <w:t xml:space="preserve">Wykonawcy </w:t>
      </w:r>
      <w:r>
        <w:rPr>
          <w:rFonts w:ascii="Times New Roman" w:eastAsiaTheme="minorHAnsi" w:hAnsi="Times New Roman"/>
          <w:sz w:val="24"/>
          <w:szCs w:val="24"/>
        </w:rPr>
        <w:tab/>
        <w:t>wspólnie ubiegający się o udzielenie zamówienia wykazują spełnianie określonych przez Zamawiającego warunków udziału w postępowaniu zgodnie z Rozdziałem IV Ogłoszenia.</w:t>
      </w:r>
      <w:bookmarkEnd w:id="44"/>
      <w:bookmarkEnd w:id="45"/>
      <w:bookmarkEnd w:id="46"/>
      <w:bookmarkEnd w:id="47"/>
    </w:p>
    <w:p w14:paraId="08F75630" w14:textId="77777777" w:rsidR="007C6D1B" w:rsidRDefault="007C6D1B" w:rsidP="00765418">
      <w:pPr>
        <w:numPr>
          <w:ilvl w:val="0"/>
          <w:numId w:val="17"/>
        </w:numPr>
        <w:spacing w:after="0" w:line="340" w:lineRule="exact"/>
        <w:ind w:left="709" w:hanging="425"/>
        <w:contextualSpacing/>
        <w:jc w:val="both"/>
        <w:outlineLvl w:val="0"/>
        <w:rPr>
          <w:rFonts w:ascii="Times New Roman" w:eastAsiaTheme="minorHAnsi" w:hAnsi="Times New Roman"/>
          <w:sz w:val="24"/>
          <w:szCs w:val="24"/>
        </w:rPr>
      </w:pPr>
      <w:bookmarkStart w:id="48" w:name="_Toc479597113"/>
      <w:bookmarkStart w:id="49" w:name="_Toc479751858"/>
      <w:bookmarkStart w:id="50" w:name="_Toc480540583"/>
      <w:bookmarkStart w:id="51" w:name="_Toc480540917"/>
      <w:r>
        <w:rPr>
          <w:rFonts w:ascii="Times New Roman" w:eastAsiaTheme="minorHAnsi" w:hAnsi="Times New Roman"/>
          <w:sz w:val="24"/>
          <w:szCs w:val="24"/>
        </w:rPr>
        <w:t>W przypadku Wykonawców wspólnie ubiegających się o udzielenie zamówienia:</w:t>
      </w:r>
      <w:bookmarkEnd w:id="48"/>
      <w:bookmarkEnd w:id="49"/>
      <w:bookmarkEnd w:id="50"/>
      <w:bookmarkEnd w:id="51"/>
    </w:p>
    <w:p w14:paraId="13B21EB8" w14:textId="77777777" w:rsidR="007C6D1B" w:rsidRDefault="007C6D1B" w:rsidP="00765418">
      <w:pPr>
        <w:numPr>
          <w:ilvl w:val="0"/>
          <w:numId w:val="18"/>
        </w:numPr>
        <w:spacing w:after="0" w:line="340" w:lineRule="exact"/>
        <w:ind w:left="1134" w:hanging="425"/>
        <w:contextualSpacing/>
        <w:jc w:val="both"/>
        <w:outlineLvl w:val="0"/>
        <w:rPr>
          <w:rFonts w:ascii="Times New Roman" w:eastAsiaTheme="minorHAnsi" w:hAnsi="Times New Roman"/>
          <w:sz w:val="24"/>
          <w:szCs w:val="24"/>
        </w:rPr>
      </w:pPr>
      <w:bookmarkStart w:id="52" w:name="_Toc479597114"/>
      <w:bookmarkStart w:id="53" w:name="_Toc479751859"/>
      <w:bookmarkStart w:id="54" w:name="_Toc480540584"/>
      <w:bookmarkStart w:id="55" w:name="_Toc480540918"/>
      <w:r>
        <w:rPr>
          <w:rFonts w:ascii="Times New Roman" w:eastAsiaTheme="minorHAnsi" w:hAnsi="Times New Roman"/>
          <w:sz w:val="24"/>
          <w:szCs w:val="24"/>
        </w:rPr>
        <w:t xml:space="preserve">Oświadczenia </w:t>
      </w:r>
      <w:r>
        <w:rPr>
          <w:rFonts w:ascii="Times New Roman" w:eastAsiaTheme="minorHAnsi" w:hAnsi="Times New Roman"/>
          <w:b/>
          <w:sz w:val="24"/>
          <w:szCs w:val="24"/>
        </w:rPr>
        <w:t>tj. załącznik nr 4 i 5 do Ogłoszenia</w:t>
      </w:r>
      <w:r>
        <w:rPr>
          <w:rFonts w:ascii="Times New Roman" w:eastAsiaTheme="minorHAnsi" w:hAnsi="Times New Roman"/>
          <w:sz w:val="24"/>
          <w:szCs w:val="24"/>
        </w:rPr>
        <w:t xml:space="preserve"> składa (wraz z ofertą) każdy z Wykonawców wspólnie ubiegających się o udzielenie zamówienia. Oświadczenia te stanowią wstępne potwierdzenie warunków udziału w postępowaniu oraz braku podstaw wykluczenia w zakresie, w którym każdy z Wykonawców wykazuje spełnienie udziału warunków w postępowaniu</w:t>
      </w:r>
      <w:r>
        <w:rPr>
          <w:rFonts w:ascii="Times New Roman" w:eastAsiaTheme="minorHAnsi" w:hAnsi="Times New Roman"/>
          <w:sz w:val="24"/>
          <w:szCs w:val="24"/>
        </w:rPr>
        <w:br/>
        <w:t>oraz braku podstaw wykluczenia;</w:t>
      </w:r>
      <w:bookmarkEnd w:id="52"/>
      <w:bookmarkEnd w:id="53"/>
      <w:bookmarkEnd w:id="54"/>
      <w:bookmarkEnd w:id="55"/>
    </w:p>
    <w:p w14:paraId="335143EC" w14:textId="77777777" w:rsidR="007C6D1B" w:rsidRDefault="007C6D1B" w:rsidP="00765418">
      <w:pPr>
        <w:numPr>
          <w:ilvl w:val="0"/>
          <w:numId w:val="18"/>
        </w:numPr>
        <w:spacing w:after="0" w:line="340" w:lineRule="exact"/>
        <w:ind w:left="1134" w:hanging="425"/>
        <w:contextualSpacing/>
        <w:jc w:val="both"/>
        <w:outlineLvl w:val="0"/>
        <w:rPr>
          <w:rFonts w:ascii="Times New Roman" w:eastAsiaTheme="minorHAnsi" w:hAnsi="Times New Roman"/>
          <w:sz w:val="24"/>
          <w:szCs w:val="24"/>
        </w:rPr>
      </w:pPr>
      <w:bookmarkStart w:id="56" w:name="_Toc479597115"/>
      <w:bookmarkStart w:id="57" w:name="_Toc479751860"/>
      <w:bookmarkStart w:id="58" w:name="_Toc480540585"/>
      <w:bookmarkStart w:id="59" w:name="_Toc480540919"/>
      <w:r>
        <w:rPr>
          <w:rFonts w:ascii="Times New Roman" w:eastAsiaTheme="minorHAnsi" w:hAnsi="Times New Roman"/>
          <w:sz w:val="24"/>
          <w:szCs w:val="24"/>
        </w:rPr>
        <w:t xml:space="preserve">Oświadczenie o przynależności lub braku przynależności do tej samej grupy kapitałowej – </w:t>
      </w:r>
      <w:r>
        <w:rPr>
          <w:rFonts w:ascii="Times New Roman" w:eastAsiaTheme="minorHAnsi" w:hAnsi="Times New Roman"/>
          <w:b/>
          <w:sz w:val="24"/>
          <w:szCs w:val="24"/>
        </w:rPr>
        <w:t>załącznik nr 6 do Ogłoszenia</w:t>
      </w:r>
      <w:r>
        <w:rPr>
          <w:rFonts w:ascii="Times New Roman" w:eastAsiaTheme="minorHAnsi" w:hAnsi="Times New Roman"/>
          <w:sz w:val="24"/>
          <w:szCs w:val="24"/>
        </w:rPr>
        <w:t>) składa każdy z Wykonawców</w:t>
      </w:r>
      <w:bookmarkEnd w:id="56"/>
      <w:bookmarkEnd w:id="57"/>
      <w:r>
        <w:rPr>
          <w:rFonts w:ascii="Times New Roman" w:eastAsiaTheme="minorHAnsi" w:hAnsi="Times New Roman"/>
          <w:sz w:val="24"/>
          <w:szCs w:val="24"/>
        </w:rPr>
        <w:t>;</w:t>
      </w:r>
      <w:bookmarkEnd w:id="58"/>
      <w:bookmarkEnd w:id="59"/>
    </w:p>
    <w:p w14:paraId="4FA78EB9" w14:textId="6F9E074D" w:rsidR="007C6D1B" w:rsidRDefault="007C6D1B" w:rsidP="00765418">
      <w:pPr>
        <w:numPr>
          <w:ilvl w:val="0"/>
          <w:numId w:val="18"/>
        </w:numPr>
        <w:spacing w:after="0" w:line="340" w:lineRule="exact"/>
        <w:ind w:left="1134" w:hanging="425"/>
        <w:contextualSpacing/>
        <w:jc w:val="both"/>
        <w:outlineLvl w:val="0"/>
        <w:rPr>
          <w:rFonts w:ascii="Times New Roman" w:eastAsiaTheme="minorHAnsi" w:hAnsi="Times New Roman"/>
          <w:sz w:val="24"/>
          <w:szCs w:val="24"/>
        </w:rPr>
      </w:pPr>
      <w:r>
        <w:rPr>
          <w:rFonts w:ascii="Times New Roman" w:eastAsiaTheme="minorHAnsi" w:hAnsi="Times New Roman"/>
          <w:sz w:val="24"/>
          <w:szCs w:val="24"/>
        </w:rPr>
        <w:t xml:space="preserve">Oświadczenia lub dokumenty, o których mowa w rozdziale VI ust.5 Ogłoszenia (potwierdzające spełnianie warunków udziału w postępowaniu) na wezwanie Zamawiającego złoży w imieniu wszystkich ten Wykonawca, który samodzielnie spełnia dany warunek </w:t>
      </w:r>
      <w:r w:rsidR="00C0244B">
        <w:rPr>
          <w:rFonts w:ascii="Times New Roman" w:eastAsiaTheme="minorHAnsi" w:hAnsi="Times New Roman"/>
          <w:sz w:val="24"/>
          <w:szCs w:val="24"/>
        </w:rPr>
        <w:t xml:space="preserve">(dot. warunku doświadczenia) </w:t>
      </w:r>
      <w:r>
        <w:rPr>
          <w:rFonts w:ascii="Times New Roman" w:eastAsiaTheme="minorHAnsi" w:hAnsi="Times New Roman"/>
          <w:sz w:val="24"/>
          <w:szCs w:val="24"/>
        </w:rPr>
        <w:t xml:space="preserve">albo wykonawcy łącznie spełniający warunek </w:t>
      </w:r>
      <w:r w:rsidR="00C0244B">
        <w:rPr>
          <w:rFonts w:ascii="Times New Roman" w:eastAsiaTheme="minorHAnsi" w:hAnsi="Times New Roman"/>
          <w:sz w:val="24"/>
          <w:szCs w:val="24"/>
        </w:rPr>
        <w:t>(dot. warunku osobowego)</w:t>
      </w:r>
      <w:r>
        <w:rPr>
          <w:rFonts w:ascii="Times New Roman" w:eastAsiaTheme="minorHAnsi" w:hAnsi="Times New Roman"/>
          <w:sz w:val="24"/>
          <w:szCs w:val="24"/>
        </w:rPr>
        <w:t xml:space="preserve">.  </w:t>
      </w:r>
    </w:p>
    <w:p w14:paraId="1C8B03DE" w14:textId="77777777" w:rsidR="008058C2" w:rsidRDefault="008058C2" w:rsidP="008058C2">
      <w:pPr>
        <w:spacing w:after="0" w:line="340" w:lineRule="exact"/>
        <w:ind w:left="1134"/>
        <w:contextualSpacing/>
        <w:jc w:val="both"/>
        <w:outlineLvl w:val="0"/>
        <w:rPr>
          <w:rFonts w:ascii="Times New Roman" w:eastAsiaTheme="minorHAnsi" w:hAnsi="Times New Roman"/>
          <w:sz w:val="24"/>
          <w:szCs w:val="24"/>
        </w:rPr>
      </w:pPr>
    </w:p>
    <w:p w14:paraId="6A1B2ED0" w14:textId="77777777" w:rsidR="007C6D1B" w:rsidRDefault="007C6D1B" w:rsidP="00765418">
      <w:pPr>
        <w:widowControl w:val="0"/>
        <w:numPr>
          <w:ilvl w:val="0"/>
          <w:numId w:val="19"/>
        </w:numPr>
        <w:tabs>
          <w:tab w:val="left" w:pos="9066"/>
        </w:tabs>
        <w:spacing w:after="0"/>
        <w:ind w:left="283" w:right="-6" w:hanging="425"/>
        <w:contextualSpacing/>
        <w:jc w:val="both"/>
        <w:rPr>
          <w:rFonts w:ascii="Times New Roman" w:eastAsia="Arial" w:hAnsi="Times New Roman"/>
          <w:b/>
          <w:sz w:val="24"/>
          <w:szCs w:val="24"/>
        </w:rPr>
      </w:pPr>
      <w:r>
        <w:rPr>
          <w:rFonts w:ascii="Times New Roman" w:eastAsia="Arial" w:hAnsi="Times New Roman"/>
          <w:b/>
          <w:sz w:val="24"/>
          <w:szCs w:val="24"/>
        </w:rPr>
        <w:t>Kryteria oceny oferty.</w:t>
      </w:r>
    </w:p>
    <w:p w14:paraId="2FDFD913" w14:textId="0DE7AD30" w:rsidR="007C6D1B" w:rsidRDefault="007C6D1B" w:rsidP="00765418">
      <w:pPr>
        <w:numPr>
          <w:ilvl w:val="0"/>
          <w:numId w:val="20"/>
        </w:numPr>
        <w:tabs>
          <w:tab w:val="left" w:pos="709"/>
          <w:tab w:val="left" w:pos="9072"/>
        </w:tabs>
        <w:ind w:left="709" w:hanging="425"/>
        <w:contextualSpacing/>
        <w:jc w:val="both"/>
        <w:outlineLvl w:val="0"/>
        <w:rPr>
          <w:rFonts w:ascii="Times New Roman" w:eastAsiaTheme="minorHAnsi" w:hAnsi="Times New Roman"/>
          <w:sz w:val="24"/>
          <w:szCs w:val="24"/>
        </w:rPr>
      </w:pPr>
      <w:bookmarkStart w:id="60" w:name="_Toc479597178"/>
      <w:bookmarkStart w:id="61" w:name="_Toc479751911"/>
      <w:bookmarkStart w:id="62" w:name="_Toc480540639"/>
      <w:bookmarkStart w:id="63" w:name="_Toc480540973"/>
      <w:r>
        <w:rPr>
          <w:rFonts w:ascii="Times New Roman" w:eastAsiaTheme="minorHAnsi" w:hAnsi="Times New Roman"/>
          <w:sz w:val="24"/>
          <w:szCs w:val="24"/>
        </w:rPr>
        <w:t>Przy dokonywaniu oceny ofert Zamawiający stosować będzie następujące kryteria oceny ofert:</w:t>
      </w:r>
      <w:bookmarkEnd w:id="60"/>
      <w:bookmarkEnd w:id="61"/>
      <w:bookmarkEnd w:id="62"/>
      <w:bookmarkEnd w:id="63"/>
    </w:p>
    <w:p w14:paraId="0BEBB693" w14:textId="4DE3EE72" w:rsidR="007C6D1B" w:rsidRDefault="007C6D1B" w:rsidP="007C6D1B">
      <w:pPr>
        <w:tabs>
          <w:tab w:val="left" w:pos="709"/>
          <w:tab w:val="left" w:pos="9072"/>
        </w:tabs>
        <w:contextualSpacing/>
        <w:jc w:val="both"/>
        <w:outlineLvl w:val="0"/>
        <w:rPr>
          <w:rFonts w:ascii="Times New Roman" w:eastAsiaTheme="minorHAnsi" w:hAnsi="Times New Roman"/>
          <w:sz w:val="24"/>
          <w:szCs w:val="24"/>
        </w:rPr>
      </w:pPr>
    </w:p>
    <w:tbl>
      <w:tblPr>
        <w:tblW w:w="0" w:type="auto"/>
        <w:tblInd w:w="150" w:type="dxa"/>
        <w:tblLayout w:type="fixed"/>
        <w:tblLook w:val="01E0" w:firstRow="1" w:lastRow="1" w:firstColumn="1" w:lastColumn="1" w:noHBand="0" w:noVBand="0"/>
      </w:tblPr>
      <w:tblGrid>
        <w:gridCol w:w="567"/>
        <w:gridCol w:w="3402"/>
        <w:gridCol w:w="3119"/>
        <w:gridCol w:w="1726"/>
      </w:tblGrid>
      <w:tr w:rsidR="007C6D1B" w14:paraId="716299E5" w14:textId="77777777" w:rsidTr="007C6D1B">
        <w:trPr>
          <w:trHeight w:hRule="exact" w:val="1017"/>
        </w:trPr>
        <w:tc>
          <w:tcPr>
            <w:tcW w:w="567" w:type="dxa"/>
            <w:tcBorders>
              <w:top w:val="single" w:sz="4" w:space="0" w:color="000000"/>
              <w:left w:val="single" w:sz="6" w:space="0" w:color="000000"/>
              <w:bottom w:val="single" w:sz="6" w:space="0" w:color="000000"/>
              <w:right w:val="single" w:sz="6" w:space="0" w:color="000000"/>
            </w:tcBorders>
            <w:vAlign w:val="center"/>
          </w:tcPr>
          <w:p w14:paraId="039E8874" w14:textId="77777777" w:rsidR="007C6D1B" w:rsidRDefault="007C6D1B">
            <w:pPr>
              <w:spacing w:before="4" w:line="110" w:lineRule="exact"/>
              <w:jc w:val="center"/>
              <w:rPr>
                <w:rFonts w:ascii="Times New Roman" w:hAnsi="Times New Roman"/>
                <w:szCs w:val="24"/>
              </w:rPr>
            </w:pPr>
          </w:p>
          <w:p w14:paraId="73E56CE8" w14:textId="77777777" w:rsidR="007C6D1B" w:rsidRDefault="007C6D1B">
            <w:pPr>
              <w:ind w:left="150"/>
              <w:jc w:val="center"/>
              <w:rPr>
                <w:rFonts w:ascii="Times New Roman" w:eastAsia="Arial" w:hAnsi="Times New Roman"/>
                <w:szCs w:val="24"/>
                <w:lang w:val="en-US"/>
              </w:rPr>
            </w:pPr>
            <w:r>
              <w:rPr>
                <w:rFonts w:ascii="Times New Roman" w:eastAsia="Arial" w:hAnsi="Times New Roman"/>
                <w:b/>
                <w:bCs/>
                <w:szCs w:val="24"/>
              </w:rPr>
              <w:t>Lp.</w:t>
            </w:r>
          </w:p>
        </w:tc>
        <w:tc>
          <w:tcPr>
            <w:tcW w:w="3402" w:type="dxa"/>
            <w:tcBorders>
              <w:top w:val="single" w:sz="4" w:space="0" w:color="000000"/>
              <w:left w:val="single" w:sz="6" w:space="0" w:color="000000"/>
              <w:bottom w:val="single" w:sz="6" w:space="0" w:color="000000"/>
              <w:right w:val="single" w:sz="6" w:space="0" w:color="000000"/>
            </w:tcBorders>
            <w:vAlign w:val="center"/>
          </w:tcPr>
          <w:p w14:paraId="438FE4E9" w14:textId="77777777" w:rsidR="007C6D1B" w:rsidRDefault="007C6D1B">
            <w:pPr>
              <w:spacing w:before="4" w:line="110" w:lineRule="exact"/>
              <w:jc w:val="center"/>
              <w:rPr>
                <w:rFonts w:ascii="Times New Roman" w:hAnsi="Times New Roman"/>
                <w:szCs w:val="24"/>
              </w:rPr>
            </w:pPr>
          </w:p>
          <w:p w14:paraId="024D9664" w14:textId="77777777" w:rsidR="007C6D1B" w:rsidRDefault="007C6D1B">
            <w:pPr>
              <w:tabs>
                <w:tab w:val="left" w:pos="851"/>
                <w:tab w:val="left" w:pos="9072"/>
              </w:tabs>
              <w:ind w:left="851"/>
              <w:contextualSpacing/>
              <w:jc w:val="both"/>
              <w:outlineLvl w:val="0"/>
              <w:rPr>
                <w:rFonts w:ascii="Times New Roman" w:eastAsia="Arial" w:hAnsi="Times New Roman"/>
                <w:b/>
                <w:szCs w:val="24"/>
              </w:rPr>
            </w:pPr>
            <w:r>
              <w:rPr>
                <w:rFonts w:ascii="Times New Roman" w:eastAsia="Arial" w:hAnsi="Times New Roman"/>
                <w:b/>
                <w:bCs/>
                <w:w w:val="95"/>
                <w:szCs w:val="24"/>
              </w:rPr>
              <w:t>Nazwa</w:t>
            </w:r>
            <w:r>
              <w:rPr>
                <w:rFonts w:ascii="Times New Roman" w:eastAsia="Arial" w:hAnsi="Times New Roman"/>
                <w:b/>
                <w:bCs/>
                <w:spacing w:val="32"/>
                <w:w w:val="95"/>
                <w:szCs w:val="24"/>
              </w:rPr>
              <w:t xml:space="preserve"> </w:t>
            </w:r>
            <w:r>
              <w:rPr>
                <w:rFonts w:ascii="Times New Roman" w:eastAsiaTheme="minorHAnsi" w:hAnsi="Times New Roman"/>
                <w:b/>
                <w:szCs w:val="24"/>
              </w:rPr>
              <w:t>kryterium</w:t>
            </w:r>
          </w:p>
        </w:tc>
        <w:tc>
          <w:tcPr>
            <w:tcW w:w="3119" w:type="dxa"/>
            <w:tcBorders>
              <w:top w:val="single" w:sz="4" w:space="0" w:color="000000"/>
              <w:left w:val="single" w:sz="6" w:space="0" w:color="000000"/>
              <w:bottom w:val="single" w:sz="6" w:space="0" w:color="000000"/>
              <w:right w:val="single" w:sz="6" w:space="0" w:color="000000"/>
            </w:tcBorders>
            <w:vAlign w:val="center"/>
          </w:tcPr>
          <w:p w14:paraId="758F2256" w14:textId="77777777" w:rsidR="007C6D1B" w:rsidRDefault="007C6D1B">
            <w:pPr>
              <w:spacing w:before="9" w:line="110" w:lineRule="exact"/>
              <w:jc w:val="center"/>
              <w:rPr>
                <w:rFonts w:ascii="Times New Roman" w:hAnsi="Times New Roman"/>
                <w:szCs w:val="24"/>
              </w:rPr>
            </w:pPr>
          </w:p>
          <w:p w14:paraId="0F253D4D" w14:textId="77777777" w:rsidR="007C6D1B" w:rsidRDefault="007C6D1B">
            <w:pPr>
              <w:ind w:left="413"/>
              <w:jc w:val="center"/>
              <w:rPr>
                <w:rFonts w:ascii="Times New Roman" w:eastAsia="Arial" w:hAnsi="Times New Roman"/>
                <w:szCs w:val="24"/>
              </w:rPr>
            </w:pPr>
            <w:r>
              <w:rPr>
                <w:rFonts w:ascii="Times New Roman" w:eastAsia="Arial" w:hAnsi="Times New Roman"/>
                <w:b/>
                <w:bCs/>
                <w:szCs w:val="24"/>
              </w:rPr>
              <w:t>Kryterium</w:t>
            </w:r>
            <w:r>
              <w:rPr>
                <w:rFonts w:ascii="Times New Roman" w:eastAsia="Arial" w:hAnsi="Times New Roman"/>
                <w:b/>
                <w:bCs/>
                <w:spacing w:val="9"/>
                <w:szCs w:val="24"/>
              </w:rPr>
              <w:t xml:space="preserve"> </w:t>
            </w:r>
            <w:r>
              <w:rPr>
                <w:rFonts w:ascii="Times New Roman" w:eastAsia="Arial" w:hAnsi="Times New Roman"/>
                <w:b/>
                <w:bCs/>
                <w:szCs w:val="24"/>
              </w:rPr>
              <w:t>(waga w %)</w:t>
            </w:r>
          </w:p>
        </w:tc>
        <w:tc>
          <w:tcPr>
            <w:tcW w:w="1726" w:type="dxa"/>
            <w:tcBorders>
              <w:top w:val="single" w:sz="6" w:space="0" w:color="000000"/>
              <w:left w:val="single" w:sz="6" w:space="0" w:color="000000"/>
              <w:bottom w:val="single" w:sz="6" w:space="0" w:color="000000"/>
              <w:right w:val="single" w:sz="6" w:space="0" w:color="000000"/>
            </w:tcBorders>
            <w:vAlign w:val="center"/>
            <w:hideMark/>
          </w:tcPr>
          <w:p w14:paraId="22AD675A" w14:textId="77777777" w:rsidR="007C6D1B" w:rsidRDefault="007C6D1B">
            <w:pPr>
              <w:spacing w:before="59"/>
              <w:ind w:left="637"/>
              <w:rPr>
                <w:rFonts w:ascii="Times New Roman" w:eastAsia="Arial" w:hAnsi="Times New Roman"/>
                <w:szCs w:val="24"/>
              </w:rPr>
            </w:pPr>
            <w:r>
              <w:rPr>
                <w:rFonts w:ascii="Times New Roman" w:eastAsia="Arial" w:hAnsi="Times New Roman"/>
                <w:b/>
                <w:bCs/>
                <w:w w:val="95"/>
                <w:szCs w:val="24"/>
              </w:rPr>
              <w:t>Punkty</w:t>
            </w:r>
          </w:p>
        </w:tc>
      </w:tr>
      <w:tr w:rsidR="007C6D1B" w14:paraId="1C3C5511" w14:textId="77777777" w:rsidTr="007C6D1B">
        <w:trPr>
          <w:trHeight w:hRule="exact" w:val="1131"/>
        </w:trPr>
        <w:tc>
          <w:tcPr>
            <w:tcW w:w="567" w:type="dxa"/>
            <w:tcBorders>
              <w:top w:val="single" w:sz="6" w:space="0" w:color="000000"/>
              <w:left w:val="single" w:sz="6" w:space="0" w:color="000000"/>
              <w:bottom w:val="single" w:sz="6" w:space="0" w:color="000000"/>
              <w:right w:val="single" w:sz="6" w:space="0" w:color="000000"/>
            </w:tcBorders>
          </w:tcPr>
          <w:p w14:paraId="6EB6DADA" w14:textId="77777777" w:rsidR="007C6D1B" w:rsidRDefault="007C6D1B">
            <w:pPr>
              <w:spacing w:before="7" w:line="260" w:lineRule="exact"/>
              <w:rPr>
                <w:szCs w:val="26"/>
              </w:rPr>
            </w:pPr>
          </w:p>
          <w:p w14:paraId="77F6D65A" w14:textId="77777777" w:rsidR="007C6D1B" w:rsidRDefault="007C6D1B">
            <w:pPr>
              <w:ind w:left="37"/>
              <w:jc w:val="center"/>
              <w:rPr>
                <w:rFonts w:ascii="Times New Roman" w:eastAsia="Arial" w:hAnsi="Times New Roman"/>
                <w:szCs w:val="24"/>
              </w:rPr>
            </w:pPr>
            <w:r>
              <w:rPr>
                <w:rFonts w:ascii="Times New Roman" w:eastAsia="Arial" w:hAnsi="Times New Roman"/>
                <w:szCs w:val="24"/>
              </w:rPr>
              <w:t>1.</w:t>
            </w:r>
          </w:p>
        </w:tc>
        <w:tc>
          <w:tcPr>
            <w:tcW w:w="3402" w:type="dxa"/>
            <w:tcBorders>
              <w:top w:val="single" w:sz="6" w:space="0" w:color="000000"/>
              <w:left w:val="single" w:sz="6" w:space="0" w:color="000000"/>
              <w:bottom w:val="single" w:sz="6" w:space="0" w:color="000000"/>
              <w:right w:val="single" w:sz="6" w:space="0" w:color="000000"/>
            </w:tcBorders>
          </w:tcPr>
          <w:p w14:paraId="538A2FF5" w14:textId="77777777" w:rsidR="007C6D1B" w:rsidRDefault="007C6D1B">
            <w:pPr>
              <w:spacing w:before="10" w:line="200" w:lineRule="exact"/>
              <w:rPr>
                <w:rFonts w:ascii="Times New Roman" w:hAnsi="Times New Roman"/>
                <w:szCs w:val="24"/>
              </w:rPr>
            </w:pPr>
          </w:p>
          <w:p w14:paraId="775EAE2E" w14:textId="77777777" w:rsidR="007C6D1B" w:rsidRDefault="007C6D1B">
            <w:pPr>
              <w:tabs>
                <w:tab w:val="left" w:pos="0"/>
                <w:tab w:val="left" w:pos="9072"/>
              </w:tabs>
              <w:jc w:val="center"/>
              <w:outlineLvl w:val="0"/>
              <w:rPr>
                <w:rFonts w:ascii="Times New Roman" w:eastAsia="Arial" w:hAnsi="Times New Roman"/>
                <w:szCs w:val="24"/>
              </w:rPr>
            </w:pPr>
            <w:r>
              <w:rPr>
                <w:rFonts w:ascii="Times New Roman" w:eastAsiaTheme="minorHAnsi" w:hAnsi="Times New Roman"/>
                <w:b/>
                <w:szCs w:val="24"/>
              </w:rPr>
              <w:t>Cena „C”</w:t>
            </w:r>
          </w:p>
        </w:tc>
        <w:tc>
          <w:tcPr>
            <w:tcW w:w="3119" w:type="dxa"/>
            <w:tcBorders>
              <w:top w:val="single" w:sz="6" w:space="0" w:color="000000"/>
              <w:left w:val="single" w:sz="6" w:space="0" w:color="000000"/>
              <w:bottom w:val="single" w:sz="6" w:space="0" w:color="000000"/>
              <w:right w:val="single" w:sz="6" w:space="0" w:color="000000"/>
            </w:tcBorders>
          </w:tcPr>
          <w:p w14:paraId="064D154C" w14:textId="77777777" w:rsidR="007C6D1B" w:rsidRDefault="007C6D1B">
            <w:pPr>
              <w:spacing w:before="15" w:line="200" w:lineRule="exact"/>
              <w:rPr>
                <w:rFonts w:ascii="Times New Roman" w:hAnsi="Times New Roman"/>
                <w:szCs w:val="24"/>
              </w:rPr>
            </w:pPr>
          </w:p>
          <w:p w14:paraId="5636BE61" w14:textId="77777777" w:rsidR="007C6D1B" w:rsidRDefault="007C6D1B">
            <w:pPr>
              <w:ind w:left="3"/>
              <w:jc w:val="center"/>
              <w:rPr>
                <w:rFonts w:ascii="Times New Roman" w:eastAsia="Arial" w:hAnsi="Times New Roman"/>
                <w:szCs w:val="24"/>
              </w:rPr>
            </w:pPr>
            <w:r>
              <w:rPr>
                <w:rFonts w:ascii="Times New Roman" w:eastAsia="Arial" w:hAnsi="Times New Roman"/>
                <w:szCs w:val="24"/>
              </w:rPr>
              <w:t>100</w:t>
            </w:r>
          </w:p>
        </w:tc>
        <w:tc>
          <w:tcPr>
            <w:tcW w:w="1726" w:type="dxa"/>
            <w:tcBorders>
              <w:top w:val="single" w:sz="6" w:space="0" w:color="000000"/>
              <w:left w:val="single" w:sz="6" w:space="0" w:color="000000"/>
              <w:bottom w:val="single" w:sz="6" w:space="0" w:color="000000"/>
              <w:right w:val="single" w:sz="6" w:space="0" w:color="000000"/>
            </w:tcBorders>
          </w:tcPr>
          <w:p w14:paraId="0D326ACE" w14:textId="77777777" w:rsidR="007C6D1B" w:rsidRDefault="007C6D1B">
            <w:pPr>
              <w:spacing w:before="2" w:line="150" w:lineRule="exact"/>
              <w:rPr>
                <w:rFonts w:ascii="Times New Roman" w:hAnsi="Times New Roman"/>
                <w:szCs w:val="24"/>
              </w:rPr>
            </w:pPr>
          </w:p>
          <w:p w14:paraId="623812F6" w14:textId="77777777" w:rsidR="007C6D1B" w:rsidRDefault="007C6D1B">
            <w:pPr>
              <w:ind w:left="513" w:right="590" w:firstLine="25"/>
              <w:jc w:val="center"/>
              <w:rPr>
                <w:rFonts w:ascii="Times New Roman" w:eastAsia="Arial" w:hAnsi="Times New Roman"/>
                <w:szCs w:val="24"/>
              </w:rPr>
            </w:pPr>
            <w:r>
              <w:rPr>
                <w:rFonts w:ascii="Times New Roman" w:eastAsia="Arial" w:hAnsi="Times New Roman"/>
                <w:szCs w:val="24"/>
              </w:rPr>
              <w:t>100</w:t>
            </w:r>
          </w:p>
        </w:tc>
      </w:tr>
    </w:tbl>
    <w:p w14:paraId="51981DA7" w14:textId="77777777" w:rsidR="007C6D1B" w:rsidRDefault="007C6D1B" w:rsidP="00765418">
      <w:pPr>
        <w:numPr>
          <w:ilvl w:val="0"/>
          <w:numId w:val="20"/>
        </w:numPr>
        <w:tabs>
          <w:tab w:val="left" w:pos="709"/>
          <w:tab w:val="left" w:pos="9072"/>
        </w:tabs>
        <w:spacing w:after="0"/>
        <w:ind w:left="709" w:hanging="425"/>
        <w:contextualSpacing/>
        <w:jc w:val="both"/>
        <w:outlineLvl w:val="0"/>
        <w:rPr>
          <w:rFonts w:ascii="Times New Roman" w:eastAsiaTheme="minorHAnsi" w:hAnsi="Times New Roman"/>
          <w:sz w:val="24"/>
          <w:szCs w:val="24"/>
        </w:rPr>
      </w:pPr>
      <w:bookmarkStart w:id="64" w:name="_Toc479597179"/>
      <w:bookmarkStart w:id="65" w:name="_Toc479751912"/>
      <w:bookmarkStart w:id="66" w:name="_Toc480540640"/>
      <w:bookmarkStart w:id="67" w:name="_Toc480540974"/>
      <w:r>
        <w:rPr>
          <w:rFonts w:ascii="Times New Roman" w:eastAsiaTheme="minorHAnsi" w:hAnsi="Times New Roman"/>
          <w:sz w:val="24"/>
          <w:szCs w:val="24"/>
        </w:rPr>
        <w:lastRenderedPageBreak/>
        <w:t xml:space="preserve">W kryterium </w:t>
      </w:r>
      <w:r>
        <w:rPr>
          <w:rFonts w:ascii="Times New Roman" w:eastAsiaTheme="minorHAnsi" w:hAnsi="Times New Roman"/>
          <w:b/>
          <w:sz w:val="24"/>
          <w:szCs w:val="24"/>
        </w:rPr>
        <w:t>„Cena" (waga 100%)</w:t>
      </w:r>
      <w:r>
        <w:rPr>
          <w:rFonts w:ascii="Times New Roman" w:eastAsiaTheme="minorHAnsi" w:hAnsi="Times New Roman"/>
          <w:sz w:val="24"/>
          <w:szCs w:val="24"/>
        </w:rPr>
        <w:t xml:space="preserve"> ocena ofert zostanie dokonana przy zastosowaniu wzoru:</w:t>
      </w:r>
      <w:bookmarkEnd w:id="64"/>
      <w:bookmarkEnd w:id="65"/>
      <w:bookmarkEnd w:id="66"/>
      <w:bookmarkEnd w:id="67"/>
    </w:p>
    <w:p w14:paraId="53B67D83" w14:textId="77777777" w:rsidR="007C6D1B" w:rsidRDefault="007C6D1B" w:rsidP="007C6D1B">
      <w:pPr>
        <w:suppressAutoHyphens/>
        <w:ind w:firstLine="709"/>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Najniższa cena brutto spośród ofert nieodrzuconych</w:t>
      </w:r>
    </w:p>
    <w:p w14:paraId="1AF9EF5F" w14:textId="77777777" w:rsidR="007C6D1B" w:rsidRDefault="007C6D1B" w:rsidP="007C6D1B">
      <w:pPr>
        <w:suppressAutoHyphens/>
        <w:ind w:left="1418"/>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C = --------------------------------------------------------------------------- x 100 [pkt]</w:t>
      </w:r>
    </w:p>
    <w:p w14:paraId="0160CEC1" w14:textId="77777777" w:rsidR="007C6D1B" w:rsidRDefault="007C6D1B" w:rsidP="007C6D1B">
      <w:pPr>
        <w:suppressAutoHyphens/>
        <w:ind w:left="709" w:firstLine="709"/>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Cena brutto oferty badanej</w:t>
      </w:r>
      <w:bookmarkStart w:id="68" w:name="_Toc479597180"/>
      <w:bookmarkStart w:id="69" w:name="_Toc479751913"/>
      <w:bookmarkStart w:id="70" w:name="_Toc480365620"/>
      <w:bookmarkStart w:id="71" w:name="_Toc480540641"/>
      <w:bookmarkStart w:id="72" w:name="_Toc480540975"/>
    </w:p>
    <w:p w14:paraId="67B45F5A" w14:textId="77777777" w:rsidR="007C6D1B" w:rsidRDefault="007C6D1B" w:rsidP="007C6D1B">
      <w:pPr>
        <w:tabs>
          <w:tab w:val="left" w:pos="9066"/>
        </w:tabs>
        <w:ind w:left="284" w:right="-6"/>
        <w:jc w:val="both"/>
        <w:rPr>
          <w:rFonts w:ascii="Times New Roman" w:eastAsiaTheme="minorHAnsi" w:hAnsi="Times New Roman"/>
          <w:sz w:val="24"/>
          <w:szCs w:val="24"/>
        </w:rPr>
      </w:pPr>
      <w:r>
        <w:rPr>
          <w:rFonts w:ascii="Times New Roman" w:eastAsiaTheme="minorHAnsi" w:hAnsi="Times New Roman"/>
          <w:sz w:val="24"/>
          <w:szCs w:val="24"/>
        </w:rPr>
        <w:t>Do obliczenia punktów za kryterium "Cena" Zamawiający przyjmie cenę podaną w Formularzu ofertowym (</w:t>
      </w:r>
      <w:r>
        <w:rPr>
          <w:rFonts w:ascii="Times New Roman" w:eastAsiaTheme="minorHAnsi" w:hAnsi="Times New Roman"/>
          <w:b/>
          <w:sz w:val="24"/>
          <w:szCs w:val="24"/>
        </w:rPr>
        <w:t>załącznik nr 3 do Ogłoszenia</w:t>
      </w:r>
      <w:r>
        <w:rPr>
          <w:rFonts w:ascii="Times New Roman" w:eastAsiaTheme="minorHAnsi" w:hAnsi="Times New Roman"/>
          <w:sz w:val="24"/>
          <w:szCs w:val="24"/>
        </w:rPr>
        <w:t>).</w:t>
      </w:r>
      <w:bookmarkEnd w:id="68"/>
      <w:bookmarkEnd w:id="69"/>
      <w:r>
        <w:rPr>
          <w:rFonts w:ascii="Times New Roman" w:eastAsiaTheme="minorHAnsi" w:hAnsi="Times New Roman"/>
          <w:sz w:val="24"/>
          <w:szCs w:val="24"/>
        </w:rPr>
        <w:t xml:space="preserve"> Uzyskane w ten sposób punkty będą przemnożone przez wagę kryterium 100%.</w:t>
      </w:r>
      <w:bookmarkStart w:id="73" w:name="_Toc479597181"/>
      <w:bookmarkStart w:id="74" w:name="_Toc479751914"/>
      <w:r>
        <w:rPr>
          <w:rFonts w:ascii="Times New Roman" w:eastAsiaTheme="minorHAnsi" w:hAnsi="Times New Roman"/>
          <w:sz w:val="24"/>
          <w:szCs w:val="24"/>
        </w:rPr>
        <w:t xml:space="preserve"> W kryterium "Cena" oferta może uzyskać maksymalnie 100 punktów.</w:t>
      </w:r>
      <w:bookmarkEnd w:id="70"/>
      <w:bookmarkEnd w:id="71"/>
      <w:bookmarkEnd w:id="72"/>
      <w:bookmarkEnd w:id="73"/>
      <w:bookmarkEnd w:id="74"/>
    </w:p>
    <w:p w14:paraId="0DBAEDEB" w14:textId="77777777" w:rsidR="007C6D1B" w:rsidRDefault="007C6D1B" w:rsidP="00765418">
      <w:pPr>
        <w:numPr>
          <w:ilvl w:val="0"/>
          <w:numId w:val="20"/>
        </w:numPr>
        <w:tabs>
          <w:tab w:val="left" w:pos="709"/>
          <w:tab w:val="left" w:pos="9072"/>
        </w:tabs>
        <w:spacing w:after="0"/>
        <w:ind w:left="709" w:hanging="425"/>
        <w:jc w:val="both"/>
        <w:outlineLvl w:val="0"/>
        <w:rPr>
          <w:rFonts w:ascii="Times New Roman" w:eastAsiaTheme="minorHAnsi" w:hAnsi="Times New Roman"/>
          <w:sz w:val="24"/>
          <w:szCs w:val="24"/>
        </w:rPr>
      </w:pPr>
      <w:bookmarkStart w:id="75" w:name="_Toc479597182"/>
      <w:bookmarkStart w:id="76" w:name="_Toc479751915"/>
      <w:bookmarkStart w:id="77" w:name="_Toc480540649"/>
      <w:bookmarkStart w:id="78" w:name="_Toc480540983"/>
      <w:r>
        <w:rPr>
          <w:rFonts w:ascii="Times New Roman" w:eastAsiaTheme="minorHAnsi" w:hAnsi="Times New Roman"/>
          <w:sz w:val="24"/>
          <w:szCs w:val="24"/>
        </w:rPr>
        <w:t>Oceny dokonywać będą członkowie komisji, stosując zasadę, iż oferta nieodrzucona, zawierająca najkorzystniejszy bilans ww. kryteriów oceny ofert jest ofertą najkorzystniejszą.</w:t>
      </w:r>
      <w:bookmarkEnd w:id="75"/>
      <w:bookmarkEnd w:id="76"/>
      <w:bookmarkEnd w:id="77"/>
      <w:bookmarkEnd w:id="78"/>
    </w:p>
    <w:p w14:paraId="57460B43" w14:textId="77777777" w:rsidR="007C6D1B" w:rsidRDefault="007C6D1B" w:rsidP="00765418">
      <w:pPr>
        <w:numPr>
          <w:ilvl w:val="0"/>
          <w:numId w:val="20"/>
        </w:numPr>
        <w:tabs>
          <w:tab w:val="left" w:pos="709"/>
          <w:tab w:val="left" w:pos="9072"/>
        </w:tabs>
        <w:spacing w:after="0"/>
        <w:ind w:left="709" w:hanging="425"/>
        <w:jc w:val="both"/>
        <w:outlineLvl w:val="0"/>
        <w:rPr>
          <w:rFonts w:ascii="Times New Roman" w:eastAsiaTheme="minorHAnsi" w:hAnsi="Times New Roman"/>
          <w:sz w:val="24"/>
          <w:szCs w:val="24"/>
        </w:rPr>
      </w:pPr>
      <w:bookmarkStart w:id="79" w:name="_Toc479597183"/>
      <w:bookmarkStart w:id="80" w:name="_Toc479751916"/>
      <w:bookmarkStart w:id="81" w:name="_Toc480540650"/>
      <w:bookmarkStart w:id="82" w:name="_Toc480540984"/>
      <w:r>
        <w:rPr>
          <w:rFonts w:ascii="Times New Roman" w:eastAsiaTheme="minorHAnsi" w:hAnsi="Times New Roman"/>
          <w:sz w:val="24"/>
          <w:szCs w:val="24"/>
        </w:rPr>
        <w:t>Liczba punktów za kryteria oceny ofert zostanie przyznana z dokładnością do dwóch miejsc po przecinku</w:t>
      </w:r>
      <w:bookmarkEnd w:id="79"/>
      <w:bookmarkEnd w:id="80"/>
      <w:bookmarkEnd w:id="81"/>
      <w:bookmarkEnd w:id="82"/>
      <w:r>
        <w:rPr>
          <w:rFonts w:ascii="Times New Roman" w:eastAsiaTheme="minorHAnsi" w:hAnsi="Times New Roman"/>
          <w:sz w:val="24"/>
          <w:szCs w:val="24"/>
        </w:rPr>
        <w:t xml:space="preserve"> i będzie stanowić końcową ocenę oferty.</w:t>
      </w:r>
    </w:p>
    <w:p w14:paraId="352B00B4" w14:textId="77777777" w:rsidR="007C6D1B" w:rsidRDefault="007C6D1B" w:rsidP="00765418">
      <w:pPr>
        <w:numPr>
          <w:ilvl w:val="0"/>
          <w:numId w:val="20"/>
        </w:numPr>
        <w:tabs>
          <w:tab w:val="left" w:pos="709"/>
          <w:tab w:val="left" w:pos="9072"/>
        </w:tabs>
        <w:spacing w:after="0"/>
        <w:ind w:left="709" w:hanging="425"/>
        <w:jc w:val="both"/>
        <w:outlineLvl w:val="0"/>
        <w:rPr>
          <w:rFonts w:ascii="Times New Roman" w:eastAsiaTheme="minorHAnsi" w:hAnsi="Times New Roman"/>
          <w:sz w:val="24"/>
          <w:szCs w:val="24"/>
        </w:rPr>
      </w:pPr>
      <w:bookmarkStart w:id="83" w:name="_Toc479597185"/>
      <w:bookmarkStart w:id="84" w:name="_Toc479751918"/>
      <w:bookmarkStart w:id="85" w:name="_Toc480540651"/>
      <w:bookmarkStart w:id="86" w:name="_Toc480540985"/>
      <w:r>
        <w:rPr>
          <w:rFonts w:ascii="Times New Roman" w:eastAsiaTheme="minorHAnsi" w:hAnsi="Times New Roman"/>
          <w:sz w:val="24"/>
          <w:szCs w:val="24"/>
        </w:rPr>
        <w:t>Za najkorzystniejszą zostanie uznana oferta, która uzyska najwyższą końcową ocenę oferty.</w:t>
      </w:r>
      <w:bookmarkEnd w:id="83"/>
      <w:bookmarkEnd w:id="84"/>
      <w:bookmarkEnd w:id="85"/>
      <w:bookmarkEnd w:id="86"/>
    </w:p>
    <w:p w14:paraId="4DC6BA6E" w14:textId="77777777" w:rsidR="007C6D1B" w:rsidRDefault="007C6D1B" w:rsidP="00765418">
      <w:pPr>
        <w:numPr>
          <w:ilvl w:val="0"/>
          <w:numId w:val="20"/>
        </w:numPr>
        <w:tabs>
          <w:tab w:val="left" w:pos="709"/>
          <w:tab w:val="left" w:pos="9072"/>
        </w:tabs>
        <w:spacing w:after="0"/>
        <w:ind w:left="709" w:hanging="425"/>
        <w:contextualSpacing/>
        <w:jc w:val="both"/>
        <w:outlineLvl w:val="0"/>
        <w:rPr>
          <w:rFonts w:ascii="Times New Roman" w:eastAsiaTheme="minorHAnsi" w:hAnsi="Times New Roman"/>
          <w:sz w:val="24"/>
          <w:szCs w:val="24"/>
        </w:rPr>
      </w:pPr>
      <w:bookmarkStart w:id="87" w:name="_Toc479597186"/>
      <w:bookmarkStart w:id="88" w:name="_Toc479751919"/>
      <w:bookmarkStart w:id="89" w:name="_Toc480540652"/>
      <w:bookmarkStart w:id="90" w:name="_Toc480540986"/>
      <w:r>
        <w:rPr>
          <w:rFonts w:ascii="Times New Roman" w:eastAsiaTheme="minorHAnsi" w:hAnsi="Times New Roman"/>
          <w:sz w:val="24"/>
          <w:szCs w:val="24"/>
        </w:rPr>
        <w:t>W toku badania i oceny ofert Zamawiający może żądać od Wykonawców wyjaśnień dotyczących treści złożonych ofert. Nie dopuszcza się prowadzenia między Zamawiającym a Wykonawcą negocjacji dotyczących złożonej oferty oraz dokonywanie jakiejkolwiek zmiany w jej treści.</w:t>
      </w:r>
      <w:bookmarkEnd w:id="87"/>
      <w:bookmarkEnd w:id="88"/>
      <w:bookmarkEnd w:id="89"/>
      <w:bookmarkEnd w:id="90"/>
    </w:p>
    <w:p w14:paraId="5BEADAE9" w14:textId="77777777" w:rsidR="007C6D1B" w:rsidRDefault="007C6D1B" w:rsidP="00765418">
      <w:pPr>
        <w:numPr>
          <w:ilvl w:val="0"/>
          <w:numId w:val="20"/>
        </w:numPr>
        <w:tabs>
          <w:tab w:val="left" w:pos="709"/>
          <w:tab w:val="left" w:pos="9072"/>
        </w:tabs>
        <w:spacing w:after="0"/>
        <w:ind w:left="709" w:hanging="425"/>
        <w:contextualSpacing/>
        <w:jc w:val="both"/>
        <w:outlineLvl w:val="0"/>
        <w:rPr>
          <w:rFonts w:ascii="Times New Roman" w:eastAsiaTheme="minorHAnsi" w:hAnsi="Times New Roman"/>
          <w:sz w:val="24"/>
          <w:szCs w:val="24"/>
          <w:lang w:val="en-US"/>
        </w:rPr>
      </w:pPr>
      <w:bookmarkStart w:id="91" w:name="_Toc479597187"/>
      <w:bookmarkStart w:id="92" w:name="_Toc479751920"/>
      <w:bookmarkStart w:id="93" w:name="_Toc480540653"/>
      <w:bookmarkStart w:id="94" w:name="_Toc480540987"/>
      <w:r>
        <w:rPr>
          <w:rFonts w:ascii="Times New Roman" w:eastAsiaTheme="minorHAnsi" w:hAnsi="Times New Roman"/>
          <w:sz w:val="24"/>
          <w:szCs w:val="24"/>
        </w:rPr>
        <w:t>Zamawiający poprawia w ofercie:</w:t>
      </w:r>
      <w:bookmarkEnd w:id="91"/>
      <w:bookmarkEnd w:id="92"/>
      <w:bookmarkEnd w:id="93"/>
      <w:bookmarkEnd w:id="94"/>
    </w:p>
    <w:p w14:paraId="5BDD0B63" w14:textId="77777777" w:rsidR="007C6D1B" w:rsidRDefault="007C6D1B" w:rsidP="00765418">
      <w:pPr>
        <w:numPr>
          <w:ilvl w:val="0"/>
          <w:numId w:val="21"/>
        </w:numPr>
        <w:tabs>
          <w:tab w:val="left" w:pos="851"/>
          <w:tab w:val="left" w:pos="9072"/>
        </w:tabs>
        <w:spacing w:after="0"/>
        <w:ind w:left="1134" w:hanging="425"/>
        <w:contextualSpacing/>
        <w:jc w:val="both"/>
        <w:outlineLvl w:val="0"/>
        <w:rPr>
          <w:rFonts w:ascii="Times New Roman" w:eastAsiaTheme="minorHAnsi" w:hAnsi="Times New Roman"/>
          <w:sz w:val="24"/>
          <w:szCs w:val="24"/>
        </w:rPr>
      </w:pPr>
      <w:bookmarkStart w:id="95" w:name="_Toc479597188"/>
      <w:bookmarkStart w:id="96" w:name="_Toc479751921"/>
      <w:bookmarkStart w:id="97" w:name="_Toc480540654"/>
      <w:bookmarkStart w:id="98" w:name="_Toc480540988"/>
      <w:r>
        <w:rPr>
          <w:rFonts w:ascii="Times New Roman" w:eastAsiaTheme="minorHAnsi" w:hAnsi="Times New Roman"/>
          <w:sz w:val="24"/>
          <w:szCs w:val="24"/>
        </w:rPr>
        <w:t>oczywiste omyłki pisarskie,</w:t>
      </w:r>
      <w:bookmarkEnd w:id="95"/>
      <w:bookmarkEnd w:id="96"/>
      <w:bookmarkEnd w:id="97"/>
      <w:bookmarkEnd w:id="98"/>
    </w:p>
    <w:p w14:paraId="4A0AC0A3" w14:textId="77777777" w:rsidR="007C6D1B" w:rsidRDefault="007C6D1B" w:rsidP="00765418">
      <w:pPr>
        <w:numPr>
          <w:ilvl w:val="0"/>
          <w:numId w:val="21"/>
        </w:numPr>
        <w:tabs>
          <w:tab w:val="left" w:pos="851"/>
          <w:tab w:val="left" w:pos="9072"/>
        </w:tabs>
        <w:spacing w:after="0"/>
        <w:ind w:left="1134" w:hanging="425"/>
        <w:contextualSpacing/>
        <w:jc w:val="both"/>
        <w:outlineLvl w:val="0"/>
        <w:rPr>
          <w:rFonts w:ascii="Times New Roman" w:eastAsiaTheme="minorHAnsi" w:hAnsi="Times New Roman"/>
          <w:sz w:val="24"/>
          <w:szCs w:val="24"/>
        </w:rPr>
      </w:pPr>
      <w:bookmarkStart w:id="99" w:name="_Toc479597189"/>
      <w:bookmarkStart w:id="100" w:name="_Toc479751922"/>
      <w:bookmarkStart w:id="101" w:name="_Toc480540655"/>
      <w:bookmarkStart w:id="102" w:name="_Toc480540989"/>
      <w:r>
        <w:rPr>
          <w:rFonts w:ascii="Times New Roman" w:eastAsiaTheme="minorHAnsi" w:hAnsi="Times New Roman"/>
          <w:sz w:val="24"/>
          <w:szCs w:val="24"/>
        </w:rPr>
        <w:t>oczywiste omyłki rachunkowe, z uwzględnieniem konsekwencji rachunkowych dokonanych poprawek,</w:t>
      </w:r>
      <w:bookmarkEnd w:id="99"/>
      <w:bookmarkEnd w:id="100"/>
      <w:bookmarkEnd w:id="101"/>
      <w:bookmarkEnd w:id="102"/>
    </w:p>
    <w:p w14:paraId="198D07BB" w14:textId="77777777" w:rsidR="007C6D1B" w:rsidRDefault="007C6D1B" w:rsidP="00765418">
      <w:pPr>
        <w:numPr>
          <w:ilvl w:val="0"/>
          <w:numId w:val="21"/>
        </w:numPr>
        <w:tabs>
          <w:tab w:val="left" w:pos="851"/>
          <w:tab w:val="left" w:pos="9072"/>
        </w:tabs>
        <w:spacing w:after="0"/>
        <w:ind w:left="1134" w:hanging="425"/>
        <w:contextualSpacing/>
        <w:jc w:val="both"/>
        <w:outlineLvl w:val="0"/>
        <w:rPr>
          <w:rFonts w:ascii="Times New Roman" w:eastAsiaTheme="minorHAnsi" w:hAnsi="Times New Roman"/>
          <w:sz w:val="24"/>
          <w:szCs w:val="24"/>
        </w:rPr>
      </w:pPr>
      <w:bookmarkStart w:id="103" w:name="_Toc479597190"/>
      <w:bookmarkStart w:id="104" w:name="_Toc479751923"/>
      <w:bookmarkStart w:id="105" w:name="_Toc480540656"/>
      <w:bookmarkStart w:id="106" w:name="_Toc480540990"/>
      <w:r>
        <w:rPr>
          <w:rFonts w:ascii="Times New Roman" w:eastAsiaTheme="minorHAnsi" w:hAnsi="Times New Roman"/>
          <w:sz w:val="24"/>
          <w:szCs w:val="24"/>
        </w:rPr>
        <w:t>inne omyłki polegające na niezgodności oferty ze specyfikacją istotnych warunków zamówienia, niepowodujące istotnych zmian w treści oferty</w:t>
      </w:r>
      <w:bookmarkEnd w:id="103"/>
      <w:bookmarkEnd w:id="104"/>
      <w:bookmarkEnd w:id="105"/>
      <w:bookmarkEnd w:id="106"/>
    </w:p>
    <w:p w14:paraId="526E5498" w14:textId="77777777" w:rsidR="007C6D1B" w:rsidRDefault="007C6D1B" w:rsidP="007C6D1B">
      <w:pPr>
        <w:tabs>
          <w:tab w:val="left" w:pos="851"/>
          <w:tab w:val="left" w:pos="9072"/>
        </w:tabs>
        <w:ind w:left="851"/>
        <w:contextualSpacing/>
        <w:jc w:val="both"/>
        <w:outlineLvl w:val="0"/>
        <w:rPr>
          <w:rFonts w:ascii="Times New Roman" w:eastAsiaTheme="minorHAnsi" w:hAnsi="Times New Roman"/>
          <w:sz w:val="24"/>
          <w:szCs w:val="24"/>
        </w:rPr>
      </w:pPr>
      <w:bookmarkStart w:id="107" w:name="_Toc479597191"/>
      <w:bookmarkStart w:id="108" w:name="_Toc479751924"/>
      <w:bookmarkStart w:id="109" w:name="_Toc480540657"/>
      <w:bookmarkStart w:id="110" w:name="_Toc480540991"/>
      <w:r>
        <w:rPr>
          <w:rFonts w:ascii="Times New Roman" w:eastAsiaTheme="minorHAnsi" w:hAnsi="Times New Roman"/>
          <w:sz w:val="24"/>
          <w:szCs w:val="24"/>
        </w:rPr>
        <w:t>- niezwłocznie zawiadamiając o tym Wykonawcę, którego oferta została poprawiona.</w:t>
      </w:r>
      <w:bookmarkEnd w:id="107"/>
      <w:bookmarkEnd w:id="108"/>
      <w:bookmarkEnd w:id="109"/>
      <w:bookmarkEnd w:id="110"/>
    </w:p>
    <w:p w14:paraId="6DB025E1" w14:textId="23AA6EA4" w:rsidR="007C6D1B" w:rsidRPr="008058C2" w:rsidRDefault="007C6D1B" w:rsidP="00765418">
      <w:pPr>
        <w:widowControl w:val="0"/>
        <w:numPr>
          <w:ilvl w:val="0"/>
          <w:numId w:val="20"/>
        </w:numPr>
        <w:tabs>
          <w:tab w:val="left" w:pos="9066"/>
        </w:tabs>
        <w:spacing w:after="100" w:afterAutospacing="1"/>
        <w:ind w:left="709" w:hanging="425"/>
        <w:contextualSpacing/>
        <w:jc w:val="both"/>
        <w:rPr>
          <w:rFonts w:ascii="Times New Roman" w:eastAsia="Arial" w:hAnsi="Times New Roman"/>
          <w:b/>
          <w:sz w:val="24"/>
          <w:szCs w:val="24"/>
        </w:rPr>
      </w:pPr>
      <w:r>
        <w:rPr>
          <w:rFonts w:ascii="Times New Roman" w:eastAsiaTheme="minorHAnsi" w:hAnsi="Times New Roman"/>
          <w:sz w:val="24"/>
          <w:szCs w:val="24"/>
        </w:rPr>
        <w:t>Zamawiający odrzuci ofertę, jeżeli wystąpi którakolwiek z okoliczności, o których mowa w art. 89 ust. 1 ustawy PZP.</w:t>
      </w:r>
    </w:p>
    <w:p w14:paraId="5C635D32" w14:textId="77777777" w:rsidR="008058C2" w:rsidRDefault="008058C2" w:rsidP="008058C2">
      <w:pPr>
        <w:widowControl w:val="0"/>
        <w:tabs>
          <w:tab w:val="left" w:pos="9066"/>
        </w:tabs>
        <w:spacing w:after="100" w:afterAutospacing="1"/>
        <w:ind w:left="709"/>
        <w:contextualSpacing/>
        <w:jc w:val="both"/>
        <w:rPr>
          <w:rFonts w:ascii="Times New Roman" w:eastAsia="Arial" w:hAnsi="Times New Roman"/>
          <w:b/>
          <w:sz w:val="24"/>
          <w:szCs w:val="24"/>
        </w:rPr>
      </w:pPr>
    </w:p>
    <w:p w14:paraId="2EB54586" w14:textId="77777777" w:rsidR="007C6D1B" w:rsidRDefault="007C6D1B" w:rsidP="00765418">
      <w:pPr>
        <w:widowControl w:val="0"/>
        <w:numPr>
          <w:ilvl w:val="0"/>
          <w:numId w:val="19"/>
        </w:numPr>
        <w:spacing w:after="0"/>
        <w:ind w:left="284" w:right="-6" w:hanging="284"/>
        <w:contextualSpacing/>
        <w:jc w:val="both"/>
        <w:rPr>
          <w:rFonts w:ascii="Times New Roman" w:eastAsia="Arial" w:hAnsi="Times New Roman"/>
          <w:b/>
          <w:sz w:val="24"/>
          <w:szCs w:val="24"/>
        </w:rPr>
      </w:pPr>
      <w:r>
        <w:rPr>
          <w:rFonts w:ascii="Times New Roman" w:eastAsia="Arial" w:hAnsi="Times New Roman"/>
          <w:b/>
          <w:sz w:val="24"/>
          <w:szCs w:val="24"/>
        </w:rPr>
        <w:t>Termin wykonania zamówienia.</w:t>
      </w:r>
    </w:p>
    <w:p w14:paraId="7B38FEFE" w14:textId="77777777" w:rsidR="007C6D1B" w:rsidRDefault="007C6D1B" w:rsidP="00765418">
      <w:pPr>
        <w:numPr>
          <w:ilvl w:val="0"/>
          <w:numId w:val="22"/>
        </w:numPr>
        <w:ind w:left="709" w:hanging="425"/>
        <w:contextualSpacing/>
        <w:rPr>
          <w:rFonts w:ascii="Times New Roman" w:hAnsi="Times New Roman"/>
          <w:sz w:val="24"/>
          <w:szCs w:val="24"/>
        </w:rPr>
      </w:pPr>
      <w:r>
        <w:rPr>
          <w:rFonts w:ascii="Times New Roman" w:hAnsi="Times New Roman"/>
          <w:sz w:val="24"/>
          <w:szCs w:val="24"/>
        </w:rPr>
        <w:t>Umowa o udzielenie zamówienia publicznego zostanie zawarta na czas oznaczony.</w:t>
      </w:r>
    </w:p>
    <w:p w14:paraId="549B43E5" w14:textId="77777777" w:rsidR="007C6D1B" w:rsidRDefault="007C6D1B" w:rsidP="00765418">
      <w:pPr>
        <w:numPr>
          <w:ilvl w:val="0"/>
          <w:numId w:val="22"/>
        </w:numPr>
        <w:spacing w:after="100" w:afterAutospacing="1"/>
        <w:ind w:left="709" w:hanging="425"/>
        <w:contextualSpacing/>
        <w:jc w:val="both"/>
        <w:rPr>
          <w:rFonts w:ascii="Times New Roman" w:hAnsi="Times New Roman"/>
          <w:b/>
          <w:sz w:val="24"/>
          <w:szCs w:val="24"/>
        </w:rPr>
      </w:pPr>
      <w:r>
        <w:rPr>
          <w:rFonts w:ascii="Times New Roman" w:hAnsi="Times New Roman"/>
          <w:sz w:val="24"/>
          <w:szCs w:val="24"/>
        </w:rPr>
        <w:t xml:space="preserve">Termin wykonania (realizacji) zamówienia: </w:t>
      </w:r>
    </w:p>
    <w:p w14:paraId="63887823" w14:textId="50FDBD26" w:rsidR="007C6D1B" w:rsidRDefault="00C0244B" w:rsidP="00C0244B">
      <w:pPr>
        <w:spacing w:after="0"/>
        <w:ind w:left="709"/>
        <w:jc w:val="both"/>
        <w:rPr>
          <w:rFonts w:ascii="Times New Roman" w:hAnsi="Times New Roman"/>
          <w:sz w:val="24"/>
          <w:szCs w:val="24"/>
        </w:rPr>
      </w:pPr>
      <w:r>
        <w:rPr>
          <w:rFonts w:ascii="Times New Roman" w:hAnsi="Times New Roman"/>
          <w:sz w:val="24"/>
          <w:szCs w:val="24"/>
        </w:rPr>
        <w:t>Termin rozpoczęcia : 15 styczeń 2021</w:t>
      </w:r>
      <w:r w:rsidR="007C6D1B">
        <w:rPr>
          <w:rFonts w:ascii="Times New Roman" w:hAnsi="Times New Roman"/>
          <w:sz w:val="24"/>
          <w:szCs w:val="24"/>
        </w:rPr>
        <w:t xml:space="preserve"> r.</w:t>
      </w:r>
    </w:p>
    <w:p w14:paraId="314E28CE" w14:textId="6AFB3C46" w:rsidR="00C0244B" w:rsidRDefault="00C0244B" w:rsidP="00C0244B">
      <w:pPr>
        <w:spacing w:after="0"/>
        <w:ind w:left="709"/>
        <w:jc w:val="both"/>
        <w:rPr>
          <w:rFonts w:ascii="Times New Roman" w:hAnsi="Times New Roman"/>
          <w:sz w:val="24"/>
          <w:szCs w:val="24"/>
        </w:rPr>
      </w:pPr>
      <w:r>
        <w:rPr>
          <w:rFonts w:ascii="Times New Roman" w:hAnsi="Times New Roman"/>
          <w:sz w:val="24"/>
          <w:szCs w:val="24"/>
        </w:rPr>
        <w:t>Termin zakończenia :</w:t>
      </w:r>
      <w:r w:rsidR="008058C2">
        <w:rPr>
          <w:rFonts w:ascii="Times New Roman" w:hAnsi="Times New Roman"/>
          <w:sz w:val="24"/>
          <w:szCs w:val="24"/>
        </w:rPr>
        <w:t xml:space="preserve"> </w:t>
      </w:r>
      <w:r>
        <w:rPr>
          <w:rFonts w:ascii="Times New Roman" w:hAnsi="Times New Roman"/>
          <w:sz w:val="24"/>
          <w:szCs w:val="24"/>
        </w:rPr>
        <w:t xml:space="preserve">31 maj 2021 r. </w:t>
      </w:r>
    </w:p>
    <w:p w14:paraId="129311FE" w14:textId="77777777" w:rsidR="00C0244B" w:rsidRDefault="00C0244B" w:rsidP="00C0244B">
      <w:pPr>
        <w:spacing w:after="0"/>
        <w:ind w:left="709"/>
        <w:jc w:val="both"/>
        <w:rPr>
          <w:rFonts w:ascii="Times New Roman" w:hAnsi="Times New Roman"/>
          <w:sz w:val="24"/>
          <w:szCs w:val="24"/>
        </w:rPr>
      </w:pPr>
    </w:p>
    <w:p w14:paraId="13ABF397" w14:textId="77777777" w:rsidR="007C6D1B" w:rsidRDefault="007C6D1B" w:rsidP="00765418">
      <w:pPr>
        <w:widowControl w:val="0"/>
        <w:numPr>
          <w:ilvl w:val="0"/>
          <w:numId w:val="19"/>
        </w:numPr>
        <w:spacing w:after="0"/>
        <w:ind w:left="284" w:right="-6" w:hanging="284"/>
        <w:contextualSpacing/>
        <w:jc w:val="both"/>
        <w:rPr>
          <w:rFonts w:ascii="Times New Roman" w:eastAsia="Arial" w:hAnsi="Times New Roman"/>
          <w:b/>
          <w:sz w:val="24"/>
          <w:szCs w:val="24"/>
        </w:rPr>
      </w:pPr>
      <w:r>
        <w:rPr>
          <w:rFonts w:ascii="Times New Roman" w:eastAsia="Arial" w:hAnsi="Times New Roman"/>
          <w:b/>
          <w:sz w:val="24"/>
          <w:szCs w:val="24"/>
        </w:rPr>
        <w:t>Sposób przygotowania oferty oraz miejsce i termin składania ofert.</w:t>
      </w:r>
    </w:p>
    <w:p w14:paraId="46ACAAFE" w14:textId="77777777" w:rsidR="007C6D1B" w:rsidRDefault="007C6D1B" w:rsidP="00765418">
      <w:pPr>
        <w:widowControl w:val="0"/>
        <w:numPr>
          <w:ilvl w:val="0"/>
          <w:numId w:val="23"/>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 xml:space="preserve">Postępowanie prowadzone jest w języku polskim za pośrednictwem Platformy zakupowej pod adresem profilu nabywcy: </w:t>
      </w:r>
      <w:hyperlink r:id="rId11" w:history="1">
        <w:r>
          <w:rPr>
            <w:rFonts w:ascii="Times New Roman" w:eastAsia="Arial" w:hAnsi="Times New Roman"/>
            <w:w w:val="105"/>
            <w:sz w:val="24"/>
            <w:szCs w:val="24"/>
          </w:rPr>
          <w:t>https://platformazakupowa.pl/pn/wrotapodlasia</w:t>
        </w:r>
      </w:hyperlink>
      <w:r>
        <w:rPr>
          <w:rFonts w:ascii="Times New Roman" w:eastAsia="Arial" w:hAnsi="Times New Roman"/>
          <w:w w:val="105"/>
          <w:sz w:val="24"/>
          <w:szCs w:val="24"/>
        </w:rPr>
        <w:t>, w zakładce dedykowanej postępowaniu (pod nazwą postępowania wskazaną w tytule).</w:t>
      </w:r>
    </w:p>
    <w:p w14:paraId="6928A285" w14:textId="77777777" w:rsidR="007C6D1B" w:rsidRDefault="007C6D1B" w:rsidP="00765418">
      <w:pPr>
        <w:widowControl w:val="0"/>
        <w:numPr>
          <w:ilvl w:val="0"/>
          <w:numId w:val="23"/>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lastRenderedPageBreak/>
        <w:t>Wykonawca może złożyć tylko jedną ofertę za pośrednictwem Platformy. Platforma szyfruje Oferty w taki sposób, że nie jest możliwe zapoznanie się z ich treścią do terminu otwarcia ofert.</w:t>
      </w:r>
    </w:p>
    <w:p w14:paraId="56EFB6C2" w14:textId="77777777" w:rsidR="007C6D1B" w:rsidRDefault="007C6D1B" w:rsidP="00765418">
      <w:pPr>
        <w:widowControl w:val="0"/>
        <w:numPr>
          <w:ilvl w:val="0"/>
          <w:numId w:val="23"/>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wraz z załącznikami musi być sporządzona z zachowaniem postaci elektronicznej.</w:t>
      </w:r>
    </w:p>
    <w:p w14:paraId="454326A3" w14:textId="77777777" w:rsidR="007C6D1B" w:rsidRDefault="007C6D1B" w:rsidP="00765418">
      <w:pPr>
        <w:widowControl w:val="0"/>
        <w:numPr>
          <w:ilvl w:val="0"/>
          <w:numId w:val="23"/>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Zamawiający nie wymaga i nie dopuszcza możliwości składania ofert wariantowych.</w:t>
      </w:r>
    </w:p>
    <w:p w14:paraId="3C2E2637" w14:textId="77777777" w:rsidR="007C6D1B" w:rsidRDefault="007C6D1B" w:rsidP="00765418">
      <w:pPr>
        <w:widowControl w:val="0"/>
        <w:numPr>
          <w:ilvl w:val="0"/>
          <w:numId w:val="23"/>
        </w:numPr>
        <w:spacing w:after="0"/>
        <w:ind w:left="851" w:hanging="425"/>
        <w:contextualSpacing/>
        <w:rPr>
          <w:rFonts w:ascii="Times New Roman" w:eastAsia="Arial" w:hAnsi="Times New Roman"/>
          <w:w w:val="105"/>
          <w:sz w:val="24"/>
          <w:szCs w:val="24"/>
        </w:rPr>
      </w:pPr>
      <w:r>
        <w:rPr>
          <w:rFonts w:ascii="Times New Roman" w:eastAsia="Arial" w:hAnsi="Times New Roman"/>
          <w:w w:val="105"/>
          <w:sz w:val="24"/>
          <w:szCs w:val="24"/>
        </w:rPr>
        <w:t>Zamawiający nie dopuszcza składania ofert częściowych.</w:t>
      </w:r>
    </w:p>
    <w:p w14:paraId="517CCE24" w14:textId="77777777" w:rsidR="007C6D1B" w:rsidRDefault="007C6D1B" w:rsidP="00765418">
      <w:pPr>
        <w:widowControl w:val="0"/>
        <w:numPr>
          <w:ilvl w:val="0"/>
          <w:numId w:val="23"/>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Wymagania techniczne i organizacyjne związane z wykorzystaniem Platformy zakupowej:</w:t>
      </w:r>
    </w:p>
    <w:p w14:paraId="3BFD23D4" w14:textId="77777777" w:rsidR="007C6D1B" w:rsidRDefault="007C6D1B" w:rsidP="00765418">
      <w:pPr>
        <w:widowControl w:val="0"/>
        <w:numPr>
          <w:ilvl w:val="0"/>
          <w:numId w:val="24"/>
        </w:numPr>
        <w:spacing w:after="0"/>
        <w:ind w:left="1276"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postępowaniu o udzielenie zamówienia komunikacja między Zamawiającym, a Wykonawcami odbywa się przy użyciu Platformy (adres: https://platformazakupowa.pl/pn/wrotapodlasia); przez dostępny na stronie danego postępowania formularz Wyślij wiadomość.</w:t>
      </w:r>
    </w:p>
    <w:p w14:paraId="7954534E" w14:textId="77777777" w:rsidR="007C6D1B" w:rsidRDefault="007C6D1B" w:rsidP="00765418">
      <w:pPr>
        <w:widowControl w:val="0"/>
        <w:numPr>
          <w:ilvl w:val="0"/>
          <w:numId w:val="24"/>
        </w:numPr>
        <w:spacing w:after="0"/>
        <w:ind w:left="1276" w:hanging="425"/>
        <w:contextualSpacing/>
        <w:jc w:val="both"/>
        <w:rPr>
          <w:rFonts w:ascii="Times New Roman" w:eastAsia="Arial" w:hAnsi="Times New Roman"/>
          <w:w w:val="105"/>
          <w:sz w:val="24"/>
          <w:szCs w:val="24"/>
        </w:rPr>
      </w:pPr>
      <w:r>
        <w:rPr>
          <w:rFonts w:ascii="Times New Roman" w:eastAsia="Arial" w:hAnsi="Times New Roman"/>
          <w:w w:val="105"/>
          <w:sz w:val="24"/>
          <w:szCs w:val="24"/>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https://platformazakupowa.pl/pn/wrotapodlasia). Składając ofertę Wykonawca akceptuje Regulamin Internetowej Platformy zakupowej platformazakupowa.pl Open </w:t>
      </w:r>
      <w:proofErr w:type="spellStart"/>
      <w:r>
        <w:rPr>
          <w:rFonts w:ascii="Times New Roman" w:eastAsia="Arial" w:hAnsi="Times New Roman"/>
          <w:w w:val="105"/>
          <w:sz w:val="24"/>
          <w:szCs w:val="24"/>
        </w:rPr>
        <w:t>Nexus</w:t>
      </w:r>
      <w:proofErr w:type="spellEnd"/>
      <w:r>
        <w:rPr>
          <w:rFonts w:ascii="Times New Roman" w:eastAsia="Arial" w:hAnsi="Times New Roman"/>
          <w:w w:val="105"/>
          <w:sz w:val="24"/>
          <w:szCs w:val="24"/>
        </w:rPr>
        <w:t xml:space="preserve"> sp. z o. o. dla Użytkowników (Wykonawców);</w:t>
      </w:r>
    </w:p>
    <w:p w14:paraId="330CC8A1" w14:textId="77777777" w:rsidR="007C6D1B" w:rsidRDefault="007C6D1B" w:rsidP="00765418">
      <w:pPr>
        <w:widowControl w:val="0"/>
        <w:numPr>
          <w:ilvl w:val="0"/>
          <w:numId w:val="24"/>
        </w:numPr>
        <w:spacing w:after="0"/>
        <w:ind w:left="1276" w:hanging="425"/>
        <w:contextualSpacing/>
        <w:jc w:val="both"/>
        <w:rPr>
          <w:rFonts w:ascii="Times New Roman" w:eastAsia="Arial" w:hAnsi="Times New Roman"/>
          <w:w w:val="105"/>
          <w:sz w:val="24"/>
          <w:szCs w:val="24"/>
        </w:rPr>
      </w:pPr>
      <w:r>
        <w:rPr>
          <w:rFonts w:ascii="Times New Roman" w:eastAsia="Arial" w:hAnsi="Times New Roman"/>
          <w:w w:val="105"/>
          <w:sz w:val="24"/>
          <w:szCs w:val="24"/>
        </w:rPr>
        <w:t>Zamawiający informuje, że posiadanie konta na Platformie jest dobrowolne, a złożenie oferty w przetargu jest możliwe bez posiadania konta. Wykonawca nieposiadający konta na Platformie Zakupowej może za jej pośrednictwem wprowadzić zmiany do złożonej oferty. Wykonawca niezalogowany nie może samodzielnie wycofać oferty. W celu wycofania oferty należy się skontaktować z Centrum Wsparcia Klienta, które służy pomocą techniczną od 7:00 do 17:00 od poniedziałku do piątku pod numerem telefonu 22 101 02 02 lub e-mail: cwk@platformazakupowa.pl. Na Platformie Zakupowej w zakładce "Instrukcje dla Wykonawców" opisana jest szczegółowa procedura zmiany i wycofania oferty. Po upływie terminu składania ofert Wykonawca nie może skutecznie dokonać zmiany ani wycofać złożonej oferty.</w:t>
      </w:r>
    </w:p>
    <w:p w14:paraId="0C79948B" w14:textId="77777777" w:rsidR="007C6D1B" w:rsidRDefault="007C6D1B" w:rsidP="00765418">
      <w:pPr>
        <w:widowControl w:val="0"/>
        <w:numPr>
          <w:ilvl w:val="0"/>
          <w:numId w:val="24"/>
        </w:numPr>
        <w:spacing w:after="0"/>
        <w:ind w:left="1276" w:hanging="425"/>
        <w:contextualSpacing/>
        <w:jc w:val="both"/>
        <w:rPr>
          <w:rFonts w:ascii="Times New Roman" w:eastAsia="Arial" w:hAnsi="Times New Roman"/>
          <w:w w:val="105"/>
          <w:sz w:val="24"/>
          <w:szCs w:val="24"/>
        </w:rPr>
      </w:pPr>
      <w:r>
        <w:rPr>
          <w:rFonts w:ascii="Times New Roman" w:eastAsia="Arial" w:hAnsi="Times New Roman"/>
          <w:w w:val="105"/>
          <w:sz w:val="24"/>
          <w:szCs w:val="24"/>
        </w:rPr>
        <w:t>na stronie Platformy znajduje się Instrukcja dla Wykonawców;</w:t>
      </w:r>
    </w:p>
    <w:p w14:paraId="2F4459FC" w14:textId="77777777" w:rsidR="007C6D1B" w:rsidRDefault="007C6D1B" w:rsidP="00765418">
      <w:pPr>
        <w:widowControl w:val="0"/>
        <w:numPr>
          <w:ilvl w:val="0"/>
          <w:numId w:val="24"/>
        </w:numPr>
        <w:spacing w:after="0"/>
        <w:ind w:left="1276"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przypadku pytań dotyczących funkcjonowania i obsługi technicznej Platformy, prosimy o skorzystanie z pomocy Centrum Wsparcia Klienta, które udzieli wszelkich informacji związanych z procesem składania ofert, rejestracji czy innych aspektów technicznych platformy. Centrum Wsparcia Klienta dostępne jest codziennie od poniedziałku do piątku w godz. od 7.00 do 17.00 pod numerem tel. 22 101 02 02 lub za pośrednictwem adresu e-mail: cwk@platformazakupowa.pl.</w:t>
      </w:r>
    </w:p>
    <w:p w14:paraId="6C3CE8F1" w14:textId="77777777" w:rsidR="007C6D1B" w:rsidRDefault="007C6D1B" w:rsidP="00765418">
      <w:pPr>
        <w:widowControl w:val="0"/>
        <w:numPr>
          <w:ilvl w:val="0"/>
          <w:numId w:val="23"/>
        </w:numPr>
        <w:spacing w:after="0"/>
        <w:ind w:left="851" w:right="142" w:hanging="425"/>
        <w:contextualSpacing/>
        <w:jc w:val="both"/>
        <w:rPr>
          <w:rFonts w:ascii="Times New Roman" w:eastAsia="Arial" w:hAnsi="Times New Roman"/>
          <w:w w:val="105"/>
          <w:sz w:val="24"/>
          <w:szCs w:val="24"/>
        </w:rPr>
      </w:pPr>
      <w:r>
        <w:rPr>
          <w:rFonts w:ascii="Times New Roman" w:eastAsia="Arial" w:hAnsi="Times New Roman"/>
          <w:w w:val="105"/>
          <w:sz w:val="24"/>
          <w:szCs w:val="24"/>
          <w:u w:val="single"/>
        </w:rPr>
        <w:t>Ofertę stanowi:</w:t>
      </w:r>
    </w:p>
    <w:p w14:paraId="77C161EE" w14:textId="77777777" w:rsidR="007C6D1B" w:rsidRDefault="007C6D1B" w:rsidP="007C6D1B">
      <w:pPr>
        <w:ind w:left="1134"/>
        <w:jc w:val="both"/>
        <w:rPr>
          <w:rFonts w:ascii="Times New Roman" w:eastAsia="Arial" w:hAnsi="Times New Roman"/>
          <w:w w:val="105"/>
          <w:sz w:val="24"/>
          <w:szCs w:val="24"/>
        </w:rPr>
      </w:pPr>
      <w:r>
        <w:rPr>
          <w:rFonts w:ascii="Times New Roman" w:eastAsia="Arial" w:hAnsi="Times New Roman"/>
          <w:w w:val="105"/>
          <w:sz w:val="24"/>
          <w:szCs w:val="24"/>
        </w:rPr>
        <w:lastRenderedPageBreak/>
        <w:t xml:space="preserve">Formularz ofertowy (według wzoru stanowiącego </w:t>
      </w:r>
      <w:r>
        <w:rPr>
          <w:rFonts w:ascii="Times New Roman" w:eastAsia="Arial" w:hAnsi="Times New Roman"/>
          <w:b/>
          <w:w w:val="105"/>
          <w:sz w:val="24"/>
          <w:szCs w:val="24"/>
        </w:rPr>
        <w:t>Załącznik nr 3 do Ogłoszenia</w:t>
      </w:r>
      <w:r>
        <w:rPr>
          <w:rFonts w:ascii="Times New Roman" w:eastAsia="Arial" w:hAnsi="Times New Roman"/>
          <w:w w:val="105"/>
          <w:sz w:val="24"/>
          <w:szCs w:val="24"/>
        </w:rPr>
        <w:t>).</w:t>
      </w:r>
    </w:p>
    <w:p w14:paraId="50D6D561" w14:textId="77777777" w:rsidR="007C6D1B" w:rsidRDefault="007C6D1B" w:rsidP="00765418">
      <w:pPr>
        <w:widowControl w:val="0"/>
        <w:numPr>
          <w:ilvl w:val="0"/>
          <w:numId w:val="23"/>
        </w:numPr>
        <w:spacing w:after="0" w:line="340" w:lineRule="exact"/>
        <w:ind w:left="851" w:right="142" w:hanging="425"/>
        <w:contextualSpacing/>
        <w:jc w:val="both"/>
        <w:rPr>
          <w:rFonts w:ascii="Times New Roman" w:eastAsia="Arial" w:hAnsi="Times New Roman"/>
          <w:w w:val="105"/>
          <w:sz w:val="24"/>
          <w:szCs w:val="24"/>
        </w:rPr>
      </w:pPr>
      <w:r>
        <w:rPr>
          <w:rFonts w:ascii="Times New Roman" w:eastAsia="Arial" w:hAnsi="Times New Roman"/>
          <w:w w:val="105"/>
          <w:sz w:val="24"/>
          <w:szCs w:val="24"/>
          <w:u w:val="single"/>
        </w:rPr>
        <w:t>Wraz z ofertą powinny zostać złożone</w:t>
      </w:r>
      <w:r>
        <w:rPr>
          <w:rFonts w:ascii="Times New Roman" w:eastAsia="Arial" w:hAnsi="Times New Roman"/>
          <w:w w:val="105"/>
          <w:sz w:val="24"/>
          <w:szCs w:val="24"/>
        </w:rPr>
        <w:t>:</w:t>
      </w:r>
    </w:p>
    <w:p w14:paraId="5CC4D60F" w14:textId="77777777" w:rsidR="007C6D1B" w:rsidRDefault="007C6D1B" w:rsidP="00765418">
      <w:pPr>
        <w:widowControl w:val="0"/>
        <w:numPr>
          <w:ilvl w:val="2"/>
          <w:numId w:val="25"/>
        </w:numPr>
        <w:spacing w:after="0" w:line="340" w:lineRule="exact"/>
        <w:ind w:left="1560" w:hanging="426"/>
        <w:contextualSpacing/>
        <w:jc w:val="both"/>
        <w:rPr>
          <w:rFonts w:ascii="Times New Roman" w:eastAsia="Arial" w:hAnsi="Times New Roman"/>
          <w:w w:val="105"/>
          <w:sz w:val="24"/>
          <w:szCs w:val="24"/>
        </w:rPr>
      </w:pPr>
      <w:r>
        <w:rPr>
          <w:rFonts w:ascii="Times New Roman" w:eastAsia="Arial" w:hAnsi="Times New Roman"/>
          <w:w w:val="105"/>
          <w:sz w:val="24"/>
          <w:szCs w:val="24"/>
        </w:rPr>
        <w:t>OŚWIADCZENIA (wymagane postanowieniami zawartymi w Rozdziale VI ust. 3 Ogłoszenia).</w:t>
      </w:r>
    </w:p>
    <w:p w14:paraId="0654E5E7" w14:textId="77777777" w:rsidR="007C6D1B" w:rsidRDefault="007C6D1B" w:rsidP="007C6D1B">
      <w:pPr>
        <w:spacing w:line="340" w:lineRule="exact"/>
        <w:ind w:left="1134"/>
        <w:contextualSpacing/>
        <w:jc w:val="both"/>
        <w:rPr>
          <w:rFonts w:ascii="Times New Roman" w:eastAsia="Arial" w:hAnsi="Times New Roman"/>
          <w:w w:val="105"/>
          <w:sz w:val="24"/>
          <w:szCs w:val="24"/>
        </w:rPr>
      </w:pPr>
      <w:r>
        <w:rPr>
          <w:rFonts w:ascii="Times New Roman" w:eastAsia="Arial" w:hAnsi="Times New Roman"/>
          <w:w w:val="105"/>
          <w:sz w:val="24"/>
          <w:szCs w:val="24"/>
        </w:rPr>
        <w:t>W przypadku Wykonawców wspólnie ubiegających  się o udzielenie zamówienia ww. oświadczenie składa każdy z Wykonawców (zgodnie z Rozdziałem VIII ust. 4 Ogłoszenia).</w:t>
      </w:r>
    </w:p>
    <w:p w14:paraId="02048A57" w14:textId="77777777" w:rsidR="007C6D1B" w:rsidRDefault="007C6D1B" w:rsidP="00765418">
      <w:pPr>
        <w:widowControl w:val="0"/>
        <w:numPr>
          <w:ilvl w:val="2"/>
          <w:numId w:val="25"/>
        </w:numPr>
        <w:spacing w:after="0" w:line="340" w:lineRule="exact"/>
        <w:ind w:left="1560" w:hanging="426"/>
        <w:contextualSpacing/>
        <w:jc w:val="both"/>
        <w:rPr>
          <w:rFonts w:ascii="Times New Roman" w:eastAsia="Arial" w:hAnsi="Times New Roman"/>
          <w:w w:val="105"/>
          <w:sz w:val="24"/>
          <w:szCs w:val="24"/>
        </w:rPr>
      </w:pPr>
      <w:r>
        <w:rPr>
          <w:rFonts w:ascii="Times New Roman" w:eastAsia="Arial" w:hAnsi="Times New Roman"/>
          <w:w w:val="105"/>
          <w:sz w:val="24"/>
          <w:szCs w:val="24"/>
        </w:rPr>
        <w:t>Pełnomocnictwo do reprezentowania Wykonawców wspólnie ubiegających się o udzielenie zamówienia - zgodnie z postanowieniami zawartymi w Rozdziale VIII ust. 1 Ogłoszenia.</w:t>
      </w:r>
    </w:p>
    <w:p w14:paraId="033BE0A9" w14:textId="77777777" w:rsidR="007C6D1B" w:rsidRDefault="007C6D1B" w:rsidP="00765418">
      <w:pPr>
        <w:widowControl w:val="0"/>
        <w:numPr>
          <w:ilvl w:val="2"/>
          <w:numId w:val="25"/>
        </w:numPr>
        <w:spacing w:after="0" w:line="340" w:lineRule="exact"/>
        <w:ind w:left="1560" w:hanging="426"/>
        <w:contextualSpacing/>
        <w:jc w:val="both"/>
        <w:rPr>
          <w:rFonts w:ascii="Times New Roman" w:eastAsia="Arial" w:hAnsi="Times New Roman"/>
          <w:w w:val="105"/>
          <w:sz w:val="24"/>
          <w:szCs w:val="24"/>
        </w:rPr>
      </w:pPr>
      <w:r>
        <w:rPr>
          <w:rFonts w:ascii="Times New Roman" w:eastAsia="Arial" w:hAnsi="Times New Roman"/>
          <w:w w:val="105"/>
          <w:sz w:val="24"/>
          <w:szCs w:val="24"/>
        </w:rPr>
        <w:t>Dokumenty, z których wynika prawo do podpisania oferty (oryginał w postaci dokumentu elektronicznego, opatrzony kwalifikowanym podpisem elektronicznym; Zamawiający dopuszcza złożenie elektronicznej kopii pełnomocnictwa poświadczonej przez notariusza kwalifikowanym podpisem elektronicznym) względnie do podpisania innych dokumentów składanych wraz z ofertą, chyba, że:</w:t>
      </w:r>
    </w:p>
    <w:p w14:paraId="2B265797" w14:textId="77777777" w:rsidR="007C6D1B" w:rsidRDefault="007C6D1B" w:rsidP="007C6D1B">
      <w:pPr>
        <w:spacing w:line="340" w:lineRule="exact"/>
        <w:ind w:left="1134"/>
        <w:jc w:val="both"/>
        <w:rPr>
          <w:rFonts w:ascii="Times New Roman" w:eastAsia="Arial" w:hAnsi="Times New Roman"/>
          <w:w w:val="105"/>
          <w:sz w:val="24"/>
          <w:szCs w:val="24"/>
        </w:rPr>
      </w:pPr>
      <w:r>
        <w:rPr>
          <w:rFonts w:ascii="Times New Roman" w:eastAsia="Arial" w:hAnsi="Times New Roman"/>
          <w:w w:val="105"/>
          <w:sz w:val="24"/>
          <w:szCs w:val="24"/>
        </w:rPr>
        <w:t>Zamawiający może je uzyskać w szczególności za pomocą bezpłatnych i ogólnodostępnych baz danych, w szczególności rejestrów publicznych w rozumieniu ustawy z dnia 17 lutego 2005 roku o informatyzacji działalności podmiotów realizujących zadania publiczne.</w:t>
      </w:r>
    </w:p>
    <w:p w14:paraId="78FAFC10" w14:textId="77777777" w:rsidR="007C6D1B" w:rsidRDefault="007C6D1B" w:rsidP="00765418">
      <w:pPr>
        <w:widowControl w:val="0"/>
        <w:numPr>
          <w:ilvl w:val="0"/>
          <w:numId w:val="23"/>
        </w:numPr>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powinna być podpisana przez osobę upoważnioną do reprezentowania Wykonawcy (Wykonawców wspólnie ubiegających się o udzielenie zamówienia), zgodnie z formą reprezentacji Wykonawcy określoną w rejestrze lub innym dokumencie, właściwym dla danej formy organizacyjnej Wykonawcy albo przez upełnomocnionego przedstawiciela Wykonawcy.</w:t>
      </w:r>
    </w:p>
    <w:p w14:paraId="4FA4DD8F" w14:textId="77777777" w:rsidR="007C6D1B" w:rsidRDefault="007C6D1B" w:rsidP="00765418">
      <w:pPr>
        <w:widowControl w:val="0"/>
        <w:numPr>
          <w:ilvl w:val="0"/>
          <w:numId w:val="23"/>
        </w:numPr>
        <w:tabs>
          <w:tab w:val="left" w:pos="709"/>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oraz pozostałe oświadczenia i dokumenty, dla których Zamawiający określił wzory w formie formularzy powinny być sporządzone zgodnie z tymi wzorami, co do treści oraz opisu kolumn i wierszy.</w:t>
      </w:r>
    </w:p>
    <w:p w14:paraId="02D49896" w14:textId="77777777" w:rsidR="007C6D1B" w:rsidRDefault="007C6D1B" w:rsidP="00765418">
      <w:pPr>
        <w:widowControl w:val="0"/>
        <w:numPr>
          <w:ilvl w:val="0"/>
          <w:numId w:val="23"/>
        </w:numPr>
        <w:tabs>
          <w:tab w:val="left" w:pos="709"/>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powinna być sporządzona w języku polskim, z zachowaniem formy elektronicznej pod rygorem nieważności, w postaci elektronicznej w formacie danych: .rtf; .pdf; .</w:t>
      </w:r>
      <w:proofErr w:type="spellStart"/>
      <w:r>
        <w:rPr>
          <w:rFonts w:ascii="Times New Roman" w:eastAsia="Arial" w:hAnsi="Times New Roman"/>
          <w:w w:val="105"/>
          <w:sz w:val="24"/>
          <w:szCs w:val="24"/>
        </w:rPr>
        <w:t>xps</w:t>
      </w:r>
      <w:proofErr w:type="spellEnd"/>
      <w:r>
        <w:rPr>
          <w:rFonts w:ascii="Times New Roman" w:eastAsia="Arial" w:hAnsi="Times New Roman"/>
          <w:w w:val="105"/>
          <w:sz w:val="24"/>
          <w:szCs w:val="24"/>
        </w:rPr>
        <w:t>; .</w:t>
      </w:r>
      <w:proofErr w:type="spellStart"/>
      <w:r>
        <w:rPr>
          <w:rFonts w:ascii="Times New Roman" w:eastAsia="Arial" w:hAnsi="Times New Roman"/>
          <w:w w:val="105"/>
          <w:sz w:val="24"/>
          <w:szCs w:val="24"/>
        </w:rPr>
        <w:t>odt</w:t>
      </w:r>
      <w:proofErr w:type="spellEnd"/>
      <w:r>
        <w:rPr>
          <w:rFonts w:ascii="Times New Roman" w:eastAsia="Arial" w:hAnsi="Times New Roman"/>
          <w:w w:val="105"/>
          <w:sz w:val="24"/>
          <w:szCs w:val="24"/>
        </w:rPr>
        <w:t>; .</w:t>
      </w:r>
      <w:proofErr w:type="spellStart"/>
      <w:r>
        <w:rPr>
          <w:rFonts w:ascii="Times New Roman" w:eastAsia="Arial" w:hAnsi="Times New Roman"/>
          <w:w w:val="105"/>
          <w:sz w:val="24"/>
          <w:szCs w:val="24"/>
        </w:rPr>
        <w:t>ods</w:t>
      </w:r>
      <w:proofErr w:type="spellEnd"/>
      <w:r>
        <w:rPr>
          <w:rFonts w:ascii="Times New Roman" w:eastAsia="Arial" w:hAnsi="Times New Roman"/>
          <w:w w:val="105"/>
          <w:sz w:val="24"/>
          <w:szCs w:val="24"/>
        </w:rPr>
        <w:t>; .</w:t>
      </w:r>
      <w:proofErr w:type="spellStart"/>
      <w:r>
        <w:rPr>
          <w:rFonts w:ascii="Times New Roman" w:eastAsia="Arial" w:hAnsi="Times New Roman"/>
          <w:w w:val="105"/>
          <w:sz w:val="24"/>
          <w:szCs w:val="24"/>
        </w:rPr>
        <w:t>doc</w:t>
      </w:r>
      <w:proofErr w:type="spellEnd"/>
      <w:r>
        <w:rPr>
          <w:rFonts w:ascii="Times New Roman" w:eastAsia="Arial" w:hAnsi="Times New Roman"/>
          <w:w w:val="105"/>
          <w:sz w:val="24"/>
          <w:szCs w:val="24"/>
        </w:rPr>
        <w:t>; .</w:t>
      </w:r>
      <w:proofErr w:type="spellStart"/>
      <w:r>
        <w:rPr>
          <w:rFonts w:ascii="Times New Roman" w:eastAsia="Arial" w:hAnsi="Times New Roman"/>
          <w:w w:val="105"/>
          <w:sz w:val="24"/>
          <w:szCs w:val="24"/>
        </w:rPr>
        <w:t>docx</w:t>
      </w:r>
      <w:proofErr w:type="spellEnd"/>
      <w:r>
        <w:rPr>
          <w:rFonts w:ascii="Times New Roman" w:eastAsia="Arial" w:hAnsi="Times New Roman"/>
          <w:w w:val="105"/>
          <w:sz w:val="24"/>
          <w:szCs w:val="24"/>
        </w:rPr>
        <w:t xml:space="preserve"> i podpisana kwalifikowanym podpisem elektronicznym. Zamawiający zaleca sporządzenie dokumentu elektronicznego w postaci .pdf.</w:t>
      </w:r>
    </w:p>
    <w:p w14:paraId="30EE599B" w14:textId="77777777" w:rsidR="007C6D1B" w:rsidRDefault="007C6D1B" w:rsidP="00765418">
      <w:pPr>
        <w:widowControl w:val="0"/>
        <w:numPr>
          <w:ilvl w:val="0"/>
          <w:numId w:val="23"/>
        </w:numPr>
        <w:tabs>
          <w:tab w:val="left" w:pos="709"/>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nie może być złożona za pomocą poczty elektronicznej Zamawiającego.</w:t>
      </w:r>
    </w:p>
    <w:p w14:paraId="42F0621B" w14:textId="77777777" w:rsidR="007C6D1B" w:rsidRDefault="007C6D1B" w:rsidP="00765418">
      <w:pPr>
        <w:widowControl w:val="0"/>
        <w:numPr>
          <w:ilvl w:val="0"/>
          <w:numId w:val="23"/>
        </w:numPr>
        <w:tabs>
          <w:tab w:val="left" w:pos="709"/>
          <w:tab w:val="left" w:pos="851"/>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Złożenie oferty wraz z załącznikami na nośniku danych (np. CD, pendrive) nie stanowi jego złożenia przy użyciu środków komunikacji elektronicznej w rozumieniu przepisów ustawy o świadczeniu usług drogą elektroniczną.</w:t>
      </w:r>
    </w:p>
    <w:p w14:paraId="1AF08BA4" w14:textId="77777777" w:rsidR="007C6D1B" w:rsidRDefault="007C6D1B" w:rsidP="00765418">
      <w:pPr>
        <w:widowControl w:val="0"/>
        <w:numPr>
          <w:ilvl w:val="0"/>
          <w:numId w:val="23"/>
        </w:numPr>
        <w:tabs>
          <w:tab w:val="left" w:pos="709"/>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 xml:space="preserve">Dokumenty, oświadczenia (formularze, załączniki) wchodzące w skład oferty muszą być podpisane podpisem kwalifikowanym przez właściwe osoby </w:t>
      </w:r>
      <w:r>
        <w:rPr>
          <w:rFonts w:ascii="Times New Roman" w:eastAsia="Arial" w:hAnsi="Times New Roman"/>
          <w:w w:val="105"/>
          <w:sz w:val="24"/>
          <w:szCs w:val="24"/>
        </w:rPr>
        <w:lastRenderedPageBreak/>
        <w:t>ze względu na rodzaj dokumentu (odpowiednio Wykonawca, członek konsorcjum, podmiot na którego zasoby Wykonawca się powołuje, reprezentant banku lub ubezpieczyciel, notariusz, itp.). Oświadczenia, w tym sporządzane na podstawie wzorów stanowiących formularze do Ogłoszenia powinny być złożone w oryginale w postaci dokumentu elektronicznego.</w:t>
      </w:r>
    </w:p>
    <w:p w14:paraId="1929C049" w14:textId="77777777" w:rsidR="007C6D1B" w:rsidRDefault="007C6D1B" w:rsidP="00765418">
      <w:pPr>
        <w:widowControl w:val="0"/>
        <w:numPr>
          <w:ilvl w:val="0"/>
          <w:numId w:val="23"/>
        </w:numPr>
        <w:tabs>
          <w:tab w:val="left" w:pos="709"/>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Wykonawca po upływie terminu do składania ofert nie może skutecznie dokonać zmiany ani wycofać złożonej oferty.</w:t>
      </w:r>
    </w:p>
    <w:p w14:paraId="71C282B7" w14:textId="77777777" w:rsidR="007C6D1B" w:rsidRDefault="007C6D1B" w:rsidP="00765418">
      <w:pPr>
        <w:widowControl w:val="0"/>
        <w:numPr>
          <w:ilvl w:val="0"/>
          <w:numId w:val="23"/>
        </w:numPr>
        <w:tabs>
          <w:tab w:val="left" w:pos="709"/>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Wykonawca złoży ofertę zgodnie z wymaganiami Ogłoszenia.</w:t>
      </w:r>
    </w:p>
    <w:p w14:paraId="4E1D8A49" w14:textId="77777777" w:rsidR="007C6D1B" w:rsidRDefault="007C6D1B" w:rsidP="00765418">
      <w:pPr>
        <w:widowControl w:val="0"/>
        <w:numPr>
          <w:ilvl w:val="0"/>
          <w:numId w:val="23"/>
        </w:numPr>
        <w:tabs>
          <w:tab w:val="left" w:pos="709"/>
          <w:tab w:val="left" w:pos="1134"/>
        </w:tabs>
        <w:spacing w:after="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wraz z wymaganymi załącznikami, oświadczeniami i dokumentami jest jawna, z wyjątkiem informacji stanowiących tajemnicę przedsiębiorstwa w rozumieniu przepisów ustawy z dnia 16 kwietnia 1993 r. o zwalczaniu nieuczciwej konkurencji, a Wykonawca, nie później niż w terminie składania ofert, zastrzegł, że nie mogą być one udostępniane oraz wykazał, iż zastrzeżone informacje stanowią tajemnicę przedsiębiorstwa. Wykonawca nie może zastrzec informacji podawanych do publicznej wiadomości podczas otwarcia ofert (art. 86 ust. 4 ustawy PZP). Wszelkie informacje stanowiące tajemnicę przedsiębiorstwa, które Wykonawca zastrzeże jako tajemnicę przedsiębiorstwa, powinny zostać złożone w osobnym polu składania oferty przeznaczonym na zamieszczenie tajemnicy przedsiębiorstwa.</w:t>
      </w:r>
    </w:p>
    <w:p w14:paraId="5E4EEA42" w14:textId="77777777" w:rsidR="007C6D1B" w:rsidRDefault="007C6D1B" w:rsidP="007C6D1B">
      <w:pPr>
        <w:tabs>
          <w:tab w:val="left" w:pos="426"/>
          <w:tab w:val="left" w:pos="9072"/>
        </w:tabs>
        <w:spacing w:after="100" w:afterAutospacing="1" w:line="340" w:lineRule="exact"/>
        <w:ind w:left="851"/>
        <w:contextualSpacing/>
        <w:jc w:val="both"/>
        <w:outlineLvl w:val="0"/>
        <w:rPr>
          <w:rFonts w:ascii="Times New Roman" w:eastAsia="Arial" w:hAnsi="Times New Roman"/>
          <w:w w:val="105"/>
          <w:sz w:val="24"/>
          <w:szCs w:val="24"/>
        </w:rPr>
      </w:pPr>
      <w:r>
        <w:rPr>
          <w:rFonts w:ascii="Times New Roman" w:eastAsia="Arial" w:hAnsi="Times New Roman"/>
          <w:w w:val="105"/>
          <w:sz w:val="24"/>
          <w:szCs w:val="24"/>
        </w:rPr>
        <w:t>Przez tajemnicę przedsiębiorstwa, zgodnie z art. 11 ust. 2 ustawy z dnia 16 kwietnia 1993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47DDAB8" w14:textId="77777777" w:rsidR="007C6D1B" w:rsidRDefault="007C6D1B" w:rsidP="007C6D1B">
      <w:pPr>
        <w:tabs>
          <w:tab w:val="left" w:pos="426"/>
          <w:tab w:val="left" w:pos="9072"/>
        </w:tabs>
        <w:spacing w:after="100" w:afterAutospacing="1" w:line="340" w:lineRule="exact"/>
        <w:ind w:left="851"/>
        <w:contextualSpacing/>
        <w:jc w:val="both"/>
        <w:outlineLvl w:val="0"/>
        <w:rPr>
          <w:rFonts w:ascii="Times New Roman" w:eastAsiaTheme="minorHAnsi" w:hAnsi="Times New Roman"/>
          <w:sz w:val="24"/>
          <w:szCs w:val="24"/>
        </w:rPr>
      </w:pPr>
    </w:p>
    <w:p w14:paraId="3B3C782C" w14:textId="77777777" w:rsidR="007C6D1B" w:rsidRDefault="007C6D1B" w:rsidP="00765418">
      <w:pPr>
        <w:numPr>
          <w:ilvl w:val="0"/>
          <w:numId w:val="26"/>
        </w:numPr>
        <w:tabs>
          <w:tab w:val="left" w:pos="284"/>
          <w:tab w:val="left" w:pos="9072"/>
        </w:tabs>
        <w:spacing w:after="0"/>
        <w:ind w:left="283" w:hanging="357"/>
        <w:contextualSpacing/>
        <w:jc w:val="both"/>
        <w:outlineLvl w:val="0"/>
        <w:rPr>
          <w:rFonts w:ascii="Times New Roman" w:eastAsiaTheme="minorHAnsi" w:hAnsi="Times New Roman"/>
          <w:b/>
          <w:sz w:val="24"/>
          <w:szCs w:val="24"/>
        </w:rPr>
      </w:pPr>
      <w:bookmarkStart w:id="111" w:name="_Toc483812012"/>
      <w:bookmarkStart w:id="112" w:name="_Toc480540921"/>
      <w:r>
        <w:rPr>
          <w:rFonts w:ascii="Times New Roman" w:eastAsiaTheme="minorHAnsi" w:hAnsi="Times New Roman"/>
          <w:b/>
          <w:sz w:val="24"/>
          <w:szCs w:val="24"/>
        </w:rPr>
        <w:t>Miejsce oraz termin składania i otwarcia ofert.</w:t>
      </w:r>
      <w:bookmarkEnd w:id="111"/>
    </w:p>
    <w:p w14:paraId="19DAF3B9" w14:textId="77777777" w:rsidR="007C6D1B" w:rsidRDefault="007C6D1B" w:rsidP="00765418">
      <w:pPr>
        <w:widowControl w:val="0"/>
        <w:numPr>
          <w:ilvl w:val="0"/>
          <w:numId w:val="27"/>
        </w:numPr>
        <w:spacing w:after="60"/>
        <w:ind w:left="851" w:right="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Ofertę wraz ze wszystkimi wymaganymi oświadczeniami i dokumentami, należy złożyć elektronicznie, za pośrednictwem Platformy zakupowej – zgodnie z Rozdziałem XI Ogłoszenia.</w:t>
      </w:r>
    </w:p>
    <w:p w14:paraId="7FC4BB79" w14:textId="17C60562" w:rsidR="007C6D1B" w:rsidRDefault="007C6D1B" w:rsidP="007C6D1B">
      <w:pPr>
        <w:spacing w:after="60"/>
        <w:ind w:left="851" w:right="142"/>
        <w:jc w:val="both"/>
        <w:rPr>
          <w:rFonts w:ascii="Times New Roman" w:eastAsia="Arial" w:hAnsi="Times New Roman"/>
          <w:w w:val="105"/>
          <w:sz w:val="24"/>
          <w:szCs w:val="24"/>
        </w:rPr>
      </w:pPr>
      <w:r>
        <w:rPr>
          <w:rFonts w:ascii="Times New Roman" w:eastAsia="Arial" w:hAnsi="Times New Roman"/>
          <w:w w:val="105"/>
          <w:sz w:val="24"/>
          <w:szCs w:val="24"/>
        </w:rPr>
        <w:t xml:space="preserve">Termin: </w:t>
      </w:r>
      <w:r w:rsidR="007E2714">
        <w:rPr>
          <w:rFonts w:ascii="Times New Roman" w:eastAsia="Arial" w:hAnsi="Times New Roman"/>
          <w:b/>
          <w:w w:val="105"/>
          <w:sz w:val="24"/>
          <w:szCs w:val="24"/>
        </w:rPr>
        <w:t>1</w:t>
      </w:r>
      <w:r w:rsidR="00913674">
        <w:rPr>
          <w:rFonts w:ascii="Times New Roman" w:eastAsia="Arial" w:hAnsi="Times New Roman"/>
          <w:b/>
          <w:w w:val="105"/>
          <w:sz w:val="24"/>
          <w:szCs w:val="24"/>
        </w:rPr>
        <w:t>4</w:t>
      </w:r>
      <w:r>
        <w:rPr>
          <w:rFonts w:ascii="Times New Roman" w:eastAsia="Arial" w:hAnsi="Times New Roman"/>
          <w:b/>
          <w:w w:val="105"/>
          <w:sz w:val="24"/>
          <w:szCs w:val="24"/>
        </w:rPr>
        <w:t>.1</w:t>
      </w:r>
      <w:r w:rsidR="00C0244B">
        <w:rPr>
          <w:rFonts w:ascii="Times New Roman" w:eastAsia="Arial" w:hAnsi="Times New Roman"/>
          <w:b/>
          <w:w w:val="105"/>
          <w:sz w:val="24"/>
          <w:szCs w:val="24"/>
        </w:rPr>
        <w:t>2</w:t>
      </w:r>
      <w:r>
        <w:rPr>
          <w:rFonts w:ascii="Times New Roman" w:eastAsia="Arial" w:hAnsi="Times New Roman"/>
          <w:b/>
          <w:w w:val="105"/>
          <w:sz w:val="24"/>
          <w:szCs w:val="24"/>
        </w:rPr>
        <w:t>.2020 r</w:t>
      </w:r>
      <w:r>
        <w:rPr>
          <w:rFonts w:ascii="Times New Roman" w:eastAsia="Arial" w:hAnsi="Times New Roman"/>
          <w:w w:val="105"/>
          <w:sz w:val="24"/>
          <w:szCs w:val="24"/>
        </w:rPr>
        <w:t xml:space="preserve">. do </w:t>
      </w:r>
      <w:r>
        <w:rPr>
          <w:rFonts w:ascii="Times New Roman" w:eastAsia="Arial" w:hAnsi="Times New Roman"/>
          <w:b/>
          <w:bCs/>
          <w:w w:val="105"/>
          <w:sz w:val="24"/>
          <w:szCs w:val="24"/>
        </w:rPr>
        <w:t>godziny 1</w:t>
      </w:r>
      <w:r w:rsidR="00DA5492">
        <w:rPr>
          <w:rFonts w:ascii="Times New Roman" w:eastAsia="Arial" w:hAnsi="Times New Roman"/>
          <w:b/>
          <w:bCs/>
          <w:w w:val="105"/>
          <w:sz w:val="24"/>
          <w:szCs w:val="24"/>
        </w:rPr>
        <w:t>1</w:t>
      </w:r>
      <w:r>
        <w:rPr>
          <w:rFonts w:ascii="Times New Roman" w:eastAsia="Arial" w:hAnsi="Times New Roman"/>
          <w:b/>
          <w:bCs/>
          <w:w w:val="105"/>
          <w:sz w:val="24"/>
          <w:szCs w:val="24"/>
        </w:rPr>
        <w:t>:00.</w:t>
      </w:r>
    </w:p>
    <w:p w14:paraId="395904CC" w14:textId="77777777" w:rsidR="007C6D1B" w:rsidRDefault="007C6D1B" w:rsidP="00765418">
      <w:pPr>
        <w:widowControl w:val="0"/>
        <w:numPr>
          <w:ilvl w:val="0"/>
          <w:numId w:val="27"/>
        </w:numPr>
        <w:spacing w:after="0" w:line="340" w:lineRule="exact"/>
        <w:ind w:left="850" w:hanging="425"/>
        <w:contextualSpacing/>
        <w:jc w:val="both"/>
        <w:rPr>
          <w:rFonts w:ascii="Times New Roman" w:eastAsia="Arial" w:hAnsi="Times New Roman"/>
          <w:w w:val="105"/>
          <w:sz w:val="24"/>
          <w:szCs w:val="24"/>
        </w:rPr>
      </w:pPr>
      <w:r>
        <w:rPr>
          <w:rFonts w:ascii="Times New Roman" w:eastAsia="Arial" w:hAnsi="Times New Roman"/>
          <w:w w:val="105"/>
          <w:sz w:val="24"/>
          <w:szCs w:val="24"/>
        </w:rPr>
        <w:t>Zaleca się złożenie oferty z odpowiednim wyprzedzeniem czasowym, które pozwoli na przesłanie plików i uniknięcie ewentualnych problemów technicznych.</w:t>
      </w:r>
    </w:p>
    <w:p w14:paraId="2719D90F" w14:textId="77777777" w:rsidR="007C6D1B" w:rsidRDefault="007C6D1B" w:rsidP="00765418">
      <w:pPr>
        <w:widowControl w:val="0"/>
        <w:numPr>
          <w:ilvl w:val="0"/>
          <w:numId w:val="27"/>
        </w:numPr>
        <w:spacing w:after="0" w:line="340" w:lineRule="exact"/>
        <w:ind w:left="850"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Oferta musi być złożona przed upływem terminu składania ofert. Decydujące znaczenie dla oceny zachowania terminu składania ofert ma data i godzina wpływu oferty do Zamawiającego.</w:t>
      </w:r>
    </w:p>
    <w:p w14:paraId="25A8CAD9" w14:textId="1FBC8874" w:rsidR="007C6D1B" w:rsidRDefault="007C6D1B" w:rsidP="00765418">
      <w:pPr>
        <w:widowControl w:val="0"/>
        <w:numPr>
          <w:ilvl w:val="0"/>
          <w:numId w:val="27"/>
        </w:numPr>
        <w:spacing w:after="0" w:line="340" w:lineRule="exact"/>
        <w:ind w:left="850" w:hanging="425"/>
        <w:contextualSpacing/>
        <w:jc w:val="both"/>
        <w:rPr>
          <w:rFonts w:ascii="Times New Roman" w:eastAsia="Arial" w:hAnsi="Times New Roman"/>
          <w:w w:val="105"/>
          <w:sz w:val="24"/>
          <w:szCs w:val="24"/>
        </w:rPr>
      </w:pPr>
      <w:r>
        <w:rPr>
          <w:rFonts w:ascii="Times New Roman" w:eastAsia="Arial" w:hAnsi="Times New Roman"/>
          <w:w w:val="105"/>
          <w:sz w:val="24"/>
          <w:szCs w:val="24"/>
        </w:rPr>
        <w:t xml:space="preserve">Otwarcie ofert jest jawne i nastąpi tego samego dnia, tj. </w:t>
      </w:r>
      <w:r w:rsidR="00572C0A">
        <w:rPr>
          <w:rFonts w:ascii="Times New Roman" w:eastAsia="Arial" w:hAnsi="Times New Roman"/>
          <w:b/>
          <w:w w:val="105"/>
          <w:sz w:val="24"/>
          <w:szCs w:val="24"/>
        </w:rPr>
        <w:t>1</w:t>
      </w:r>
      <w:r w:rsidR="00913674">
        <w:rPr>
          <w:rFonts w:ascii="Times New Roman" w:eastAsia="Arial" w:hAnsi="Times New Roman"/>
          <w:b/>
          <w:w w:val="105"/>
          <w:sz w:val="24"/>
          <w:szCs w:val="24"/>
        </w:rPr>
        <w:t>4</w:t>
      </w:r>
      <w:r>
        <w:rPr>
          <w:rFonts w:ascii="Times New Roman" w:eastAsia="Arial" w:hAnsi="Times New Roman"/>
          <w:b/>
          <w:w w:val="105"/>
          <w:sz w:val="24"/>
          <w:szCs w:val="24"/>
        </w:rPr>
        <w:t>.1</w:t>
      </w:r>
      <w:r w:rsidR="00C0244B">
        <w:rPr>
          <w:rFonts w:ascii="Times New Roman" w:eastAsia="Arial" w:hAnsi="Times New Roman"/>
          <w:b/>
          <w:w w:val="105"/>
          <w:sz w:val="24"/>
          <w:szCs w:val="24"/>
        </w:rPr>
        <w:t>2</w:t>
      </w:r>
      <w:r>
        <w:rPr>
          <w:rFonts w:ascii="Times New Roman" w:eastAsia="Arial" w:hAnsi="Times New Roman"/>
          <w:b/>
          <w:w w:val="105"/>
          <w:sz w:val="24"/>
          <w:szCs w:val="24"/>
        </w:rPr>
        <w:t xml:space="preserve">.2020 </w:t>
      </w:r>
      <w:r>
        <w:rPr>
          <w:rFonts w:ascii="Times New Roman" w:eastAsia="Arial" w:hAnsi="Times New Roman"/>
          <w:w w:val="105"/>
          <w:sz w:val="24"/>
          <w:szCs w:val="24"/>
        </w:rPr>
        <w:t xml:space="preserve">r. </w:t>
      </w:r>
      <w:r>
        <w:rPr>
          <w:rFonts w:ascii="Times New Roman" w:eastAsia="Arial" w:hAnsi="Times New Roman"/>
          <w:b/>
          <w:bCs/>
          <w:w w:val="105"/>
          <w:sz w:val="24"/>
          <w:szCs w:val="24"/>
        </w:rPr>
        <w:t xml:space="preserve">o godzinie </w:t>
      </w:r>
      <w:r>
        <w:rPr>
          <w:rFonts w:ascii="Times New Roman" w:eastAsia="Arial" w:hAnsi="Times New Roman"/>
          <w:b/>
          <w:bCs/>
          <w:w w:val="105"/>
          <w:sz w:val="24"/>
          <w:szCs w:val="24"/>
        </w:rPr>
        <w:lastRenderedPageBreak/>
        <w:t>1</w:t>
      </w:r>
      <w:r w:rsidR="00DA5492">
        <w:rPr>
          <w:rFonts w:ascii="Times New Roman" w:eastAsia="Arial" w:hAnsi="Times New Roman"/>
          <w:b/>
          <w:bCs/>
          <w:w w:val="105"/>
          <w:sz w:val="24"/>
          <w:szCs w:val="24"/>
        </w:rPr>
        <w:t>1</w:t>
      </w:r>
      <w:r>
        <w:rPr>
          <w:rFonts w:ascii="Times New Roman" w:eastAsia="Arial" w:hAnsi="Times New Roman"/>
          <w:b/>
          <w:bCs/>
          <w:w w:val="105"/>
          <w:sz w:val="24"/>
          <w:szCs w:val="24"/>
        </w:rPr>
        <w:t xml:space="preserve">:30 </w:t>
      </w:r>
      <w:r>
        <w:rPr>
          <w:rFonts w:ascii="Times New Roman" w:eastAsia="Arial" w:hAnsi="Times New Roman"/>
          <w:w w:val="105"/>
          <w:sz w:val="24"/>
          <w:szCs w:val="24"/>
        </w:rPr>
        <w:t xml:space="preserve">w budynku Urzędu Marszałkowskiego Województwa Podlaskiego, </w:t>
      </w:r>
      <w:r>
        <w:rPr>
          <w:rFonts w:ascii="Times New Roman" w:eastAsia="Arial" w:hAnsi="Times New Roman"/>
          <w:w w:val="105"/>
          <w:sz w:val="24"/>
          <w:szCs w:val="24"/>
        </w:rPr>
        <w:br/>
        <w:t>ul. Kardynała Stefana Wyszyńskiego 1, 15-888 Białystok. Zamawiający otworzy oferty poprzez wykorzystanie odpowiedniej dedykowanej strony dla niniejszego postępowania, za pośrednictwem Platformy zakupowej.</w:t>
      </w:r>
    </w:p>
    <w:p w14:paraId="577ABBBA" w14:textId="77777777" w:rsidR="007C6D1B" w:rsidRDefault="007C6D1B" w:rsidP="00765418">
      <w:pPr>
        <w:widowControl w:val="0"/>
        <w:numPr>
          <w:ilvl w:val="0"/>
          <w:numId w:val="27"/>
        </w:numPr>
        <w:spacing w:after="0" w:line="340" w:lineRule="exact"/>
        <w:ind w:left="850"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przypadku złożenia oferty po terminie Zamawiający zwraca ofertę zgodnie z art. 84 ust. 2 ustawy PZP.</w:t>
      </w:r>
    </w:p>
    <w:p w14:paraId="1A80A0B2" w14:textId="77777777" w:rsidR="007C6D1B" w:rsidRDefault="007C6D1B" w:rsidP="00765418">
      <w:pPr>
        <w:widowControl w:val="0"/>
        <w:numPr>
          <w:ilvl w:val="0"/>
          <w:numId w:val="27"/>
        </w:numPr>
        <w:tabs>
          <w:tab w:val="left" w:pos="9214"/>
        </w:tabs>
        <w:spacing w:after="0" w:line="340" w:lineRule="exact"/>
        <w:ind w:left="850" w:hanging="425"/>
        <w:contextualSpacing/>
        <w:jc w:val="both"/>
        <w:rPr>
          <w:rFonts w:ascii="Times New Roman" w:eastAsia="Arial" w:hAnsi="Times New Roman"/>
          <w:w w:val="105"/>
          <w:sz w:val="24"/>
          <w:szCs w:val="24"/>
        </w:rPr>
      </w:pPr>
      <w:r>
        <w:rPr>
          <w:rFonts w:ascii="Times New Roman" w:eastAsia="Arial" w:hAnsi="Times New Roman"/>
          <w:w w:val="105"/>
          <w:sz w:val="24"/>
          <w:szCs w:val="24"/>
        </w:rPr>
        <w:t>Podczas otwarcia ofert Zamawiający poda nazwy (firmy) oraz adresy Wykonawców, a także informacje wskazane w art. 86 ust. 4 ustawy PZP, jeżeli ich podanie przez Wykonawców było wymagane.</w:t>
      </w:r>
    </w:p>
    <w:p w14:paraId="53A18323" w14:textId="77777777" w:rsidR="007C6D1B" w:rsidRDefault="007C6D1B" w:rsidP="00765418">
      <w:pPr>
        <w:widowControl w:val="0"/>
        <w:numPr>
          <w:ilvl w:val="0"/>
          <w:numId w:val="27"/>
        </w:numPr>
        <w:spacing w:after="0" w:line="340" w:lineRule="exact"/>
        <w:ind w:left="850" w:hanging="425"/>
        <w:contextualSpacing/>
        <w:jc w:val="both"/>
        <w:rPr>
          <w:rFonts w:ascii="Times New Roman" w:eastAsia="Arial" w:hAnsi="Times New Roman"/>
          <w:w w:val="105"/>
          <w:sz w:val="24"/>
          <w:szCs w:val="24"/>
        </w:rPr>
      </w:pPr>
      <w:r>
        <w:rPr>
          <w:rFonts w:ascii="Times New Roman" w:eastAsia="Arial" w:hAnsi="Times New Roman"/>
          <w:w w:val="105"/>
          <w:sz w:val="24"/>
          <w:szCs w:val="24"/>
        </w:rPr>
        <w:t>Bezpośrednio przed otwarciem ofert Zamawiający poda  kwotę, jaką zamierza przeznaczyć na sfinansowanie zamówienia.</w:t>
      </w:r>
    </w:p>
    <w:p w14:paraId="7630B193" w14:textId="77777777" w:rsidR="007C6D1B" w:rsidRDefault="007C6D1B" w:rsidP="00765418">
      <w:pPr>
        <w:widowControl w:val="0"/>
        <w:numPr>
          <w:ilvl w:val="0"/>
          <w:numId w:val="27"/>
        </w:numPr>
        <w:tabs>
          <w:tab w:val="left" w:pos="9214"/>
        </w:tabs>
        <w:spacing w:after="60" w:line="340" w:lineRule="exact"/>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Niezwłocznie po otwarciu ofert Zamawiający (zgodnie z art. 86 ust. 5 ustawy PZP) zamieści na stronie internetowej profilu nabywcy (https://platformazakupowa.pl/pn/wrotapodlasia) informacje dotyczące:</w:t>
      </w:r>
    </w:p>
    <w:p w14:paraId="451948C4" w14:textId="77777777" w:rsidR="007C6D1B" w:rsidRDefault="007C6D1B" w:rsidP="00765418">
      <w:pPr>
        <w:widowControl w:val="0"/>
        <w:numPr>
          <w:ilvl w:val="3"/>
          <w:numId w:val="28"/>
        </w:numPr>
        <w:spacing w:after="60" w:line="340" w:lineRule="exact"/>
        <w:ind w:left="1134" w:hanging="283"/>
        <w:contextualSpacing/>
        <w:jc w:val="both"/>
        <w:rPr>
          <w:rFonts w:ascii="Times New Roman" w:eastAsia="Arial" w:hAnsi="Times New Roman"/>
          <w:w w:val="105"/>
          <w:sz w:val="24"/>
          <w:szCs w:val="24"/>
        </w:rPr>
      </w:pPr>
      <w:r>
        <w:rPr>
          <w:rFonts w:ascii="Times New Roman" w:eastAsia="Arial" w:hAnsi="Times New Roman"/>
          <w:w w:val="105"/>
          <w:sz w:val="24"/>
          <w:szCs w:val="24"/>
        </w:rPr>
        <w:t>kwoty, jaką zamierza przeznaczyć na sfinansowanie zamówienia;</w:t>
      </w:r>
    </w:p>
    <w:p w14:paraId="7609647C" w14:textId="77777777" w:rsidR="007C6D1B" w:rsidRDefault="007C6D1B" w:rsidP="00765418">
      <w:pPr>
        <w:widowControl w:val="0"/>
        <w:numPr>
          <w:ilvl w:val="3"/>
          <w:numId w:val="28"/>
        </w:numPr>
        <w:spacing w:after="60" w:line="340" w:lineRule="exact"/>
        <w:ind w:left="1134" w:hanging="283"/>
        <w:contextualSpacing/>
        <w:rPr>
          <w:rFonts w:ascii="Times New Roman" w:eastAsia="Arial" w:hAnsi="Times New Roman"/>
          <w:w w:val="105"/>
          <w:sz w:val="24"/>
          <w:szCs w:val="24"/>
        </w:rPr>
      </w:pPr>
      <w:r>
        <w:rPr>
          <w:rFonts w:ascii="Times New Roman" w:eastAsia="Arial" w:hAnsi="Times New Roman"/>
          <w:w w:val="105"/>
          <w:sz w:val="24"/>
          <w:szCs w:val="24"/>
        </w:rPr>
        <w:t>firm oraz adresów Wykonawców, którzy złożyli oferty w terminie;</w:t>
      </w:r>
    </w:p>
    <w:p w14:paraId="6160EEB8" w14:textId="2971F84E" w:rsidR="007C6D1B" w:rsidRDefault="007C6D1B" w:rsidP="00765418">
      <w:pPr>
        <w:widowControl w:val="0"/>
        <w:numPr>
          <w:ilvl w:val="3"/>
          <w:numId w:val="28"/>
        </w:numPr>
        <w:spacing w:after="100" w:afterAutospacing="1" w:line="340" w:lineRule="exact"/>
        <w:ind w:left="1135" w:hanging="284"/>
        <w:contextualSpacing/>
        <w:rPr>
          <w:rFonts w:ascii="Times New Roman" w:eastAsia="Arial" w:hAnsi="Times New Roman"/>
          <w:w w:val="105"/>
          <w:sz w:val="24"/>
          <w:szCs w:val="24"/>
        </w:rPr>
      </w:pPr>
      <w:r>
        <w:rPr>
          <w:rFonts w:ascii="Times New Roman" w:eastAsia="Arial" w:hAnsi="Times New Roman"/>
          <w:w w:val="105"/>
          <w:sz w:val="24"/>
          <w:szCs w:val="24"/>
        </w:rPr>
        <w:t>ceny, terminu wykonania zamówienia, okresu gwarancji i warunków płatności zawartych w ofertach.</w:t>
      </w:r>
    </w:p>
    <w:p w14:paraId="144F9763" w14:textId="77777777" w:rsidR="008058C2" w:rsidRDefault="008058C2" w:rsidP="008058C2">
      <w:pPr>
        <w:widowControl w:val="0"/>
        <w:spacing w:after="100" w:afterAutospacing="1" w:line="340" w:lineRule="exact"/>
        <w:ind w:left="1135"/>
        <w:contextualSpacing/>
        <w:rPr>
          <w:rFonts w:ascii="Times New Roman" w:eastAsia="Arial" w:hAnsi="Times New Roman"/>
          <w:w w:val="105"/>
          <w:sz w:val="24"/>
          <w:szCs w:val="24"/>
        </w:rPr>
      </w:pPr>
    </w:p>
    <w:p w14:paraId="5EB2E47B" w14:textId="77777777" w:rsidR="007C6D1B" w:rsidRDefault="007C6D1B" w:rsidP="00765418">
      <w:pPr>
        <w:numPr>
          <w:ilvl w:val="0"/>
          <w:numId w:val="29"/>
        </w:numPr>
        <w:spacing w:after="0"/>
        <w:ind w:left="283" w:hanging="567"/>
        <w:contextualSpacing/>
        <w:jc w:val="both"/>
        <w:outlineLvl w:val="0"/>
        <w:rPr>
          <w:rFonts w:ascii="Times New Roman" w:eastAsiaTheme="minorHAnsi" w:hAnsi="Times New Roman"/>
          <w:b/>
          <w:sz w:val="24"/>
          <w:szCs w:val="24"/>
        </w:rPr>
      </w:pPr>
      <w:r>
        <w:rPr>
          <w:rFonts w:ascii="Times New Roman" w:eastAsiaTheme="minorHAnsi" w:hAnsi="Times New Roman"/>
          <w:b/>
          <w:sz w:val="24"/>
          <w:szCs w:val="24"/>
        </w:rPr>
        <w:t>Sposób komunikacji Zamawiającego z Wykonawcami oraz wymagania formalne dotyczące składanych oświadczeń i dokumentów.</w:t>
      </w:r>
      <w:bookmarkEnd w:id="112"/>
    </w:p>
    <w:p w14:paraId="0FF42225" w14:textId="77777777" w:rsidR="007C6D1B" w:rsidRDefault="007C6D1B" w:rsidP="00765418">
      <w:pPr>
        <w:widowControl w:val="0"/>
        <w:numPr>
          <w:ilvl w:val="1"/>
          <w:numId w:val="30"/>
        </w:numPr>
        <w:spacing w:after="0"/>
        <w:ind w:left="720"/>
        <w:contextualSpacing/>
        <w:jc w:val="both"/>
        <w:rPr>
          <w:rFonts w:ascii="Times New Roman" w:eastAsia="Arial" w:hAnsi="Times New Roman"/>
          <w:w w:val="105"/>
          <w:sz w:val="24"/>
          <w:szCs w:val="24"/>
        </w:rPr>
      </w:pPr>
      <w:r>
        <w:rPr>
          <w:rFonts w:ascii="Times New Roman" w:eastAsia="Arial" w:hAnsi="Times New Roman"/>
          <w:w w:val="105"/>
          <w:sz w:val="24"/>
          <w:szCs w:val="24"/>
        </w:rPr>
        <w:t>Komunikacja między Zamawiającym a Wykonawcami odbywa się przy użyciu środków komunikacji elektronicznej w rozumieniu ustawy z dnia 18 lipca 2002 r. o świadczeniu usług drogą elektroniczną za pośrednictwem formularza „Wyślij</w:t>
      </w:r>
      <w:r>
        <w:rPr>
          <w:rFonts w:ascii="Times New Roman" w:eastAsia="Arial" w:hAnsi="Times New Roman"/>
          <w:b/>
          <w:w w:val="105"/>
          <w:sz w:val="24"/>
          <w:szCs w:val="24"/>
        </w:rPr>
        <w:t xml:space="preserve"> wiadomość”</w:t>
      </w:r>
      <w:r>
        <w:rPr>
          <w:rFonts w:ascii="Times New Roman" w:eastAsia="Arial" w:hAnsi="Times New Roman"/>
          <w:w w:val="105"/>
          <w:sz w:val="24"/>
          <w:szCs w:val="24"/>
        </w:rPr>
        <w:t xml:space="preserve"> dostępnego na stronie internetowej profilu nabywcy: </w:t>
      </w:r>
      <w:r>
        <w:rPr>
          <w:rFonts w:ascii="Times New Roman" w:eastAsia="Arial" w:hAnsi="Times New Roman"/>
          <w:b/>
          <w:w w:val="105"/>
          <w:sz w:val="24"/>
          <w:szCs w:val="24"/>
        </w:rPr>
        <w:t>https://platformazakupowa.pl/pn/wrotapodlasia</w:t>
      </w:r>
      <w:r>
        <w:rPr>
          <w:rFonts w:ascii="Times New Roman" w:eastAsia="Arial" w:hAnsi="Times New Roman"/>
          <w:w w:val="105"/>
          <w:sz w:val="24"/>
          <w:szCs w:val="24"/>
        </w:rPr>
        <w:t xml:space="preserve"> w zakładce dedykowanej postępowaniu. Formularz „Wyślij wiadomość” służy do zadawania pytań Zamawiającemu oraz przesyłania dokumentów, o których uzupełnienie wezwał Wykonawcę Zamawiający. </w:t>
      </w:r>
      <w:r>
        <w:rPr>
          <w:rFonts w:ascii="Times New Roman" w:eastAsia="Arial" w:hAnsi="Times New Roman"/>
          <w:b/>
          <w:w w:val="105"/>
          <w:sz w:val="24"/>
          <w:szCs w:val="24"/>
        </w:rPr>
        <w:t>UWAGA</w:t>
      </w:r>
      <w:r>
        <w:rPr>
          <w:rFonts w:ascii="Times New Roman" w:eastAsia="Arial" w:hAnsi="Times New Roman"/>
          <w:w w:val="105"/>
          <w:sz w:val="24"/>
          <w:szCs w:val="24"/>
        </w:rPr>
        <w:t>: formularz „Wyślij wiadomość” służy wyłącznie do komunikacji, a nie do składania ofert. Składanie ofert musi odbywać się poprzez formularz ofertowy dostępny na stronie postępowania, zgodnie z instrukcją zawartą w linku na stronie postępowania. Ofertę Wykonawca może złożyć wyłącznie za pośrednictwem Platformy zakupowej, zgodnie z opisem w Rozdziale XI Ogłoszenia.</w:t>
      </w:r>
    </w:p>
    <w:p w14:paraId="23CEA8A7" w14:textId="77777777" w:rsidR="007C6D1B" w:rsidRDefault="007C6D1B" w:rsidP="00765418">
      <w:pPr>
        <w:widowControl w:val="0"/>
        <w:numPr>
          <w:ilvl w:val="1"/>
          <w:numId w:val="30"/>
        </w:numPr>
        <w:spacing w:after="0"/>
        <w:ind w:left="709"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sytuacjach awaryjnych np. w przypadku przerwy w funkcjonowaniu lub awarii lub niedziałania https://platformazakupowa.pl/pn/wrotapodlasia Zamawiający może również komunikować się z Wykonawcami za pomocą poczty elektronicznej, na adres: zamowienia.publiczne@wrotapodlasia.pl, z zastrzeżeniem, że Ofertę Wykonawca może złożyć wyłącznie za pośrednictwem Platformy zakupowej, zgodnie z opisem w Rozdziale XI Ogłoszenia.</w:t>
      </w:r>
    </w:p>
    <w:p w14:paraId="4A28E5E2" w14:textId="77777777" w:rsidR="007C6D1B" w:rsidRDefault="007C6D1B" w:rsidP="00765418">
      <w:pPr>
        <w:widowControl w:val="0"/>
        <w:numPr>
          <w:ilvl w:val="1"/>
          <w:numId w:val="30"/>
        </w:numPr>
        <w:spacing w:after="0"/>
        <w:ind w:left="709" w:hanging="283"/>
        <w:contextualSpacing/>
        <w:jc w:val="both"/>
        <w:rPr>
          <w:rFonts w:ascii="Times New Roman" w:eastAsia="Arial" w:hAnsi="Times New Roman"/>
          <w:w w:val="105"/>
          <w:sz w:val="24"/>
          <w:szCs w:val="24"/>
        </w:rPr>
      </w:pPr>
      <w:r>
        <w:rPr>
          <w:rFonts w:ascii="Times New Roman" w:eastAsia="Arial" w:hAnsi="Times New Roman"/>
          <w:w w:val="105"/>
          <w:sz w:val="24"/>
          <w:szCs w:val="24"/>
        </w:rPr>
        <w:t xml:space="preserve">Dokumenty elektroniczne, oświadczenia lub elektroniczne kopie dokumentów lub oświadczeń składane są przez Wykonawcę razem z ofertą za pośrednictwem </w:t>
      </w:r>
      <w:r>
        <w:rPr>
          <w:rFonts w:ascii="Times New Roman" w:eastAsia="Arial" w:hAnsi="Times New Roman"/>
          <w:w w:val="105"/>
          <w:sz w:val="24"/>
          <w:szCs w:val="24"/>
        </w:rPr>
        <w:lastRenderedPageBreak/>
        <w:t>formularza ofertowego dostępnego na Platformie na stronie postępowania.</w:t>
      </w:r>
    </w:p>
    <w:p w14:paraId="1E07F96D" w14:textId="77777777" w:rsidR="007C6D1B" w:rsidRDefault="007C6D1B" w:rsidP="00765418">
      <w:pPr>
        <w:widowControl w:val="0"/>
        <w:numPr>
          <w:ilvl w:val="1"/>
          <w:numId w:val="30"/>
        </w:numPr>
        <w:spacing w:after="0"/>
        <w:ind w:left="709" w:hanging="283"/>
        <w:contextualSpacing/>
        <w:jc w:val="both"/>
        <w:rPr>
          <w:rFonts w:ascii="Times New Roman" w:eastAsia="Arial" w:hAnsi="Times New Roman"/>
          <w:w w:val="105"/>
          <w:sz w:val="24"/>
          <w:szCs w:val="24"/>
        </w:rPr>
      </w:pPr>
      <w:r>
        <w:rPr>
          <w:rFonts w:ascii="Times New Roman" w:eastAsia="Arial" w:hAnsi="Times New Roman"/>
          <w:w w:val="105"/>
          <w:sz w:val="24"/>
          <w:szCs w:val="24"/>
        </w:rPr>
        <w:t>Ofertę oraz oświadczenia sporządza się pod rygorem nieważności w postaci elektronicznej i opatruje kwalifikowanym podpisem elektronicznym.</w:t>
      </w:r>
    </w:p>
    <w:p w14:paraId="32F89AC6" w14:textId="77777777" w:rsidR="007C6D1B" w:rsidRDefault="007C6D1B" w:rsidP="00765418">
      <w:pPr>
        <w:widowControl w:val="0"/>
        <w:numPr>
          <w:ilvl w:val="1"/>
          <w:numId w:val="30"/>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Za datę przekazania oświadczeń, wniosków, zawiadomień, dokumentów elektronicznych, oświadczeń lub elektronicznych kopii dokumentów lub oświadczeń oraz innych informacji przyjmuje się datę ich doręczenia za pośrednictwem formularza zamieszczonego na stronie internetowej profilu nabywcy https://platformazakupowa.pl/pn/wrotapodlasia dostępnego w zakładce dedykowanej postępowaniu.</w:t>
      </w:r>
    </w:p>
    <w:p w14:paraId="06565F0C" w14:textId="77777777" w:rsidR="007C6D1B" w:rsidRDefault="007C6D1B" w:rsidP="00765418">
      <w:pPr>
        <w:widowControl w:val="0"/>
        <w:numPr>
          <w:ilvl w:val="0"/>
          <w:numId w:val="31"/>
        </w:numPr>
        <w:spacing w:after="0"/>
        <w:ind w:left="851" w:right="142"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przypadku wspólnego ubiegania się o zamówienie przez Wykonawców, oświadczenia o których mowa w Rozdziale VI ust. 3 Ogłoszenia składa (wraz z ofertą) każdy z Wykonawców wspólnie ubiegających się o zamówienie. Oświadczenia stanowią wstępne potwierdzenie spełniania warunków udziału w postępowaniu oraz braku podstaw wykluczenia w zakresie, w którym każdy z Wykonawców wykazuje spełnianie warunków udziału w postępowaniu oraz brak podstaw wykluczenia.</w:t>
      </w:r>
    </w:p>
    <w:p w14:paraId="3A88FCEB"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Dokumenty są składane odpowiednio przez Wykonawcę (osobę uprawnioną do podpisania oferty), Wykonawcę wspólnie ubiegającego się o udzielenie zamówienia publicznego, w zakresie dokumentów, które każdego z nich dotyczą.</w:t>
      </w:r>
    </w:p>
    <w:p w14:paraId="345B87A2"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Dokumenty lub oświadczenia, o których mowa w Rozporządzeniu Ministra Rozwoju z dnia 26 lipca 2016 r. w sprawie dokumentów, jakich może żądać Zamawiający od Wykonawcy w postępowaniu o udzielenie zamówienia, dotyczące Wykonawcy i innych podmiotów, na których zdolnościach zawodowych lub sytuacji polega Wykonawca na zasadach określonych w art. 22a ustawy PZP, są składane w oryginale w postaci dokumentu elektronicznego lub w elektronicznej kopii dokumentu lub oświadczenia poświadczonego za zgodność z oryginałem.</w:t>
      </w:r>
    </w:p>
    <w:p w14:paraId="366F1789"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Poświadczenia dokonuje osoba uprawniona do reprezentowania.</w:t>
      </w:r>
    </w:p>
    <w:p w14:paraId="5EE6B9C2"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Poświadczenie za zgodność z oryginałem elektronicznej kopii dokumentu lub oświadczenia następuje przy użyciu kwalifikowanego podpisu elektronicznego.</w:t>
      </w:r>
    </w:p>
    <w:p w14:paraId="76371608"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przypadku poświadczania za zgodność z oryginałem elektronicznych kopii dokumentów lub oświadczeń przez osoby niewymienione w dokumencie rejestracyjnym (ewidencyjnym), należy do oferty dołączyć stosowne pełnomocnictwo.</w:t>
      </w:r>
    </w:p>
    <w:p w14:paraId="3A5532FC"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Pełnomocnictwo, pod rygorem nieważności powinno być złożone w formie oryginału lub notarialnie poświadczonej za zgodność z oryginałem kopii, w postaci elektronicznej opatrzonej kwalifikowanym podpisem elektronicznym.</w:t>
      </w:r>
    </w:p>
    <w:p w14:paraId="7191AD9C"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 xml:space="preserve">Postępowanie o udzielenie zamówienia prowadzi się w języku polskim. Dokumenty sporządzone w języku obcym są składane wraz z tłumaczeniem </w:t>
      </w:r>
      <w:r>
        <w:rPr>
          <w:rFonts w:ascii="Times New Roman" w:eastAsia="Arial" w:hAnsi="Times New Roman"/>
          <w:w w:val="105"/>
          <w:sz w:val="24"/>
          <w:szCs w:val="24"/>
        </w:rPr>
        <w:lastRenderedPageBreak/>
        <w:t>na język polski. Zasada ta rozciąga się także na składane w toku postępowania wyjaśnienia, oświadczenia, wnioski, zawiadomienia oraz informacje, itp.</w:t>
      </w:r>
    </w:p>
    <w:p w14:paraId="7CBE1F1F"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zakresie nie uregulowanym w niniejszym ogłoszeniu, zastosowanie mają przepisy Rozporządzenia.</w:t>
      </w:r>
    </w:p>
    <w:p w14:paraId="24BCE65E" w14:textId="77777777" w:rsidR="007C6D1B" w:rsidRDefault="007C6D1B" w:rsidP="00765418">
      <w:pPr>
        <w:widowControl w:val="0"/>
        <w:numPr>
          <w:ilvl w:val="0"/>
          <w:numId w:val="32"/>
        </w:numPr>
        <w:spacing w:after="0"/>
        <w:ind w:left="85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Osobami uprawnionymi do porozumiewania się z Wykonawcami w związku z toczącym się postępowaniem są:</w:t>
      </w:r>
    </w:p>
    <w:p w14:paraId="7DDE7298" w14:textId="77777777" w:rsidR="007C6D1B" w:rsidRDefault="007C6D1B" w:rsidP="008058C2">
      <w:pPr>
        <w:spacing w:after="0"/>
        <w:ind w:right="142"/>
        <w:jc w:val="center"/>
        <w:rPr>
          <w:rFonts w:ascii="Times New Roman" w:eastAsia="Arial" w:hAnsi="Times New Roman"/>
          <w:w w:val="105"/>
          <w:sz w:val="24"/>
          <w:szCs w:val="24"/>
        </w:rPr>
      </w:pPr>
      <w:r>
        <w:rPr>
          <w:rFonts w:ascii="Times New Roman" w:eastAsia="Arial" w:hAnsi="Times New Roman"/>
          <w:w w:val="105"/>
          <w:sz w:val="24"/>
          <w:szCs w:val="24"/>
        </w:rPr>
        <w:t xml:space="preserve">Zbigniew </w:t>
      </w:r>
      <w:proofErr w:type="spellStart"/>
      <w:r>
        <w:rPr>
          <w:rFonts w:ascii="Times New Roman" w:eastAsia="Arial" w:hAnsi="Times New Roman"/>
          <w:w w:val="105"/>
          <w:sz w:val="24"/>
          <w:szCs w:val="24"/>
        </w:rPr>
        <w:t>Hajduczenia</w:t>
      </w:r>
      <w:proofErr w:type="spellEnd"/>
      <w:r>
        <w:rPr>
          <w:rFonts w:ascii="Times New Roman" w:eastAsia="Arial" w:hAnsi="Times New Roman"/>
          <w:w w:val="105"/>
          <w:sz w:val="24"/>
          <w:szCs w:val="24"/>
        </w:rPr>
        <w:t xml:space="preserve">, Izabella Marta </w:t>
      </w:r>
      <w:proofErr w:type="spellStart"/>
      <w:r>
        <w:rPr>
          <w:rFonts w:ascii="Times New Roman" w:eastAsia="Arial" w:hAnsi="Times New Roman"/>
          <w:w w:val="105"/>
          <w:sz w:val="24"/>
          <w:szCs w:val="24"/>
        </w:rPr>
        <w:t>Chwaszczewska</w:t>
      </w:r>
      <w:proofErr w:type="spellEnd"/>
      <w:r>
        <w:rPr>
          <w:rFonts w:ascii="Times New Roman" w:eastAsia="Arial" w:hAnsi="Times New Roman"/>
          <w:w w:val="105"/>
          <w:sz w:val="24"/>
          <w:szCs w:val="24"/>
        </w:rPr>
        <w:t xml:space="preserve">, </w:t>
      </w:r>
    </w:p>
    <w:p w14:paraId="59DF383D" w14:textId="77777777" w:rsidR="007C6D1B" w:rsidRDefault="007C6D1B" w:rsidP="008058C2">
      <w:pPr>
        <w:spacing w:after="0"/>
        <w:ind w:right="142"/>
        <w:jc w:val="center"/>
        <w:rPr>
          <w:rFonts w:ascii="Times New Roman" w:eastAsia="Arial" w:hAnsi="Times New Roman"/>
          <w:w w:val="105"/>
          <w:sz w:val="24"/>
          <w:szCs w:val="24"/>
        </w:rPr>
      </w:pPr>
      <w:r>
        <w:rPr>
          <w:rFonts w:ascii="Times New Roman" w:eastAsia="Arial" w:hAnsi="Times New Roman"/>
          <w:w w:val="105"/>
          <w:sz w:val="24"/>
          <w:szCs w:val="24"/>
        </w:rPr>
        <w:t>Alicja Rudnicka, Agnieszka Stypułkowska</w:t>
      </w:r>
      <w:r>
        <w:rPr>
          <w:rFonts w:ascii="Times New Roman" w:eastAsia="Arial" w:hAnsi="Times New Roman"/>
          <w:w w:val="105"/>
          <w:sz w:val="24"/>
          <w:szCs w:val="24"/>
        </w:rPr>
        <w:br/>
        <w:t>Urząd Marszałkowski Województwa Podlaskiego</w:t>
      </w:r>
    </w:p>
    <w:p w14:paraId="637D6249" w14:textId="77777777" w:rsidR="007C6D1B" w:rsidRDefault="007C6D1B" w:rsidP="007C6D1B">
      <w:pPr>
        <w:spacing w:after="120"/>
        <w:ind w:right="141"/>
        <w:jc w:val="center"/>
        <w:rPr>
          <w:rFonts w:ascii="Times New Roman" w:eastAsia="Arial" w:hAnsi="Times New Roman"/>
          <w:w w:val="105"/>
          <w:sz w:val="24"/>
          <w:szCs w:val="24"/>
        </w:rPr>
      </w:pPr>
      <w:r>
        <w:rPr>
          <w:rFonts w:ascii="Times New Roman" w:eastAsia="Arial" w:hAnsi="Times New Roman"/>
          <w:w w:val="105"/>
          <w:sz w:val="24"/>
          <w:szCs w:val="24"/>
        </w:rPr>
        <w:t>adres: ul. Kardynała Stefana Wyszyńskiego 1, 15-888 Białystok, pok. nr 616;</w:t>
      </w:r>
    </w:p>
    <w:p w14:paraId="5C307A76" w14:textId="77777777" w:rsidR="007C6D1B" w:rsidRDefault="007C6D1B" w:rsidP="007C6D1B">
      <w:pPr>
        <w:spacing w:after="120"/>
        <w:ind w:right="141"/>
        <w:jc w:val="center"/>
        <w:rPr>
          <w:rFonts w:ascii="Times New Roman" w:eastAsia="Arial" w:hAnsi="Times New Roman"/>
          <w:w w:val="105"/>
          <w:sz w:val="24"/>
          <w:szCs w:val="24"/>
          <w:lang w:val="en-US"/>
        </w:rPr>
      </w:pPr>
      <w:r>
        <w:rPr>
          <w:rFonts w:ascii="Times New Roman" w:eastAsia="Arial" w:hAnsi="Times New Roman"/>
          <w:w w:val="105"/>
          <w:sz w:val="24"/>
          <w:szCs w:val="24"/>
        </w:rPr>
        <w:t>telefon(y): 85 66 54 551, 85 66 54 421  fax: 85 66 54 642</w:t>
      </w:r>
    </w:p>
    <w:p w14:paraId="4AD6E8F1" w14:textId="77777777" w:rsidR="007C6D1B" w:rsidRDefault="007C6D1B" w:rsidP="007C6D1B">
      <w:pPr>
        <w:spacing w:after="120"/>
        <w:ind w:right="141"/>
        <w:jc w:val="center"/>
        <w:rPr>
          <w:b/>
        </w:rPr>
      </w:pPr>
      <w:r>
        <w:rPr>
          <w:rFonts w:ascii="Times New Roman" w:eastAsia="Arial" w:hAnsi="Times New Roman"/>
          <w:w w:val="105"/>
          <w:sz w:val="24"/>
          <w:szCs w:val="24"/>
        </w:rPr>
        <w:t xml:space="preserve">e-mail: </w:t>
      </w:r>
      <w:hyperlink r:id="rId12" w:history="1">
        <w:r>
          <w:rPr>
            <w:rFonts w:ascii="Times New Roman" w:eastAsia="Arial" w:hAnsi="Times New Roman"/>
            <w:b/>
            <w:w w:val="105"/>
            <w:szCs w:val="24"/>
          </w:rPr>
          <w:t xml:space="preserve">zamowienia.publiczne@wrotapodlasia.pl                                                 </w:t>
        </w:r>
      </w:hyperlink>
    </w:p>
    <w:p w14:paraId="31B34ADB" w14:textId="77777777" w:rsidR="007C6D1B" w:rsidRDefault="00017A7E" w:rsidP="007C6D1B">
      <w:pPr>
        <w:tabs>
          <w:tab w:val="left" w:pos="9066"/>
        </w:tabs>
        <w:spacing w:after="100" w:afterAutospacing="1" w:line="360" w:lineRule="auto"/>
        <w:ind w:right="-6"/>
        <w:jc w:val="center"/>
        <w:rPr>
          <w:rFonts w:ascii="Times New Roman" w:eastAsiaTheme="minorHAnsi" w:hAnsi="Times New Roman"/>
          <w:sz w:val="24"/>
          <w:szCs w:val="24"/>
        </w:rPr>
      </w:pPr>
      <w:hyperlink r:id="rId13" w:history="1">
        <w:r w:rsidR="007C6D1B">
          <w:rPr>
            <w:rFonts w:ascii="Times New Roman" w:eastAsia="Arial" w:hAnsi="Times New Roman"/>
            <w:b/>
            <w:w w:val="105"/>
            <w:szCs w:val="24"/>
          </w:rPr>
          <w:t>Adres profilu nabywcy: https://platformazakupowa.pl/pn/wrotapodlasia</w:t>
        </w:r>
      </w:hyperlink>
    </w:p>
    <w:p w14:paraId="464B7D37" w14:textId="77777777" w:rsidR="007C6D1B" w:rsidRDefault="007C6D1B" w:rsidP="00765418">
      <w:pPr>
        <w:numPr>
          <w:ilvl w:val="0"/>
          <w:numId w:val="33"/>
        </w:numPr>
        <w:ind w:left="284" w:hanging="568"/>
        <w:contextualSpacing/>
        <w:jc w:val="both"/>
        <w:outlineLvl w:val="0"/>
      </w:pPr>
      <w:bookmarkStart w:id="113" w:name="_Toc480540930"/>
      <w:r>
        <w:rPr>
          <w:rFonts w:ascii="Times New Roman" w:eastAsiaTheme="minorHAnsi" w:hAnsi="Times New Roman"/>
          <w:b/>
          <w:sz w:val="24"/>
          <w:szCs w:val="24"/>
        </w:rPr>
        <w:t>Udzielanie wyjaśnień treści Ogłoszenia.</w:t>
      </w:r>
      <w:bookmarkEnd w:id="113"/>
    </w:p>
    <w:p w14:paraId="590F6FA9" w14:textId="77777777" w:rsidR="007C6D1B" w:rsidRDefault="007C6D1B" w:rsidP="00765418">
      <w:pPr>
        <w:numPr>
          <w:ilvl w:val="1"/>
          <w:numId w:val="34"/>
        </w:numPr>
        <w:tabs>
          <w:tab w:val="left" w:pos="709"/>
          <w:tab w:val="left" w:pos="9072"/>
        </w:tabs>
        <w:spacing w:after="0" w:line="340" w:lineRule="exact"/>
        <w:ind w:left="709" w:hanging="425"/>
        <w:jc w:val="both"/>
        <w:rPr>
          <w:rFonts w:ascii="Times New Roman" w:eastAsia="Arial" w:hAnsi="Times New Roman"/>
          <w:sz w:val="24"/>
          <w:szCs w:val="24"/>
        </w:rPr>
      </w:pPr>
      <w:r>
        <w:rPr>
          <w:rFonts w:ascii="Times New Roman" w:eastAsia="Arial" w:hAnsi="Times New Roman"/>
          <w:sz w:val="24"/>
          <w:szCs w:val="24"/>
        </w:rPr>
        <w:t>Wykonawca</w:t>
      </w:r>
      <w:r>
        <w:rPr>
          <w:rFonts w:ascii="Times New Roman" w:eastAsia="Arial" w:hAnsi="Times New Roman"/>
          <w:spacing w:val="17"/>
          <w:sz w:val="24"/>
          <w:szCs w:val="24"/>
        </w:rPr>
        <w:t xml:space="preserve"> </w:t>
      </w:r>
      <w:r>
        <w:rPr>
          <w:rFonts w:ascii="Times New Roman" w:eastAsia="Arial" w:hAnsi="Times New Roman"/>
          <w:sz w:val="24"/>
          <w:szCs w:val="24"/>
        </w:rPr>
        <w:t>może</w:t>
      </w:r>
      <w:r>
        <w:rPr>
          <w:rFonts w:ascii="Times New Roman" w:eastAsia="Arial" w:hAnsi="Times New Roman"/>
          <w:spacing w:val="36"/>
          <w:sz w:val="24"/>
          <w:szCs w:val="24"/>
        </w:rPr>
        <w:t xml:space="preserve"> </w:t>
      </w:r>
      <w:r>
        <w:rPr>
          <w:rFonts w:ascii="Times New Roman" w:eastAsia="Arial" w:hAnsi="Times New Roman"/>
          <w:sz w:val="24"/>
          <w:szCs w:val="24"/>
        </w:rPr>
        <w:t>zwrócić</w:t>
      </w:r>
      <w:r>
        <w:rPr>
          <w:rFonts w:ascii="Times New Roman" w:eastAsia="Arial" w:hAnsi="Times New Roman"/>
          <w:spacing w:val="13"/>
          <w:sz w:val="24"/>
          <w:szCs w:val="24"/>
        </w:rPr>
        <w:t xml:space="preserve"> </w:t>
      </w:r>
      <w:r>
        <w:rPr>
          <w:rFonts w:ascii="Times New Roman" w:eastAsia="Arial" w:hAnsi="Times New Roman"/>
          <w:sz w:val="24"/>
          <w:szCs w:val="24"/>
        </w:rPr>
        <w:t>się</w:t>
      </w:r>
      <w:r>
        <w:rPr>
          <w:rFonts w:ascii="Times New Roman" w:eastAsia="Arial" w:hAnsi="Times New Roman"/>
          <w:spacing w:val="40"/>
          <w:sz w:val="24"/>
          <w:szCs w:val="24"/>
        </w:rPr>
        <w:t xml:space="preserve"> </w:t>
      </w:r>
      <w:r>
        <w:rPr>
          <w:rFonts w:ascii="Times New Roman" w:eastAsia="Arial" w:hAnsi="Times New Roman"/>
          <w:sz w:val="24"/>
          <w:szCs w:val="24"/>
        </w:rPr>
        <w:t>do</w:t>
      </w:r>
      <w:r>
        <w:rPr>
          <w:rFonts w:ascii="Times New Roman" w:eastAsia="Arial" w:hAnsi="Times New Roman"/>
          <w:spacing w:val="38"/>
          <w:sz w:val="24"/>
          <w:szCs w:val="24"/>
        </w:rPr>
        <w:t xml:space="preserve"> </w:t>
      </w:r>
      <w:r>
        <w:rPr>
          <w:rFonts w:ascii="Times New Roman" w:eastAsia="Arial" w:hAnsi="Times New Roman"/>
          <w:sz w:val="24"/>
          <w:szCs w:val="24"/>
        </w:rPr>
        <w:t>Zamawiającego</w:t>
      </w:r>
      <w:r>
        <w:rPr>
          <w:rFonts w:ascii="Times New Roman" w:eastAsia="Arial" w:hAnsi="Times New Roman"/>
          <w:spacing w:val="13"/>
          <w:sz w:val="24"/>
          <w:szCs w:val="24"/>
        </w:rPr>
        <w:t xml:space="preserve"> </w:t>
      </w:r>
      <w:r>
        <w:rPr>
          <w:rFonts w:ascii="Times New Roman" w:eastAsia="Arial" w:hAnsi="Times New Roman"/>
          <w:sz w:val="24"/>
          <w:szCs w:val="24"/>
        </w:rPr>
        <w:t>o</w:t>
      </w:r>
      <w:r>
        <w:rPr>
          <w:rFonts w:ascii="Times New Roman" w:eastAsia="Arial" w:hAnsi="Times New Roman"/>
          <w:spacing w:val="37"/>
          <w:sz w:val="24"/>
          <w:szCs w:val="24"/>
        </w:rPr>
        <w:t xml:space="preserve"> </w:t>
      </w:r>
      <w:r>
        <w:rPr>
          <w:rFonts w:ascii="Times New Roman" w:eastAsia="Arial" w:hAnsi="Times New Roman"/>
          <w:sz w:val="24"/>
          <w:szCs w:val="24"/>
        </w:rPr>
        <w:t>wyjaśnienie</w:t>
      </w:r>
      <w:r>
        <w:rPr>
          <w:rFonts w:ascii="Times New Roman" w:eastAsia="Arial" w:hAnsi="Times New Roman"/>
          <w:spacing w:val="12"/>
          <w:sz w:val="24"/>
          <w:szCs w:val="24"/>
        </w:rPr>
        <w:t xml:space="preserve"> </w:t>
      </w:r>
      <w:r>
        <w:rPr>
          <w:rFonts w:ascii="Times New Roman" w:eastAsia="Arial" w:hAnsi="Times New Roman"/>
          <w:sz w:val="24"/>
          <w:szCs w:val="24"/>
        </w:rPr>
        <w:t>treści</w:t>
      </w:r>
      <w:r>
        <w:rPr>
          <w:rFonts w:ascii="Times New Roman" w:eastAsia="Arial" w:hAnsi="Times New Roman"/>
          <w:spacing w:val="49"/>
          <w:sz w:val="24"/>
          <w:szCs w:val="24"/>
        </w:rPr>
        <w:t xml:space="preserve"> </w:t>
      </w:r>
      <w:r>
        <w:rPr>
          <w:rFonts w:ascii="Times New Roman" w:eastAsia="Arial" w:hAnsi="Times New Roman"/>
          <w:sz w:val="24"/>
          <w:szCs w:val="24"/>
        </w:rPr>
        <w:t>Ogłoszenia.</w:t>
      </w:r>
      <w:r>
        <w:rPr>
          <w:rFonts w:ascii="Times New Roman" w:eastAsia="Arial" w:hAnsi="Times New Roman"/>
          <w:spacing w:val="39"/>
          <w:sz w:val="24"/>
          <w:szCs w:val="24"/>
        </w:rPr>
        <w:t xml:space="preserve"> </w:t>
      </w:r>
      <w:r>
        <w:rPr>
          <w:rFonts w:ascii="Times New Roman" w:eastAsia="Arial" w:hAnsi="Times New Roman"/>
          <w:sz w:val="24"/>
          <w:szCs w:val="24"/>
        </w:rPr>
        <w:t>Zamawiający winien</w:t>
      </w:r>
      <w:r>
        <w:rPr>
          <w:rFonts w:ascii="Times New Roman" w:eastAsia="Arial" w:hAnsi="Times New Roman"/>
          <w:spacing w:val="50"/>
          <w:sz w:val="24"/>
          <w:szCs w:val="24"/>
        </w:rPr>
        <w:t xml:space="preserve"> </w:t>
      </w:r>
      <w:r>
        <w:rPr>
          <w:rFonts w:ascii="Times New Roman" w:eastAsia="Arial" w:hAnsi="Times New Roman"/>
          <w:sz w:val="24"/>
          <w:szCs w:val="24"/>
        </w:rPr>
        <w:t>udzielić</w:t>
      </w:r>
      <w:r>
        <w:rPr>
          <w:rFonts w:ascii="Times New Roman" w:eastAsia="Arial" w:hAnsi="Times New Roman"/>
          <w:spacing w:val="10"/>
          <w:sz w:val="24"/>
          <w:szCs w:val="24"/>
        </w:rPr>
        <w:t xml:space="preserve"> </w:t>
      </w:r>
      <w:r>
        <w:rPr>
          <w:rFonts w:ascii="Times New Roman" w:eastAsia="Arial" w:hAnsi="Times New Roman"/>
          <w:sz w:val="24"/>
          <w:szCs w:val="24"/>
        </w:rPr>
        <w:t>wyjaśnień na</w:t>
      </w:r>
      <w:r>
        <w:rPr>
          <w:rFonts w:ascii="Times New Roman" w:eastAsia="Arial" w:hAnsi="Times New Roman"/>
          <w:spacing w:val="51"/>
          <w:sz w:val="24"/>
          <w:szCs w:val="24"/>
        </w:rPr>
        <w:t xml:space="preserve"> 2</w:t>
      </w:r>
      <w:r>
        <w:rPr>
          <w:rFonts w:ascii="Times New Roman" w:eastAsia="Arial" w:hAnsi="Times New Roman"/>
          <w:spacing w:val="3"/>
          <w:sz w:val="24"/>
          <w:szCs w:val="24"/>
        </w:rPr>
        <w:t xml:space="preserve"> </w:t>
      </w:r>
      <w:r>
        <w:rPr>
          <w:rFonts w:ascii="Times New Roman" w:eastAsia="Arial" w:hAnsi="Times New Roman"/>
          <w:sz w:val="24"/>
          <w:szCs w:val="24"/>
        </w:rPr>
        <w:t>dni</w:t>
      </w:r>
      <w:r>
        <w:rPr>
          <w:rFonts w:ascii="Times New Roman" w:eastAsia="Arial" w:hAnsi="Times New Roman"/>
          <w:spacing w:val="7"/>
          <w:sz w:val="24"/>
          <w:szCs w:val="24"/>
        </w:rPr>
        <w:t xml:space="preserve"> </w:t>
      </w:r>
      <w:r>
        <w:rPr>
          <w:rFonts w:ascii="Times New Roman" w:eastAsia="Arial" w:hAnsi="Times New Roman"/>
          <w:sz w:val="24"/>
          <w:szCs w:val="24"/>
        </w:rPr>
        <w:t>przed upływem</w:t>
      </w:r>
      <w:r>
        <w:rPr>
          <w:rFonts w:ascii="Times New Roman" w:eastAsia="Arial" w:hAnsi="Times New Roman"/>
          <w:spacing w:val="9"/>
          <w:sz w:val="24"/>
          <w:szCs w:val="24"/>
        </w:rPr>
        <w:t xml:space="preserve"> </w:t>
      </w:r>
      <w:r>
        <w:rPr>
          <w:rFonts w:ascii="Times New Roman" w:eastAsia="Arial" w:hAnsi="Times New Roman"/>
          <w:sz w:val="24"/>
          <w:szCs w:val="24"/>
        </w:rPr>
        <w:t>terminu składania ofert,</w:t>
      </w:r>
      <w:r>
        <w:rPr>
          <w:rFonts w:ascii="Times New Roman" w:eastAsia="Arial" w:hAnsi="Times New Roman"/>
          <w:spacing w:val="-8"/>
          <w:w w:val="190"/>
          <w:sz w:val="24"/>
          <w:szCs w:val="24"/>
        </w:rPr>
        <w:t xml:space="preserve"> </w:t>
      </w:r>
      <w:r>
        <w:rPr>
          <w:rFonts w:ascii="Times New Roman" w:eastAsia="Arial" w:hAnsi="Times New Roman"/>
          <w:sz w:val="24"/>
          <w:szCs w:val="24"/>
        </w:rPr>
        <w:t>pod</w:t>
      </w:r>
      <w:r>
        <w:rPr>
          <w:rFonts w:ascii="Times New Roman" w:eastAsia="Arial" w:hAnsi="Times New Roman"/>
          <w:spacing w:val="41"/>
          <w:sz w:val="24"/>
          <w:szCs w:val="24"/>
        </w:rPr>
        <w:t xml:space="preserve"> </w:t>
      </w:r>
      <w:r>
        <w:rPr>
          <w:rFonts w:ascii="Times New Roman" w:eastAsia="Arial" w:hAnsi="Times New Roman"/>
          <w:sz w:val="24"/>
          <w:szCs w:val="24"/>
        </w:rPr>
        <w:t>warunkiem,</w:t>
      </w:r>
      <w:r>
        <w:rPr>
          <w:rFonts w:ascii="Times New Roman" w:eastAsia="Arial" w:hAnsi="Times New Roman"/>
          <w:w w:val="102"/>
          <w:sz w:val="24"/>
          <w:szCs w:val="24"/>
        </w:rPr>
        <w:t xml:space="preserve"> </w:t>
      </w:r>
      <w:r>
        <w:rPr>
          <w:rFonts w:ascii="Times New Roman" w:eastAsia="Arial" w:hAnsi="Times New Roman"/>
          <w:sz w:val="24"/>
          <w:szCs w:val="24"/>
        </w:rPr>
        <w:t>że</w:t>
      </w:r>
      <w:r>
        <w:rPr>
          <w:rFonts w:ascii="Times New Roman" w:eastAsia="Arial" w:hAnsi="Times New Roman"/>
          <w:spacing w:val="41"/>
          <w:sz w:val="24"/>
          <w:szCs w:val="24"/>
        </w:rPr>
        <w:t xml:space="preserve"> </w:t>
      </w:r>
      <w:r>
        <w:rPr>
          <w:rFonts w:ascii="Times New Roman" w:eastAsia="Arial" w:hAnsi="Times New Roman"/>
          <w:sz w:val="24"/>
          <w:szCs w:val="24"/>
        </w:rPr>
        <w:t>wniosek</w:t>
      </w:r>
      <w:r>
        <w:rPr>
          <w:rFonts w:ascii="Times New Roman" w:eastAsia="Arial" w:hAnsi="Times New Roman"/>
          <w:spacing w:val="16"/>
          <w:sz w:val="24"/>
          <w:szCs w:val="24"/>
        </w:rPr>
        <w:t xml:space="preserve"> </w:t>
      </w:r>
      <w:r>
        <w:rPr>
          <w:rFonts w:ascii="Times New Roman" w:eastAsia="Arial" w:hAnsi="Times New Roman"/>
          <w:sz w:val="24"/>
          <w:szCs w:val="24"/>
        </w:rPr>
        <w:t>o</w:t>
      </w:r>
      <w:r>
        <w:rPr>
          <w:rFonts w:ascii="Times New Roman" w:eastAsia="Arial" w:hAnsi="Times New Roman"/>
          <w:spacing w:val="37"/>
          <w:sz w:val="24"/>
          <w:szCs w:val="24"/>
        </w:rPr>
        <w:t xml:space="preserve"> </w:t>
      </w:r>
      <w:r>
        <w:rPr>
          <w:rFonts w:ascii="Times New Roman" w:eastAsia="Arial" w:hAnsi="Times New Roman"/>
          <w:sz w:val="24"/>
          <w:szCs w:val="24"/>
        </w:rPr>
        <w:t>wyjaśnienie</w:t>
      </w:r>
      <w:r>
        <w:rPr>
          <w:rFonts w:ascii="Times New Roman" w:eastAsia="Arial" w:hAnsi="Times New Roman"/>
          <w:spacing w:val="11"/>
          <w:sz w:val="24"/>
          <w:szCs w:val="24"/>
        </w:rPr>
        <w:t xml:space="preserve"> </w:t>
      </w:r>
      <w:r>
        <w:rPr>
          <w:rFonts w:ascii="Times New Roman" w:eastAsia="Arial" w:hAnsi="Times New Roman"/>
          <w:sz w:val="24"/>
          <w:szCs w:val="24"/>
        </w:rPr>
        <w:t>treści</w:t>
      </w:r>
      <w:r>
        <w:rPr>
          <w:rFonts w:ascii="Times New Roman" w:eastAsia="Arial" w:hAnsi="Times New Roman"/>
          <w:spacing w:val="1"/>
          <w:sz w:val="24"/>
          <w:szCs w:val="24"/>
        </w:rPr>
        <w:t xml:space="preserve"> Ogłoszenia</w:t>
      </w:r>
      <w:r>
        <w:rPr>
          <w:rFonts w:ascii="Times New Roman" w:eastAsia="Arial" w:hAnsi="Times New Roman"/>
          <w:spacing w:val="42"/>
          <w:sz w:val="24"/>
          <w:szCs w:val="24"/>
        </w:rPr>
        <w:t xml:space="preserve"> </w:t>
      </w:r>
      <w:r>
        <w:rPr>
          <w:rFonts w:ascii="Times New Roman" w:eastAsia="Arial" w:hAnsi="Times New Roman"/>
          <w:sz w:val="24"/>
          <w:szCs w:val="24"/>
        </w:rPr>
        <w:t>wpłynął</w:t>
      </w:r>
      <w:r>
        <w:rPr>
          <w:rFonts w:ascii="Times New Roman" w:eastAsia="Arial" w:hAnsi="Times New Roman"/>
          <w:spacing w:val="17"/>
          <w:sz w:val="24"/>
          <w:szCs w:val="24"/>
        </w:rPr>
        <w:t xml:space="preserve"> </w:t>
      </w:r>
      <w:r>
        <w:rPr>
          <w:rFonts w:ascii="Times New Roman" w:eastAsia="Arial" w:hAnsi="Times New Roman"/>
          <w:sz w:val="24"/>
          <w:szCs w:val="24"/>
        </w:rPr>
        <w:t>do Zamawiającego</w:t>
      </w:r>
      <w:r>
        <w:rPr>
          <w:rFonts w:ascii="Times New Roman" w:eastAsia="Arial" w:hAnsi="Times New Roman"/>
          <w:spacing w:val="23"/>
          <w:sz w:val="24"/>
          <w:szCs w:val="24"/>
        </w:rPr>
        <w:t xml:space="preserve"> </w:t>
      </w:r>
      <w:r>
        <w:rPr>
          <w:rFonts w:ascii="Times New Roman" w:eastAsia="Arial" w:hAnsi="Times New Roman"/>
          <w:sz w:val="24"/>
          <w:szCs w:val="24"/>
        </w:rPr>
        <w:t>nie</w:t>
      </w:r>
      <w:r>
        <w:rPr>
          <w:rFonts w:ascii="Times New Roman" w:eastAsia="Arial" w:hAnsi="Times New Roman"/>
          <w:spacing w:val="49"/>
          <w:sz w:val="24"/>
          <w:szCs w:val="24"/>
        </w:rPr>
        <w:t xml:space="preserve"> </w:t>
      </w:r>
      <w:r>
        <w:rPr>
          <w:rFonts w:ascii="Times New Roman" w:eastAsia="Arial" w:hAnsi="Times New Roman"/>
          <w:sz w:val="24"/>
          <w:szCs w:val="24"/>
        </w:rPr>
        <w:t>później</w:t>
      </w:r>
      <w:r>
        <w:rPr>
          <w:rFonts w:ascii="Times New Roman" w:eastAsia="Arial" w:hAnsi="Times New Roman"/>
          <w:spacing w:val="3"/>
          <w:sz w:val="24"/>
          <w:szCs w:val="24"/>
        </w:rPr>
        <w:t xml:space="preserve"> </w:t>
      </w:r>
      <w:r>
        <w:rPr>
          <w:rFonts w:ascii="Times New Roman" w:eastAsia="Arial" w:hAnsi="Times New Roman"/>
          <w:sz w:val="24"/>
          <w:szCs w:val="24"/>
        </w:rPr>
        <w:t>niż</w:t>
      </w:r>
      <w:r>
        <w:rPr>
          <w:rFonts w:ascii="Times New Roman" w:eastAsia="Arial" w:hAnsi="Times New Roman"/>
          <w:spacing w:val="42"/>
          <w:sz w:val="24"/>
          <w:szCs w:val="24"/>
        </w:rPr>
        <w:t xml:space="preserve"> </w:t>
      </w:r>
      <w:r>
        <w:rPr>
          <w:rFonts w:ascii="Times New Roman" w:eastAsia="Arial" w:hAnsi="Times New Roman"/>
          <w:sz w:val="24"/>
          <w:szCs w:val="24"/>
        </w:rPr>
        <w:t>do</w:t>
      </w:r>
      <w:r>
        <w:rPr>
          <w:rFonts w:ascii="Times New Roman" w:eastAsia="Arial" w:hAnsi="Times New Roman"/>
          <w:spacing w:val="52"/>
          <w:sz w:val="24"/>
          <w:szCs w:val="24"/>
        </w:rPr>
        <w:t xml:space="preserve"> </w:t>
      </w:r>
      <w:r>
        <w:rPr>
          <w:rFonts w:ascii="Times New Roman" w:eastAsia="Arial" w:hAnsi="Times New Roman"/>
          <w:sz w:val="24"/>
          <w:szCs w:val="24"/>
        </w:rPr>
        <w:t>końca</w:t>
      </w:r>
      <w:r>
        <w:rPr>
          <w:rFonts w:ascii="Times New Roman" w:eastAsia="Arial" w:hAnsi="Times New Roman"/>
          <w:w w:val="105"/>
          <w:sz w:val="24"/>
          <w:szCs w:val="24"/>
        </w:rPr>
        <w:t xml:space="preserve"> </w:t>
      </w:r>
      <w:r>
        <w:rPr>
          <w:rFonts w:ascii="Times New Roman" w:eastAsia="Arial" w:hAnsi="Times New Roman"/>
          <w:sz w:val="24"/>
          <w:szCs w:val="24"/>
        </w:rPr>
        <w:t>dnia,</w:t>
      </w:r>
      <w:r>
        <w:rPr>
          <w:rFonts w:ascii="Times New Roman" w:eastAsia="Arial" w:hAnsi="Times New Roman"/>
          <w:spacing w:val="23"/>
          <w:sz w:val="24"/>
          <w:szCs w:val="24"/>
        </w:rPr>
        <w:t xml:space="preserve"> </w:t>
      </w:r>
      <w:r>
        <w:rPr>
          <w:rFonts w:ascii="Times New Roman" w:eastAsia="Arial" w:hAnsi="Times New Roman"/>
          <w:sz w:val="24"/>
          <w:szCs w:val="24"/>
        </w:rPr>
        <w:t>w</w:t>
      </w:r>
      <w:r>
        <w:rPr>
          <w:rFonts w:ascii="Times New Roman" w:eastAsia="Arial" w:hAnsi="Times New Roman"/>
          <w:spacing w:val="30"/>
          <w:sz w:val="24"/>
          <w:szCs w:val="24"/>
        </w:rPr>
        <w:t xml:space="preserve"> </w:t>
      </w:r>
      <w:r>
        <w:rPr>
          <w:rFonts w:ascii="Times New Roman" w:eastAsia="Arial" w:hAnsi="Times New Roman"/>
          <w:sz w:val="24"/>
          <w:szCs w:val="24"/>
        </w:rPr>
        <w:t>którym</w:t>
      </w:r>
      <w:r>
        <w:rPr>
          <w:rFonts w:ascii="Times New Roman" w:eastAsia="Arial" w:hAnsi="Times New Roman"/>
          <w:spacing w:val="22"/>
          <w:sz w:val="24"/>
          <w:szCs w:val="24"/>
        </w:rPr>
        <w:t xml:space="preserve"> </w:t>
      </w:r>
      <w:r>
        <w:rPr>
          <w:rFonts w:ascii="Times New Roman" w:eastAsia="Arial" w:hAnsi="Times New Roman"/>
          <w:sz w:val="24"/>
          <w:szCs w:val="24"/>
        </w:rPr>
        <w:t>upływa</w:t>
      </w:r>
      <w:r>
        <w:rPr>
          <w:rFonts w:ascii="Times New Roman" w:eastAsia="Arial" w:hAnsi="Times New Roman"/>
          <w:spacing w:val="31"/>
          <w:sz w:val="24"/>
          <w:szCs w:val="24"/>
        </w:rPr>
        <w:t xml:space="preserve"> </w:t>
      </w:r>
      <w:r>
        <w:rPr>
          <w:rFonts w:ascii="Times New Roman" w:eastAsia="Arial" w:hAnsi="Times New Roman"/>
          <w:sz w:val="24"/>
          <w:szCs w:val="24"/>
        </w:rPr>
        <w:t>połowa</w:t>
      </w:r>
      <w:r>
        <w:rPr>
          <w:rFonts w:ascii="Times New Roman" w:eastAsia="Arial" w:hAnsi="Times New Roman"/>
          <w:spacing w:val="16"/>
          <w:sz w:val="24"/>
          <w:szCs w:val="24"/>
        </w:rPr>
        <w:t xml:space="preserve"> </w:t>
      </w:r>
      <w:r>
        <w:rPr>
          <w:rFonts w:ascii="Times New Roman" w:eastAsia="Arial" w:hAnsi="Times New Roman"/>
          <w:sz w:val="24"/>
          <w:szCs w:val="24"/>
        </w:rPr>
        <w:t>wyznaczonego</w:t>
      </w:r>
      <w:r>
        <w:rPr>
          <w:rFonts w:ascii="Times New Roman" w:eastAsia="Arial" w:hAnsi="Times New Roman"/>
          <w:spacing w:val="43"/>
          <w:sz w:val="24"/>
          <w:szCs w:val="24"/>
        </w:rPr>
        <w:t xml:space="preserve"> </w:t>
      </w:r>
      <w:r>
        <w:rPr>
          <w:rFonts w:ascii="Times New Roman" w:eastAsia="Arial" w:hAnsi="Times New Roman"/>
          <w:sz w:val="24"/>
          <w:szCs w:val="24"/>
        </w:rPr>
        <w:t>terminu</w:t>
      </w:r>
      <w:r>
        <w:rPr>
          <w:rFonts w:ascii="Times New Roman" w:eastAsia="Arial" w:hAnsi="Times New Roman"/>
          <w:spacing w:val="28"/>
          <w:sz w:val="24"/>
          <w:szCs w:val="24"/>
        </w:rPr>
        <w:t xml:space="preserve"> </w:t>
      </w:r>
      <w:r>
        <w:rPr>
          <w:rFonts w:ascii="Times New Roman" w:eastAsia="Arial" w:hAnsi="Times New Roman"/>
          <w:sz w:val="24"/>
          <w:szCs w:val="24"/>
        </w:rPr>
        <w:t>składania</w:t>
      </w:r>
      <w:r>
        <w:rPr>
          <w:rFonts w:ascii="Times New Roman" w:eastAsia="Arial" w:hAnsi="Times New Roman"/>
          <w:spacing w:val="34"/>
          <w:sz w:val="24"/>
          <w:szCs w:val="24"/>
        </w:rPr>
        <w:t xml:space="preserve"> </w:t>
      </w:r>
      <w:r>
        <w:rPr>
          <w:rFonts w:ascii="Times New Roman" w:eastAsia="Arial" w:hAnsi="Times New Roman"/>
          <w:sz w:val="24"/>
          <w:szCs w:val="24"/>
        </w:rPr>
        <w:t>ofert.</w:t>
      </w:r>
    </w:p>
    <w:p w14:paraId="403B8794" w14:textId="77777777" w:rsidR="007C6D1B" w:rsidRDefault="007C6D1B" w:rsidP="00765418">
      <w:pPr>
        <w:numPr>
          <w:ilvl w:val="1"/>
          <w:numId w:val="34"/>
        </w:numPr>
        <w:tabs>
          <w:tab w:val="left" w:pos="709"/>
          <w:tab w:val="left" w:pos="9072"/>
        </w:tabs>
        <w:spacing w:after="0" w:line="340" w:lineRule="exact"/>
        <w:ind w:left="709" w:hanging="425"/>
        <w:jc w:val="both"/>
        <w:rPr>
          <w:rFonts w:ascii="Times New Roman" w:eastAsia="Arial" w:hAnsi="Times New Roman"/>
          <w:sz w:val="24"/>
          <w:szCs w:val="24"/>
        </w:rPr>
      </w:pPr>
      <w:r>
        <w:rPr>
          <w:rFonts w:ascii="Times New Roman" w:eastAsia="Arial" w:hAnsi="Times New Roman"/>
          <w:sz w:val="24"/>
          <w:szCs w:val="24"/>
        </w:rPr>
        <w:t>Jeżeli wniosek o</w:t>
      </w:r>
      <w:r>
        <w:rPr>
          <w:rFonts w:ascii="Times New Roman" w:eastAsia="Arial" w:hAnsi="Times New Roman"/>
          <w:spacing w:val="29"/>
          <w:sz w:val="24"/>
          <w:szCs w:val="24"/>
        </w:rPr>
        <w:t xml:space="preserve"> </w:t>
      </w:r>
      <w:r>
        <w:rPr>
          <w:rFonts w:ascii="Times New Roman" w:eastAsia="Arial" w:hAnsi="Times New Roman"/>
          <w:sz w:val="24"/>
          <w:szCs w:val="24"/>
        </w:rPr>
        <w:t>wyjaśnienie treści</w:t>
      </w:r>
      <w:r>
        <w:rPr>
          <w:rFonts w:ascii="Times New Roman" w:eastAsia="Arial" w:hAnsi="Times New Roman"/>
          <w:spacing w:val="41"/>
          <w:sz w:val="24"/>
          <w:szCs w:val="24"/>
        </w:rPr>
        <w:t xml:space="preserve"> </w:t>
      </w:r>
      <w:r>
        <w:rPr>
          <w:rFonts w:ascii="Times New Roman" w:eastAsia="Arial" w:hAnsi="Times New Roman"/>
          <w:sz w:val="24"/>
          <w:szCs w:val="24"/>
        </w:rPr>
        <w:t>Ogłoszenia wpłynął po upływie</w:t>
      </w:r>
      <w:r>
        <w:rPr>
          <w:rFonts w:ascii="Times New Roman" w:eastAsia="Arial" w:hAnsi="Times New Roman"/>
          <w:spacing w:val="12"/>
          <w:sz w:val="24"/>
          <w:szCs w:val="24"/>
        </w:rPr>
        <w:t xml:space="preserve"> </w:t>
      </w:r>
      <w:r>
        <w:rPr>
          <w:rFonts w:ascii="Times New Roman" w:eastAsia="Arial" w:hAnsi="Times New Roman"/>
          <w:sz w:val="24"/>
          <w:szCs w:val="24"/>
        </w:rPr>
        <w:t>terminu</w:t>
      </w:r>
      <w:r>
        <w:rPr>
          <w:rFonts w:ascii="Times New Roman" w:eastAsia="Arial" w:hAnsi="Times New Roman"/>
          <w:spacing w:val="28"/>
          <w:sz w:val="24"/>
          <w:szCs w:val="24"/>
        </w:rPr>
        <w:t xml:space="preserve"> </w:t>
      </w:r>
      <w:r>
        <w:rPr>
          <w:rFonts w:ascii="Times New Roman" w:eastAsia="Arial" w:hAnsi="Times New Roman"/>
          <w:sz w:val="24"/>
          <w:szCs w:val="24"/>
        </w:rPr>
        <w:t>składania wniosku, o którym mowa w ust. 1, lub dotyczy udzielonych</w:t>
      </w:r>
      <w:r>
        <w:rPr>
          <w:rFonts w:ascii="Times New Roman" w:eastAsia="Arial" w:hAnsi="Times New Roman"/>
          <w:w w:val="103"/>
          <w:sz w:val="24"/>
          <w:szCs w:val="24"/>
        </w:rPr>
        <w:t xml:space="preserve"> </w:t>
      </w:r>
      <w:r>
        <w:rPr>
          <w:rFonts w:ascii="Times New Roman" w:eastAsia="Arial" w:hAnsi="Times New Roman"/>
          <w:sz w:val="24"/>
          <w:szCs w:val="24"/>
        </w:rPr>
        <w:t>wyjaśnień,</w:t>
      </w:r>
      <w:r>
        <w:rPr>
          <w:rFonts w:ascii="Times New Roman" w:eastAsia="Arial" w:hAnsi="Times New Roman"/>
          <w:spacing w:val="44"/>
          <w:sz w:val="24"/>
          <w:szCs w:val="24"/>
        </w:rPr>
        <w:t xml:space="preserve"> </w:t>
      </w:r>
      <w:r>
        <w:rPr>
          <w:rFonts w:ascii="Times New Roman" w:eastAsia="Arial" w:hAnsi="Times New Roman"/>
          <w:sz w:val="24"/>
          <w:szCs w:val="24"/>
        </w:rPr>
        <w:t>Zamawiający</w:t>
      </w:r>
      <w:r>
        <w:rPr>
          <w:rFonts w:ascii="Times New Roman" w:eastAsia="Arial" w:hAnsi="Times New Roman"/>
          <w:spacing w:val="6"/>
          <w:sz w:val="24"/>
          <w:szCs w:val="24"/>
        </w:rPr>
        <w:t xml:space="preserve"> </w:t>
      </w:r>
      <w:r>
        <w:rPr>
          <w:rFonts w:ascii="Times New Roman" w:eastAsia="Arial" w:hAnsi="Times New Roman"/>
          <w:sz w:val="24"/>
          <w:szCs w:val="24"/>
        </w:rPr>
        <w:t>może</w:t>
      </w:r>
      <w:r>
        <w:rPr>
          <w:rFonts w:ascii="Times New Roman" w:eastAsia="Arial" w:hAnsi="Times New Roman"/>
          <w:spacing w:val="26"/>
          <w:sz w:val="24"/>
          <w:szCs w:val="24"/>
        </w:rPr>
        <w:t xml:space="preserve"> </w:t>
      </w:r>
      <w:r>
        <w:rPr>
          <w:rFonts w:ascii="Times New Roman" w:eastAsia="Arial" w:hAnsi="Times New Roman"/>
          <w:sz w:val="24"/>
          <w:szCs w:val="24"/>
        </w:rPr>
        <w:t>udzielić</w:t>
      </w:r>
      <w:r>
        <w:rPr>
          <w:rFonts w:ascii="Times New Roman" w:eastAsia="Arial" w:hAnsi="Times New Roman"/>
          <w:spacing w:val="13"/>
          <w:sz w:val="24"/>
          <w:szCs w:val="24"/>
        </w:rPr>
        <w:t xml:space="preserve"> </w:t>
      </w:r>
      <w:r>
        <w:rPr>
          <w:rFonts w:ascii="Times New Roman" w:eastAsia="Arial" w:hAnsi="Times New Roman"/>
          <w:sz w:val="24"/>
          <w:szCs w:val="24"/>
        </w:rPr>
        <w:t>wyjaśnień</w:t>
      </w:r>
      <w:r>
        <w:rPr>
          <w:rFonts w:ascii="Times New Roman" w:eastAsia="Arial" w:hAnsi="Times New Roman"/>
          <w:spacing w:val="35"/>
          <w:sz w:val="24"/>
          <w:szCs w:val="24"/>
        </w:rPr>
        <w:t xml:space="preserve"> </w:t>
      </w:r>
      <w:r>
        <w:rPr>
          <w:rFonts w:ascii="Times New Roman" w:eastAsia="Arial" w:hAnsi="Times New Roman"/>
          <w:sz w:val="24"/>
          <w:szCs w:val="24"/>
        </w:rPr>
        <w:t>albo pozostawić</w:t>
      </w:r>
      <w:r>
        <w:rPr>
          <w:rFonts w:ascii="Times New Roman" w:eastAsia="Arial" w:hAnsi="Times New Roman"/>
          <w:spacing w:val="26"/>
          <w:sz w:val="24"/>
          <w:szCs w:val="24"/>
        </w:rPr>
        <w:t xml:space="preserve"> </w:t>
      </w:r>
      <w:r>
        <w:rPr>
          <w:rFonts w:ascii="Times New Roman" w:eastAsia="Arial" w:hAnsi="Times New Roman"/>
          <w:sz w:val="24"/>
          <w:szCs w:val="24"/>
        </w:rPr>
        <w:t>wniosek</w:t>
      </w:r>
      <w:r>
        <w:rPr>
          <w:rFonts w:ascii="Times New Roman" w:eastAsia="Arial" w:hAnsi="Times New Roman"/>
          <w:spacing w:val="1"/>
          <w:sz w:val="24"/>
          <w:szCs w:val="24"/>
        </w:rPr>
        <w:t xml:space="preserve"> </w:t>
      </w:r>
      <w:r>
        <w:rPr>
          <w:rFonts w:ascii="Times New Roman" w:eastAsia="Arial" w:hAnsi="Times New Roman"/>
          <w:sz w:val="24"/>
          <w:szCs w:val="24"/>
        </w:rPr>
        <w:t>bez</w:t>
      </w:r>
      <w:r>
        <w:rPr>
          <w:rFonts w:ascii="Times New Roman" w:eastAsia="Arial" w:hAnsi="Times New Roman"/>
          <w:spacing w:val="24"/>
          <w:sz w:val="24"/>
          <w:szCs w:val="24"/>
        </w:rPr>
        <w:t xml:space="preserve"> </w:t>
      </w:r>
      <w:r>
        <w:rPr>
          <w:rFonts w:ascii="Times New Roman" w:eastAsia="Arial" w:hAnsi="Times New Roman"/>
          <w:sz w:val="24"/>
          <w:szCs w:val="24"/>
        </w:rPr>
        <w:t>rozpoznania.</w:t>
      </w:r>
    </w:p>
    <w:p w14:paraId="46CD02CB" w14:textId="77777777" w:rsidR="007C6D1B" w:rsidRDefault="007C6D1B" w:rsidP="00765418">
      <w:pPr>
        <w:numPr>
          <w:ilvl w:val="1"/>
          <w:numId w:val="34"/>
        </w:numPr>
        <w:tabs>
          <w:tab w:val="left" w:pos="709"/>
          <w:tab w:val="left" w:pos="9072"/>
        </w:tabs>
        <w:spacing w:after="0" w:line="340" w:lineRule="exact"/>
        <w:ind w:left="709" w:hanging="425"/>
        <w:jc w:val="both"/>
        <w:rPr>
          <w:rFonts w:ascii="Times New Roman" w:eastAsia="Arial" w:hAnsi="Times New Roman"/>
          <w:sz w:val="24"/>
          <w:szCs w:val="24"/>
        </w:rPr>
      </w:pPr>
      <w:r>
        <w:rPr>
          <w:rFonts w:ascii="Times New Roman" w:eastAsia="Arial" w:hAnsi="Times New Roman"/>
          <w:sz w:val="24"/>
          <w:szCs w:val="24"/>
        </w:rPr>
        <w:t>Przedłużenie</w:t>
      </w:r>
      <w:r>
        <w:rPr>
          <w:rFonts w:ascii="Times New Roman" w:eastAsia="Arial" w:hAnsi="Times New Roman"/>
          <w:spacing w:val="30"/>
          <w:sz w:val="24"/>
          <w:szCs w:val="24"/>
        </w:rPr>
        <w:t xml:space="preserve"> </w:t>
      </w:r>
      <w:r>
        <w:rPr>
          <w:rFonts w:ascii="Times New Roman" w:eastAsia="Arial" w:hAnsi="Times New Roman"/>
          <w:sz w:val="24"/>
          <w:szCs w:val="24"/>
        </w:rPr>
        <w:t>terminu</w:t>
      </w:r>
      <w:r>
        <w:rPr>
          <w:rFonts w:ascii="Times New Roman" w:eastAsia="Arial" w:hAnsi="Times New Roman"/>
          <w:spacing w:val="47"/>
          <w:sz w:val="24"/>
          <w:szCs w:val="24"/>
        </w:rPr>
        <w:t xml:space="preserve"> </w:t>
      </w:r>
      <w:r>
        <w:rPr>
          <w:rFonts w:ascii="Times New Roman" w:eastAsia="Arial" w:hAnsi="Times New Roman"/>
          <w:sz w:val="24"/>
          <w:szCs w:val="24"/>
        </w:rPr>
        <w:t>składania</w:t>
      </w:r>
      <w:r>
        <w:rPr>
          <w:rFonts w:ascii="Times New Roman" w:eastAsia="Arial" w:hAnsi="Times New Roman"/>
          <w:spacing w:val="36"/>
          <w:sz w:val="24"/>
          <w:szCs w:val="24"/>
        </w:rPr>
        <w:t xml:space="preserve"> </w:t>
      </w:r>
      <w:r>
        <w:rPr>
          <w:rFonts w:ascii="Times New Roman" w:eastAsia="Arial" w:hAnsi="Times New Roman"/>
          <w:sz w:val="24"/>
          <w:szCs w:val="24"/>
        </w:rPr>
        <w:t>ofert</w:t>
      </w:r>
      <w:r>
        <w:rPr>
          <w:rFonts w:ascii="Times New Roman" w:eastAsia="Arial" w:hAnsi="Times New Roman"/>
          <w:spacing w:val="36"/>
          <w:sz w:val="24"/>
          <w:szCs w:val="24"/>
        </w:rPr>
        <w:t xml:space="preserve"> </w:t>
      </w:r>
      <w:r>
        <w:rPr>
          <w:rFonts w:ascii="Times New Roman" w:eastAsia="Arial" w:hAnsi="Times New Roman"/>
          <w:sz w:val="24"/>
          <w:szCs w:val="24"/>
        </w:rPr>
        <w:t>nie</w:t>
      </w:r>
      <w:r>
        <w:rPr>
          <w:rFonts w:ascii="Times New Roman" w:eastAsia="Arial" w:hAnsi="Times New Roman"/>
          <w:spacing w:val="13"/>
          <w:sz w:val="24"/>
          <w:szCs w:val="24"/>
        </w:rPr>
        <w:t xml:space="preserve"> </w:t>
      </w:r>
      <w:r>
        <w:rPr>
          <w:rFonts w:ascii="Times New Roman" w:eastAsia="Arial" w:hAnsi="Times New Roman"/>
          <w:sz w:val="24"/>
          <w:szCs w:val="24"/>
        </w:rPr>
        <w:t>wpływa na</w:t>
      </w:r>
      <w:r>
        <w:rPr>
          <w:rFonts w:ascii="Times New Roman" w:eastAsia="Arial" w:hAnsi="Times New Roman"/>
          <w:spacing w:val="28"/>
          <w:sz w:val="24"/>
          <w:szCs w:val="24"/>
        </w:rPr>
        <w:t xml:space="preserve"> </w:t>
      </w:r>
      <w:r>
        <w:rPr>
          <w:rFonts w:ascii="Times New Roman" w:eastAsia="Arial" w:hAnsi="Times New Roman"/>
          <w:sz w:val="24"/>
          <w:szCs w:val="24"/>
        </w:rPr>
        <w:t>bieg</w:t>
      </w:r>
      <w:r>
        <w:rPr>
          <w:rFonts w:ascii="Times New Roman" w:eastAsia="Arial" w:hAnsi="Times New Roman"/>
          <w:spacing w:val="14"/>
          <w:sz w:val="24"/>
          <w:szCs w:val="24"/>
        </w:rPr>
        <w:t xml:space="preserve"> </w:t>
      </w:r>
      <w:r>
        <w:rPr>
          <w:rFonts w:ascii="Times New Roman" w:eastAsia="Arial" w:hAnsi="Times New Roman"/>
          <w:sz w:val="24"/>
          <w:szCs w:val="24"/>
        </w:rPr>
        <w:t>terminu</w:t>
      </w:r>
      <w:r>
        <w:rPr>
          <w:rFonts w:ascii="Times New Roman" w:eastAsia="Arial" w:hAnsi="Times New Roman"/>
          <w:spacing w:val="37"/>
          <w:sz w:val="24"/>
          <w:szCs w:val="24"/>
        </w:rPr>
        <w:t xml:space="preserve"> </w:t>
      </w:r>
      <w:r>
        <w:rPr>
          <w:rFonts w:ascii="Times New Roman" w:eastAsia="Arial" w:hAnsi="Times New Roman"/>
          <w:sz w:val="24"/>
          <w:szCs w:val="24"/>
        </w:rPr>
        <w:t>składania</w:t>
      </w:r>
      <w:r>
        <w:rPr>
          <w:rFonts w:ascii="Times New Roman" w:eastAsia="Arial" w:hAnsi="Times New Roman"/>
          <w:spacing w:val="36"/>
          <w:sz w:val="24"/>
          <w:szCs w:val="24"/>
        </w:rPr>
        <w:t xml:space="preserve"> </w:t>
      </w:r>
      <w:r>
        <w:rPr>
          <w:rFonts w:ascii="Times New Roman" w:eastAsia="Arial" w:hAnsi="Times New Roman"/>
          <w:sz w:val="24"/>
          <w:szCs w:val="24"/>
        </w:rPr>
        <w:t>wniosku,</w:t>
      </w:r>
      <w:r>
        <w:rPr>
          <w:rFonts w:ascii="Times New Roman" w:eastAsia="Arial" w:hAnsi="Times New Roman"/>
          <w:spacing w:val="49"/>
          <w:sz w:val="24"/>
          <w:szCs w:val="24"/>
        </w:rPr>
        <w:t xml:space="preserve"> </w:t>
      </w:r>
      <w:r>
        <w:rPr>
          <w:rFonts w:ascii="Times New Roman" w:eastAsia="Arial" w:hAnsi="Times New Roman"/>
          <w:sz w:val="24"/>
          <w:szCs w:val="24"/>
        </w:rPr>
        <w:t>o</w:t>
      </w:r>
      <w:r>
        <w:rPr>
          <w:rFonts w:ascii="Times New Roman" w:eastAsia="Arial" w:hAnsi="Times New Roman"/>
          <w:spacing w:val="29"/>
          <w:sz w:val="24"/>
          <w:szCs w:val="24"/>
        </w:rPr>
        <w:t xml:space="preserve"> </w:t>
      </w:r>
      <w:r>
        <w:rPr>
          <w:rFonts w:ascii="Times New Roman" w:eastAsia="Arial" w:hAnsi="Times New Roman"/>
          <w:sz w:val="24"/>
          <w:szCs w:val="24"/>
        </w:rPr>
        <w:t>którym</w:t>
      </w:r>
      <w:r>
        <w:rPr>
          <w:rFonts w:ascii="Times New Roman" w:eastAsia="Arial" w:hAnsi="Times New Roman"/>
          <w:w w:val="103"/>
          <w:sz w:val="24"/>
          <w:szCs w:val="24"/>
        </w:rPr>
        <w:t xml:space="preserve"> </w:t>
      </w:r>
      <w:r>
        <w:rPr>
          <w:rFonts w:ascii="Times New Roman" w:eastAsia="Arial" w:hAnsi="Times New Roman"/>
          <w:sz w:val="24"/>
          <w:szCs w:val="24"/>
        </w:rPr>
        <w:t>mowa</w:t>
      </w:r>
      <w:r>
        <w:rPr>
          <w:rFonts w:ascii="Times New Roman" w:eastAsia="Arial" w:hAnsi="Times New Roman"/>
          <w:spacing w:val="6"/>
          <w:sz w:val="24"/>
          <w:szCs w:val="24"/>
        </w:rPr>
        <w:t xml:space="preserve"> </w:t>
      </w:r>
      <w:r>
        <w:rPr>
          <w:rFonts w:ascii="Times New Roman" w:eastAsia="Arial" w:hAnsi="Times New Roman"/>
          <w:sz w:val="24"/>
          <w:szCs w:val="24"/>
        </w:rPr>
        <w:t>w</w:t>
      </w:r>
      <w:r>
        <w:rPr>
          <w:rFonts w:ascii="Times New Roman" w:eastAsia="Arial" w:hAnsi="Times New Roman"/>
          <w:spacing w:val="17"/>
          <w:sz w:val="24"/>
          <w:szCs w:val="24"/>
        </w:rPr>
        <w:t xml:space="preserve"> </w:t>
      </w:r>
      <w:r>
        <w:rPr>
          <w:rFonts w:ascii="Times New Roman" w:eastAsia="Arial" w:hAnsi="Times New Roman"/>
          <w:sz w:val="24"/>
          <w:szCs w:val="24"/>
        </w:rPr>
        <w:t>ust.</w:t>
      </w:r>
      <w:r>
        <w:rPr>
          <w:rFonts w:ascii="Times New Roman" w:eastAsia="Arial" w:hAnsi="Times New Roman"/>
          <w:spacing w:val="21"/>
          <w:sz w:val="24"/>
          <w:szCs w:val="24"/>
        </w:rPr>
        <w:t xml:space="preserve"> </w:t>
      </w:r>
      <w:r>
        <w:rPr>
          <w:rFonts w:ascii="Times New Roman" w:eastAsia="Arial" w:hAnsi="Times New Roman"/>
          <w:sz w:val="24"/>
          <w:szCs w:val="24"/>
        </w:rPr>
        <w:t>1.</w:t>
      </w:r>
    </w:p>
    <w:p w14:paraId="41F11145" w14:textId="77777777" w:rsidR="007C6D1B" w:rsidRDefault="007C6D1B" w:rsidP="00765418">
      <w:pPr>
        <w:numPr>
          <w:ilvl w:val="1"/>
          <w:numId w:val="34"/>
        </w:numPr>
        <w:tabs>
          <w:tab w:val="left" w:pos="709"/>
          <w:tab w:val="left" w:pos="9072"/>
        </w:tabs>
        <w:spacing w:after="0" w:line="340" w:lineRule="exact"/>
        <w:ind w:left="709" w:hanging="425"/>
        <w:jc w:val="both"/>
        <w:rPr>
          <w:rFonts w:ascii="Times New Roman" w:eastAsia="Arial" w:hAnsi="Times New Roman"/>
          <w:sz w:val="24"/>
          <w:szCs w:val="24"/>
        </w:rPr>
      </w:pPr>
      <w:r>
        <w:rPr>
          <w:rFonts w:ascii="Times New Roman" w:eastAsia="Arial" w:hAnsi="Times New Roman"/>
          <w:w w:val="105"/>
          <w:sz w:val="24"/>
          <w:szCs w:val="24"/>
        </w:rPr>
        <w:t>Treść</w:t>
      </w:r>
      <w:r>
        <w:rPr>
          <w:rFonts w:ascii="Times New Roman" w:eastAsia="Arial" w:hAnsi="Times New Roman"/>
          <w:spacing w:val="3"/>
          <w:w w:val="105"/>
          <w:sz w:val="24"/>
          <w:szCs w:val="24"/>
        </w:rPr>
        <w:t xml:space="preserve"> </w:t>
      </w:r>
      <w:r>
        <w:rPr>
          <w:rFonts w:ascii="Times New Roman" w:eastAsia="Arial" w:hAnsi="Times New Roman"/>
          <w:w w:val="105"/>
          <w:sz w:val="24"/>
          <w:szCs w:val="24"/>
        </w:rPr>
        <w:t>zapytań</w:t>
      </w:r>
      <w:r>
        <w:rPr>
          <w:rFonts w:ascii="Times New Roman" w:eastAsia="Arial" w:hAnsi="Times New Roman"/>
          <w:spacing w:val="5"/>
          <w:w w:val="105"/>
          <w:sz w:val="24"/>
          <w:szCs w:val="24"/>
        </w:rPr>
        <w:t xml:space="preserve"> </w:t>
      </w:r>
      <w:r>
        <w:rPr>
          <w:rFonts w:ascii="Times New Roman" w:eastAsia="Arial" w:hAnsi="Times New Roman"/>
          <w:w w:val="105"/>
          <w:sz w:val="24"/>
          <w:szCs w:val="24"/>
        </w:rPr>
        <w:t>wraz</w:t>
      </w:r>
      <w:r>
        <w:rPr>
          <w:rFonts w:ascii="Times New Roman" w:eastAsia="Arial" w:hAnsi="Times New Roman"/>
          <w:spacing w:val="1"/>
          <w:w w:val="105"/>
          <w:sz w:val="24"/>
          <w:szCs w:val="24"/>
        </w:rPr>
        <w:t xml:space="preserve"> </w:t>
      </w:r>
      <w:r>
        <w:rPr>
          <w:rFonts w:ascii="Times New Roman" w:eastAsia="Arial" w:hAnsi="Times New Roman"/>
          <w:w w:val="105"/>
          <w:sz w:val="24"/>
          <w:szCs w:val="24"/>
        </w:rPr>
        <w:t>z</w:t>
      </w:r>
      <w:r>
        <w:rPr>
          <w:rFonts w:ascii="Times New Roman" w:eastAsia="Arial" w:hAnsi="Times New Roman"/>
          <w:spacing w:val="-5"/>
          <w:w w:val="105"/>
          <w:sz w:val="24"/>
          <w:szCs w:val="24"/>
        </w:rPr>
        <w:t xml:space="preserve"> </w:t>
      </w:r>
      <w:r>
        <w:rPr>
          <w:rFonts w:ascii="Times New Roman" w:eastAsia="Arial" w:hAnsi="Times New Roman"/>
          <w:w w:val="105"/>
          <w:sz w:val="24"/>
          <w:szCs w:val="24"/>
        </w:rPr>
        <w:t>wyjaśnieniami</w:t>
      </w:r>
      <w:r>
        <w:rPr>
          <w:rFonts w:ascii="Times New Roman" w:eastAsia="Arial" w:hAnsi="Times New Roman"/>
          <w:spacing w:val="14"/>
          <w:w w:val="105"/>
          <w:sz w:val="24"/>
          <w:szCs w:val="24"/>
        </w:rPr>
        <w:t xml:space="preserve"> Z</w:t>
      </w:r>
      <w:r>
        <w:rPr>
          <w:rFonts w:ascii="Times New Roman" w:eastAsia="Arial" w:hAnsi="Times New Roman"/>
          <w:w w:val="105"/>
          <w:sz w:val="24"/>
          <w:szCs w:val="24"/>
        </w:rPr>
        <w:t>amawiający</w:t>
      </w:r>
      <w:r>
        <w:rPr>
          <w:rFonts w:ascii="Times New Roman" w:eastAsia="Arial" w:hAnsi="Times New Roman"/>
          <w:spacing w:val="25"/>
          <w:w w:val="105"/>
          <w:sz w:val="24"/>
          <w:szCs w:val="24"/>
        </w:rPr>
        <w:t xml:space="preserve"> </w:t>
      </w:r>
      <w:r>
        <w:rPr>
          <w:rFonts w:ascii="Times New Roman" w:eastAsia="Arial" w:hAnsi="Times New Roman"/>
          <w:sz w:val="24"/>
          <w:szCs w:val="24"/>
        </w:rPr>
        <w:t>zamieści</w:t>
      </w:r>
      <w:r>
        <w:rPr>
          <w:rFonts w:ascii="Times New Roman" w:eastAsia="Arial" w:hAnsi="Times New Roman"/>
          <w:spacing w:val="5"/>
          <w:sz w:val="24"/>
          <w:szCs w:val="24"/>
        </w:rPr>
        <w:t xml:space="preserve"> </w:t>
      </w:r>
      <w:r>
        <w:rPr>
          <w:rFonts w:ascii="Times New Roman" w:eastAsia="Arial" w:hAnsi="Times New Roman"/>
          <w:sz w:val="24"/>
          <w:szCs w:val="24"/>
        </w:rPr>
        <w:t>na stronie internetowej, na</w:t>
      </w:r>
      <w:r>
        <w:rPr>
          <w:rFonts w:ascii="Times New Roman" w:eastAsia="Arial" w:hAnsi="Times New Roman"/>
          <w:spacing w:val="45"/>
          <w:sz w:val="24"/>
          <w:szCs w:val="24"/>
        </w:rPr>
        <w:t xml:space="preserve"> </w:t>
      </w:r>
      <w:r>
        <w:rPr>
          <w:rFonts w:ascii="Times New Roman" w:eastAsia="Arial" w:hAnsi="Times New Roman"/>
          <w:sz w:val="24"/>
          <w:szCs w:val="24"/>
        </w:rPr>
        <w:t>której</w:t>
      </w:r>
      <w:r>
        <w:rPr>
          <w:rFonts w:ascii="Times New Roman" w:eastAsia="Arial" w:hAnsi="Times New Roman"/>
          <w:w w:val="104"/>
          <w:sz w:val="24"/>
          <w:szCs w:val="24"/>
        </w:rPr>
        <w:t xml:space="preserve"> </w:t>
      </w:r>
      <w:r>
        <w:rPr>
          <w:rFonts w:ascii="Times New Roman" w:eastAsia="Arial" w:hAnsi="Times New Roman"/>
          <w:sz w:val="24"/>
          <w:szCs w:val="24"/>
        </w:rPr>
        <w:t>zamieszczone</w:t>
      </w:r>
      <w:r>
        <w:rPr>
          <w:rFonts w:ascii="Times New Roman" w:eastAsia="Arial" w:hAnsi="Times New Roman"/>
          <w:spacing w:val="35"/>
          <w:sz w:val="24"/>
          <w:szCs w:val="24"/>
        </w:rPr>
        <w:t xml:space="preserve"> </w:t>
      </w:r>
      <w:r>
        <w:rPr>
          <w:rFonts w:ascii="Times New Roman" w:eastAsia="Arial" w:hAnsi="Times New Roman"/>
          <w:sz w:val="24"/>
          <w:szCs w:val="24"/>
        </w:rPr>
        <w:t>jest</w:t>
      </w:r>
      <w:r>
        <w:rPr>
          <w:rFonts w:ascii="Times New Roman" w:eastAsia="Arial" w:hAnsi="Times New Roman"/>
          <w:spacing w:val="50"/>
          <w:sz w:val="24"/>
          <w:szCs w:val="24"/>
        </w:rPr>
        <w:t xml:space="preserve"> </w:t>
      </w:r>
      <w:r>
        <w:rPr>
          <w:rFonts w:ascii="Times New Roman" w:eastAsia="Arial" w:hAnsi="Times New Roman"/>
          <w:sz w:val="24"/>
          <w:szCs w:val="24"/>
        </w:rPr>
        <w:t>niniejsze</w:t>
      </w:r>
      <w:r>
        <w:rPr>
          <w:rFonts w:ascii="Times New Roman" w:eastAsia="Arial" w:hAnsi="Times New Roman"/>
          <w:spacing w:val="30"/>
          <w:sz w:val="24"/>
          <w:szCs w:val="24"/>
        </w:rPr>
        <w:t xml:space="preserve"> </w:t>
      </w:r>
      <w:r>
        <w:rPr>
          <w:rFonts w:ascii="Times New Roman" w:eastAsia="Arial" w:hAnsi="Times New Roman"/>
          <w:w w:val="105"/>
          <w:sz w:val="24"/>
          <w:szCs w:val="24"/>
        </w:rPr>
        <w:t>Ogłoszenie</w:t>
      </w:r>
      <w:r>
        <w:rPr>
          <w:rFonts w:ascii="Times New Roman" w:eastAsia="Arial" w:hAnsi="Times New Roman"/>
          <w:sz w:val="24"/>
          <w:szCs w:val="24"/>
        </w:rPr>
        <w:t>.</w:t>
      </w:r>
    </w:p>
    <w:p w14:paraId="583050A4" w14:textId="77777777" w:rsidR="007C6D1B" w:rsidRDefault="007C6D1B" w:rsidP="00765418">
      <w:pPr>
        <w:numPr>
          <w:ilvl w:val="1"/>
          <w:numId w:val="34"/>
        </w:numPr>
        <w:tabs>
          <w:tab w:val="left" w:pos="709"/>
          <w:tab w:val="left" w:pos="9072"/>
        </w:tabs>
        <w:spacing w:after="0" w:line="340" w:lineRule="exact"/>
        <w:ind w:left="709" w:hanging="425"/>
        <w:jc w:val="both"/>
        <w:rPr>
          <w:rFonts w:ascii="Times New Roman" w:eastAsia="Arial" w:hAnsi="Times New Roman"/>
          <w:sz w:val="24"/>
          <w:szCs w:val="24"/>
        </w:rPr>
      </w:pPr>
      <w:r>
        <w:rPr>
          <w:rFonts w:ascii="Times New Roman" w:eastAsia="Arial" w:hAnsi="Times New Roman"/>
          <w:w w:val="105"/>
          <w:sz w:val="24"/>
          <w:szCs w:val="24"/>
        </w:rPr>
        <w:t>W</w:t>
      </w:r>
      <w:r>
        <w:rPr>
          <w:rFonts w:ascii="Times New Roman" w:eastAsia="Arial" w:hAnsi="Times New Roman"/>
          <w:spacing w:val="4"/>
          <w:w w:val="105"/>
          <w:sz w:val="24"/>
          <w:szCs w:val="24"/>
        </w:rPr>
        <w:t xml:space="preserve"> </w:t>
      </w:r>
      <w:r>
        <w:rPr>
          <w:rFonts w:ascii="Times New Roman" w:eastAsia="Arial" w:hAnsi="Times New Roman"/>
          <w:w w:val="105"/>
          <w:sz w:val="24"/>
          <w:szCs w:val="24"/>
        </w:rPr>
        <w:t>przypadku</w:t>
      </w:r>
      <w:r>
        <w:rPr>
          <w:rFonts w:ascii="Times New Roman" w:eastAsia="Arial" w:hAnsi="Times New Roman"/>
          <w:spacing w:val="15"/>
          <w:w w:val="105"/>
          <w:sz w:val="24"/>
          <w:szCs w:val="24"/>
        </w:rPr>
        <w:t xml:space="preserve"> </w:t>
      </w:r>
      <w:r>
        <w:rPr>
          <w:rFonts w:ascii="Times New Roman" w:eastAsia="Arial" w:hAnsi="Times New Roman"/>
          <w:w w:val="105"/>
          <w:sz w:val="24"/>
          <w:szCs w:val="24"/>
        </w:rPr>
        <w:t>rozbieżności</w:t>
      </w:r>
      <w:r>
        <w:rPr>
          <w:rFonts w:ascii="Times New Roman" w:eastAsia="Arial" w:hAnsi="Times New Roman"/>
          <w:spacing w:val="23"/>
          <w:w w:val="105"/>
          <w:sz w:val="24"/>
          <w:szCs w:val="24"/>
        </w:rPr>
        <w:t xml:space="preserve"> </w:t>
      </w:r>
      <w:r>
        <w:rPr>
          <w:rFonts w:ascii="Times New Roman" w:eastAsia="Arial" w:hAnsi="Times New Roman"/>
          <w:w w:val="105"/>
          <w:sz w:val="24"/>
          <w:szCs w:val="24"/>
        </w:rPr>
        <w:t>pomiędzy</w:t>
      </w:r>
      <w:r>
        <w:rPr>
          <w:rFonts w:ascii="Times New Roman" w:eastAsia="Arial" w:hAnsi="Times New Roman"/>
          <w:spacing w:val="13"/>
          <w:w w:val="105"/>
          <w:sz w:val="24"/>
          <w:szCs w:val="24"/>
        </w:rPr>
        <w:t xml:space="preserve"> </w:t>
      </w:r>
      <w:r>
        <w:rPr>
          <w:rFonts w:ascii="Times New Roman" w:eastAsia="Arial" w:hAnsi="Times New Roman"/>
          <w:w w:val="105"/>
          <w:sz w:val="24"/>
          <w:szCs w:val="24"/>
        </w:rPr>
        <w:t>treścią</w:t>
      </w:r>
      <w:r>
        <w:rPr>
          <w:rFonts w:ascii="Times New Roman" w:eastAsia="Arial" w:hAnsi="Times New Roman"/>
          <w:spacing w:val="17"/>
          <w:w w:val="105"/>
          <w:sz w:val="24"/>
          <w:szCs w:val="24"/>
        </w:rPr>
        <w:t xml:space="preserve"> </w:t>
      </w:r>
      <w:r>
        <w:rPr>
          <w:rFonts w:ascii="Times New Roman" w:eastAsia="Arial" w:hAnsi="Times New Roman"/>
          <w:w w:val="105"/>
          <w:sz w:val="24"/>
          <w:szCs w:val="24"/>
        </w:rPr>
        <w:t>niniejszego</w:t>
      </w:r>
      <w:r>
        <w:rPr>
          <w:rFonts w:ascii="Times New Roman" w:eastAsia="Arial" w:hAnsi="Times New Roman"/>
          <w:spacing w:val="10"/>
          <w:w w:val="105"/>
          <w:sz w:val="24"/>
          <w:szCs w:val="24"/>
        </w:rPr>
        <w:t xml:space="preserve"> </w:t>
      </w:r>
      <w:r>
        <w:rPr>
          <w:rFonts w:ascii="Times New Roman" w:eastAsia="Arial" w:hAnsi="Times New Roman"/>
          <w:w w:val="105"/>
          <w:sz w:val="24"/>
          <w:szCs w:val="24"/>
        </w:rPr>
        <w:t>Ogłoszenia</w:t>
      </w:r>
      <w:r>
        <w:rPr>
          <w:rFonts w:ascii="Times New Roman" w:eastAsia="Arial" w:hAnsi="Times New Roman"/>
          <w:spacing w:val="6"/>
          <w:w w:val="105"/>
          <w:sz w:val="24"/>
          <w:szCs w:val="24"/>
        </w:rPr>
        <w:t xml:space="preserve"> </w:t>
      </w:r>
      <w:r>
        <w:rPr>
          <w:rFonts w:ascii="Times New Roman" w:eastAsia="Arial" w:hAnsi="Times New Roman"/>
          <w:w w:val="105"/>
          <w:sz w:val="24"/>
          <w:szCs w:val="24"/>
        </w:rPr>
        <w:t>a</w:t>
      </w:r>
      <w:r>
        <w:rPr>
          <w:rFonts w:ascii="Times New Roman" w:eastAsia="Arial" w:hAnsi="Times New Roman"/>
          <w:spacing w:val="1"/>
          <w:w w:val="105"/>
          <w:sz w:val="24"/>
          <w:szCs w:val="24"/>
        </w:rPr>
        <w:t xml:space="preserve"> </w:t>
      </w:r>
      <w:r>
        <w:rPr>
          <w:rFonts w:ascii="Times New Roman" w:eastAsia="Arial" w:hAnsi="Times New Roman"/>
          <w:w w:val="105"/>
          <w:sz w:val="24"/>
          <w:szCs w:val="24"/>
        </w:rPr>
        <w:t>treścią</w:t>
      </w:r>
      <w:r>
        <w:rPr>
          <w:rFonts w:ascii="Times New Roman" w:eastAsia="Arial" w:hAnsi="Times New Roman"/>
          <w:spacing w:val="16"/>
          <w:w w:val="105"/>
          <w:sz w:val="24"/>
          <w:szCs w:val="24"/>
        </w:rPr>
        <w:t xml:space="preserve"> </w:t>
      </w:r>
      <w:r>
        <w:rPr>
          <w:rFonts w:ascii="Times New Roman" w:eastAsia="Arial" w:hAnsi="Times New Roman"/>
          <w:w w:val="105"/>
          <w:sz w:val="24"/>
          <w:szCs w:val="24"/>
        </w:rPr>
        <w:t>udzielonych</w:t>
      </w:r>
      <w:r>
        <w:rPr>
          <w:rFonts w:ascii="Times New Roman" w:eastAsia="Arial" w:hAnsi="Times New Roman"/>
          <w:spacing w:val="8"/>
          <w:w w:val="105"/>
          <w:sz w:val="24"/>
          <w:szCs w:val="24"/>
        </w:rPr>
        <w:t xml:space="preserve"> </w:t>
      </w:r>
      <w:r>
        <w:rPr>
          <w:rFonts w:ascii="Times New Roman" w:eastAsia="Arial" w:hAnsi="Times New Roman"/>
          <w:w w:val="105"/>
          <w:sz w:val="24"/>
          <w:szCs w:val="24"/>
        </w:rPr>
        <w:t xml:space="preserve">wyjaśnień </w:t>
      </w:r>
      <w:r>
        <w:rPr>
          <w:rFonts w:ascii="Times New Roman" w:eastAsia="Arial" w:hAnsi="Times New Roman"/>
          <w:sz w:val="24"/>
          <w:szCs w:val="24"/>
        </w:rPr>
        <w:t>lub zmian Ogłoszenia,</w:t>
      </w:r>
      <w:r>
        <w:rPr>
          <w:rFonts w:ascii="Times New Roman" w:eastAsia="Arial" w:hAnsi="Times New Roman"/>
          <w:spacing w:val="5"/>
          <w:sz w:val="24"/>
          <w:szCs w:val="24"/>
        </w:rPr>
        <w:t xml:space="preserve"> </w:t>
      </w:r>
      <w:r>
        <w:rPr>
          <w:rFonts w:ascii="Times New Roman" w:eastAsia="Arial" w:hAnsi="Times New Roman"/>
          <w:sz w:val="24"/>
          <w:szCs w:val="24"/>
        </w:rPr>
        <w:t>jako</w:t>
      </w:r>
      <w:r>
        <w:rPr>
          <w:rFonts w:ascii="Times New Roman" w:eastAsia="Arial" w:hAnsi="Times New Roman"/>
          <w:spacing w:val="36"/>
          <w:sz w:val="24"/>
          <w:szCs w:val="24"/>
        </w:rPr>
        <w:t xml:space="preserve"> </w:t>
      </w:r>
      <w:r>
        <w:rPr>
          <w:rFonts w:ascii="Times New Roman" w:eastAsia="Arial" w:hAnsi="Times New Roman"/>
          <w:sz w:val="24"/>
          <w:szCs w:val="24"/>
        </w:rPr>
        <w:t>obowiązującą należy przyjąć</w:t>
      </w:r>
      <w:r>
        <w:rPr>
          <w:rFonts w:ascii="Times New Roman" w:eastAsia="Arial" w:hAnsi="Times New Roman"/>
          <w:spacing w:val="15"/>
          <w:sz w:val="24"/>
          <w:szCs w:val="24"/>
        </w:rPr>
        <w:t xml:space="preserve"> </w:t>
      </w:r>
      <w:r>
        <w:rPr>
          <w:rFonts w:ascii="Times New Roman" w:eastAsia="Arial" w:hAnsi="Times New Roman"/>
          <w:sz w:val="24"/>
          <w:szCs w:val="24"/>
        </w:rPr>
        <w:t>treść pisma</w:t>
      </w:r>
      <w:r>
        <w:rPr>
          <w:rFonts w:ascii="Times New Roman" w:eastAsia="Arial" w:hAnsi="Times New Roman"/>
          <w:spacing w:val="6"/>
          <w:sz w:val="24"/>
          <w:szCs w:val="24"/>
        </w:rPr>
        <w:t xml:space="preserve"> </w:t>
      </w:r>
      <w:r>
        <w:rPr>
          <w:rFonts w:ascii="Times New Roman" w:eastAsia="Arial" w:hAnsi="Times New Roman"/>
          <w:sz w:val="24"/>
          <w:szCs w:val="24"/>
        </w:rPr>
        <w:t>zawierającego późniejsze</w:t>
      </w:r>
      <w:r>
        <w:rPr>
          <w:rFonts w:ascii="Times New Roman" w:eastAsia="Arial" w:hAnsi="Times New Roman"/>
          <w:w w:val="103"/>
          <w:sz w:val="24"/>
          <w:szCs w:val="24"/>
        </w:rPr>
        <w:t xml:space="preserve"> </w:t>
      </w:r>
      <w:r>
        <w:rPr>
          <w:rFonts w:ascii="Times New Roman" w:eastAsia="Arial" w:hAnsi="Times New Roman"/>
          <w:sz w:val="24"/>
          <w:szCs w:val="24"/>
        </w:rPr>
        <w:t>oświadczenie Zamawiającego.</w:t>
      </w:r>
    </w:p>
    <w:p w14:paraId="509295D8" w14:textId="77777777" w:rsidR="007C6D1B" w:rsidRDefault="007C6D1B" w:rsidP="00765418">
      <w:pPr>
        <w:numPr>
          <w:ilvl w:val="1"/>
          <w:numId w:val="34"/>
        </w:numPr>
        <w:tabs>
          <w:tab w:val="left" w:pos="709"/>
          <w:tab w:val="left" w:pos="1783"/>
          <w:tab w:val="left" w:pos="3175"/>
          <w:tab w:val="left" w:pos="3675"/>
          <w:tab w:val="left" w:pos="4495"/>
          <w:tab w:val="left" w:pos="5398"/>
          <w:tab w:val="left" w:pos="6319"/>
          <w:tab w:val="left" w:pos="6583"/>
          <w:tab w:val="left" w:pos="8091"/>
          <w:tab w:val="left" w:pos="9072"/>
          <w:tab w:val="left" w:pos="9219"/>
        </w:tabs>
        <w:spacing w:after="0" w:line="340" w:lineRule="exact"/>
        <w:ind w:left="709" w:hanging="425"/>
        <w:jc w:val="both"/>
        <w:rPr>
          <w:rFonts w:ascii="Times New Roman" w:eastAsia="Arial" w:hAnsi="Times New Roman"/>
          <w:sz w:val="24"/>
          <w:szCs w:val="24"/>
        </w:rPr>
      </w:pPr>
      <w:r>
        <w:rPr>
          <w:rFonts w:ascii="Times New Roman" w:eastAsia="Arial" w:hAnsi="Times New Roman"/>
          <w:w w:val="105"/>
          <w:sz w:val="24"/>
          <w:szCs w:val="24"/>
        </w:rPr>
        <w:t xml:space="preserve">Zamawiający nie będzie udzielał ustnych i telefonicznych informacji, wyjaśnień </w:t>
      </w:r>
      <w:r>
        <w:rPr>
          <w:rFonts w:ascii="Times New Roman" w:eastAsia="Arial" w:hAnsi="Times New Roman"/>
          <w:sz w:val="24"/>
          <w:szCs w:val="24"/>
        </w:rPr>
        <w:t>czy</w:t>
      </w:r>
      <w:r>
        <w:rPr>
          <w:rFonts w:ascii="Times New Roman" w:eastAsia="Arial" w:hAnsi="Times New Roman"/>
          <w:spacing w:val="38"/>
          <w:sz w:val="24"/>
          <w:szCs w:val="24"/>
        </w:rPr>
        <w:t xml:space="preserve"> </w:t>
      </w:r>
      <w:r>
        <w:rPr>
          <w:rFonts w:ascii="Times New Roman" w:eastAsia="Arial" w:hAnsi="Times New Roman"/>
          <w:sz w:val="24"/>
          <w:szCs w:val="24"/>
        </w:rPr>
        <w:t>odpowiedzi</w:t>
      </w:r>
      <w:r>
        <w:rPr>
          <w:rFonts w:ascii="Times New Roman" w:eastAsia="Arial" w:hAnsi="Times New Roman"/>
          <w:spacing w:val="48"/>
          <w:sz w:val="24"/>
          <w:szCs w:val="24"/>
        </w:rPr>
        <w:t xml:space="preserve"> </w:t>
      </w:r>
      <w:r>
        <w:rPr>
          <w:rFonts w:ascii="Times New Roman" w:eastAsia="Arial" w:hAnsi="Times New Roman"/>
          <w:sz w:val="24"/>
          <w:szCs w:val="24"/>
        </w:rPr>
        <w:t>na</w:t>
      </w:r>
      <w:r>
        <w:rPr>
          <w:rFonts w:ascii="Times New Roman" w:eastAsia="Arial" w:hAnsi="Times New Roman"/>
          <w:spacing w:val="32"/>
          <w:sz w:val="24"/>
          <w:szCs w:val="24"/>
        </w:rPr>
        <w:t xml:space="preserve"> </w:t>
      </w:r>
      <w:r>
        <w:rPr>
          <w:rFonts w:ascii="Times New Roman" w:eastAsia="Arial" w:hAnsi="Times New Roman"/>
          <w:sz w:val="24"/>
          <w:szCs w:val="24"/>
        </w:rPr>
        <w:t>kierowane</w:t>
      </w:r>
      <w:r>
        <w:rPr>
          <w:rFonts w:ascii="Times New Roman" w:eastAsia="Arial" w:hAnsi="Times New Roman"/>
          <w:spacing w:val="39"/>
          <w:sz w:val="24"/>
          <w:szCs w:val="24"/>
        </w:rPr>
        <w:t xml:space="preserve"> </w:t>
      </w:r>
      <w:r>
        <w:rPr>
          <w:rFonts w:ascii="Times New Roman" w:eastAsia="Arial" w:hAnsi="Times New Roman"/>
          <w:sz w:val="24"/>
          <w:szCs w:val="24"/>
        </w:rPr>
        <w:t>do</w:t>
      </w:r>
      <w:r>
        <w:rPr>
          <w:rFonts w:ascii="Times New Roman" w:eastAsia="Arial" w:hAnsi="Times New Roman"/>
          <w:spacing w:val="27"/>
          <w:sz w:val="24"/>
          <w:szCs w:val="24"/>
        </w:rPr>
        <w:t xml:space="preserve"> Z</w:t>
      </w:r>
      <w:r>
        <w:rPr>
          <w:rFonts w:ascii="Times New Roman" w:eastAsia="Arial" w:hAnsi="Times New Roman"/>
          <w:sz w:val="24"/>
          <w:szCs w:val="24"/>
        </w:rPr>
        <w:t>amawiającego</w:t>
      </w:r>
      <w:r>
        <w:rPr>
          <w:rFonts w:ascii="Times New Roman" w:eastAsia="Arial" w:hAnsi="Times New Roman"/>
          <w:spacing w:val="9"/>
          <w:sz w:val="24"/>
          <w:szCs w:val="24"/>
        </w:rPr>
        <w:t xml:space="preserve"> </w:t>
      </w:r>
      <w:r>
        <w:rPr>
          <w:rFonts w:ascii="Times New Roman" w:eastAsia="Arial" w:hAnsi="Times New Roman"/>
          <w:sz w:val="24"/>
          <w:szCs w:val="24"/>
        </w:rPr>
        <w:t>zapytania,</w:t>
      </w:r>
      <w:r>
        <w:rPr>
          <w:rFonts w:ascii="Times New Roman" w:eastAsia="Arial" w:hAnsi="Times New Roman"/>
          <w:spacing w:val="5"/>
          <w:sz w:val="24"/>
          <w:szCs w:val="24"/>
        </w:rPr>
        <w:t xml:space="preserve"> </w:t>
      </w:r>
      <w:r>
        <w:rPr>
          <w:rFonts w:ascii="Times New Roman" w:eastAsia="Arial" w:hAnsi="Times New Roman"/>
          <w:sz w:val="24"/>
          <w:szCs w:val="24"/>
        </w:rPr>
        <w:t>w</w:t>
      </w:r>
      <w:r>
        <w:rPr>
          <w:rFonts w:ascii="Times New Roman" w:eastAsia="Arial" w:hAnsi="Times New Roman"/>
          <w:spacing w:val="43"/>
          <w:sz w:val="24"/>
          <w:szCs w:val="24"/>
        </w:rPr>
        <w:t xml:space="preserve"> </w:t>
      </w:r>
      <w:r>
        <w:rPr>
          <w:rFonts w:ascii="Times New Roman" w:eastAsia="Arial" w:hAnsi="Times New Roman"/>
          <w:sz w:val="24"/>
          <w:szCs w:val="24"/>
        </w:rPr>
        <w:t>sprawach</w:t>
      </w:r>
      <w:r>
        <w:rPr>
          <w:rFonts w:ascii="Times New Roman" w:eastAsia="Arial" w:hAnsi="Times New Roman"/>
          <w:spacing w:val="39"/>
          <w:sz w:val="24"/>
          <w:szCs w:val="24"/>
        </w:rPr>
        <w:t xml:space="preserve"> </w:t>
      </w:r>
      <w:r>
        <w:rPr>
          <w:rFonts w:ascii="Times New Roman" w:eastAsia="Arial" w:hAnsi="Times New Roman"/>
          <w:sz w:val="24"/>
          <w:szCs w:val="24"/>
        </w:rPr>
        <w:t>wymagających</w:t>
      </w:r>
      <w:r>
        <w:rPr>
          <w:rFonts w:ascii="Times New Roman" w:eastAsia="Arial" w:hAnsi="Times New Roman"/>
          <w:w w:val="103"/>
          <w:sz w:val="24"/>
          <w:szCs w:val="24"/>
        </w:rPr>
        <w:t xml:space="preserve"> </w:t>
      </w:r>
      <w:r>
        <w:rPr>
          <w:rFonts w:ascii="Times New Roman" w:eastAsia="Arial" w:hAnsi="Times New Roman"/>
          <w:sz w:val="24"/>
          <w:szCs w:val="24"/>
        </w:rPr>
        <w:t>zachowania</w:t>
      </w:r>
      <w:r>
        <w:rPr>
          <w:rFonts w:ascii="Times New Roman" w:eastAsia="Arial" w:hAnsi="Times New Roman"/>
          <w:spacing w:val="39"/>
          <w:sz w:val="24"/>
          <w:szCs w:val="24"/>
        </w:rPr>
        <w:t xml:space="preserve"> </w:t>
      </w:r>
      <w:r>
        <w:rPr>
          <w:rFonts w:ascii="Times New Roman" w:eastAsia="Arial" w:hAnsi="Times New Roman"/>
          <w:sz w:val="24"/>
          <w:szCs w:val="24"/>
        </w:rPr>
        <w:t>formy</w:t>
      </w:r>
      <w:r>
        <w:rPr>
          <w:rFonts w:ascii="Times New Roman" w:eastAsia="Arial" w:hAnsi="Times New Roman"/>
          <w:spacing w:val="46"/>
          <w:sz w:val="24"/>
          <w:szCs w:val="24"/>
        </w:rPr>
        <w:t xml:space="preserve"> </w:t>
      </w:r>
      <w:r>
        <w:rPr>
          <w:rFonts w:ascii="Times New Roman" w:eastAsia="Arial" w:hAnsi="Times New Roman"/>
          <w:sz w:val="24"/>
          <w:szCs w:val="24"/>
        </w:rPr>
        <w:t>pisemnej. Uzyskane odpowiedzi</w:t>
      </w:r>
      <w:r>
        <w:rPr>
          <w:rFonts w:ascii="Times New Roman" w:eastAsia="Arial" w:hAnsi="Times New Roman"/>
          <w:spacing w:val="47"/>
          <w:sz w:val="24"/>
          <w:szCs w:val="24"/>
        </w:rPr>
        <w:t xml:space="preserve"> </w:t>
      </w:r>
      <w:r>
        <w:rPr>
          <w:rFonts w:ascii="Times New Roman" w:eastAsia="Arial" w:hAnsi="Times New Roman"/>
          <w:sz w:val="24"/>
          <w:szCs w:val="24"/>
        </w:rPr>
        <w:t>nie</w:t>
      </w:r>
      <w:r>
        <w:rPr>
          <w:rFonts w:ascii="Times New Roman" w:eastAsia="Arial" w:hAnsi="Times New Roman"/>
          <w:spacing w:val="20"/>
          <w:sz w:val="24"/>
          <w:szCs w:val="24"/>
        </w:rPr>
        <w:t xml:space="preserve"> </w:t>
      </w:r>
      <w:r>
        <w:rPr>
          <w:rFonts w:ascii="Times New Roman" w:eastAsia="Arial" w:hAnsi="Times New Roman"/>
          <w:sz w:val="24"/>
          <w:szCs w:val="24"/>
        </w:rPr>
        <w:t>będą</w:t>
      </w:r>
      <w:r>
        <w:rPr>
          <w:rFonts w:ascii="Times New Roman" w:eastAsia="Arial" w:hAnsi="Times New Roman"/>
          <w:spacing w:val="11"/>
          <w:sz w:val="24"/>
          <w:szCs w:val="24"/>
        </w:rPr>
        <w:t xml:space="preserve"> </w:t>
      </w:r>
      <w:r>
        <w:rPr>
          <w:rFonts w:ascii="Times New Roman" w:eastAsia="Arial" w:hAnsi="Times New Roman"/>
          <w:sz w:val="24"/>
          <w:szCs w:val="24"/>
        </w:rPr>
        <w:t>wiążące</w:t>
      </w:r>
      <w:r>
        <w:rPr>
          <w:rFonts w:ascii="Times New Roman" w:eastAsia="Arial" w:hAnsi="Times New Roman"/>
          <w:spacing w:val="35"/>
          <w:sz w:val="24"/>
          <w:szCs w:val="24"/>
        </w:rPr>
        <w:t xml:space="preserve"> </w:t>
      </w:r>
      <w:r>
        <w:rPr>
          <w:rFonts w:ascii="Times New Roman" w:eastAsia="Arial" w:hAnsi="Times New Roman"/>
          <w:sz w:val="24"/>
          <w:szCs w:val="24"/>
        </w:rPr>
        <w:t>dla Zamawiającego</w:t>
      </w:r>
      <w:r>
        <w:rPr>
          <w:rFonts w:ascii="Times New Roman" w:eastAsia="Arial" w:hAnsi="Times New Roman"/>
          <w:w w:val="102"/>
          <w:sz w:val="24"/>
          <w:szCs w:val="24"/>
        </w:rPr>
        <w:t xml:space="preserve"> </w:t>
      </w:r>
      <w:r>
        <w:rPr>
          <w:rFonts w:ascii="Times New Roman" w:eastAsia="Arial" w:hAnsi="Times New Roman"/>
          <w:sz w:val="24"/>
          <w:szCs w:val="24"/>
        </w:rPr>
        <w:t>i</w:t>
      </w:r>
      <w:r>
        <w:rPr>
          <w:rFonts w:ascii="Times New Roman" w:eastAsia="Arial" w:hAnsi="Times New Roman"/>
          <w:spacing w:val="-2"/>
          <w:sz w:val="24"/>
          <w:szCs w:val="24"/>
        </w:rPr>
        <w:t xml:space="preserve"> </w:t>
      </w:r>
      <w:r>
        <w:rPr>
          <w:rFonts w:ascii="Times New Roman" w:eastAsia="Arial" w:hAnsi="Times New Roman"/>
          <w:sz w:val="24"/>
          <w:szCs w:val="24"/>
        </w:rPr>
        <w:t>Wykonawców.</w:t>
      </w:r>
    </w:p>
    <w:p w14:paraId="228B5963" w14:textId="77777777" w:rsidR="007C6D1B" w:rsidRDefault="007C6D1B" w:rsidP="00765418">
      <w:pPr>
        <w:numPr>
          <w:ilvl w:val="1"/>
          <w:numId w:val="34"/>
        </w:numPr>
        <w:tabs>
          <w:tab w:val="left" w:pos="709"/>
          <w:tab w:val="left" w:pos="1779"/>
          <w:tab w:val="left" w:pos="9072"/>
        </w:tabs>
        <w:spacing w:after="0" w:line="340" w:lineRule="exact"/>
        <w:ind w:left="709" w:hanging="425"/>
        <w:jc w:val="both"/>
        <w:rPr>
          <w:rFonts w:ascii="Times New Roman" w:eastAsia="Arial" w:hAnsi="Times New Roman"/>
          <w:sz w:val="24"/>
          <w:szCs w:val="24"/>
        </w:rPr>
      </w:pPr>
      <w:r>
        <w:rPr>
          <w:rFonts w:ascii="Times New Roman" w:eastAsia="Arial" w:hAnsi="Times New Roman"/>
          <w:w w:val="105"/>
          <w:sz w:val="24"/>
          <w:szCs w:val="24"/>
        </w:rPr>
        <w:t>W</w:t>
      </w:r>
      <w:r>
        <w:rPr>
          <w:rFonts w:ascii="Times New Roman" w:eastAsia="Arial" w:hAnsi="Times New Roman"/>
          <w:spacing w:val="25"/>
          <w:w w:val="105"/>
          <w:sz w:val="24"/>
          <w:szCs w:val="24"/>
        </w:rPr>
        <w:t xml:space="preserve"> </w:t>
      </w:r>
      <w:r>
        <w:rPr>
          <w:rFonts w:ascii="Times New Roman" w:eastAsia="Arial" w:hAnsi="Times New Roman"/>
          <w:w w:val="105"/>
          <w:sz w:val="24"/>
          <w:szCs w:val="24"/>
        </w:rPr>
        <w:t>uzasadnionych</w:t>
      </w:r>
      <w:r>
        <w:rPr>
          <w:rFonts w:ascii="Times New Roman" w:eastAsia="Arial" w:hAnsi="Times New Roman"/>
          <w:spacing w:val="39"/>
          <w:w w:val="105"/>
          <w:sz w:val="24"/>
          <w:szCs w:val="24"/>
        </w:rPr>
        <w:t xml:space="preserve"> </w:t>
      </w:r>
      <w:r>
        <w:rPr>
          <w:rFonts w:ascii="Times New Roman" w:eastAsia="Arial" w:hAnsi="Times New Roman"/>
          <w:w w:val="105"/>
          <w:sz w:val="24"/>
          <w:szCs w:val="24"/>
        </w:rPr>
        <w:t>przypadkach</w:t>
      </w:r>
      <w:r>
        <w:rPr>
          <w:rFonts w:ascii="Times New Roman" w:eastAsia="Arial" w:hAnsi="Times New Roman"/>
          <w:spacing w:val="30"/>
          <w:w w:val="105"/>
          <w:sz w:val="24"/>
          <w:szCs w:val="24"/>
        </w:rPr>
        <w:t xml:space="preserve"> Z</w:t>
      </w:r>
      <w:r>
        <w:rPr>
          <w:rFonts w:ascii="Times New Roman" w:eastAsia="Arial" w:hAnsi="Times New Roman"/>
          <w:w w:val="105"/>
          <w:sz w:val="24"/>
          <w:szCs w:val="24"/>
        </w:rPr>
        <w:t>amawiający</w:t>
      </w:r>
      <w:r>
        <w:rPr>
          <w:rFonts w:ascii="Times New Roman" w:eastAsia="Arial" w:hAnsi="Times New Roman"/>
          <w:spacing w:val="47"/>
          <w:w w:val="105"/>
          <w:sz w:val="24"/>
          <w:szCs w:val="24"/>
        </w:rPr>
        <w:t xml:space="preserve"> </w:t>
      </w:r>
      <w:r>
        <w:rPr>
          <w:rFonts w:ascii="Times New Roman" w:eastAsia="Arial" w:hAnsi="Times New Roman"/>
          <w:w w:val="105"/>
          <w:sz w:val="24"/>
          <w:szCs w:val="24"/>
        </w:rPr>
        <w:t>może</w:t>
      </w:r>
      <w:r>
        <w:rPr>
          <w:rFonts w:ascii="Times New Roman" w:eastAsia="Arial" w:hAnsi="Times New Roman"/>
          <w:spacing w:val="27"/>
          <w:w w:val="105"/>
          <w:sz w:val="24"/>
          <w:szCs w:val="24"/>
        </w:rPr>
        <w:t xml:space="preserve"> </w:t>
      </w:r>
      <w:r>
        <w:rPr>
          <w:rFonts w:ascii="Times New Roman" w:eastAsia="Arial" w:hAnsi="Times New Roman"/>
          <w:w w:val="105"/>
          <w:sz w:val="24"/>
          <w:szCs w:val="24"/>
        </w:rPr>
        <w:t>przed</w:t>
      </w:r>
      <w:r>
        <w:rPr>
          <w:rFonts w:ascii="Times New Roman" w:eastAsia="Arial" w:hAnsi="Times New Roman"/>
          <w:spacing w:val="25"/>
          <w:w w:val="105"/>
          <w:sz w:val="24"/>
          <w:szCs w:val="24"/>
        </w:rPr>
        <w:t xml:space="preserve"> </w:t>
      </w:r>
      <w:r>
        <w:rPr>
          <w:rFonts w:ascii="Times New Roman" w:eastAsia="Arial" w:hAnsi="Times New Roman"/>
          <w:w w:val="105"/>
          <w:sz w:val="24"/>
          <w:szCs w:val="24"/>
        </w:rPr>
        <w:t>upływem</w:t>
      </w:r>
      <w:r>
        <w:rPr>
          <w:rFonts w:ascii="Times New Roman" w:eastAsia="Arial" w:hAnsi="Times New Roman"/>
          <w:spacing w:val="25"/>
          <w:w w:val="105"/>
          <w:sz w:val="24"/>
          <w:szCs w:val="24"/>
        </w:rPr>
        <w:t xml:space="preserve"> </w:t>
      </w:r>
      <w:r>
        <w:rPr>
          <w:rFonts w:ascii="Times New Roman" w:eastAsia="Arial" w:hAnsi="Times New Roman"/>
          <w:w w:val="105"/>
          <w:sz w:val="24"/>
          <w:szCs w:val="24"/>
        </w:rPr>
        <w:t>terminu</w:t>
      </w:r>
      <w:r>
        <w:rPr>
          <w:rFonts w:ascii="Times New Roman" w:eastAsia="Arial" w:hAnsi="Times New Roman"/>
          <w:spacing w:val="34"/>
          <w:w w:val="105"/>
          <w:sz w:val="24"/>
          <w:szCs w:val="24"/>
        </w:rPr>
        <w:t xml:space="preserve"> </w:t>
      </w:r>
      <w:r>
        <w:rPr>
          <w:rFonts w:ascii="Times New Roman" w:eastAsia="Arial" w:hAnsi="Times New Roman"/>
          <w:w w:val="105"/>
          <w:sz w:val="24"/>
          <w:szCs w:val="24"/>
        </w:rPr>
        <w:t>składania</w:t>
      </w:r>
      <w:r>
        <w:rPr>
          <w:rFonts w:ascii="Times New Roman" w:eastAsia="Arial" w:hAnsi="Times New Roman"/>
          <w:spacing w:val="38"/>
          <w:w w:val="105"/>
          <w:sz w:val="24"/>
          <w:szCs w:val="24"/>
        </w:rPr>
        <w:t xml:space="preserve"> </w:t>
      </w:r>
      <w:r>
        <w:rPr>
          <w:rFonts w:ascii="Times New Roman" w:eastAsia="Arial" w:hAnsi="Times New Roman"/>
          <w:w w:val="105"/>
          <w:sz w:val="24"/>
          <w:szCs w:val="24"/>
        </w:rPr>
        <w:t>ofert zmienić</w:t>
      </w:r>
      <w:r>
        <w:rPr>
          <w:rFonts w:ascii="Times New Roman" w:eastAsia="Arial" w:hAnsi="Times New Roman"/>
          <w:spacing w:val="-6"/>
          <w:w w:val="105"/>
          <w:sz w:val="24"/>
          <w:szCs w:val="24"/>
        </w:rPr>
        <w:t xml:space="preserve"> </w:t>
      </w:r>
      <w:r>
        <w:rPr>
          <w:rFonts w:ascii="Times New Roman" w:eastAsia="Arial" w:hAnsi="Times New Roman"/>
          <w:w w:val="105"/>
          <w:sz w:val="24"/>
          <w:szCs w:val="24"/>
        </w:rPr>
        <w:t>treść</w:t>
      </w:r>
      <w:r>
        <w:rPr>
          <w:rFonts w:ascii="Times New Roman" w:eastAsia="Arial" w:hAnsi="Times New Roman"/>
          <w:spacing w:val="-5"/>
          <w:w w:val="105"/>
          <w:sz w:val="24"/>
          <w:szCs w:val="24"/>
        </w:rPr>
        <w:t xml:space="preserve"> Ogłoszenia</w:t>
      </w:r>
      <w:r>
        <w:rPr>
          <w:rFonts w:ascii="Times New Roman" w:eastAsia="Arial" w:hAnsi="Times New Roman"/>
          <w:w w:val="105"/>
          <w:sz w:val="24"/>
          <w:szCs w:val="24"/>
        </w:rPr>
        <w:t>.</w:t>
      </w:r>
      <w:r>
        <w:rPr>
          <w:rFonts w:ascii="Times New Roman" w:eastAsia="Arial" w:hAnsi="Times New Roman"/>
          <w:spacing w:val="-3"/>
          <w:w w:val="105"/>
          <w:sz w:val="24"/>
          <w:szCs w:val="24"/>
        </w:rPr>
        <w:t xml:space="preserve"> </w:t>
      </w:r>
      <w:r>
        <w:rPr>
          <w:rFonts w:ascii="Times New Roman" w:eastAsia="Arial" w:hAnsi="Times New Roman"/>
          <w:w w:val="105"/>
          <w:sz w:val="24"/>
          <w:szCs w:val="24"/>
        </w:rPr>
        <w:t>Dokonaną</w:t>
      </w:r>
      <w:r>
        <w:rPr>
          <w:rFonts w:ascii="Times New Roman" w:eastAsia="Arial" w:hAnsi="Times New Roman"/>
          <w:spacing w:val="-14"/>
          <w:w w:val="105"/>
          <w:sz w:val="24"/>
          <w:szCs w:val="24"/>
        </w:rPr>
        <w:t xml:space="preserve"> </w:t>
      </w:r>
      <w:r>
        <w:rPr>
          <w:rFonts w:ascii="Times New Roman" w:eastAsia="Arial" w:hAnsi="Times New Roman"/>
          <w:w w:val="105"/>
          <w:sz w:val="24"/>
          <w:szCs w:val="24"/>
        </w:rPr>
        <w:t>zmianę</w:t>
      </w:r>
      <w:r>
        <w:rPr>
          <w:rFonts w:ascii="Times New Roman" w:eastAsia="Arial" w:hAnsi="Times New Roman"/>
          <w:spacing w:val="-4"/>
          <w:w w:val="105"/>
          <w:sz w:val="24"/>
          <w:szCs w:val="24"/>
        </w:rPr>
        <w:t xml:space="preserve"> Ogłoszenia</w:t>
      </w:r>
      <w:r>
        <w:rPr>
          <w:rFonts w:ascii="Times New Roman" w:eastAsia="Arial" w:hAnsi="Times New Roman"/>
          <w:w w:val="105"/>
          <w:sz w:val="24"/>
          <w:szCs w:val="24"/>
        </w:rPr>
        <w:t xml:space="preserve"> Zamawiający</w:t>
      </w:r>
      <w:r>
        <w:rPr>
          <w:rFonts w:ascii="Times New Roman" w:eastAsia="Arial" w:hAnsi="Times New Roman"/>
          <w:spacing w:val="13"/>
          <w:w w:val="105"/>
          <w:sz w:val="24"/>
          <w:szCs w:val="24"/>
        </w:rPr>
        <w:t xml:space="preserve"> </w:t>
      </w:r>
      <w:r>
        <w:rPr>
          <w:rFonts w:ascii="Times New Roman" w:eastAsia="Arial" w:hAnsi="Times New Roman"/>
          <w:w w:val="105"/>
          <w:sz w:val="24"/>
          <w:szCs w:val="24"/>
        </w:rPr>
        <w:t>udostępni</w:t>
      </w:r>
      <w:r>
        <w:rPr>
          <w:rFonts w:ascii="Times New Roman" w:eastAsia="Arial" w:hAnsi="Times New Roman"/>
          <w:spacing w:val="-2"/>
          <w:w w:val="105"/>
          <w:sz w:val="24"/>
          <w:szCs w:val="24"/>
        </w:rPr>
        <w:t xml:space="preserve"> </w:t>
      </w:r>
      <w:r>
        <w:rPr>
          <w:rFonts w:ascii="Times New Roman" w:eastAsia="Arial" w:hAnsi="Times New Roman"/>
          <w:w w:val="105"/>
          <w:sz w:val="24"/>
          <w:szCs w:val="24"/>
        </w:rPr>
        <w:t>na</w:t>
      </w:r>
      <w:r>
        <w:rPr>
          <w:rFonts w:ascii="Times New Roman" w:eastAsia="Arial" w:hAnsi="Times New Roman"/>
          <w:spacing w:val="-20"/>
          <w:w w:val="105"/>
          <w:sz w:val="24"/>
          <w:szCs w:val="24"/>
        </w:rPr>
        <w:t xml:space="preserve"> </w:t>
      </w:r>
      <w:r>
        <w:rPr>
          <w:rFonts w:ascii="Times New Roman" w:eastAsia="Arial" w:hAnsi="Times New Roman"/>
          <w:w w:val="105"/>
          <w:sz w:val="24"/>
          <w:szCs w:val="24"/>
        </w:rPr>
        <w:t>stronie</w:t>
      </w:r>
      <w:r>
        <w:rPr>
          <w:rFonts w:ascii="Times New Roman" w:eastAsia="Arial" w:hAnsi="Times New Roman"/>
          <w:spacing w:val="-1"/>
          <w:w w:val="105"/>
          <w:sz w:val="24"/>
          <w:szCs w:val="24"/>
        </w:rPr>
        <w:t xml:space="preserve"> </w:t>
      </w:r>
      <w:r>
        <w:rPr>
          <w:rFonts w:ascii="Times New Roman" w:eastAsia="Arial" w:hAnsi="Times New Roman"/>
          <w:w w:val="105"/>
          <w:sz w:val="24"/>
          <w:szCs w:val="24"/>
        </w:rPr>
        <w:t>internetowej.</w:t>
      </w:r>
    </w:p>
    <w:p w14:paraId="56F0DD3E" w14:textId="77777777" w:rsidR="007C6D1B" w:rsidRDefault="007C6D1B" w:rsidP="00765418">
      <w:pPr>
        <w:numPr>
          <w:ilvl w:val="1"/>
          <w:numId w:val="34"/>
        </w:numPr>
        <w:tabs>
          <w:tab w:val="left" w:pos="709"/>
          <w:tab w:val="left" w:pos="1779"/>
          <w:tab w:val="left" w:pos="9072"/>
        </w:tabs>
        <w:spacing w:after="100" w:afterAutospacing="1" w:line="340" w:lineRule="exact"/>
        <w:ind w:left="709" w:hanging="425"/>
        <w:jc w:val="both"/>
        <w:rPr>
          <w:rFonts w:ascii="Times New Roman" w:eastAsia="Arial" w:hAnsi="Times New Roman"/>
          <w:sz w:val="24"/>
          <w:szCs w:val="24"/>
        </w:rPr>
      </w:pPr>
      <w:r>
        <w:rPr>
          <w:rFonts w:ascii="Times New Roman" w:eastAsia="Arial" w:hAnsi="Times New Roman"/>
          <w:w w:val="110"/>
          <w:sz w:val="24"/>
          <w:szCs w:val="24"/>
        </w:rPr>
        <w:t>Jeżeli</w:t>
      </w:r>
      <w:r>
        <w:rPr>
          <w:rFonts w:ascii="Times New Roman" w:eastAsia="Arial" w:hAnsi="Times New Roman"/>
          <w:spacing w:val="18"/>
          <w:w w:val="110"/>
          <w:sz w:val="24"/>
          <w:szCs w:val="24"/>
        </w:rPr>
        <w:t xml:space="preserve"> </w:t>
      </w:r>
      <w:r>
        <w:rPr>
          <w:rFonts w:ascii="Times New Roman" w:eastAsia="Arial" w:hAnsi="Times New Roman"/>
          <w:w w:val="110"/>
          <w:sz w:val="24"/>
          <w:szCs w:val="24"/>
        </w:rPr>
        <w:t>w</w:t>
      </w:r>
      <w:r>
        <w:rPr>
          <w:rFonts w:ascii="Times New Roman" w:eastAsia="Arial" w:hAnsi="Times New Roman"/>
          <w:spacing w:val="23"/>
          <w:w w:val="110"/>
          <w:sz w:val="24"/>
          <w:szCs w:val="24"/>
        </w:rPr>
        <w:t xml:space="preserve"> </w:t>
      </w:r>
      <w:r>
        <w:rPr>
          <w:rFonts w:ascii="Times New Roman" w:eastAsia="Arial" w:hAnsi="Times New Roman"/>
          <w:w w:val="110"/>
          <w:sz w:val="24"/>
          <w:szCs w:val="24"/>
        </w:rPr>
        <w:t>wyniku</w:t>
      </w:r>
      <w:r>
        <w:rPr>
          <w:rFonts w:ascii="Times New Roman" w:eastAsia="Arial" w:hAnsi="Times New Roman"/>
          <w:spacing w:val="28"/>
          <w:w w:val="110"/>
          <w:sz w:val="24"/>
          <w:szCs w:val="24"/>
        </w:rPr>
        <w:t xml:space="preserve"> </w:t>
      </w:r>
      <w:r>
        <w:rPr>
          <w:rFonts w:ascii="Times New Roman" w:eastAsia="Arial" w:hAnsi="Times New Roman"/>
          <w:w w:val="110"/>
          <w:sz w:val="24"/>
          <w:szCs w:val="24"/>
        </w:rPr>
        <w:t>zmiany</w:t>
      </w:r>
      <w:r>
        <w:rPr>
          <w:rFonts w:ascii="Times New Roman" w:eastAsia="Arial" w:hAnsi="Times New Roman"/>
          <w:spacing w:val="33"/>
          <w:w w:val="110"/>
          <w:sz w:val="24"/>
          <w:szCs w:val="24"/>
        </w:rPr>
        <w:t xml:space="preserve"> </w:t>
      </w:r>
      <w:r>
        <w:rPr>
          <w:rFonts w:ascii="Times New Roman" w:eastAsia="Arial" w:hAnsi="Times New Roman"/>
          <w:w w:val="110"/>
          <w:sz w:val="24"/>
          <w:szCs w:val="24"/>
        </w:rPr>
        <w:t>treści</w:t>
      </w:r>
      <w:r>
        <w:rPr>
          <w:rFonts w:ascii="Times New Roman" w:eastAsia="Arial" w:hAnsi="Times New Roman"/>
          <w:spacing w:val="30"/>
          <w:w w:val="110"/>
          <w:sz w:val="24"/>
          <w:szCs w:val="24"/>
        </w:rPr>
        <w:t xml:space="preserve"> </w:t>
      </w:r>
      <w:r>
        <w:rPr>
          <w:rFonts w:ascii="Times New Roman" w:eastAsia="Arial" w:hAnsi="Times New Roman"/>
          <w:w w:val="110"/>
          <w:sz w:val="24"/>
          <w:szCs w:val="24"/>
        </w:rPr>
        <w:t>Ogłoszenia będzie</w:t>
      </w:r>
      <w:r>
        <w:rPr>
          <w:rFonts w:ascii="Times New Roman" w:eastAsia="Arial" w:hAnsi="Times New Roman"/>
          <w:spacing w:val="41"/>
          <w:w w:val="110"/>
          <w:sz w:val="24"/>
          <w:szCs w:val="24"/>
        </w:rPr>
        <w:t xml:space="preserve"> </w:t>
      </w:r>
      <w:r>
        <w:rPr>
          <w:rFonts w:ascii="Times New Roman" w:eastAsia="Arial" w:hAnsi="Times New Roman"/>
          <w:w w:val="110"/>
          <w:sz w:val="24"/>
          <w:szCs w:val="24"/>
        </w:rPr>
        <w:t>niezbędny</w:t>
      </w:r>
      <w:r>
        <w:rPr>
          <w:rFonts w:ascii="Times New Roman" w:eastAsia="Arial" w:hAnsi="Times New Roman"/>
          <w:spacing w:val="42"/>
          <w:w w:val="110"/>
          <w:sz w:val="24"/>
          <w:szCs w:val="24"/>
        </w:rPr>
        <w:t xml:space="preserve"> </w:t>
      </w:r>
      <w:r>
        <w:rPr>
          <w:rFonts w:ascii="Times New Roman" w:eastAsia="Arial" w:hAnsi="Times New Roman"/>
          <w:w w:val="110"/>
          <w:sz w:val="24"/>
          <w:szCs w:val="24"/>
        </w:rPr>
        <w:t>dodatkowy</w:t>
      </w:r>
      <w:r>
        <w:rPr>
          <w:rFonts w:ascii="Times New Roman" w:eastAsia="Arial" w:hAnsi="Times New Roman"/>
          <w:spacing w:val="42"/>
          <w:w w:val="110"/>
          <w:sz w:val="24"/>
          <w:szCs w:val="24"/>
        </w:rPr>
        <w:t xml:space="preserve"> </w:t>
      </w:r>
      <w:r>
        <w:rPr>
          <w:rFonts w:ascii="Times New Roman" w:eastAsia="Arial" w:hAnsi="Times New Roman"/>
          <w:w w:val="110"/>
          <w:sz w:val="24"/>
          <w:szCs w:val="24"/>
        </w:rPr>
        <w:t>czas</w:t>
      </w:r>
      <w:r>
        <w:rPr>
          <w:rFonts w:ascii="Times New Roman" w:eastAsia="Arial" w:hAnsi="Times New Roman"/>
          <w:spacing w:val="43"/>
          <w:w w:val="110"/>
          <w:sz w:val="24"/>
          <w:szCs w:val="24"/>
        </w:rPr>
        <w:t xml:space="preserve"> </w:t>
      </w:r>
      <w:r>
        <w:rPr>
          <w:rFonts w:ascii="Times New Roman" w:eastAsia="Arial" w:hAnsi="Times New Roman"/>
          <w:w w:val="110"/>
          <w:sz w:val="24"/>
          <w:szCs w:val="24"/>
        </w:rPr>
        <w:t>na wprowadzenie</w:t>
      </w:r>
      <w:r>
        <w:rPr>
          <w:rFonts w:ascii="Times New Roman" w:eastAsia="Arial" w:hAnsi="Times New Roman"/>
          <w:spacing w:val="52"/>
          <w:w w:val="110"/>
          <w:sz w:val="24"/>
          <w:szCs w:val="24"/>
        </w:rPr>
        <w:t xml:space="preserve"> </w:t>
      </w:r>
      <w:r>
        <w:rPr>
          <w:rFonts w:ascii="Times New Roman" w:eastAsia="Arial" w:hAnsi="Times New Roman"/>
          <w:w w:val="110"/>
          <w:sz w:val="24"/>
          <w:szCs w:val="24"/>
        </w:rPr>
        <w:t>zmian</w:t>
      </w:r>
      <w:r>
        <w:rPr>
          <w:rFonts w:ascii="Times New Roman" w:eastAsia="Arial" w:hAnsi="Times New Roman"/>
          <w:spacing w:val="36"/>
          <w:w w:val="110"/>
          <w:sz w:val="24"/>
          <w:szCs w:val="24"/>
        </w:rPr>
        <w:t xml:space="preserve"> </w:t>
      </w:r>
      <w:r>
        <w:rPr>
          <w:rFonts w:ascii="Times New Roman" w:eastAsia="Arial" w:hAnsi="Times New Roman"/>
          <w:w w:val="110"/>
          <w:sz w:val="24"/>
          <w:szCs w:val="24"/>
        </w:rPr>
        <w:t>w</w:t>
      </w:r>
      <w:r>
        <w:rPr>
          <w:rFonts w:ascii="Times New Roman" w:eastAsia="Arial" w:hAnsi="Times New Roman"/>
          <w:spacing w:val="39"/>
          <w:w w:val="110"/>
          <w:sz w:val="24"/>
          <w:szCs w:val="24"/>
        </w:rPr>
        <w:t xml:space="preserve"> </w:t>
      </w:r>
      <w:r>
        <w:rPr>
          <w:rFonts w:ascii="Times New Roman" w:eastAsia="Arial" w:hAnsi="Times New Roman"/>
          <w:w w:val="110"/>
          <w:sz w:val="24"/>
          <w:szCs w:val="24"/>
        </w:rPr>
        <w:t>ofertach,</w:t>
      </w:r>
      <w:r>
        <w:rPr>
          <w:rFonts w:ascii="Times New Roman" w:eastAsia="Arial" w:hAnsi="Times New Roman"/>
          <w:w w:val="102"/>
          <w:sz w:val="24"/>
          <w:szCs w:val="24"/>
        </w:rPr>
        <w:t xml:space="preserve"> z</w:t>
      </w:r>
      <w:r>
        <w:rPr>
          <w:rFonts w:ascii="Times New Roman" w:eastAsia="Arial" w:hAnsi="Times New Roman"/>
          <w:w w:val="110"/>
          <w:sz w:val="24"/>
          <w:szCs w:val="24"/>
        </w:rPr>
        <w:t>amawiający</w:t>
      </w:r>
      <w:r>
        <w:rPr>
          <w:rFonts w:ascii="Times New Roman" w:eastAsia="Arial" w:hAnsi="Times New Roman"/>
          <w:spacing w:val="26"/>
          <w:w w:val="110"/>
          <w:sz w:val="24"/>
          <w:szCs w:val="24"/>
        </w:rPr>
        <w:t xml:space="preserve"> </w:t>
      </w:r>
      <w:r>
        <w:rPr>
          <w:rFonts w:ascii="Times New Roman" w:eastAsia="Arial" w:hAnsi="Times New Roman"/>
          <w:w w:val="110"/>
          <w:sz w:val="24"/>
          <w:szCs w:val="24"/>
        </w:rPr>
        <w:t>przedłuży</w:t>
      </w:r>
      <w:r>
        <w:rPr>
          <w:rFonts w:ascii="Times New Roman" w:eastAsia="Arial" w:hAnsi="Times New Roman"/>
          <w:spacing w:val="15"/>
          <w:w w:val="110"/>
          <w:sz w:val="24"/>
          <w:szCs w:val="24"/>
        </w:rPr>
        <w:t xml:space="preserve"> </w:t>
      </w:r>
      <w:r>
        <w:rPr>
          <w:rFonts w:ascii="Times New Roman" w:eastAsia="Arial" w:hAnsi="Times New Roman"/>
          <w:w w:val="110"/>
          <w:sz w:val="24"/>
          <w:szCs w:val="24"/>
        </w:rPr>
        <w:t>termin</w:t>
      </w:r>
      <w:r>
        <w:rPr>
          <w:rFonts w:ascii="Times New Roman" w:eastAsia="Arial" w:hAnsi="Times New Roman"/>
          <w:spacing w:val="16"/>
          <w:w w:val="110"/>
          <w:sz w:val="24"/>
          <w:szCs w:val="24"/>
        </w:rPr>
        <w:t xml:space="preserve"> </w:t>
      </w:r>
      <w:r>
        <w:rPr>
          <w:rFonts w:ascii="Times New Roman" w:eastAsia="Arial" w:hAnsi="Times New Roman"/>
          <w:w w:val="110"/>
          <w:sz w:val="24"/>
          <w:szCs w:val="24"/>
        </w:rPr>
        <w:t>składania</w:t>
      </w:r>
      <w:r>
        <w:rPr>
          <w:rFonts w:ascii="Times New Roman" w:eastAsia="Arial" w:hAnsi="Times New Roman"/>
          <w:spacing w:val="16"/>
          <w:w w:val="110"/>
          <w:sz w:val="24"/>
          <w:szCs w:val="24"/>
        </w:rPr>
        <w:t xml:space="preserve"> </w:t>
      </w:r>
      <w:r>
        <w:rPr>
          <w:rFonts w:ascii="Times New Roman" w:eastAsia="Arial" w:hAnsi="Times New Roman"/>
          <w:w w:val="110"/>
          <w:sz w:val="24"/>
          <w:szCs w:val="24"/>
        </w:rPr>
        <w:t>ofert</w:t>
      </w:r>
      <w:r>
        <w:rPr>
          <w:rFonts w:ascii="Times New Roman" w:eastAsia="Arial" w:hAnsi="Times New Roman"/>
          <w:spacing w:val="15"/>
          <w:w w:val="110"/>
          <w:sz w:val="24"/>
          <w:szCs w:val="24"/>
        </w:rPr>
        <w:t xml:space="preserve"> </w:t>
      </w:r>
      <w:r>
        <w:rPr>
          <w:rFonts w:ascii="Times New Roman" w:eastAsia="Arial" w:hAnsi="Times New Roman"/>
          <w:w w:val="105"/>
          <w:sz w:val="24"/>
          <w:szCs w:val="24"/>
        </w:rPr>
        <w:t>oraz</w:t>
      </w:r>
      <w:r>
        <w:rPr>
          <w:rFonts w:ascii="Times New Roman" w:eastAsia="Arial" w:hAnsi="Times New Roman"/>
          <w:spacing w:val="-13"/>
          <w:w w:val="105"/>
          <w:sz w:val="24"/>
          <w:szCs w:val="24"/>
        </w:rPr>
        <w:t xml:space="preserve"> </w:t>
      </w:r>
      <w:r>
        <w:rPr>
          <w:rFonts w:ascii="Times New Roman" w:eastAsia="Arial" w:hAnsi="Times New Roman"/>
          <w:w w:val="105"/>
          <w:sz w:val="24"/>
          <w:szCs w:val="24"/>
        </w:rPr>
        <w:t>zamieści</w:t>
      </w:r>
      <w:r>
        <w:rPr>
          <w:rFonts w:ascii="Times New Roman" w:eastAsia="Arial" w:hAnsi="Times New Roman"/>
          <w:spacing w:val="-7"/>
          <w:w w:val="105"/>
          <w:sz w:val="24"/>
          <w:szCs w:val="24"/>
        </w:rPr>
        <w:t xml:space="preserve"> </w:t>
      </w:r>
      <w:r>
        <w:rPr>
          <w:rFonts w:ascii="Times New Roman" w:eastAsia="Arial" w:hAnsi="Times New Roman"/>
          <w:w w:val="105"/>
          <w:sz w:val="24"/>
          <w:szCs w:val="24"/>
        </w:rPr>
        <w:t>informację</w:t>
      </w:r>
      <w:r>
        <w:rPr>
          <w:rFonts w:ascii="Times New Roman" w:eastAsia="Arial" w:hAnsi="Times New Roman"/>
          <w:spacing w:val="-9"/>
          <w:w w:val="105"/>
          <w:sz w:val="24"/>
          <w:szCs w:val="24"/>
        </w:rPr>
        <w:t xml:space="preserve"> </w:t>
      </w:r>
      <w:r>
        <w:rPr>
          <w:rFonts w:ascii="Times New Roman" w:eastAsia="Arial" w:hAnsi="Times New Roman"/>
          <w:w w:val="105"/>
          <w:sz w:val="24"/>
          <w:szCs w:val="24"/>
        </w:rPr>
        <w:t>na</w:t>
      </w:r>
      <w:r>
        <w:rPr>
          <w:rFonts w:ascii="Times New Roman" w:eastAsia="Arial" w:hAnsi="Times New Roman"/>
          <w:spacing w:val="-21"/>
          <w:w w:val="105"/>
          <w:sz w:val="24"/>
          <w:szCs w:val="24"/>
        </w:rPr>
        <w:t xml:space="preserve"> </w:t>
      </w:r>
      <w:r>
        <w:rPr>
          <w:rFonts w:ascii="Times New Roman" w:eastAsia="Arial" w:hAnsi="Times New Roman"/>
          <w:w w:val="105"/>
          <w:sz w:val="24"/>
          <w:szCs w:val="24"/>
        </w:rPr>
        <w:t>stronie</w:t>
      </w:r>
      <w:r>
        <w:rPr>
          <w:rFonts w:ascii="Times New Roman" w:eastAsia="Arial" w:hAnsi="Times New Roman"/>
          <w:spacing w:val="-11"/>
          <w:w w:val="105"/>
          <w:sz w:val="24"/>
          <w:szCs w:val="24"/>
        </w:rPr>
        <w:t xml:space="preserve"> </w:t>
      </w:r>
      <w:r>
        <w:rPr>
          <w:rFonts w:ascii="Times New Roman" w:eastAsia="Arial" w:hAnsi="Times New Roman"/>
          <w:w w:val="105"/>
          <w:sz w:val="24"/>
          <w:szCs w:val="24"/>
        </w:rPr>
        <w:t>internetowej.</w:t>
      </w:r>
    </w:p>
    <w:p w14:paraId="716468CA" w14:textId="77777777" w:rsidR="007C6D1B" w:rsidRDefault="007C6D1B" w:rsidP="00765418">
      <w:pPr>
        <w:numPr>
          <w:ilvl w:val="0"/>
          <w:numId w:val="33"/>
        </w:numPr>
        <w:tabs>
          <w:tab w:val="left" w:pos="284"/>
          <w:tab w:val="left" w:pos="9072"/>
        </w:tabs>
        <w:spacing w:after="0"/>
        <w:ind w:left="284" w:hanging="284"/>
        <w:contextualSpacing/>
        <w:jc w:val="both"/>
        <w:outlineLvl w:val="0"/>
        <w:rPr>
          <w:rFonts w:ascii="Times New Roman" w:eastAsiaTheme="minorHAnsi" w:hAnsi="Times New Roman"/>
          <w:b/>
          <w:sz w:val="24"/>
          <w:szCs w:val="24"/>
        </w:rPr>
      </w:pPr>
      <w:bookmarkStart w:id="114" w:name="_Toc480540951"/>
      <w:r>
        <w:rPr>
          <w:rFonts w:ascii="Times New Roman" w:eastAsiaTheme="minorHAnsi" w:hAnsi="Times New Roman"/>
          <w:b/>
          <w:sz w:val="24"/>
          <w:szCs w:val="24"/>
        </w:rPr>
        <w:lastRenderedPageBreak/>
        <w:t>Opis sposobu obliczenia ceny.</w:t>
      </w:r>
      <w:bookmarkEnd w:id="114"/>
    </w:p>
    <w:p w14:paraId="34150259" w14:textId="77777777" w:rsidR="007C6D1B" w:rsidRDefault="007C6D1B" w:rsidP="00765418">
      <w:pPr>
        <w:numPr>
          <w:ilvl w:val="0"/>
          <w:numId w:val="35"/>
        </w:numPr>
        <w:spacing w:after="0" w:line="340" w:lineRule="exact"/>
        <w:ind w:left="709" w:right="14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Cena ofertowa winna spełniać wymogi ustawy z dnia 9 maja 2014 r. o informowaniu o cenach towarów i usług, a w szczególności art. 3 ust. 1 pkt 1 i pkt 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 rozumieniu przepisów o miarach.</w:t>
      </w:r>
    </w:p>
    <w:p w14:paraId="2507D8A4" w14:textId="77777777" w:rsidR="007C6D1B" w:rsidRDefault="007C6D1B" w:rsidP="00765418">
      <w:pPr>
        <w:numPr>
          <w:ilvl w:val="0"/>
          <w:numId w:val="35"/>
        </w:numPr>
        <w:spacing w:after="0" w:line="340" w:lineRule="exact"/>
        <w:ind w:left="709" w:right="14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Cena ofertowa jest ceną ryczałtową obejmującą cały zakres przedmiotu zamówienia określonego w niniejszym Ogłoszeniu.</w:t>
      </w:r>
    </w:p>
    <w:p w14:paraId="390EC9EB" w14:textId="77777777" w:rsidR="007C6D1B" w:rsidRDefault="007C6D1B" w:rsidP="00765418">
      <w:pPr>
        <w:numPr>
          <w:ilvl w:val="0"/>
          <w:numId w:val="35"/>
        </w:numPr>
        <w:spacing w:after="0" w:line="340" w:lineRule="exact"/>
        <w:ind w:left="709" w:right="14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Wykonawca zobowiązany jest skalkulować cenę oferty tak, aby obejmowała wszystkie koszty, jakie Wykonawca poniesie przy realizacji zamówienia z uwzględnieniem kosztów pracy, których wartość przyjęta do ustalenia ceny musi uwzględniać przepisy ustawy z dnia 10 października 2002 r. o minimalnym wynagrodzeniu za pracę.</w:t>
      </w:r>
    </w:p>
    <w:p w14:paraId="07651B02" w14:textId="77777777" w:rsidR="007C6D1B" w:rsidRDefault="007C6D1B" w:rsidP="00765418">
      <w:pPr>
        <w:numPr>
          <w:ilvl w:val="0"/>
          <w:numId w:val="35"/>
        </w:numPr>
        <w:spacing w:after="100" w:afterAutospacing="1" w:line="340" w:lineRule="exact"/>
        <w:ind w:left="709" w:hanging="425"/>
        <w:contextualSpacing/>
        <w:jc w:val="both"/>
        <w:rPr>
          <w:rFonts w:ascii="Times New Roman" w:eastAsia="Arial" w:hAnsi="Times New Roman"/>
          <w:w w:val="105"/>
          <w:sz w:val="28"/>
          <w:szCs w:val="24"/>
        </w:rPr>
      </w:pPr>
      <w:r>
        <w:rPr>
          <w:rFonts w:ascii="Times New Roman" w:hAnsi="Times New Roman"/>
          <w:sz w:val="24"/>
        </w:rPr>
        <w:t>W przypadku, gdy dwóch lub więcej Wykonawców zaproponuje taką samą cenę, Zamawiający poprosi tych Wykonawców o ponowne złożenie oferty cenowej.</w:t>
      </w:r>
    </w:p>
    <w:p w14:paraId="4CC9DF03" w14:textId="77777777" w:rsidR="007C6D1B" w:rsidRDefault="007C6D1B" w:rsidP="007C6D1B">
      <w:pPr>
        <w:spacing w:after="100" w:afterAutospacing="1"/>
        <w:ind w:left="709"/>
        <w:contextualSpacing/>
        <w:jc w:val="both"/>
        <w:rPr>
          <w:rFonts w:ascii="Times New Roman" w:eastAsia="Arial" w:hAnsi="Times New Roman"/>
          <w:w w:val="105"/>
          <w:sz w:val="28"/>
          <w:szCs w:val="24"/>
        </w:rPr>
      </w:pPr>
    </w:p>
    <w:p w14:paraId="777D5446" w14:textId="77777777" w:rsidR="007C6D1B" w:rsidRDefault="007C6D1B" w:rsidP="00765418">
      <w:pPr>
        <w:numPr>
          <w:ilvl w:val="0"/>
          <w:numId w:val="36"/>
        </w:numPr>
        <w:tabs>
          <w:tab w:val="left" w:pos="284"/>
          <w:tab w:val="left" w:pos="9072"/>
        </w:tabs>
        <w:spacing w:after="0"/>
        <w:ind w:left="283" w:hanging="425"/>
        <w:contextualSpacing/>
        <w:jc w:val="both"/>
        <w:outlineLvl w:val="0"/>
        <w:rPr>
          <w:rFonts w:ascii="Times New Roman" w:eastAsiaTheme="minorHAnsi" w:hAnsi="Times New Roman"/>
          <w:b/>
          <w:sz w:val="24"/>
          <w:szCs w:val="24"/>
        </w:rPr>
      </w:pPr>
      <w:bookmarkStart w:id="115" w:name="_Toc480540952"/>
      <w:r>
        <w:rPr>
          <w:rFonts w:ascii="Times New Roman" w:eastAsiaTheme="minorHAnsi" w:hAnsi="Times New Roman"/>
          <w:b/>
          <w:sz w:val="24"/>
          <w:szCs w:val="24"/>
        </w:rPr>
        <w:t>Informacja dotycząca walut obcych, w jakich mogą być prowadzone rozliczenia między Zamawiającym a Wykonawcą, jeżeli Zamawiający przewiduje rozliczenia w walutach obcych.</w:t>
      </w:r>
      <w:bookmarkEnd w:id="115"/>
    </w:p>
    <w:p w14:paraId="1E16E7A2" w14:textId="77777777" w:rsidR="007C6D1B" w:rsidRDefault="007C6D1B" w:rsidP="00765418">
      <w:pPr>
        <w:numPr>
          <w:ilvl w:val="0"/>
          <w:numId w:val="37"/>
        </w:numPr>
        <w:tabs>
          <w:tab w:val="left" w:pos="284"/>
          <w:tab w:val="left" w:pos="9066"/>
        </w:tabs>
        <w:spacing w:after="0"/>
        <w:ind w:left="709" w:hanging="425"/>
        <w:contextualSpacing/>
        <w:jc w:val="both"/>
        <w:outlineLvl w:val="0"/>
        <w:rPr>
          <w:rFonts w:ascii="Times New Roman" w:eastAsiaTheme="minorHAnsi" w:hAnsi="Times New Roman"/>
          <w:sz w:val="24"/>
          <w:szCs w:val="24"/>
        </w:rPr>
      </w:pPr>
      <w:bookmarkStart w:id="116" w:name="_Toc479597159"/>
      <w:bookmarkStart w:id="117" w:name="_Toc479751891"/>
      <w:bookmarkStart w:id="118" w:name="_Toc480540619"/>
      <w:bookmarkStart w:id="119" w:name="_Toc480540953"/>
      <w:r>
        <w:rPr>
          <w:rFonts w:ascii="Times New Roman" w:eastAsiaTheme="minorHAnsi" w:hAnsi="Times New Roman"/>
          <w:sz w:val="24"/>
          <w:szCs w:val="24"/>
        </w:rPr>
        <w:t>Rozliczenia między Zamawiającym a Wykonawcą będą prowadzone w złotych polskich (PLN).</w:t>
      </w:r>
      <w:bookmarkStart w:id="120" w:name="_Toc479597160"/>
      <w:bookmarkStart w:id="121" w:name="_Toc479751892"/>
      <w:bookmarkStart w:id="122" w:name="_Toc480540620"/>
      <w:bookmarkStart w:id="123" w:name="_Toc480540954"/>
      <w:bookmarkEnd w:id="116"/>
      <w:bookmarkEnd w:id="117"/>
      <w:bookmarkEnd w:id="118"/>
      <w:bookmarkEnd w:id="119"/>
    </w:p>
    <w:p w14:paraId="6FC10266" w14:textId="77777777" w:rsidR="007C6D1B" w:rsidRDefault="007C6D1B" w:rsidP="00765418">
      <w:pPr>
        <w:numPr>
          <w:ilvl w:val="0"/>
          <w:numId w:val="37"/>
        </w:numPr>
        <w:tabs>
          <w:tab w:val="left" w:pos="284"/>
          <w:tab w:val="left" w:pos="9066"/>
        </w:tabs>
        <w:spacing w:after="100" w:afterAutospacing="1"/>
        <w:ind w:left="709" w:hanging="425"/>
        <w:contextualSpacing/>
        <w:jc w:val="both"/>
        <w:outlineLvl w:val="0"/>
        <w:rPr>
          <w:rFonts w:ascii="Times New Roman" w:eastAsiaTheme="minorHAnsi" w:hAnsi="Times New Roman"/>
          <w:sz w:val="24"/>
          <w:szCs w:val="24"/>
        </w:rPr>
      </w:pPr>
      <w:r>
        <w:rPr>
          <w:rFonts w:ascii="Times New Roman" w:eastAsiaTheme="minorHAnsi" w:hAnsi="Times New Roman"/>
          <w:sz w:val="24"/>
          <w:szCs w:val="24"/>
        </w:rPr>
        <w:t>Zamawiający nie przewiduje rozliczenia w walutach obcych.</w:t>
      </w:r>
      <w:bookmarkEnd w:id="120"/>
      <w:bookmarkEnd w:id="121"/>
      <w:bookmarkEnd w:id="122"/>
      <w:bookmarkEnd w:id="123"/>
    </w:p>
    <w:p w14:paraId="5A85E702" w14:textId="77777777" w:rsidR="007C6D1B" w:rsidRDefault="007C6D1B" w:rsidP="007C6D1B">
      <w:pPr>
        <w:tabs>
          <w:tab w:val="left" w:pos="284"/>
          <w:tab w:val="left" w:pos="9066"/>
        </w:tabs>
        <w:spacing w:after="100" w:afterAutospacing="1"/>
        <w:ind w:left="709"/>
        <w:contextualSpacing/>
        <w:jc w:val="both"/>
        <w:outlineLvl w:val="0"/>
        <w:rPr>
          <w:rFonts w:ascii="Times New Roman" w:eastAsiaTheme="minorHAnsi" w:hAnsi="Times New Roman"/>
          <w:sz w:val="24"/>
          <w:szCs w:val="24"/>
        </w:rPr>
      </w:pPr>
    </w:p>
    <w:p w14:paraId="5DFC1D8D" w14:textId="77777777" w:rsidR="007C6D1B" w:rsidRDefault="007C6D1B" w:rsidP="00765418">
      <w:pPr>
        <w:numPr>
          <w:ilvl w:val="0"/>
          <w:numId w:val="38"/>
        </w:numPr>
        <w:tabs>
          <w:tab w:val="left" w:pos="284"/>
          <w:tab w:val="left" w:pos="9072"/>
        </w:tabs>
        <w:spacing w:after="0"/>
        <w:ind w:left="283" w:hanging="425"/>
        <w:contextualSpacing/>
        <w:jc w:val="both"/>
        <w:outlineLvl w:val="0"/>
        <w:rPr>
          <w:rFonts w:ascii="Times New Roman" w:eastAsiaTheme="minorHAnsi" w:hAnsi="Times New Roman"/>
          <w:b/>
          <w:sz w:val="24"/>
          <w:szCs w:val="24"/>
        </w:rPr>
      </w:pPr>
      <w:bookmarkStart w:id="124" w:name="_Toc480540957"/>
      <w:r>
        <w:rPr>
          <w:rFonts w:ascii="Times New Roman" w:eastAsiaTheme="minorHAnsi" w:hAnsi="Times New Roman"/>
          <w:b/>
          <w:sz w:val="24"/>
          <w:szCs w:val="24"/>
        </w:rPr>
        <w:t>Termin związania ofertą.</w:t>
      </w:r>
      <w:bookmarkEnd w:id="124"/>
    </w:p>
    <w:p w14:paraId="2C06A4A8" w14:textId="77777777" w:rsidR="007C6D1B" w:rsidRDefault="007C6D1B" w:rsidP="00765418">
      <w:pPr>
        <w:numPr>
          <w:ilvl w:val="0"/>
          <w:numId w:val="39"/>
        </w:numPr>
        <w:tabs>
          <w:tab w:val="left" w:pos="709"/>
          <w:tab w:val="left" w:pos="9072"/>
        </w:tabs>
        <w:spacing w:after="0" w:line="340" w:lineRule="exact"/>
        <w:ind w:left="709" w:hanging="425"/>
        <w:contextualSpacing/>
        <w:jc w:val="both"/>
        <w:outlineLvl w:val="0"/>
        <w:rPr>
          <w:rFonts w:ascii="Times New Roman" w:eastAsiaTheme="minorHAnsi" w:hAnsi="Times New Roman"/>
          <w:sz w:val="24"/>
          <w:szCs w:val="24"/>
        </w:rPr>
      </w:pPr>
      <w:bookmarkStart w:id="125" w:name="_Toc479597164"/>
      <w:bookmarkStart w:id="126" w:name="_Toc479751896"/>
      <w:bookmarkStart w:id="127" w:name="_Toc480540624"/>
      <w:bookmarkStart w:id="128" w:name="_Toc480540958"/>
      <w:r>
        <w:rPr>
          <w:rFonts w:ascii="Times New Roman" w:eastAsiaTheme="minorHAnsi" w:hAnsi="Times New Roman"/>
          <w:sz w:val="24"/>
          <w:szCs w:val="24"/>
        </w:rPr>
        <w:t>Termin związania ofertą wynosi 45 dni, z tym, że bieg terminu związania ofertą rozpoczyna się wraz z upływem terminu składania ofert.</w:t>
      </w:r>
      <w:bookmarkEnd w:id="125"/>
      <w:bookmarkEnd w:id="126"/>
      <w:bookmarkEnd w:id="127"/>
      <w:bookmarkEnd w:id="128"/>
    </w:p>
    <w:p w14:paraId="15E7933B" w14:textId="11A5A95F" w:rsidR="007C6D1B" w:rsidRDefault="007C6D1B" w:rsidP="00765418">
      <w:pPr>
        <w:numPr>
          <w:ilvl w:val="0"/>
          <w:numId w:val="39"/>
        </w:numPr>
        <w:tabs>
          <w:tab w:val="left" w:pos="709"/>
          <w:tab w:val="left" w:pos="9066"/>
        </w:tabs>
        <w:spacing w:after="100" w:afterAutospacing="1" w:line="340" w:lineRule="exact"/>
        <w:ind w:left="709" w:hanging="425"/>
        <w:contextualSpacing/>
        <w:jc w:val="both"/>
        <w:outlineLvl w:val="0"/>
        <w:rPr>
          <w:rFonts w:ascii="Times New Roman" w:eastAsiaTheme="minorHAnsi" w:hAnsi="Times New Roman"/>
          <w:sz w:val="24"/>
          <w:szCs w:val="24"/>
        </w:rPr>
      </w:pPr>
      <w:r>
        <w:rPr>
          <w:rFonts w:ascii="Times New Roman" w:eastAsiaTheme="minorHAnsi" w:hAnsi="Times New Roman"/>
          <w:sz w:val="24"/>
          <w:szCs w:val="24"/>
        </w:rPr>
        <w:t>Zamawiający, co najmniej na 3 dni przed upływem terminu związania ofertą, zwróci się do Wykonawców o wyrażenie zgody na przedłużenie tego terminu o 45 dni.</w:t>
      </w:r>
    </w:p>
    <w:p w14:paraId="1B5F6A45" w14:textId="77777777" w:rsidR="00C0244B" w:rsidRDefault="00C0244B" w:rsidP="00C0244B">
      <w:pPr>
        <w:tabs>
          <w:tab w:val="left" w:pos="709"/>
          <w:tab w:val="left" w:pos="9066"/>
        </w:tabs>
        <w:spacing w:after="100" w:afterAutospacing="1" w:line="340" w:lineRule="exact"/>
        <w:ind w:left="709"/>
        <w:contextualSpacing/>
        <w:jc w:val="both"/>
        <w:outlineLvl w:val="0"/>
        <w:rPr>
          <w:rFonts w:ascii="Times New Roman" w:eastAsiaTheme="minorHAnsi" w:hAnsi="Times New Roman"/>
          <w:sz w:val="24"/>
          <w:szCs w:val="24"/>
        </w:rPr>
      </w:pPr>
    </w:p>
    <w:p w14:paraId="7007FBDF" w14:textId="77777777" w:rsidR="007C6D1B" w:rsidRDefault="007C6D1B" w:rsidP="00765418">
      <w:pPr>
        <w:widowControl w:val="0"/>
        <w:numPr>
          <w:ilvl w:val="0"/>
          <w:numId w:val="40"/>
        </w:numPr>
        <w:spacing w:after="0"/>
        <w:ind w:left="284" w:right="-6" w:hanging="284"/>
        <w:contextualSpacing/>
        <w:jc w:val="both"/>
        <w:rPr>
          <w:rFonts w:ascii="Times New Roman" w:eastAsia="Arial" w:hAnsi="Times New Roman"/>
          <w:b/>
          <w:sz w:val="24"/>
          <w:szCs w:val="24"/>
        </w:rPr>
      </w:pPr>
      <w:r>
        <w:rPr>
          <w:rFonts w:ascii="Times New Roman" w:eastAsia="Arial" w:hAnsi="Times New Roman"/>
          <w:b/>
          <w:sz w:val="24"/>
          <w:szCs w:val="24"/>
        </w:rPr>
        <w:t>Przesłanki unieważnienia postępowania.</w:t>
      </w:r>
    </w:p>
    <w:p w14:paraId="7D56981D" w14:textId="77777777" w:rsidR="007C6D1B" w:rsidRDefault="007C6D1B" w:rsidP="00765418">
      <w:pPr>
        <w:widowControl w:val="0"/>
        <w:numPr>
          <w:ilvl w:val="0"/>
          <w:numId w:val="41"/>
        </w:numPr>
        <w:spacing w:after="0" w:line="340" w:lineRule="exact"/>
        <w:ind w:left="709" w:right="-6" w:hanging="425"/>
        <w:contextualSpacing/>
        <w:jc w:val="both"/>
        <w:rPr>
          <w:rFonts w:ascii="Times New Roman" w:eastAsia="Arial" w:hAnsi="Times New Roman"/>
          <w:sz w:val="24"/>
          <w:szCs w:val="24"/>
        </w:rPr>
      </w:pPr>
      <w:r>
        <w:rPr>
          <w:rFonts w:ascii="Times New Roman" w:eastAsia="Arial" w:hAnsi="Times New Roman"/>
          <w:sz w:val="24"/>
          <w:szCs w:val="24"/>
        </w:rPr>
        <w:t>Zamawiający unieważni postępowanie o udzielenie zamówienia publicznego w przypadku zaistnienia co najmniej jednej z przesłanek wskazanych w art. 93 ust. 1 pkt 1 i 4-7 lub ust. 1a ustawy Prawo zamówień publicznych.</w:t>
      </w:r>
    </w:p>
    <w:p w14:paraId="7E168558" w14:textId="77777777" w:rsidR="007C6D1B" w:rsidRDefault="007C6D1B" w:rsidP="00765418">
      <w:pPr>
        <w:widowControl w:val="0"/>
        <w:numPr>
          <w:ilvl w:val="0"/>
          <w:numId w:val="41"/>
        </w:numPr>
        <w:spacing w:after="0" w:line="340" w:lineRule="exact"/>
        <w:ind w:left="709" w:right="-6" w:hanging="425"/>
        <w:contextualSpacing/>
        <w:jc w:val="both"/>
        <w:rPr>
          <w:rFonts w:ascii="Times New Roman" w:eastAsia="Arial" w:hAnsi="Times New Roman"/>
          <w:sz w:val="24"/>
          <w:szCs w:val="24"/>
        </w:rPr>
      </w:pPr>
      <w:r>
        <w:rPr>
          <w:rFonts w:ascii="Times New Roman" w:eastAsia="Arial" w:hAnsi="Times New Roman"/>
          <w:sz w:val="24"/>
          <w:szCs w:val="24"/>
        </w:rPr>
        <w:t xml:space="preserve">Zamawiający może unieważnić prowadzone przez siebie postępowanie, gdy </w:t>
      </w:r>
      <w:r>
        <w:rPr>
          <w:rFonts w:ascii="Times New Roman" w:hAnsi="Times New Roman"/>
          <w:sz w:val="24"/>
          <w:szCs w:val="24"/>
        </w:rPr>
        <w:t>powstaną lub ujawnią się okoliczności wymagające zmiany opisu przedmiotu zamówienia.</w:t>
      </w:r>
    </w:p>
    <w:p w14:paraId="41068811" w14:textId="77777777" w:rsidR="007C6D1B" w:rsidRDefault="007C6D1B" w:rsidP="00765418">
      <w:pPr>
        <w:widowControl w:val="0"/>
        <w:numPr>
          <w:ilvl w:val="0"/>
          <w:numId w:val="41"/>
        </w:numPr>
        <w:spacing w:after="100" w:afterAutospacing="1" w:line="340" w:lineRule="exact"/>
        <w:ind w:left="709" w:right="-6" w:hanging="425"/>
        <w:contextualSpacing/>
        <w:jc w:val="both"/>
        <w:rPr>
          <w:rFonts w:ascii="Times New Roman" w:eastAsia="Arial" w:hAnsi="Times New Roman"/>
          <w:sz w:val="24"/>
          <w:szCs w:val="24"/>
        </w:rPr>
      </w:pPr>
      <w:r>
        <w:rPr>
          <w:rFonts w:ascii="Times New Roman" w:eastAsia="Arial" w:hAnsi="Times New Roman"/>
          <w:sz w:val="24"/>
          <w:szCs w:val="24"/>
        </w:rPr>
        <w:t>Zamawiający może unieważnić prowadzone przez siebie postępowanie bez podania Wykonawcom przyczyn.</w:t>
      </w:r>
    </w:p>
    <w:p w14:paraId="329EBAD6" w14:textId="77777777" w:rsidR="007C6D1B" w:rsidRDefault="007C6D1B" w:rsidP="007C6D1B">
      <w:pPr>
        <w:spacing w:after="100" w:afterAutospacing="1"/>
        <w:ind w:left="709" w:right="-6"/>
        <w:jc w:val="both"/>
        <w:rPr>
          <w:rFonts w:ascii="Times New Roman" w:eastAsia="Arial" w:hAnsi="Times New Roman"/>
          <w:sz w:val="24"/>
          <w:szCs w:val="24"/>
        </w:rPr>
      </w:pPr>
    </w:p>
    <w:p w14:paraId="0E72623C" w14:textId="77777777" w:rsidR="007C6D1B" w:rsidRDefault="007C6D1B" w:rsidP="00765418">
      <w:pPr>
        <w:widowControl w:val="0"/>
        <w:numPr>
          <w:ilvl w:val="0"/>
          <w:numId w:val="42"/>
        </w:numPr>
        <w:spacing w:after="100" w:afterAutospacing="1"/>
        <w:ind w:left="284" w:right="-6" w:hanging="710"/>
        <w:contextualSpacing/>
        <w:jc w:val="both"/>
        <w:rPr>
          <w:rFonts w:ascii="Times New Roman" w:eastAsia="Arial" w:hAnsi="Times New Roman"/>
          <w:b/>
          <w:sz w:val="24"/>
          <w:szCs w:val="24"/>
        </w:rPr>
      </w:pPr>
      <w:r>
        <w:rPr>
          <w:rFonts w:ascii="Times New Roman" w:eastAsia="Arial" w:hAnsi="Times New Roman"/>
          <w:b/>
          <w:sz w:val="24"/>
          <w:szCs w:val="24"/>
        </w:rPr>
        <w:t>Informacja o formalnościach, jakie powinny zostać dopełnione po wyborze oferty.</w:t>
      </w:r>
    </w:p>
    <w:p w14:paraId="552F5E01" w14:textId="77777777" w:rsidR="007C6D1B" w:rsidRDefault="007C6D1B" w:rsidP="00765418">
      <w:pPr>
        <w:widowControl w:val="0"/>
        <w:numPr>
          <w:ilvl w:val="0"/>
          <w:numId w:val="43"/>
        </w:numPr>
        <w:spacing w:after="0" w:line="340" w:lineRule="exact"/>
        <w:ind w:left="709" w:hanging="425"/>
        <w:contextualSpacing/>
        <w:jc w:val="both"/>
        <w:rPr>
          <w:rFonts w:ascii="Times New Roman" w:eastAsia="Arial" w:hAnsi="Times New Roman"/>
          <w:w w:val="105"/>
          <w:sz w:val="24"/>
          <w:szCs w:val="24"/>
        </w:rPr>
      </w:pPr>
      <w:r>
        <w:rPr>
          <w:rFonts w:ascii="Times New Roman" w:eastAsia="Arial" w:hAnsi="Times New Roman"/>
          <w:w w:val="105"/>
          <w:sz w:val="24"/>
          <w:szCs w:val="24"/>
        </w:rPr>
        <w:lastRenderedPageBreak/>
        <w:t>Zamawiający udzieli zamówienia Wykonawcy, którego oferta nie podlega odrzuceniu i została oceniona jako najkorzystniejsza w oparciu o podane kryteria.</w:t>
      </w:r>
    </w:p>
    <w:p w14:paraId="15362DC6" w14:textId="77777777" w:rsidR="007C6D1B" w:rsidRDefault="007C6D1B" w:rsidP="00765418">
      <w:pPr>
        <w:widowControl w:val="0"/>
        <w:numPr>
          <w:ilvl w:val="0"/>
          <w:numId w:val="43"/>
        </w:numPr>
        <w:spacing w:after="0" w:line="340" w:lineRule="exact"/>
        <w:ind w:left="709" w:hanging="425"/>
        <w:contextualSpacing/>
        <w:jc w:val="both"/>
        <w:rPr>
          <w:rFonts w:ascii="Times New Roman" w:eastAsia="Arial" w:hAnsi="Times New Roman"/>
          <w:w w:val="105"/>
          <w:sz w:val="24"/>
          <w:szCs w:val="24"/>
        </w:rPr>
      </w:pPr>
      <w:r>
        <w:rPr>
          <w:rFonts w:ascii="Times New Roman" w:eastAsia="Arial" w:hAnsi="Times New Roman"/>
          <w:w w:val="105"/>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A86BD80" w14:textId="77777777" w:rsidR="007C6D1B" w:rsidRDefault="007C6D1B" w:rsidP="00765418">
      <w:pPr>
        <w:widowControl w:val="0"/>
        <w:numPr>
          <w:ilvl w:val="0"/>
          <w:numId w:val="43"/>
        </w:numPr>
        <w:spacing w:after="60" w:line="340" w:lineRule="exact"/>
        <w:ind w:left="709" w:right="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Jeżeli Wykonawca, o którym mowa w art. 24aa ust. 1 ustawy PZP uchyla się od zawarcia umowy lub nie wnosi wymaganego zabezpieczenia należytego wykonania umowy, zamawiający może zbadać, czy nie podlega wykluczeniu oraz czy spełnia</w:t>
      </w:r>
      <w:r>
        <w:rPr>
          <w:rFonts w:ascii="Times New Roman" w:hAnsi="Times New Roman"/>
          <w:sz w:val="24"/>
          <w:szCs w:val="24"/>
        </w:rPr>
        <w:t xml:space="preserve"> </w:t>
      </w:r>
      <w:r>
        <w:rPr>
          <w:rFonts w:ascii="Times New Roman" w:eastAsia="Arial" w:hAnsi="Times New Roman"/>
          <w:w w:val="105"/>
          <w:sz w:val="24"/>
          <w:szCs w:val="24"/>
        </w:rPr>
        <w:t>warunki udziału w postępowaniu Wykonawca, który złożył ofertę najwyżej ocenioną spośród pozostałych ofert (art. 24aa ust. 2 ustawy PZP).</w:t>
      </w:r>
    </w:p>
    <w:p w14:paraId="7E20B6A8" w14:textId="791F9D76" w:rsidR="007C6D1B" w:rsidRDefault="007C6D1B" w:rsidP="00765418">
      <w:pPr>
        <w:widowControl w:val="0"/>
        <w:numPr>
          <w:ilvl w:val="0"/>
          <w:numId w:val="43"/>
        </w:numPr>
        <w:spacing w:after="60" w:line="340" w:lineRule="exact"/>
        <w:ind w:left="709" w:right="1" w:hanging="425"/>
        <w:contextualSpacing/>
        <w:jc w:val="both"/>
        <w:rPr>
          <w:rFonts w:ascii="Times New Roman" w:eastAsia="Arial" w:hAnsi="Times New Roman"/>
          <w:w w:val="105"/>
          <w:sz w:val="24"/>
          <w:szCs w:val="24"/>
        </w:rPr>
      </w:pPr>
      <w:r>
        <w:rPr>
          <w:rFonts w:ascii="Times New Roman" w:eastAsia="Arial" w:hAnsi="Times New Roman"/>
          <w:w w:val="105"/>
          <w:sz w:val="24"/>
          <w:szCs w:val="24"/>
        </w:rPr>
        <w:t xml:space="preserve">Wykonawca złoży harmonogram cyklu szkoleń online dla wnioskodawców RPOWP 2014-2020. </w:t>
      </w:r>
    </w:p>
    <w:p w14:paraId="4CE8AE7A" w14:textId="77777777" w:rsidR="008058C2" w:rsidRDefault="008058C2" w:rsidP="008058C2">
      <w:pPr>
        <w:widowControl w:val="0"/>
        <w:spacing w:after="60" w:line="340" w:lineRule="exact"/>
        <w:ind w:left="709" w:right="1"/>
        <w:contextualSpacing/>
        <w:jc w:val="both"/>
        <w:rPr>
          <w:rFonts w:ascii="Times New Roman" w:eastAsia="Arial" w:hAnsi="Times New Roman"/>
          <w:w w:val="105"/>
          <w:sz w:val="24"/>
          <w:szCs w:val="24"/>
        </w:rPr>
      </w:pPr>
    </w:p>
    <w:p w14:paraId="480C3F18" w14:textId="77777777" w:rsidR="007C6D1B" w:rsidRDefault="007C6D1B" w:rsidP="00765418">
      <w:pPr>
        <w:widowControl w:val="0"/>
        <w:numPr>
          <w:ilvl w:val="0"/>
          <w:numId w:val="44"/>
        </w:numPr>
        <w:spacing w:after="0"/>
        <w:ind w:left="284" w:right="-6" w:hanging="284"/>
        <w:contextualSpacing/>
        <w:jc w:val="both"/>
        <w:rPr>
          <w:rFonts w:ascii="Times New Roman" w:eastAsia="Arial" w:hAnsi="Times New Roman"/>
          <w:b/>
          <w:sz w:val="24"/>
          <w:szCs w:val="24"/>
        </w:rPr>
      </w:pPr>
      <w:r>
        <w:rPr>
          <w:rFonts w:ascii="Times New Roman" w:eastAsia="Arial" w:hAnsi="Times New Roman"/>
          <w:b/>
          <w:sz w:val="24"/>
          <w:szCs w:val="24"/>
        </w:rPr>
        <w:t>Klauzula informacyjna Administratora.</w:t>
      </w:r>
    </w:p>
    <w:p w14:paraId="18DD637F" w14:textId="77777777" w:rsidR="007C6D1B" w:rsidRDefault="007C6D1B" w:rsidP="007C6D1B">
      <w:pPr>
        <w:suppressAutoHyphens/>
        <w:autoSpaceDN w:val="0"/>
        <w:spacing w:line="340" w:lineRule="exact"/>
        <w:ind w:left="426"/>
        <w:jc w:val="both"/>
        <w:textAlignment w:val="baseline"/>
        <w:rPr>
          <w:rFonts w:ascii="Times New Roman" w:hAnsi="Times New Roman"/>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3EC892" w14:textId="77777777" w:rsidR="007C6D1B" w:rsidRDefault="007C6D1B" w:rsidP="008058C2">
      <w:pPr>
        <w:suppressAutoHyphens/>
        <w:autoSpaceDN w:val="0"/>
        <w:spacing w:after="0" w:line="340" w:lineRule="exact"/>
        <w:ind w:left="851" w:hanging="426"/>
        <w:jc w:val="both"/>
        <w:textAlignment w:val="baseline"/>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Administratorem Pani/Pana danych osobowych jest Województwo Podlaskie reprezentowane przez Marszałka oraz Zarząd Województwa Podlaskiego z siedzibą przy ul. Kardynała Stefana Wyszyńskiego 1, 15-888 Białystok, tel. +48 (85) 66 54 549, e-mail: kancelaria@wrotapodlasia.pl, http://bip.umwp.wrotapodlasia.pl/.</w:t>
      </w:r>
    </w:p>
    <w:p w14:paraId="03A13CD2" w14:textId="77777777" w:rsidR="007C6D1B" w:rsidRDefault="007C6D1B" w:rsidP="008058C2">
      <w:pPr>
        <w:suppressAutoHyphens/>
        <w:autoSpaceDN w:val="0"/>
        <w:spacing w:after="0" w:line="340" w:lineRule="exact"/>
        <w:ind w:left="851" w:hanging="426"/>
        <w:jc w:val="both"/>
        <w:textAlignment w:val="baseline"/>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Administrator wyznaczył Inspektora ochrony danych z którym może się Pani/Pan kontaktować pod adresem e-mail: iod@wrotapodlasia.pl.</w:t>
      </w:r>
    </w:p>
    <w:p w14:paraId="5BA6E51C" w14:textId="51303C82" w:rsidR="007C6D1B" w:rsidRDefault="007C6D1B" w:rsidP="008058C2">
      <w:pPr>
        <w:tabs>
          <w:tab w:val="left" w:pos="9071"/>
        </w:tabs>
        <w:spacing w:after="0" w:line="340" w:lineRule="exact"/>
        <w:ind w:left="850" w:hanging="425"/>
        <w:jc w:val="both"/>
        <w:rPr>
          <w:rFonts w:ascii="Times New Roman" w:hAnsi="Times New Roman"/>
          <w:b/>
          <w:bCs/>
          <w:sz w:val="24"/>
        </w:rPr>
      </w:pPr>
      <w:r>
        <w:rPr>
          <w:rFonts w:ascii="Times New Roman" w:hAnsi="Times New Roman"/>
          <w:sz w:val="24"/>
          <w:szCs w:val="24"/>
        </w:rPr>
        <w:t>3.</w:t>
      </w:r>
      <w:r>
        <w:rPr>
          <w:rFonts w:ascii="Times New Roman" w:hAnsi="Times New Roman"/>
          <w:sz w:val="24"/>
          <w:szCs w:val="24"/>
        </w:rPr>
        <w:tab/>
        <w:t xml:space="preserve">Pani/Pana dane osobowe przetwarzane będą na podstawie art. 6 ust. 1 lit. c RODO w celu związanym z postępowaniem o udzielenie zamówienia publicznego pn. </w:t>
      </w:r>
      <w:r>
        <w:rPr>
          <w:rFonts w:ascii="Times New Roman" w:hAnsi="Times New Roman"/>
          <w:b/>
          <w:bCs/>
          <w:sz w:val="24"/>
        </w:rPr>
        <w:t>„</w:t>
      </w:r>
      <w:r w:rsidR="00C0244B">
        <w:rPr>
          <w:rFonts w:ascii="Times New Roman" w:hAnsi="Times New Roman"/>
          <w:b/>
          <w:bCs/>
          <w:sz w:val="24"/>
        </w:rPr>
        <w:t xml:space="preserve">Przeprowadzenie, w siedzibie Zamawiającego, dwóch edycji jednodniowego szkolenia dla łącznie ok. 55 pracowników Instytucji Zarządzającej Regionalnym Programem Operacyjnym Województwa Podlaskiego </w:t>
      </w:r>
      <w:r w:rsidR="001D7473">
        <w:rPr>
          <w:rFonts w:ascii="Times New Roman" w:hAnsi="Times New Roman"/>
          <w:b/>
          <w:bCs/>
          <w:sz w:val="24"/>
        </w:rPr>
        <w:t xml:space="preserve">na lata 2014-2020 zaangażowanych w zarządzanie i wdrażanie Regionalnego Programu Operacyjnego Województwa Podlaskiego na lata 2014-2020 pn. : „Badanie powiązań w kontekście ustalania statusu MŚP i określania limitu pomocy de </w:t>
      </w:r>
      <w:proofErr w:type="spellStart"/>
      <w:r w:rsidR="001D7473">
        <w:rPr>
          <w:rFonts w:ascii="Times New Roman" w:hAnsi="Times New Roman"/>
          <w:b/>
          <w:bCs/>
          <w:sz w:val="24"/>
        </w:rPr>
        <w:lastRenderedPageBreak/>
        <w:t>minimis</w:t>
      </w:r>
      <w:proofErr w:type="spellEnd"/>
      <w:r w:rsidR="001D7473">
        <w:rPr>
          <w:rFonts w:ascii="Times New Roman" w:hAnsi="Times New Roman"/>
          <w:b/>
          <w:bCs/>
          <w:sz w:val="24"/>
        </w:rPr>
        <w:t xml:space="preserve">” </w:t>
      </w:r>
      <w:r>
        <w:rPr>
          <w:rFonts w:ascii="Times New Roman" w:hAnsi="Times New Roman"/>
          <w:b/>
          <w:bCs/>
          <w:sz w:val="24"/>
        </w:rPr>
        <w:t xml:space="preserve"> </w:t>
      </w:r>
      <w:r>
        <w:rPr>
          <w:rFonts w:ascii="Times New Roman" w:hAnsi="Times New Roman"/>
          <w:sz w:val="24"/>
          <w:szCs w:val="24"/>
        </w:rPr>
        <w:t>prowadzonym w trybie art. 138o ustawy z dnia 29 stycznia 2004 r. Prawo zamówień publicznych.</w:t>
      </w:r>
    </w:p>
    <w:p w14:paraId="2CB03A73" w14:textId="77777777" w:rsidR="007C6D1B" w:rsidRDefault="007C6D1B" w:rsidP="008058C2">
      <w:pPr>
        <w:suppressAutoHyphens/>
        <w:autoSpaceDN w:val="0"/>
        <w:spacing w:after="0" w:line="340" w:lineRule="exact"/>
        <w:ind w:left="851" w:hanging="426"/>
        <w:jc w:val="both"/>
        <w:textAlignment w:val="baseline"/>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Pani/Pana dane osobowe będą udostępnione osobom upoważnionym przez Administratora w związku z realizacja zadań związanych z prowadzeniem postępowania o udzielenie zamówienia publicznego, podmiotom realizującym obsługę techniczną dokumentacji (archiwizowania) podmiotom odpowiedzialnym za obsługę informatyczną platformy zamówień oraz innym podmiotom uczestniczącym w procedurach postępowania o udzielenie zamówienia publicznego.</w:t>
      </w:r>
      <w:r>
        <w:rPr>
          <w:rFonts w:ascii="Times New Roman" w:hAnsi="Times New Roman"/>
          <w:color w:val="FF0000"/>
          <w:sz w:val="24"/>
          <w:szCs w:val="24"/>
        </w:rPr>
        <w:t xml:space="preserve"> </w:t>
      </w:r>
      <w:r>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Pr>
          <w:rFonts w:ascii="Times New Roman" w:hAnsi="Times New Roman"/>
          <w:sz w:val="24"/>
          <w:szCs w:val="24"/>
        </w:rPr>
        <w:t>Pzp</w:t>
      </w:r>
      <w:proofErr w:type="spellEnd"/>
      <w:r>
        <w:rPr>
          <w:rFonts w:ascii="Times New Roman" w:hAnsi="Times New Roman"/>
          <w:sz w:val="24"/>
          <w:szCs w:val="24"/>
        </w:rPr>
        <w:t xml:space="preserve">”.  </w:t>
      </w:r>
    </w:p>
    <w:p w14:paraId="7FBF2836" w14:textId="77777777" w:rsidR="007C6D1B" w:rsidRDefault="007C6D1B" w:rsidP="008058C2">
      <w:pPr>
        <w:suppressAutoHyphens/>
        <w:autoSpaceDN w:val="0"/>
        <w:spacing w:after="0" w:line="340" w:lineRule="exact"/>
        <w:ind w:left="851" w:hanging="426"/>
        <w:jc w:val="both"/>
        <w:textAlignment w:val="baseline"/>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Pani/Pana dane osobowe będą przechowywane przez okres 5-ciu lat trwałości projektu, po czym zostaną przekazane na okres 10-ciu lat do archiwum, a następnie zostaną usunięte zgodnie z przepisami o brakowaniu akt.</w:t>
      </w:r>
    </w:p>
    <w:p w14:paraId="6376A909" w14:textId="77777777" w:rsidR="007C6D1B" w:rsidRDefault="007C6D1B" w:rsidP="008058C2">
      <w:pPr>
        <w:suppressAutoHyphens/>
        <w:autoSpaceDN w:val="0"/>
        <w:spacing w:after="0" w:line="340" w:lineRule="exact"/>
        <w:ind w:left="851" w:hanging="426"/>
        <w:jc w:val="both"/>
        <w:textAlignment w:val="baseline"/>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Obowiązek podania przez Panią/Pana danych osobowych bezpośrednio Pani/Pana dotyczących jest wymogiem ustawowym określonym w przepisach ustawy </w:t>
      </w:r>
      <w:proofErr w:type="spellStart"/>
      <w:r>
        <w:rPr>
          <w:rFonts w:ascii="Times New Roman" w:hAnsi="Times New Roman"/>
          <w:sz w:val="24"/>
          <w:szCs w:val="24"/>
        </w:rPr>
        <w:t>Pzp</w:t>
      </w:r>
      <w:proofErr w:type="spellEnd"/>
      <w:r>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14:paraId="5A3F9D34" w14:textId="77777777" w:rsidR="007C6D1B" w:rsidRDefault="007C6D1B" w:rsidP="008058C2">
      <w:pPr>
        <w:suppressAutoHyphens/>
        <w:autoSpaceDN w:val="0"/>
        <w:spacing w:after="0" w:line="340" w:lineRule="exact"/>
        <w:ind w:left="851" w:hanging="426"/>
        <w:jc w:val="both"/>
        <w:textAlignment w:val="baseline"/>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W odniesieniu do Pani/Pana danych osobowych decyzje nie będą podejmowane w sposób zautomatyzowany, stosowanie do art. 22 RODO.</w:t>
      </w:r>
    </w:p>
    <w:p w14:paraId="557EB30C" w14:textId="77777777" w:rsidR="007C6D1B" w:rsidRDefault="007C6D1B" w:rsidP="008058C2">
      <w:pPr>
        <w:suppressAutoHyphens/>
        <w:autoSpaceDN w:val="0"/>
        <w:spacing w:after="0" w:line="340" w:lineRule="exact"/>
        <w:ind w:left="851" w:hanging="426"/>
        <w:jc w:val="both"/>
        <w:textAlignment w:val="baseline"/>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Posiada Pani/Pan:</w:t>
      </w:r>
    </w:p>
    <w:p w14:paraId="78A7C76C" w14:textId="77777777" w:rsidR="007C6D1B" w:rsidRDefault="007C6D1B" w:rsidP="008058C2">
      <w:pPr>
        <w:suppressAutoHyphens/>
        <w:autoSpaceDN w:val="0"/>
        <w:spacing w:after="0" w:line="340" w:lineRule="exact"/>
        <w:ind w:left="1134" w:hanging="283"/>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na podstawie art. 15 RODO prawo dostępu do danych osobowych Pani/Pana dotyczących;</w:t>
      </w:r>
    </w:p>
    <w:p w14:paraId="579A61EF" w14:textId="77777777" w:rsidR="007C6D1B" w:rsidRDefault="007C6D1B" w:rsidP="008058C2">
      <w:pPr>
        <w:suppressAutoHyphens/>
        <w:autoSpaceDN w:val="0"/>
        <w:spacing w:after="0" w:line="340" w:lineRule="exact"/>
        <w:ind w:left="1134" w:hanging="283"/>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na podstawie art. 16 RODO prawo do sprostowania Pani/Pana danych osobowych;</w:t>
      </w:r>
    </w:p>
    <w:p w14:paraId="58ABF6A6" w14:textId="77777777" w:rsidR="007C6D1B" w:rsidRDefault="007C6D1B" w:rsidP="008058C2">
      <w:pPr>
        <w:suppressAutoHyphens/>
        <w:autoSpaceDN w:val="0"/>
        <w:spacing w:after="0" w:line="340" w:lineRule="exact"/>
        <w:ind w:left="1134" w:hanging="283"/>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na podstawie art. 18 RODO prawo żądania od administratora ograniczenia przetwarzania danych osobowych z zastrzeżeniem przypadków, o których mowa w art. 18 ust. 2 RODO;</w:t>
      </w:r>
    </w:p>
    <w:p w14:paraId="58221C90" w14:textId="77777777" w:rsidR="007C6D1B" w:rsidRDefault="007C6D1B" w:rsidP="008058C2">
      <w:pPr>
        <w:suppressAutoHyphens/>
        <w:autoSpaceDN w:val="0"/>
        <w:spacing w:after="0" w:line="340" w:lineRule="exact"/>
        <w:ind w:left="1134" w:hanging="283"/>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prawo do wniesienia skargi do Prezesa Urzędu Ochrony Danych Osobowych, gdy uzna Pani/Pan, że przetwarzanie danych osobowych Pani/Pana dotyczących narusza przepisy RODO.</w:t>
      </w:r>
    </w:p>
    <w:p w14:paraId="2FAEAD7C" w14:textId="77777777" w:rsidR="007C6D1B" w:rsidRDefault="007C6D1B" w:rsidP="008058C2">
      <w:pPr>
        <w:suppressAutoHyphens/>
        <w:autoSpaceDN w:val="0"/>
        <w:spacing w:after="0" w:line="340" w:lineRule="exact"/>
        <w:ind w:left="851" w:hanging="426"/>
        <w:jc w:val="both"/>
        <w:textAlignment w:val="baseline"/>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Nie przysługuje Pani/Panu:</w:t>
      </w:r>
    </w:p>
    <w:p w14:paraId="5B423A79" w14:textId="77777777" w:rsidR="007C6D1B" w:rsidRDefault="007C6D1B" w:rsidP="008058C2">
      <w:pPr>
        <w:suppressAutoHyphens/>
        <w:autoSpaceDN w:val="0"/>
        <w:spacing w:after="0" w:line="340" w:lineRule="exact"/>
        <w:ind w:left="1134" w:hanging="283"/>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 związku z art. 17 ust. 3 lit. b, d lub e RODO prawo do usunięcia danych osobowych;</w:t>
      </w:r>
    </w:p>
    <w:p w14:paraId="16CA184A" w14:textId="77777777" w:rsidR="007C6D1B" w:rsidRDefault="007C6D1B" w:rsidP="008058C2">
      <w:pPr>
        <w:suppressAutoHyphens/>
        <w:autoSpaceDN w:val="0"/>
        <w:spacing w:after="0" w:line="340" w:lineRule="exact"/>
        <w:ind w:left="1134" w:hanging="283"/>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prawo do przenoszenia danych osobowych, o którym mowa w art. 20 RODO;</w:t>
      </w:r>
    </w:p>
    <w:p w14:paraId="62128AAD" w14:textId="77777777" w:rsidR="007C6D1B" w:rsidRDefault="007C6D1B" w:rsidP="008058C2">
      <w:pPr>
        <w:suppressAutoHyphens/>
        <w:autoSpaceDN w:val="0"/>
        <w:spacing w:after="0" w:line="340" w:lineRule="exact"/>
        <w:ind w:left="1134" w:hanging="283"/>
        <w:jc w:val="both"/>
        <w:textAlignment w:val="baseline"/>
        <w:rPr>
          <w:rFonts w:ascii="Times New Roman" w:hAnsi="Times New Roman"/>
          <w:sz w:val="24"/>
          <w:szCs w:val="24"/>
        </w:rPr>
      </w:pPr>
      <w:r>
        <w:rPr>
          <w:rFonts w:ascii="Times New Roman" w:hAnsi="Times New Roman"/>
          <w:sz w:val="24"/>
          <w:szCs w:val="24"/>
        </w:rPr>
        <w:t>− na podstawie art. 21 RODO prawo sprzeciwu, wobec przetwarzania danych osobowych, gdyż podstawą prawną przetwarzania Pani/Pana danych osobowych jest art. 6 ust. 1 lit. c RODO.</w:t>
      </w:r>
    </w:p>
    <w:p w14:paraId="7C5EE6BC" w14:textId="77777777" w:rsidR="007C6D1B" w:rsidRDefault="007C6D1B" w:rsidP="00765418">
      <w:pPr>
        <w:widowControl w:val="0"/>
        <w:numPr>
          <w:ilvl w:val="0"/>
          <w:numId w:val="45"/>
        </w:numPr>
        <w:tabs>
          <w:tab w:val="left" w:pos="851"/>
        </w:tabs>
        <w:suppressAutoHyphens/>
        <w:autoSpaceDN w:val="0"/>
        <w:spacing w:after="0" w:line="340" w:lineRule="exact"/>
        <w:ind w:left="851" w:hanging="426"/>
        <w:contextualSpacing/>
        <w:jc w:val="both"/>
        <w:textAlignment w:val="baseline"/>
        <w:rPr>
          <w:rFonts w:ascii="Times New Roman" w:hAnsi="Times New Roman"/>
          <w:sz w:val="24"/>
          <w:szCs w:val="24"/>
        </w:rPr>
      </w:pPr>
      <w:r>
        <w:rPr>
          <w:rFonts w:ascii="Times New Roman" w:hAnsi="Times New Roman"/>
          <w:sz w:val="24"/>
          <w:szCs w:val="24"/>
        </w:rPr>
        <w:t xml:space="preserve">W przypadku gdy Pani/Pan będzie korzystać z przysługującego prawa dostępu do swoich danych  a realizacja tego prawa będzie wymagała po stronie Administratora </w:t>
      </w:r>
      <w:r>
        <w:rPr>
          <w:rFonts w:ascii="Times New Roman" w:hAnsi="Times New Roman"/>
          <w:sz w:val="24"/>
          <w:szCs w:val="24"/>
        </w:rPr>
        <w:lastRenderedPageBreak/>
        <w:t>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FC6BCF8" w14:textId="77777777" w:rsidR="007C6D1B" w:rsidRDefault="007C6D1B" w:rsidP="00765418">
      <w:pPr>
        <w:widowControl w:val="0"/>
        <w:numPr>
          <w:ilvl w:val="0"/>
          <w:numId w:val="45"/>
        </w:numPr>
        <w:tabs>
          <w:tab w:val="left" w:pos="851"/>
        </w:tabs>
        <w:suppressAutoHyphens/>
        <w:autoSpaceDN w:val="0"/>
        <w:spacing w:after="0" w:line="340" w:lineRule="exact"/>
        <w:ind w:left="851" w:hanging="426"/>
        <w:contextualSpacing/>
        <w:jc w:val="both"/>
        <w:textAlignment w:val="baseline"/>
        <w:rPr>
          <w:rFonts w:ascii="Times New Roman" w:hAnsi="Times New Roman"/>
          <w:sz w:val="24"/>
          <w:szCs w:val="24"/>
        </w:rPr>
      </w:pPr>
      <w:r>
        <w:rPr>
          <w:rFonts w:ascii="Times New Roman" w:hAnsi="Times New Roman"/>
          <w:sz w:val="24"/>
          <w:szCs w:val="24"/>
        </w:rPr>
        <w:t>Wystąpienie z żądaniem</w:t>
      </w:r>
      <w:r>
        <w:rPr>
          <w:rFonts w:ascii="Times New Roman" w:hAnsi="Times New Roman"/>
          <w:color w:val="FF0000"/>
          <w:sz w:val="24"/>
          <w:szCs w:val="24"/>
        </w:rPr>
        <w:t xml:space="preserve"> </w:t>
      </w:r>
      <w:r>
        <w:rPr>
          <w:rFonts w:ascii="Times New Roman" w:hAnsi="Times New Roman"/>
          <w:sz w:val="24"/>
          <w:szCs w:val="24"/>
        </w:rPr>
        <w:t>ograniczenia przetwarzania danych, o którym mowa w art. 18 ust. 1 rozporządzenia 2016/679, nie ogranicza przetwarzania danych osobowych do czasu zakończenia postępowania o udzielenie zamówienia publicznego lub konkursu.</w:t>
      </w:r>
    </w:p>
    <w:p w14:paraId="117B3D6C" w14:textId="77777777" w:rsidR="007C6D1B" w:rsidRDefault="007C6D1B" w:rsidP="00765418">
      <w:pPr>
        <w:widowControl w:val="0"/>
        <w:numPr>
          <w:ilvl w:val="0"/>
          <w:numId w:val="45"/>
        </w:numPr>
        <w:tabs>
          <w:tab w:val="left" w:pos="851"/>
        </w:tabs>
        <w:suppressAutoHyphens/>
        <w:autoSpaceDN w:val="0"/>
        <w:spacing w:after="0" w:line="340" w:lineRule="exact"/>
        <w:ind w:left="851" w:hanging="426"/>
        <w:contextualSpacing/>
        <w:jc w:val="both"/>
        <w:textAlignment w:val="baseline"/>
        <w:rPr>
          <w:rFonts w:ascii="Times New Roman" w:hAnsi="Times New Roman"/>
          <w:sz w:val="24"/>
          <w:szCs w:val="24"/>
        </w:rPr>
      </w:pPr>
      <w:r>
        <w:rPr>
          <w:rFonts w:ascii="Times New Roman" w:hAnsi="Times New Roman"/>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4AE4AE0" w14:textId="77777777" w:rsidR="008058C2" w:rsidRDefault="008058C2" w:rsidP="007C6D1B">
      <w:pPr>
        <w:spacing w:line="271" w:lineRule="auto"/>
        <w:ind w:right="291"/>
        <w:jc w:val="both"/>
        <w:rPr>
          <w:rFonts w:ascii="Times New Roman" w:eastAsia="Arial" w:hAnsi="Times New Roman"/>
          <w:sz w:val="24"/>
          <w:szCs w:val="24"/>
        </w:rPr>
      </w:pPr>
    </w:p>
    <w:p w14:paraId="51DBAE40" w14:textId="157A6CD8" w:rsidR="007C6D1B" w:rsidRDefault="007C6D1B" w:rsidP="007C6D1B">
      <w:pPr>
        <w:spacing w:line="271" w:lineRule="auto"/>
        <w:ind w:right="291"/>
        <w:jc w:val="both"/>
        <w:rPr>
          <w:rFonts w:ascii="Times New Roman" w:eastAsia="Arial" w:hAnsi="Times New Roman"/>
          <w:sz w:val="24"/>
          <w:szCs w:val="24"/>
        </w:rPr>
      </w:pPr>
      <w:proofErr w:type="spellStart"/>
      <w:r>
        <w:rPr>
          <w:rFonts w:ascii="Times New Roman" w:eastAsia="Arial" w:hAnsi="Times New Roman"/>
          <w:sz w:val="24"/>
          <w:szCs w:val="24"/>
        </w:rPr>
        <w:t>Hajduczenia</w:t>
      </w:r>
      <w:proofErr w:type="spellEnd"/>
      <w:r>
        <w:rPr>
          <w:rFonts w:ascii="Times New Roman" w:eastAsia="Arial" w:hAnsi="Times New Roman"/>
          <w:sz w:val="24"/>
          <w:szCs w:val="24"/>
        </w:rPr>
        <w:t xml:space="preserve"> Zbigniew</w:t>
      </w:r>
    </w:p>
    <w:p w14:paraId="73B8C0DD" w14:textId="63879C09" w:rsidR="007C6D1B" w:rsidRDefault="007C6D1B" w:rsidP="007C6D1B">
      <w:pPr>
        <w:tabs>
          <w:tab w:val="left" w:pos="9066"/>
        </w:tabs>
        <w:spacing w:line="271" w:lineRule="auto"/>
        <w:ind w:right="-6" w:hanging="142"/>
        <w:rPr>
          <w:rFonts w:ascii="Times New Roman" w:eastAsia="Arial" w:hAnsi="Times New Roman"/>
          <w:sz w:val="16"/>
          <w:szCs w:val="16"/>
        </w:rPr>
      </w:pPr>
      <w:r>
        <w:rPr>
          <w:rFonts w:ascii="Times New Roman" w:eastAsia="Arial" w:hAnsi="Times New Roman"/>
          <w:sz w:val="24"/>
          <w:szCs w:val="24"/>
        </w:rPr>
        <w:t xml:space="preserve">   </w:t>
      </w:r>
      <w:r>
        <w:rPr>
          <w:rFonts w:ascii="Times New Roman" w:eastAsia="Arial" w:hAnsi="Times New Roman"/>
          <w:sz w:val="16"/>
          <w:szCs w:val="16"/>
        </w:rPr>
        <w:t xml:space="preserve">(pieczęć i podpis osoby przygotowującej)                                                           </w:t>
      </w:r>
      <w:r>
        <w:rPr>
          <w:rFonts w:ascii="Times New Roman" w:eastAsia="Arial" w:hAnsi="Times New Roman"/>
          <w:sz w:val="16"/>
          <w:szCs w:val="16"/>
        </w:rPr>
        <w:br/>
        <w:t xml:space="preserve">                                                                                                                                                           </w:t>
      </w:r>
    </w:p>
    <w:p w14:paraId="405D3431" w14:textId="77777777" w:rsidR="007C6D1B" w:rsidRDefault="007C6D1B" w:rsidP="007C6D1B">
      <w:pPr>
        <w:spacing w:line="271" w:lineRule="auto"/>
        <w:ind w:right="291"/>
        <w:jc w:val="both"/>
        <w:rPr>
          <w:rFonts w:ascii="Times New Roman" w:eastAsia="Arial" w:hAnsi="Times New Roman"/>
          <w:b/>
          <w:sz w:val="20"/>
          <w:szCs w:val="20"/>
          <w:u w:val="single"/>
        </w:rPr>
      </w:pPr>
      <w:r>
        <w:rPr>
          <w:rFonts w:ascii="Times New Roman" w:eastAsia="Arial" w:hAnsi="Times New Roman"/>
          <w:b/>
          <w:sz w:val="20"/>
          <w:szCs w:val="20"/>
          <w:u w:val="single"/>
        </w:rPr>
        <w:t>Załączniki:</w:t>
      </w:r>
    </w:p>
    <w:p w14:paraId="52A81185" w14:textId="7777777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1 – Szczegółowy opis przedmiotu zamówienia;</w:t>
      </w:r>
    </w:p>
    <w:p w14:paraId="14B4ED5E" w14:textId="7777777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2 – Wzór umowy;</w:t>
      </w:r>
    </w:p>
    <w:p w14:paraId="7C02DEA6" w14:textId="7777777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3 – Formularz ofertowy;</w:t>
      </w:r>
    </w:p>
    <w:p w14:paraId="15248CA7" w14:textId="7777777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4 – Wzór oświadczenia o braku podstaw do wykluczenia;</w:t>
      </w:r>
    </w:p>
    <w:p w14:paraId="3634B05F" w14:textId="7777777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5 – Wzór oświadczenia o spełnieniu warunków udziału w postępowaniu;</w:t>
      </w:r>
    </w:p>
    <w:p w14:paraId="1E5EEDDA" w14:textId="061A4472"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Załącznik nr 6 – Wzór oświadczenia o grupie kapitałowej;</w:t>
      </w:r>
    </w:p>
    <w:p w14:paraId="38C0759F" w14:textId="067EBB88" w:rsidR="00E85963" w:rsidRDefault="00E85963"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 xml:space="preserve">Załącznik nr 7 – </w:t>
      </w:r>
      <w:r w:rsidR="00572C0A">
        <w:rPr>
          <w:rFonts w:ascii="Times New Roman" w:hAnsi="Times New Roman"/>
          <w:sz w:val="20"/>
          <w:szCs w:val="20"/>
        </w:rPr>
        <w:t xml:space="preserve">Wzór </w:t>
      </w:r>
      <w:r>
        <w:rPr>
          <w:rFonts w:ascii="Times New Roman" w:hAnsi="Times New Roman"/>
          <w:sz w:val="20"/>
          <w:szCs w:val="20"/>
        </w:rPr>
        <w:t>Wykaz wykonanych usług;</w:t>
      </w:r>
    </w:p>
    <w:p w14:paraId="3AD786A8" w14:textId="09FB48DB"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 xml:space="preserve">Załącznik nr </w:t>
      </w:r>
      <w:r w:rsidR="00E85963">
        <w:rPr>
          <w:rFonts w:ascii="Times New Roman" w:hAnsi="Times New Roman"/>
          <w:sz w:val="20"/>
          <w:szCs w:val="20"/>
        </w:rPr>
        <w:t>8</w:t>
      </w:r>
      <w:r>
        <w:rPr>
          <w:rFonts w:ascii="Times New Roman" w:hAnsi="Times New Roman"/>
          <w:sz w:val="20"/>
          <w:szCs w:val="20"/>
        </w:rPr>
        <w:t xml:space="preserve"> – Wzór Wykaz osób;</w:t>
      </w:r>
    </w:p>
    <w:p w14:paraId="7955B94A" w14:textId="400DAF67" w:rsidR="007C6D1B" w:rsidRDefault="007C6D1B" w:rsidP="00765418">
      <w:pPr>
        <w:widowControl w:val="0"/>
        <w:numPr>
          <w:ilvl w:val="0"/>
          <w:numId w:val="46"/>
        </w:numPr>
        <w:spacing w:after="0" w:line="240" w:lineRule="auto"/>
        <w:contextualSpacing/>
        <w:rPr>
          <w:rFonts w:ascii="Times New Roman" w:hAnsi="Times New Roman"/>
          <w:sz w:val="20"/>
          <w:szCs w:val="20"/>
        </w:rPr>
      </w:pPr>
      <w:r>
        <w:rPr>
          <w:rFonts w:ascii="Times New Roman" w:hAnsi="Times New Roman"/>
          <w:sz w:val="20"/>
          <w:szCs w:val="20"/>
        </w:rPr>
        <w:t xml:space="preserve">Załącznik nr </w:t>
      </w:r>
      <w:r w:rsidR="00E85963">
        <w:rPr>
          <w:rFonts w:ascii="Times New Roman" w:hAnsi="Times New Roman"/>
          <w:sz w:val="20"/>
          <w:szCs w:val="20"/>
        </w:rPr>
        <w:t>9</w:t>
      </w:r>
      <w:r>
        <w:rPr>
          <w:rFonts w:ascii="Times New Roman" w:hAnsi="Times New Roman"/>
          <w:sz w:val="20"/>
          <w:szCs w:val="20"/>
        </w:rPr>
        <w:t xml:space="preserve"> – Wzór zobowiązania</w:t>
      </w:r>
      <w:r w:rsidR="00572C0A">
        <w:rPr>
          <w:rFonts w:ascii="Times New Roman" w:hAnsi="Times New Roman"/>
          <w:sz w:val="20"/>
          <w:szCs w:val="20"/>
        </w:rPr>
        <w:t xml:space="preserve"> innego podmiotu</w:t>
      </w:r>
      <w:r>
        <w:rPr>
          <w:rFonts w:ascii="Times New Roman" w:hAnsi="Times New Roman"/>
          <w:sz w:val="20"/>
          <w:szCs w:val="20"/>
        </w:rPr>
        <w:t>.</w:t>
      </w:r>
    </w:p>
    <w:p w14:paraId="61E16CED" w14:textId="77777777" w:rsidR="00D333DA" w:rsidRPr="00443820" w:rsidRDefault="00D333DA" w:rsidP="00D333DA">
      <w:pPr>
        <w:spacing w:after="0"/>
        <w:ind w:firstLine="709"/>
        <w:jc w:val="center"/>
        <w:rPr>
          <w:rFonts w:ascii="Times New Roman" w:hAnsi="Times New Roman" w:cs="Times New Roman"/>
          <w:b/>
          <w:spacing w:val="-3"/>
          <w:sz w:val="24"/>
          <w:szCs w:val="24"/>
        </w:rPr>
      </w:pPr>
    </w:p>
    <w:p w14:paraId="201CA8DA" w14:textId="77777777" w:rsidR="00DE1C2A" w:rsidRPr="00295790" w:rsidRDefault="00DE1C2A" w:rsidP="00DE1C2A">
      <w:pPr>
        <w:spacing w:after="0" w:line="360" w:lineRule="auto"/>
        <w:ind w:left="4248" w:firstLine="708"/>
        <w:jc w:val="both"/>
        <w:rPr>
          <w:rFonts w:ascii="Times New Roman" w:hAnsi="Times New Roman" w:cs="Times New Roman"/>
          <w:color w:val="FF0000"/>
          <w:sz w:val="24"/>
          <w:szCs w:val="24"/>
        </w:rPr>
      </w:pPr>
      <w:r w:rsidRPr="00295790">
        <w:rPr>
          <w:rFonts w:ascii="Times New Roman" w:hAnsi="Times New Roman" w:cs="Times New Roman"/>
          <w:color w:val="FF0000"/>
          <w:sz w:val="24"/>
          <w:szCs w:val="24"/>
        </w:rPr>
        <w:t>z up. MARSZAŁKA WOJEWÓDZTWA</w:t>
      </w:r>
    </w:p>
    <w:p w14:paraId="06867B21" w14:textId="77777777" w:rsidR="00DE1C2A" w:rsidRPr="00295790" w:rsidRDefault="00DE1C2A" w:rsidP="00DE1C2A">
      <w:pPr>
        <w:spacing w:after="0" w:line="360" w:lineRule="auto"/>
        <w:ind w:left="5664"/>
        <w:jc w:val="both"/>
        <w:rPr>
          <w:rFonts w:ascii="Times New Roman" w:hAnsi="Times New Roman" w:cs="Times New Roman"/>
          <w:color w:val="FF0000"/>
          <w:sz w:val="24"/>
          <w:szCs w:val="24"/>
        </w:rPr>
      </w:pPr>
      <w:r w:rsidRPr="00ED6C4A">
        <w:rPr>
          <w:rFonts w:ascii="Times New Roman" w:hAnsi="Times New Roman" w:cs="Times New Roman"/>
          <w:color w:val="FF0000"/>
          <w:sz w:val="24"/>
          <w:szCs w:val="24"/>
        </w:rPr>
        <w:t xml:space="preserve">       Marian Malinowski</w:t>
      </w:r>
    </w:p>
    <w:p w14:paraId="702E62D9" w14:textId="77777777" w:rsidR="00DE1C2A" w:rsidRPr="00ED6C4A" w:rsidRDefault="00DE1C2A" w:rsidP="00DE1C2A">
      <w:pPr>
        <w:spacing w:after="0" w:line="360" w:lineRule="auto"/>
        <w:ind w:left="4248" w:firstLine="708"/>
        <w:jc w:val="both"/>
        <w:rPr>
          <w:rFonts w:ascii="Times New Roman" w:hAnsi="Times New Roman" w:cs="Times New Roman"/>
          <w:color w:val="FF0000"/>
          <w:sz w:val="24"/>
          <w:szCs w:val="24"/>
        </w:rPr>
      </w:pPr>
      <w:r w:rsidRPr="00ED6C4A">
        <w:rPr>
          <w:rFonts w:ascii="Times New Roman" w:hAnsi="Times New Roman" w:cs="Times New Roman"/>
          <w:color w:val="FF0000"/>
          <w:sz w:val="24"/>
          <w:szCs w:val="24"/>
        </w:rPr>
        <w:t>D</w:t>
      </w:r>
      <w:r>
        <w:rPr>
          <w:rFonts w:ascii="Times New Roman" w:hAnsi="Times New Roman" w:cs="Times New Roman"/>
          <w:color w:val="FF0000"/>
          <w:sz w:val="24"/>
          <w:szCs w:val="24"/>
        </w:rPr>
        <w:t xml:space="preserve">yrektor </w:t>
      </w:r>
      <w:r w:rsidRPr="00ED6C4A">
        <w:rPr>
          <w:rFonts w:ascii="Times New Roman" w:hAnsi="Times New Roman" w:cs="Times New Roman"/>
          <w:color w:val="FF0000"/>
          <w:sz w:val="24"/>
          <w:szCs w:val="24"/>
        </w:rPr>
        <w:t>Biura Zamówień Publicznych</w:t>
      </w:r>
    </w:p>
    <w:p w14:paraId="3E931212" w14:textId="77777777" w:rsidR="00C80FCB" w:rsidRPr="00BC30FA" w:rsidRDefault="00DE1C2A" w:rsidP="00BC30FA">
      <w:pPr>
        <w:spacing w:after="0" w:line="240" w:lineRule="auto"/>
        <w:ind w:left="5664"/>
        <w:jc w:val="both"/>
        <w:rPr>
          <w:rFonts w:ascii="Times New Roman" w:hAnsi="Times New Roman" w:cs="Times New Roman"/>
          <w:color w:val="FF0000"/>
          <w:sz w:val="20"/>
          <w:szCs w:val="20"/>
        </w:rPr>
      </w:pPr>
      <w:r w:rsidRPr="00ED6C4A">
        <w:rPr>
          <w:rFonts w:ascii="Times New Roman" w:hAnsi="Times New Roman" w:cs="Times New Roman"/>
          <w:i/>
          <w:color w:val="FF0000"/>
          <w:sz w:val="20"/>
          <w:szCs w:val="20"/>
        </w:rPr>
        <w:t xml:space="preserve">     /podpisano elektronicznie</w:t>
      </w:r>
      <w:r w:rsidRPr="00ED6C4A">
        <w:rPr>
          <w:rFonts w:ascii="Times New Roman" w:hAnsi="Times New Roman" w:cs="Times New Roman"/>
          <w:color w:val="FF0000"/>
          <w:sz w:val="20"/>
          <w:szCs w:val="20"/>
        </w:rPr>
        <w:t>/</w:t>
      </w:r>
    </w:p>
    <w:sectPr w:rsidR="00C80FCB" w:rsidRPr="00BC30FA" w:rsidSect="00414D2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E5836" w14:textId="77777777" w:rsidR="00017A7E" w:rsidRDefault="00017A7E" w:rsidP="00BE1713">
      <w:pPr>
        <w:spacing w:after="0" w:line="240" w:lineRule="auto"/>
      </w:pPr>
      <w:r>
        <w:separator/>
      </w:r>
    </w:p>
  </w:endnote>
  <w:endnote w:type="continuationSeparator" w:id="0">
    <w:p w14:paraId="7295035E" w14:textId="77777777" w:rsidR="00017A7E" w:rsidRDefault="00017A7E" w:rsidP="00BE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60487"/>
      <w:docPartObj>
        <w:docPartGallery w:val="Page Numbers (Bottom of Page)"/>
        <w:docPartUnique/>
      </w:docPartObj>
    </w:sdtPr>
    <w:sdtEndPr/>
    <w:sdtContent>
      <w:p w14:paraId="7F829FF9" w14:textId="77777777" w:rsidR="004920E1" w:rsidRDefault="00254248">
        <w:pPr>
          <w:pStyle w:val="Stopka"/>
          <w:jc w:val="center"/>
        </w:pPr>
        <w:r>
          <w:fldChar w:fldCharType="begin"/>
        </w:r>
        <w:r w:rsidR="004920E1">
          <w:instrText>PAGE   \* MERGEFORMAT</w:instrText>
        </w:r>
        <w:r>
          <w:fldChar w:fldCharType="separate"/>
        </w:r>
        <w:r w:rsidR="00EF328B">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3BBA0" w14:textId="77777777" w:rsidR="00017A7E" w:rsidRDefault="00017A7E" w:rsidP="00BE1713">
      <w:pPr>
        <w:spacing w:after="0" w:line="240" w:lineRule="auto"/>
      </w:pPr>
      <w:r>
        <w:separator/>
      </w:r>
    </w:p>
  </w:footnote>
  <w:footnote w:type="continuationSeparator" w:id="0">
    <w:p w14:paraId="77A8E799" w14:textId="77777777" w:rsidR="00017A7E" w:rsidRDefault="00017A7E" w:rsidP="00BE1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7CEC" w14:textId="77777777" w:rsidR="005425D6" w:rsidRPr="00783047" w:rsidRDefault="005425D6" w:rsidP="00DE1C2A">
    <w:pPr>
      <w:spacing w:after="0" w:line="240" w:lineRule="auto"/>
      <w:rPr>
        <w:rFonts w:ascii="Times New Roman" w:hAnsi="Times New Roman" w:cs="Times New Roman"/>
        <w:color w:val="FF0000"/>
        <w:sz w:val="24"/>
        <w:szCs w:val="24"/>
      </w:rPr>
    </w:pPr>
  </w:p>
  <w:p w14:paraId="55863FAD" w14:textId="77777777" w:rsidR="005425D6" w:rsidRDefault="005425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F11"/>
    <w:multiLevelType w:val="hybridMultilevel"/>
    <w:tmpl w:val="1C08B806"/>
    <w:lvl w:ilvl="0" w:tplc="EF82057E">
      <w:start w:val="1"/>
      <w:numFmt w:val="decimal"/>
      <w:lvlText w:val="%1)"/>
      <w:lvlJc w:val="left"/>
      <w:pPr>
        <w:ind w:left="720" w:hanging="360"/>
      </w:pPr>
      <w:rPr>
        <w:rFonts w:ascii="Times New Roman" w:eastAsia="Arial" w:hAnsi="Times New Roman" w:cs="Times New Roman"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A3627E"/>
    <w:multiLevelType w:val="hybridMultilevel"/>
    <w:tmpl w:val="AEC4049A"/>
    <w:lvl w:ilvl="0" w:tplc="D20835B6">
      <w:start w:val="1"/>
      <w:numFmt w:val="decimal"/>
      <w:lvlText w:val="%1)"/>
      <w:lvlJc w:val="left"/>
      <w:pPr>
        <w:ind w:left="15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C573B6"/>
    <w:multiLevelType w:val="hybridMultilevel"/>
    <w:tmpl w:val="864A461C"/>
    <w:lvl w:ilvl="0" w:tplc="0415000F">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3" w15:restartNumberingAfterBreak="0">
    <w:nsid w:val="06B1538A"/>
    <w:multiLevelType w:val="hybridMultilevel"/>
    <w:tmpl w:val="2696B95E"/>
    <w:lvl w:ilvl="0" w:tplc="3468EE86">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172516"/>
    <w:multiLevelType w:val="hybridMultilevel"/>
    <w:tmpl w:val="FA96EA9E"/>
    <w:lvl w:ilvl="0" w:tplc="D076FF98">
      <w:start w:val="17"/>
      <w:numFmt w:val="upperRoman"/>
      <w:lvlText w:val="%1."/>
      <w:lvlJc w:val="right"/>
      <w:pPr>
        <w:ind w:left="114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62127A"/>
    <w:multiLevelType w:val="hybridMultilevel"/>
    <w:tmpl w:val="0AF4AAD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 w15:restartNumberingAfterBreak="0">
    <w:nsid w:val="0E237969"/>
    <w:multiLevelType w:val="hybridMultilevel"/>
    <w:tmpl w:val="571083CA"/>
    <w:lvl w:ilvl="0" w:tplc="0415000F">
      <w:start w:val="1"/>
      <w:numFmt w:val="decimal"/>
      <w:lvlText w:val="%1."/>
      <w:lvlJc w:val="left"/>
      <w:pPr>
        <w:ind w:left="15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6D3BE9"/>
    <w:multiLevelType w:val="hybridMultilevel"/>
    <w:tmpl w:val="12907296"/>
    <w:lvl w:ilvl="0" w:tplc="AE86B758">
      <w:start w:val="18"/>
      <w:numFmt w:val="upperRoman"/>
      <w:lvlText w:val="%1."/>
      <w:lvlJc w:val="right"/>
      <w:pPr>
        <w:ind w:left="114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AF69E5"/>
    <w:multiLevelType w:val="hybridMultilevel"/>
    <w:tmpl w:val="A03E02CC"/>
    <w:lvl w:ilvl="0" w:tplc="82101FCC">
      <w:start w:val="2"/>
      <w:numFmt w:val="lowerLetter"/>
      <w:lvlText w:val="%1)"/>
      <w:lvlJc w:val="left"/>
      <w:pPr>
        <w:ind w:left="157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D7D10"/>
    <w:multiLevelType w:val="hybridMultilevel"/>
    <w:tmpl w:val="4AF29C5C"/>
    <w:lvl w:ilvl="0" w:tplc="879E1EDE">
      <w:start w:val="11"/>
      <w:numFmt w:val="upperRoman"/>
      <w:lvlText w:val="%1."/>
      <w:lvlJc w:val="left"/>
      <w:pPr>
        <w:ind w:left="0" w:hanging="576"/>
      </w:pPr>
      <w:rPr>
        <w:rFonts w:asciiTheme="minorHAnsi" w:eastAsia="Arial" w:hAnsiTheme="minorHAnsi" w:cs="Times New Roman" w:hint="default"/>
        <w:w w:val="95"/>
        <w:sz w:val="24"/>
        <w:szCs w:val="24"/>
        <w:lang w:val="pl-PL"/>
      </w:rPr>
    </w:lvl>
    <w:lvl w:ilvl="1" w:tplc="0924EC3E">
      <w:start w:val="3"/>
      <w:numFmt w:val="upperRoman"/>
      <w:lvlText w:val="%2."/>
      <w:lvlJc w:val="left"/>
      <w:pPr>
        <w:ind w:left="0" w:hanging="552"/>
      </w:pPr>
      <w:rPr>
        <w:rFonts w:asciiTheme="minorHAnsi" w:eastAsia="Arial" w:hAnsiTheme="minorHAnsi" w:cs="Times New Roman" w:hint="default"/>
        <w:b/>
        <w:bCs/>
        <w:w w:val="98"/>
        <w:sz w:val="24"/>
        <w:szCs w:val="24"/>
      </w:rPr>
    </w:lvl>
    <w:lvl w:ilvl="2" w:tplc="EB1E6B0E">
      <w:start w:val="1"/>
      <w:numFmt w:val="decimal"/>
      <w:lvlText w:val="%3."/>
      <w:lvlJc w:val="left"/>
      <w:pPr>
        <w:ind w:left="0" w:hanging="552"/>
      </w:pPr>
      <w:rPr>
        <w:rFonts w:ascii="Times New Roman" w:hAnsi="Times New Roman" w:cs="Times New Roman" w:hint="default"/>
        <w:b w:val="0"/>
        <w:i w:val="0"/>
        <w:sz w:val="24"/>
        <w:szCs w:val="24"/>
      </w:rPr>
    </w:lvl>
    <w:lvl w:ilvl="3" w:tplc="4672D35C">
      <w:start w:val="1"/>
      <w:numFmt w:val="decimal"/>
      <w:lvlText w:val="%4)"/>
      <w:lvlJc w:val="left"/>
      <w:pPr>
        <w:ind w:left="0" w:hanging="418"/>
      </w:pPr>
      <w:rPr>
        <w:rFonts w:ascii="Times New Roman" w:hAnsi="Times New Roman" w:cs="Times New Roman" w:hint="default"/>
        <w:b w:val="0"/>
        <w:bCs/>
        <w:i w:val="0"/>
        <w:w w:val="99"/>
        <w:sz w:val="24"/>
        <w:szCs w:val="24"/>
      </w:rPr>
    </w:lvl>
    <w:lvl w:ilvl="4" w:tplc="97042030">
      <w:start w:val="1"/>
      <w:numFmt w:val="bullet"/>
      <w:lvlText w:val="•"/>
      <w:lvlJc w:val="left"/>
      <w:pPr>
        <w:ind w:left="0" w:firstLine="0"/>
      </w:pPr>
    </w:lvl>
    <w:lvl w:ilvl="5" w:tplc="2A1A85BC">
      <w:start w:val="1"/>
      <w:numFmt w:val="bullet"/>
      <w:lvlText w:val="•"/>
      <w:lvlJc w:val="left"/>
      <w:pPr>
        <w:ind w:left="0" w:firstLine="0"/>
      </w:pPr>
    </w:lvl>
    <w:lvl w:ilvl="6" w:tplc="DC1801F8">
      <w:start w:val="1"/>
      <w:numFmt w:val="bullet"/>
      <w:lvlText w:val="•"/>
      <w:lvlJc w:val="left"/>
      <w:pPr>
        <w:ind w:left="0" w:firstLine="0"/>
      </w:pPr>
    </w:lvl>
    <w:lvl w:ilvl="7" w:tplc="F12E0BE0">
      <w:start w:val="1"/>
      <w:numFmt w:val="bullet"/>
      <w:lvlText w:val="•"/>
      <w:lvlJc w:val="left"/>
      <w:pPr>
        <w:ind w:left="0" w:firstLine="0"/>
      </w:pPr>
    </w:lvl>
    <w:lvl w:ilvl="8" w:tplc="F3A82DF8">
      <w:start w:val="1"/>
      <w:numFmt w:val="bullet"/>
      <w:lvlText w:val="•"/>
      <w:lvlJc w:val="left"/>
      <w:pPr>
        <w:ind w:left="0" w:firstLine="0"/>
      </w:pPr>
    </w:lvl>
  </w:abstractNum>
  <w:abstractNum w:abstractNumId="10" w15:restartNumberingAfterBreak="0">
    <w:nsid w:val="19686D62"/>
    <w:multiLevelType w:val="hybridMultilevel"/>
    <w:tmpl w:val="45AA1C5C"/>
    <w:lvl w:ilvl="0" w:tplc="F410AF14">
      <w:start w:val="7"/>
      <w:numFmt w:val="upperRoman"/>
      <w:lvlText w:val="%1."/>
      <w:lvlJc w:val="right"/>
      <w:pPr>
        <w:ind w:left="1571"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B113B3"/>
    <w:multiLevelType w:val="hybridMultilevel"/>
    <w:tmpl w:val="59B864B6"/>
    <w:lvl w:ilvl="0" w:tplc="F34A22A0">
      <w:start w:val="1"/>
      <w:numFmt w:val="lowerLetter"/>
      <w:lvlText w:val="%1)"/>
      <w:lvlJc w:val="left"/>
      <w:pPr>
        <w:ind w:left="1996" w:hanging="360"/>
      </w:pPr>
      <w:rPr>
        <w:b w:val="0"/>
        <w:color w:val="auto"/>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2" w15:restartNumberingAfterBreak="0">
    <w:nsid w:val="1CE713CE"/>
    <w:multiLevelType w:val="hybridMultilevel"/>
    <w:tmpl w:val="7A0217A6"/>
    <w:lvl w:ilvl="0" w:tplc="AACCCE02">
      <w:start w:val="1"/>
      <w:numFmt w:val="decimal"/>
      <w:lvlText w:val="%1)"/>
      <w:lvlJc w:val="left"/>
      <w:pPr>
        <w:ind w:left="644" w:hanging="360"/>
      </w:pPr>
      <w:rPr>
        <w:rFonts w:ascii="Times New Roman" w:eastAsia="Arial" w:hAnsi="Times New Roman" w:cs="Times New Roman" w:hint="default"/>
        <w:w w:val="99"/>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4D41EC"/>
    <w:multiLevelType w:val="hybridMultilevel"/>
    <w:tmpl w:val="7222096A"/>
    <w:lvl w:ilvl="0" w:tplc="2E20CF6E">
      <w:start w:val="20"/>
      <w:numFmt w:val="upperRoman"/>
      <w:lvlText w:val="%1."/>
      <w:lvlJc w:val="right"/>
      <w:pPr>
        <w:ind w:left="114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01D34"/>
    <w:multiLevelType w:val="hybridMultilevel"/>
    <w:tmpl w:val="218A06C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E76420C"/>
    <w:multiLevelType w:val="hybridMultilevel"/>
    <w:tmpl w:val="16005FA8"/>
    <w:lvl w:ilvl="0" w:tplc="09DC9A2E">
      <w:start w:val="6"/>
      <w:numFmt w:val="upperRoman"/>
      <w:lvlText w:val="%1."/>
      <w:lvlJc w:val="left"/>
      <w:pPr>
        <w:ind w:left="0" w:hanging="556"/>
      </w:pPr>
      <w:rPr>
        <w:rFonts w:ascii="Arial" w:eastAsia="Arial" w:hAnsi="Arial" w:cs="Times New Roman" w:hint="default"/>
        <w:b/>
        <w:bCs/>
        <w:w w:val="97"/>
        <w:sz w:val="20"/>
        <w:szCs w:val="20"/>
      </w:rPr>
    </w:lvl>
    <w:lvl w:ilvl="1" w:tplc="3CE47EF8">
      <w:start w:val="1"/>
      <w:numFmt w:val="decimal"/>
      <w:lvlText w:val="%2."/>
      <w:lvlJc w:val="left"/>
      <w:pPr>
        <w:ind w:left="0" w:hanging="551"/>
      </w:pPr>
      <w:rPr>
        <w:rFonts w:ascii="Times New Roman" w:hAnsi="Times New Roman" w:cs="Times New Roman" w:hint="default"/>
        <w:b w:val="0"/>
        <w:i w:val="0"/>
        <w:w w:val="94"/>
        <w:sz w:val="24"/>
        <w:szCs w:val="24"/>
      </w:rPr>
    </w:lvl>
    <w:lvl w:ilvl="2" w:tplc="1CD44A4A">
      <w:start w:val="1"/>
      <w:numFmt w:val="decimal"/>
      <w:lvlText w:val="%3)"/>
      <w:lvlJc w:val="left"/>
      <w:pPr>
        <w:ind w:left="0" w:hanging="407"/>
      </w:pPr>
      <w:rPr>
        <w:rFonts w:ascii="Times New Roman" w:hAnsi="Times New Roman" w:cs="Times New Roman" w:hint="default"/>
        <w:b w:val="0"/>
        <w:i w:val="0"/>
        <w:w w:val="94"/>
        <w:sz w:val="24"/>
        <w:szCs w:val="24"/>
      </w:rPr>
    </w:lvl>
    <w:lvl w:ilvl="3" w:tplc="0A2A4224">
      <w:start w:val="1"/>
      <w:numFmt w:val="bullet"/>
      <w:lvlText w:val="-"/>
      <w:lvlJc w:val="left"/>
      <w:pPr>
        <w:ind w:left="0" w:hanging="436"/>
      </w:pPr>
      <w:rPr>
        <w:rFonts w:ascii="Arial" w:eastAsia="Arial" w:hAnsi="Arial" w:cs="Times New Roman" w:hint="default"/>
        <w:w w:val="412"/>
        <w:sz w:val="20"/>
        <w:szCs w:val="20"/>
      </w:rPr>
    </w:lvl>
    <w:lvl w:ilvl="4" w:tplc="EB0238F0">
      <w:start w:val="1"/>
      <w:numFmt w:val="bullet"/>
      <w:lvlText w:val="•"/>
      <w:lvlJc w:val="left"/>
      <w:pPr>
        <w:ind w:left="0" w:firstLine="0"/>
      </w:pPr>
    </w:lvl>
    <w:lvl w:ilvl="5" w:tplc="C7EE6FF4">
      <w:start w:val="1"/>
      <w:numFmt w:val="bullet"/>
      <w:lvlText w:val="•"/>
      <w:lvlJc w:val="left"/>
      <w:pPr>
        <w:ind w:left="0" w:firstLine="0"/>
      </w:pPr>
    </w:lvl>
    <w:lvl w:ilvl="6" w:tplc="59BE4BDC">
      <w:start w:val="1"/>
      <w:numFmt w:val="bullet"/>
      <w:lvlText w:val="•"/>
      <w:lvlJc w:val="left"/>
      <w:pPr>
        <w:ind w:left="0" w:firstLine="0"/>
      </w:pPr>
    </w:lvl>
    <w:lvl w:ilvl="7" w:tplc="B1B8576C">
      <w:start w:val="1"/>
      <w:numFmt w:val="bullet"/>
      <w:lvlText w:val="•"/>
      <w:lvlJc w:val="left"/>
      <w:pPr>
        <w:ind w:left="0" w:firstLine="0"/>
      </w:pPr>
    </w:lvl>
    <w:lvl w:ilvl="8" w:tplc="23DC27EA">
      <w:start w:val="1"/>
      <w:numFmt w:val="bullet"/>
      <w:lvlText w:val="•"/>
      <w:lvlJc w:val="left"/>
      <w:pPr>
        <w:ind w:left="0" w:firstLine="0"/>
      </w:pPr>
    </w:lvl>
  </w:abstractNum>
  <w:abstractNum w:abstractNumId="16" w15:restartNumberingAfterBreak="0">
    <w:nsid w:val="20D41480"/>
    <w:multiLevelType w:val="hybridMultilevel"/>
    <w:tmpl w:val="02A6EDF4"/>
    <w:lvl w:ilvl="0" w:tplc="326815A4">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206A98"/>
    <w:multiLevelType w:val="hybridMultilevel"/>
    <w:tmpl w:val="8230054E"/>
    <w:lvl w:ilvl="0" w:tplc="FB34C012">
      <w:start w:val="19"/>
      <w:numFmt w:val="upperRoman"/>
      <w:lvlText w:val="%1."/>
      <w:lvlJc w:val="left"/>
      <w:pPr>
        <w:ind w:left="100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5B3721E"/>
    <w:multiLevelType w:val="hybridMultilevel"/>
    <w:tmpl w:val="102809E4"/>
    <w:lvl w:ilvl="0" w:tplc="7938BC42">
      <w:start w:val="12"/>
      <w:numFmt w:val="upperRoman"/>
      <w:lvlText w:val="%1."/>
      <w:lvlJc w:val="left"/>
      <w:pPr>
        <w:ind w:left="0" w:hanging="567"/>
      </w:pPr>
      <w:rPr>
        <w:rFonts w:ascii="Arial" w:eastAsia="Arial" w:hAnsi="Arial" w:cs="Times New Roman" w:hint="default"/>
        <w:w w:val="103"/>
        <w:sz w:val="19"/>
        <w:szCs w:val="19"/>
      </w:rPr>
    </w:lvl>
    <w:lvl w:ilvl="1" w:tplc="D3B4224E">
      <w:start w:val="1"/>
      <w:numFmt w:val="decimal"/>
      <w:lvlText w:val="%2."/>
      <w:lvlJc w:val="left"/>
      <w:pPr>
        <w:ind w:left="0" w:hanging="543"/>
      </w:pPr>
      <w:rPr>
        <w:rFonts w:ascii="Times New Roman" w:eastAsia="Arial" w:hAnsi="Times New Roman" w:cs="Times New Roman" w:hint="default"/>
        <w:w w:val="104"/>
        <w:sz w:val="24"/>
        <w:szCs w:val="24"/>
      </w:rPr>
    </w:lvl>
    <w:lvl w:ilvl="2" w:tplc="E17867C8">
      <w:start w:val="1"/>
      <w:numFmt w:val="bullet"/>
      <w:lvlText w:val="•"/>
      <w:lvlJc w:val="left"/>
      <w:pPr>
        <w:ind w:left="0" w:firstLine="0"/>
      </w:pPr>
    </w:lvl>
    <w:lvl w:ilvl="3" w:tplc="F6944DC4">
      <w:start w:val="1"/>
      <w:numFmt w:val="bullet"/>
      <w:lvlText w:val="•"/>
      <w:lvlJc w:val="left"/>
      <w:pPr>
        <w:ind w:left="0" w:firstLine="0"/>
      </w:pPr>
    </w:lvl>
    <w:lvl w:ilvl="4" w:tplc="D486AF7E">
      <w:start w:val="1"/>
      <w:numFmt w:val="bullet"/>
      <w:lvlText w:val="•"/>
      <w:lvlJc w:val="left"/>
      <w:pPr>
        <w:ind w:left="0" w:firstLine="0"/>
      </w:pPr>
    </w:lvl>
    <w:lvl w:ilvl="5" w:tplc="DFE86C86">
      <w:start w:val="1"/>
      <w:numFmt w:val="bullet"/>
      <w:lvlText w:val="•"/>
      <w:lvlJc w:val="left"/>
      <w:pPr>
        <w:ind w:left="0" w:firstLine="0"/>
      </w:pPr>
    </w:lvl>
    <w:lvl w:ilvl="6" w:tplc="EB00F2FE">
      <w:start w:val="1"/>
      <w:numFmt w:val="bullet"/>
      <w:lvlText w:val="•"/>
      <w:lvlJc w:val="left"/>
      <w:pPr>
        <w:ind w:left="0" w:firstLine="0"/>
      </w:pPr>
    </w:lvl>
    <w:lvl w:ilvl="7" w:tplc="9E4AECD4">
      <w:start w:val="1"/>
      <w:numFmt w:val="bullet"/>
      <w:lvlText w:val="•"/>
      <w:lvlJc w:val="left"/>
      <w:pPr>
        <w:ind w:left="0" w:firstLine="0"/>
      </w:pPr>
    </w:lvl>
    <w:lvl w:ilvl="8" w:tplc="3FF60AD0">
      <w:start w:val="1"/>
      <w:numFmt w:val="bullet"/>
      <w:lvlText w:val="•"/>
      <w:lvlJc w:val="left"/>
      <w:pPr>
        <w:ind w:left="0" w:firstLine="0"/>
      </w:pPr>
    </w:lvl>
  </w:abstractNum>
  <w:abstractNum w:abstractNumId="19" w15:restartNumberingAfterBreak="0">
    <w:nsid w:val="2C03367E"/>
    <w:multiLevelType w:val="hybridMultilevel"/>
    <w:tmpl w:val="871A5C9A"/>
    <w:lvl w:ilvl="0" w:tplc="666A914A">
      <w:start w:val="8"/>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C2A79B2"/>
    <w:multiLevelType w:val="hybridMultilevel"/>
    <w:tmpl w:val="D786C2C4"/>
    <w:lvl w:ilvl="0" w:tplc="8536F7EA">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2547DD8"/>
    <w:multiLevelType w:val="hybridMultilevel"/>
    <w:tmpl w:val="1896ABAE"/>
    <w:lvl w:ilvl="0" w:tplc="B3567DAA">
      <w:start w:val="9"/>
      <w:numFmt w:val="upperRoman"/>
      <w:lvlText w:val="%1."/>
      <w:lvlJc w:val="right"/>
      <w:pPr>
        <w:ind w:left="1571"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CC6588"/>
    <w:multiLevelType w:val="hybridMultilevel"/>
    <w:tmpl w:val="B0B6BEEA"/>
    <w:lvl w:ilvl="0" w:tplc="A9524E4E">
      <w:start w:val="10"/>
      <w:numFmt w:val="decimal"/>
      <w:lvlText w:val="%1."/>
      <w:lvlJc w:val="left"/>
      <w:pPr>
        <w:ind w:left="644" w:hanging="360"/>
      </w:pPr>
      <w:rPr>
        <w:rFonts w:ascii="Times New Roman" w:eastAsiaTheme="minorHAns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70D2FA7"/>
    <w:multiLevelType w:val="hybridMultilevel"/>
    <w:tmpl w:val="57A6E70C"/>
    <w:lvl w:ilvl="0" w:tplc="666CBCD2">
      <w:start w:val="1"/>
      <w:numFmt w:val="decimal"/>
      <w:lvlText w:val="%1."/>
      <w:lvlJc w:val="left"/>
      <w:pPr>
        <w:ind w:left="928"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84732DA"/>
    <w:multiLevelType w:val="hybridMultilevel"/>
    <w:tmpl w:val="B4C2017E"/>
    <w:lvl w:ilvl="0" w:tplc="817AA714">
      <w:start w:val="1"/>
      <w:numFmt w:val="decimal"/>
      <w:lvlText w:val="%1."/>
      <w:lvlJc w:val="left"/>
      <w:pPr>
        <w:ind w:left="100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894389E"/>
    <w:multiLevelType w:val="hybridMultilevel"/>
    <w:tmpl w:val="90B86BA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3FF67732"/>
    <w:multiLevelType w:val="hybridMultilevel"/>
    <w:tmpl w:val="2C68064E"/>
    <w:lvl w:ilvl="0" w:tplc="5C7210EC">
      <w:start w:val="1"/>
      <w:numFmt w:val="decimal"/>
      <w:lvlText w:val="%1)"/>
      <w:lvlJc w:val="left"/>
      <w:pPr>
        <w:ind w:left="1069" w:hanging="360"/>
      </w:pPr>
      <w:rPr>
        <w:rFonts w:eastAsia="Arial"/>
        <w:b w:val="0"/>
        <w:bCs/>
        <w:w w:val="105"/>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46D808E4"/>
    <w:multiLevelType w:val="hybridMultilevel"/>
    <w:tmpl w:val="99306762"/>
    <w:lvl w:ilvl="0" w:tplc="9216036C">
      <w:start w:val="7"/>
      <w:numFmt w:val="decimal"/>
      <w:lvlText w:val="%1."/>
      <w:lvlJc w:val="left"/>
      <w:pPr>
        <w:ind w:left="0" w:hanging="542"/>
      </w:pPr>
      <w:rPr>
        <w:rFonts w:ascii="Times New Roman" w:hAnsi="Times New Roman" w:cs="Times New Roman" w:hint="default"/>
        <w:b w:val="0"/>
        <w:i w:val="0"/>
        <w:w w:val="94"/>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3011D2"/>
    <w:multiLevelType w:val="hybridMultilevel"/>
    <w:tmpl w:val="9DB6EEC2"/>
    <w:lvl w:ilvl="0" w:tplc="631CB2BE">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4C6A3307"/>
    <w:multiLevelType w:val="hybridMultilevel"/>
    <w:tmpl w:val="908CD4CE"/>
    <w:lvl w:ilvl="0" w:tplc="A2D65544">
      <w:start w:val="16"/>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D295E5F"/>
    <w:multiLevelType w:val="hybridMultilevel"/>
    <w:tmpl w:val="4F8290B4"/>
    <w:lvl w:ilvl="0" w:tplc="DA742B62">
      <w:start w:val="1"/>
      <w:numFmt w:val="decimal"/>
      <w:lvlText w:val="%1)"/>
      <w:lvlJc w:val="left"/>
      <w:pPr>
        <w:ind w:left="15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E82541"/>
    <w:multiLevelType w:val="hybridMultilevel"/>
    <w:tmpl w:val="D07A655C"/>
    <w:lvl w:ilvl="0" w:tplc="B1082AC2">
      <w:start w:val="6"/>
      <w:numFmt w:val="decimal"/>
      <w:lvlText w:val="%1."/>
      <w:lvlJc w:val="left"/>
      <w:pPr>
        <w:ind w:left="0" w:hanging="542"/>
      </w:pPr>
      <w:rPr>
        <w:rFonts w:ascii="Times New Roman" w:hAnsi="Times New Roman" w:cs="Times New Roman" w:hint="default"/>
        <w:b w:val="0"/>
        <w:i w:val="0"/>
        <w:w w:val="94"/>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432A84"/>
    <w:multiLevelType w:val="hybridMultilevel"/>
    <w:tmpl w:val="661CD2B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5BB21850"/>
    <w:multiLevelType w:val="multilevel"/>
    <w:tmpl w:val="046CFC42"/>
    <w:lvl w:ilvl="0">
      <w:start w:val="1"/>
      <w:numFmt w:val="upperRoman"/>
      <w:pStyle w:val="Nagwek1"/>
      <w:lvlText w:val="%1."/>
      <w:lvlJc w:val="left"/>
      <w:pPr>
        <w:ind w:left="0" w:firstLine="0"/>
      </w:pPr>
      <w:rPr>
        <w:rFonts w:ascii="Times New Roman" w:hAnsi="Times New Roman" w:cs="Times New Roman" w:hint="default"/>
        <w:b/>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4" w15:restartNumberingAfterBreak="0">
    <w:nsid w:val="5C7E124D"/>
    <w:multiLevelType w:val="hybridMultilevel"/>
    <w:tmpl w:val="57BC4FB4"/>
    <w:lvl w:ilvl="0" w:tplc="3D82F39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5F4F1CF7"/>
    <w:multiLevelType w:val="hybridMultilevel"/>
    <w:tmpl w:val="E662F8BC"/>
    <w:lvl w:ilvl="0" w:tplc="F780A71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617C174E"/>
    <w:multiLevelType w:val="hybridMultilevel"/>
    <w:tmpl w:val="8FBA7A00"/>
    <w:lvl w:ilvl="0" w:tplc="28024956">
      <w:start w:val="6"/>
      <w:numFmt w:val="decimal"/>
      <w:lvlText w:val="%1."/>
      <w:lvlJc w:val="left"/>
      <w:pPr>
        <w:ind w:left="149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2E079B5"/>
    <w:multiLevelType w:val="hybridMultilevel"/>
    <w:tmpl w:val="E3E0BCBC"/>
    <w:lvl w:ilvl="0" w:tplc="B3F8B6AE">
      <w:start w:val="6"/>
      <w:numFmt w:val="decimal"/>
      <w:lvlText w:val="%1."/>
      <w:lvlJc w:val="left"/>
      <w:pPr>
        <w:ind w:left="114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237FC9"/>
    <w:multiLevelType w:val="hybridMultilevel"/>
    <w:tmpl w:val="15DCE1BC"/>
    <w:lvl w:ilvl="0" w:tplc="7DF47780">
      <w:start w:val="12"/>
      <w:numFmt w:val="upperRoman"/>
      <w:lvlText w:val="%1."/>
      <w:lvlJc w:val="right"/>
      <w:pPr>
        <w:ind w:left="-183"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C21894"/>
    <w:multiLevelType w:val="hybridMultilevel"/>
    <w:tmpl w:val="1F00CEEE"/>
    <w:lvl w:ilvl="0" w:tplc="F7F4E046">
      <w:start w:val="14"/>
      <w:numFmt w:val="upperRoman"/>
      <w:lvlText w:val="%1."/>
      <w:lvlJc w:val="right"/>
      <w:pPr>
        <w:ind w:left="1146"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96771FE"/>
    <w:multiLevelType w:val="hybridMultilevel"/>
    <w:tmpl w:val="D91A5EDA"/>
    <w:lvl w:ilvl="0" w:tplc="B9601A64">
      <w:start w:val="2"/>
      <w:numFmt w:val="decimal"/>
      <w:lvlText w:val="%1."/>
      <w:lvlJc w:val="left"/>
      <w:pPr>
        <w:ind w:left="199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C2647EA"/>
    <w:multiLevelType w:val="hybridMultilevel"/>
    <w:tmpl w:val="1DA49586"/>
    <w:lvl w:ilvl="0" w:tplc="BB5C5E46">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6EE92ED7"/>
    <w:multiLevelType w:val="hybridMultilevel"/>
    <w:tmpl w:val="FC16797C"/>
    <w:lvl w:ilvl="0" w:tplc="DA9AC594">
      <w:start w:val="4"/>
      <w:numFmt w:val="upperRoman"/>
      <w:lvlText w:val="%1."/>
      <w:lvlJc w:val="left"/>
      <w:pPr>
        <w:ind w:left="0" w:hanging="556"/>
      </w:pPr>
      <w:rPr>
        <w:rFonts w:asciiTheme="minorHAnsi" w:eastAsia="Arial" w:hAnsiTheme="minorHAnsi" w:cs="Times New Roman" w:hint="default"/>
        <w:b/>
        <w:sz w:val="24"/>
        <w:szCs w:val="24"/>
      </w:rPr>
    </w:lvl>
    <w:lvl w:ilvl="1" w:tplc="2B40832C">
      <w:start w:val="1"/>
      <w:numFmt w:val="decimal"/>
      <w:lvlText w:val="%2."/>
      <w:lvlJc w:val="left"/>
      <w:pPr>
        <w:ind w:left="0" w:hanging="542"/>
      </w:pPr>
      <w:rPr>
        <w:rFonts w:ascii="Times New Roman" w:eastAsia="Arial" w:hAnsi="Times New Roman" w:cs="Times New Roman"/>
        <w:b w:val="0"/>
        <w:i w:val="0"/>
        <w:w w:val="94"/>
        <w:sz w:val="24"/>
        <w:szCs w:val="24"/>
      </w:rPr>
    </w:lvl>
    <w:lvl w:ilvl="2" w:tplc="45D69BE6">
      <w:start w:val="1"/>
      <w:numFmt w:val="decimal"/>
      <w:lvlText w:val="%3)"/>
      <w:lvlJc w:val="left"/>
      <w:pPr>
        <w:ind w:left="0" w:hanging="403"/>
      </w:pPr>
      <w:rPr>
        <w:rFonts w:asciiTheme="minorHAnsi" w:eastAsia="Arial" w:hAnsiTheme="minorHAnsi" w:cs="Times New Roman" w:hint="default"/>
        <w:b w:val="0"/>
        <w:w w:val="94"/>
        <w:sz w:val="24"/>
        <w:szCs w:val="24"/>
      </w:rPr>
    </w:lvl>
    <w:lvl w:ilvl="3" w:tplc="EB0E00B4">
      <w:start w:val="1"/>
      <w:numFmt w:val="bullet"/>
      <w:lvlText w:val="•"/>
      <w:lvlJc w:val="left"/>
      <w:pPr>
        <w:ind w:left="0" w:firstLine="0"/>
      </w:pPr>
    </w:lvl>
    <w:lvl w:ilvl="4" w:tplc="56660240">
      <w:start w:val="1"/>
      <w:numFmt w:val="bullet"/>
      <w:lvlText w:val="•"/>
      <w:lvlJc w:val="left"/>
      <w:pPr>
        <w:ind w:left="0" w:firstLine="0"/>
      </w:pPr>
    </w:lvl>
    <w:lvl w:ilvl="5" w:tplc="B5843630">
      <w:start w:val="1"/>
      <w:numFmt w:val="bullet"/>
      <w:lvlText w:val="•"/>
      <w:lvlJc w:val="left"/>
      <w:pPr>
        <w:ind w:left="0" w:firstLine="0"/>
      </w:pPr>
    </w:lvl>
    <w:lvl w:ilvl="6" w:tplc="411C5138">
      <w:start w:val="1"/>
      <w:numFmt w:val="bullet"/>
      <w:lvlText w:val="•"/>
      <w:lvlJc w:val="left"/>
      <w:pPr>
        <w:ind w:left="0" w:firstLine="0"/>
      </w:pPr>
    </w:lvl>
    <w:lvl w:ilvl="7" w:tplc="32CC2AC2">
      <w:start w:val="1"/>
      <w:numFmt w:val="bullet"/>
      <w:lvlText w:val="•"/>
      <w:lvlJc w:val="left"/>
      <w:pPr>
        <w:ind w:left="0" w:firstLine="0"/>
      </w:pPr>
    </w:lvl>
    <w:lvl w:ilvl="8" w:tplc="D0FAB1EA">
      <w:start w:val="1"/>
      <w:numFmt w:val="bullet"/>
      <w:lvlText w:val="•"/>
      <w:lvlJc w:val="left"/>
      <w:pPr>
        <w:ind w:left="0" w:firstLine="0"/>
      </w:pPr>
    </w:lvl>
  </w:abstractNum>
  <w:abstractNum w:abstractNumId="43" w15:restartNumberingAfterBreak="0">
    <w:nsid w:val="734B625C"/>
    <w:multiLevelType w:val="hybridMultilevel"/>
    <w:tmpl w:val="64B02E74"/>
    <w:lvl w:ilvl="0" w:tplc="5A4EB380">
      <w:start w:val="4"/>
      <w:numFmt w:val="decimal"/>
      <w:lvlText w:val="%1."/>
      <w:lvlJc w:val="left"/>
      <w:pPr>
        <w:ind w:left="157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5423ABE"/>
    <w:multiLevelType w:val="hybridMultilevel"/>
    <w:tmpl w:val="52A02FC2"/>
    <w:lvl w:ilvl="0" w:tplc="D414BB5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7D2E182E"/>
    <w:multiLevelType w:val="hybridMultilevel"/>
    <w:tmpl w:val="B62A027C"/>
    <w:lvl w:ilvl="0" w:tplc="DCD6BA3A">
      <w:start w:val="13"/>
      <w:numFmt w:val="upperRoman"/>
      <w:lvlText w:val="%1."/>
      <w:lvlJc w:val="right"/>
      <w:pPr>
        <w:ind w:left="1571"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F565B77"/>
    <w:multiLevelType w:val="hybridMultilevel"/>
    <w:tmpl w:val="AF222FD6"/>
    <w:lvl w:ilvl="0" w:tplc="9F3AF724">
      <w:start w:val="1"/>
      <w:numFmt w:val="decimal"/>
      <w:lvlText w:val="%1."/>
      <w:lvlJc w:val="left"/>
      <w:pPr>
        <w:ind w:left="928"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1"/>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29">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2"/>
    </w:lvlOverride>
    <w:lvlOverride w:ilvl="1">
      <w:startOverride w:val="1"/>
    </w:lvlOverride>
    <w:lvlOverride w:ilvl="2"/>
    <w:lvlOverride w:ilvl="3"/>
    <w:lvlOverride w:ilvl="4"/>
    <w:lvlOverride w:ilvl="5"/>
    <w:lvlOverride w:ilvl="6"/>
    <w:lvlOverride w:ilvl="7"/>
    <w:lvlOverride w:ilvl="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5"/>
  </w:num>
  <w:num w:numId="49">
    <w:abstractNumId w:val="0"/>
  </w:num>
  <w:num w:numId="50">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740"/>
    <w:rsid w:val="00000D13"/>
    <w:rsid w:val="00001C68"/>
    <w:rsid w:val="00007E63"/>
    <w:rsid w:val="00015BDE"/>
    <w:rsid w:val="00017A7E"/>
    <w:rsid w:val="00017EF0"/>
    <w:rsid w:val="000254D4"/>
    <w:rsid w:val="00025778"/>
    <w:rsid w:val="00027011"/>
    <w:rsid w:val="00030423"/>
    <w:rsid w:val="00030E15"/>
    <w:rsid w:val="00030F62"/>
    <w:rsid w:val="000378DB"/>
    <w:rsid w:val="00041FA8"/>
    <w:rsid w:val="00043C32"/>
    <w:rsid w:val="000446C1"/>
    <w:rsid w:val="000505FE"/>
    <w:rsid w:val="00050E10"/>
    <w:rsid w:val="000531C1"/>
    <w:rsid w:val="000566A7"/>
    <w:rsid w:val="00057F9F"/>
    <w:rsid w:val="00070F6F"/>
    <w:rsid w:val="000776BB"/>
    <w:rsid w:val="00082B60"/>
    <w:rsid w:val="00082B6A"/>
    <w:rsid w:val="00083069"/>
    <w:rsid w:val="00091162"/>
    <w:rsid w:val="00092C46"/>
    <w:rsid w:val="00096715"/>
    <w:rsid w:val="000B2884"/>
    <w:rsid w:val="000B5BBE"/>
    <w:rsid w:val="000B77FA"/>
    <w:rsid w:val="000C07EC"/>
    <w:rsid w:val="000C18CD"/>
    <w:rsid w:val="000C2DBA"/>
    <w:rsid w:val="000C3B32"/>
    <w:rsid w:val="000C6E17"/>
    <w:rsid w:val="000D20C5"/>
    <w:rsid w:val="000D6035"/>
    <w:rsid w:val="000D65D2"/>
    <w:rsid w:val="000D6C1F"/>
    <w:rsid w:val="000E2FB7"/>
    <w:rsid w:val="000E40F3"/>
    <w:rsid w:val="000F25B5"/>
    <w:rsid w:val="000F344B"/>
    <w:rsid w:val="000F5656"/>
    <w:rsid w:val="000F5D36"/>
    <w:rsid w:val="000F6595"/>
    <w:rsid w:val="001021F1"/>
    <w:rsid w:val="00110472"/>
    <w:rsid w:val="00111174"/>
    <w:rsid w:val="001154D9"/>
    <w:rsid w:val="0011652A"/>
    <w:rsid w:val="00121126"/>
    <w:rsid w:val="00122409"/>
    <w:rsid w:val="0012332B"/>
    <w:rsid w:val="001233CC"/>
    <w:rsid w:val="0012343B"/>
    <w:rsid w:val="00126593"/>
    <w:rsid w:val="00140AEC"/>
    <w:rsid w:val="00141231"/>
    <w:rsid w:val="001456CC"/>
    <w:rsid w:val="00146836"/>
    <w:rsid w:val="0015194C"/>
    <w:rsid w:val="00153409"/>
    <w:rsid w:val="00155334"/>
    <w:rsid w:val="00161660"/>
    <w:rsid w:val="001710BF"/>
    <w:rsid w:val="00174890"/>
    <w:rsid w:val="00175652"/>
    <w:rsid w:val="0017658A"/>
    <w:rsid w:val="00184A7B"/>
    <w:rsid w:val="00184CA4"/>
    <w:rsid w:val="001901ED"/>
    <w:rsid w:val="00190B15"/>
    <w:rsid w:val="0019538B"/>
    <w:rsid w:val="001A77DB"/>
    <w:rsid w:val="001B3C44"/>
    <w:rsid w:val="001B3DF3"/>
    <w:rsid w:val="001B4AB0"/>
    <w:rsid w:val="001B70C8"/>
    <w:rsid w:val="001C2AB7"/>
    <w:rsid w:val="001C458D"/>
    <w:rsid w:val="001C5F92"/>
    <w:rsid w:val="001C7CBE"/>
    <w:rsid w:val="001D0C92"/>
    <w:rsid w:val="001D5BA7"/>
    <w:rsid w:val="001D6740"/>
    <w:rsid w:val="001D7473"/>
    <w:rsid w:val="001E53ED"/>
    <w:rsid w:val="001F0883"/>
    <w:rsid w:val="001F0C75"/>
    <w:rsid w:val="001F1174"/>
    <w:rsid w:val="001F1AF8"/>
    <w:rsid w:val="001F2777"/>
    <w:rsid w:val="001F7668"/>
    <w:rsid w:val="001F7F7B"/>
    <w:rsid w:val="0020072D"/>
    <w:rsid w:val="00201075"/>
    <w:rsid w:val="0020356F"/>
    <w:rsid w:val="00212973"/>
    <w:rsid w:val="002137DA"/>
    <w:rsid w:val="0022100A"/>
    <w:rsid w:val="0022293C"/>
    <w:rsid w:val="0023066B"/>
    <w:rsid w:val="00233498"/>
    <w:rsid w:val="0024161B"/>
    <w:rsid w:val="00241E96"/>
    <w:rsid w:val="002469DF"/>
    <w:rsid w:val="0025274D"/>
    <w:rsid w:val="00253773"/>
    <w:rsid w:val="00254248"/>
    <w:rsid w:val="00257F4B"/>
    <w:rsid w:val="002700CA"/>
    <w:rsid w:val="00275151"/>
    <w:rsid w:val="00275161"/>
    <w:rsid w:val="002816AC"/>
    <w:rsid w:val="0028198A"/>
    <w:rsid w:val="0028476F"/>
    <w:rsid w:val="00286016"/>
    <w:rsid w:val="002904A5"/>
    <w:rsid w:val="002A0D70"/>
    <w:rsid w:val="002A0E96"/>
    <w:rsid w:val="002A21E1"/>
    <w:rsid w:val="002A5D62"/>
    <w:rsid w:val="002A6342"/>
    <w:rsid w:val="002A7268"/>
    <w:rsid w:val="002B1CBD"/>
    <w:rsid w:val="002B2AE1"/>
    <w:rsid w:val="002B3377"/>
    <w:rsid w:val="002B4FE2"/>
    <w:rsid w:val="002D5201"/>
    <w:rsid w:val="002D578C"/>
    <w:rsid w:val="002E225C"/>
    <w:rsid w:val="002E4D5A"/>
    <w:rsid w:val="002E7C47"/>
    <w:rsid w:val="00300AF5"/>
    <w:rsid w:val="003061D9"/>
    <w:rsid w:val="00306F16"/>
    <w:rsid w:val="00312EDF"/>
    <w:rsid w:val="0031790F"/>
    <w:rsid w:val="00323C2E"/>
    <w:rsid w:val="00323D35"/>
    <w:rsid w:val="00330CEF"/>
    <w:rsid w:val="00335F80"/>
    <w:rsid w:val="00344434"/>
    <w:rsid w:val="003466FD"/>
    <w:rsid w:val="00364A42"/>
    <w:rsid w:val="003657BC"/>
    <w:rsid w:val="003657CF"/>
    <w:rsid w:val="00386FA1"/>
    <w:rsid w:val="00392265"/>
    <w:rsid w:val="003925D7"/>
    <w:rsid w:val="0039282C"/>
    <w:rsid w:val="00395911"/>
    <w:rsid w:val="003A2A24"/>
    <w:rsid w:val="003A2FFA"/>
    <w:rsid w:val="003B0273"/>
    <w:rsid w:val="003B4E2E"/>
    <w:rsid w:val="003B6854"/>
    <w:rsid w:val="003B6CF3"/>
    <w:rsid w:val="003B7D43"/>
    <w:rsid w:val="003C18D2"/>
    <w:rsid w:val="003C74FB"/>
    <w:rsid w:val="003D57E7"/>
    <w:rsid w:val="003D7BD9"/>
    <w:rsid w:val="003E0E29"/>
    <w:rsid w:val="003E2738"/>
    <w:rsid w:val="003E5F3F"/>
    <w:rsid w:val="004029F9"/>
    <w:rsid w:val="004042EF"/>
    <w:rsid w:val="00404A2F"/>
    <w:rsid w:val="00406306"/>
    <w:rsid w:val="00407A02"/>
    <w:rsid w:val="0041077C"/>
    <w:rsid w:val="00414D25"/>
    <w:rsid w:val="00420457"/>
    <w:rsid w:val="00420554"/>
    <w:rsid w:val="0042576E"/>
    <w:rsid w:val="00433B0E"/>
    <w:rsid w:val="00436023"/>
    <w:rsid w:val="004429B3"/>
    <w:rsid w:val="00443386"/>
    <w:rsid w:val="00443820"/>
    <w:rsid w:val="0045467D"/>
    <w:rsid w:val="00456313"/>
    <w:rsid w:val="0046258A"/>
    <w:rsid w:val="00464B49"/>
    <w:rsid w:val="00477ADD"/>
    <w:rsid w:val="00480E25"/>
    <w:rsid w:val="004828FD"/>
    <w:rsid w:val="004832E2"/>
    <w:rsid w:val="00486816"/>
    <w:rsid w:val="0048684E"/>
    <w:rsid w:val="00486EC6"/>
    <w:rsid w:val="004920E1"/>
    <w:rsid w:val="004965F0"/>
    <w:rsid w:val="004B6ED3"/>
    <w:rsid w:val="004C4221"/>
    <w:rsid w:val="004D28DD"/>
    <w:rsid w:val="004D5F54"/>
    <w:rsid w:val="004D6FBE"/>
    <w:rsid w:val="004D7D13"/>
    <w:rsid w:val="004E1437"/>
    <w:rsid w:val="004E769A"/>
    <w:rsid w:val="004F2BD4"/>
    <w:rsid w:val="004F407A"/>
    <w:rsid w:val="00502298"/>
    <w:rsid w:val="0050233E"/>
    <w:rsid w:val="00503A72"/>
    <w:rsid w:val="00503E87"/>
    <w:rsid w:val="00510501"/>
    <w:rsid w:val="00510ABC"/>
    <w:rsid w:val="00510D18"/>
    <w:rsid w:val="005153BC"/>
    <w:rsid w:val="0052098D"/>
    <w:rsid w:val="005252B7"/>
    <w:rsid w:val="00526F4B"/>
    <w:rsid w:val="005276FF"/>
    <w:rsid w:val="0053022E"/>
    <w:rsid w:val="00530C53"/>
    <w:rsid w:val="0053385D"/>
    <w:rsid w:val="00536D51"/>
    <w:rsid w:val="005425D6"/>
    <w:rsid w:val="005443A7"/>
    <w:rsid w:val="00545401"/>
    <w:rsid w:val="00547E73"/>
    <w:rsid w:val="00550D8D"/>
    <w:rsid w:val="005560CE"/>
    <w:rsid w:val="0056283F"/>
    <w:rsid w:val="0057151E"/>
    <w:rsid w:val="00572750"/>
    <w:rsid w:val="00572C0A"/>
    <w:rsid w:val="00577C8B"/>
    <w:rsid w:val="00577F04"/>
    <w:rsid w:val="00590A14"/>
    <w:rsid w:val="00594FB5"/>
    <w:rsid w:val="00595FC7"/>
    <w:rsid w:val="005A11E7"/>
    <w:rsid w:val="005A17F2"/>
    <w:rsid w:val="005A7458"/>
    <w:rsid w:val="005B407A"/>
    <w:rsid w:val="005B46B7"/>
    <w:rsid w:val="005B6DD1"/>
    <w:rsid w:val="005C1B95"/>
    <w:rsid w:val="005C5857"/>
    <w:rsid w:val="005C68A5"/>
    <w:rsid w:val="005C76FC"/>
    <w:rsid w:val="005E1129"/>
    <w:rsid w:val="005E3B63"/>
    <w:rsid w:val="005F3271"/>
    <w:rsid w:val="005F368B"/>
    <w:rsid w:val="006003CD"/>
    <w:rsid w:val="00603F95"/>
    <w:rsid w:val="006128EC"/>
    <w:rsid w:val="00613BC6"/>
    <w:rsid w:val="00614124"/>
    <w:rsid w:val="00621A4D"/>
    <w:rsid w:val="00626BAE"/>
    <w:rsid w:val="00632D21"/>
    <w:rsid w:val="00633F53"/>
    <w:rsid w:val="00636D10"/>
    <w:rsid w:val="00642795"/>
    <w:rsid w:val="00644677"/>
    <w:rsid w:val="00650AD6"/>
    <w:rsid w:val="006553BF"/>
    <w:rsid w:val="00656482"/>
    <w:rsid w:val="00676CD8"/>
    <w:rsid w:val="00680CA0"/>
    <w:rsid w:val="006813FD"/>
    <w:rsid w:val="0068190D"/>
    <w:rsid w:val="00686DD2"/>
    <w:rsid w:val="006876A0"/>
    <w:rsid w:val="006925B8"/>
    <w:rsid w:val="006954EA"/>
    <w:rsid w:val="00697401"/>
    <w:rsid w:val="006A26DF"/>
    <w:rsid w:val="006A4EB5"/>
    <w:rsid w:val="006A6458"/>
    <w:rsid w:val="006B65AB"/>
    <w:rsid w:val="006C3C2A"/>
    <w:rsid w:val="006C5464"/>
    <w:rsid w:val="006D44BA"/>
    <w:rsid w:val="006D4786"/>
    <w:rsid w:val="006E0B8E"/>
    <w:rsid w:val="006E6E03"/>
    <w:rsid w:val="006F1C7D"/>
    <w:rsid w:val="006F2E6D"/>
    <w:rsid w:val="006F6F26"/>
    <w:rsid w:val="00706701"/>
    <w:rsid w:val="00706B84"/>
    <w:rsid w:val="00706BFA"/>
    <w:rsid w:val="007151CD"/>
    <w:rsid w:val="00717DA7"/>
    <w:rsid w:val="00721158"/>
    <w:rsid w:val="00722B96"/>
    <w:rsid w:val="00726662"/>
    <w:rsid w:val="0072780B"/>
    <w:rsid w:val="007300F2"/>
    <w:rsid w:val="00731C17"/>
    <w:rsid w:val="007372F1"/>
    <w:rsid w:val="007375E2"/>
    <w:rsid w:val="007530A9"/>
    <w:rsid w:val="007547D3"/>
    <w:rsid w:val="007552E2"/>
    <w:rsid w:val="007567BC"/>
    <w:rsid w:val="0076366E"/>
    <w:rsid w:val="007643FE"/>
    <w:rsid w:val="00765418"/>
    <w:rsid w:val="00771E3B"/>
    <w:rsid w:val="00782098"/>
    <w:rsid w:val="007855FA"/>
    <w:rsid w:val="00786D47"/>
    <w:rsid w:val="007873C2"/>
    <w:rsid w:val="0078777A"/>
    <w:rsid w:val="007915D7"/>
    <w:rsid w:val="007A0F8A"/>
    <w:rsid w:val="007A5167"/>
    <w:rsid w:val="007B0894"/>
    <w:rsid w:val="007B3A4F"/>
    <w:rsid w:val="007B3B72"/>
    <w:rsid w:val="007B3CE4"/>
    <w:rsid w:val="007B523F"/>
    <w:rsid w:val="007C6D1B"/>
    <w:rsid w:val="007C7652"/>
    <w:rsid w:val="007C7CDB"/>
    <w:rsid w:val="007D479E"/>
    <w:rsid w:val="007D5634"/>
    <w:rsid w:val="007E17DF"/>
    <w:rsid w:val="007E2705"/>
    <w:rsid w:val="007E2714"/>
    <w:rsid w:val="007E5875"/>
    <w:rsid w:val="00803618"/>
    <w:rsid w:val="008058C2"/>
    <w:rsid w:val="00813F3B"/>
    <w:rsid w:val="00814441"/>
    <w:rsid w:val="0082053F"/>
    <w:rsid w:val="00822F9A"/>
    <w:rsid w:val="008232ED"/>
    <w:rsid w:val="008247B0"/>
    <w:rsid w:val="00824DD7"/>
    <w:rsid w:val="00836BEB"/>
    <w:rsid w:val="00837B9A"/>
    <w:rsid w:val="00846C3B"/>
    <w:rsid w:val="00847AB8"/>
    <w:rsid w:val="008623DA"/>
    <w:rsid w:val="00864A53"/>
    <w:rsid w:val="00865924"/>
    <w:rsid w:val="0087114A"/>
    <w:rsid w:val="008714B3"/>
    <w:rsid w:val="008714CF"/>
    <w:rsid w:val="008734BE"/>
    <w:rsid w:val="00873C53"/>
    <w:rsid w:val="00874054"/>
    <w:rsid w:val="00875872"/>
    <w:rsid w:val="00875BD2"/>
    <w:rsid w:val="008802F9"/>
    <w:rsid w:val="008A118A"/>
    <w:rsid w:val="008B22BD"/>
    <w:rsid w:val="008B4760"/>
    <w:rsid w:val="008C5A4B"/>
    <w:rsid w:val="008E0C7E"/>
    <w:rsid w:val="008E1F08"/>
    <w:rsid w:val="008E40B2"/>
    <w:rsid w:val="008E4A13"/>
    <w:rsid w:val="008E737F"/>
    <w:rsid w:val="008F1C0B"/>
    <w:rsid w:val="008F696C"/>
    <w:rsid w:val="008F75BB"/>
    <w:rsid w:val="009075F8"/>
    <w:rsid w:val="00907DBE"/>
    <w:rsid w:val="00912DD7"/>
    <w:rsid w:val="00913674"/>
    <w:rsid w:val="009162E5"/>
    <w:rsid w:val="00925F98"/>
    <w:rsid w:val="00926C15"/>
    <w:rsid w:val="00927E64"/>
    <w:rsid w:val="009417BA"/>
    <w:rsid w:val="00944168"/>
    <w:rsid w:val="00947179"/>
    <w:rsid w:val="009509DF"/>
    <w:rsid w:val="009528B6"/>
    <w:rsid w:val="00953101"/>
    <w:rsid w:val="00957E5A"/>
    <w:rsid w:val="00962384"/>
    <w:rsid w:val="0096374B"/>
    <w:rsid w:val="00964823"/>
    <w:rsid w:val="00965140"/>
    <w:rsid w:val="00984227"/>
    <w:rsid w:val="00990BD7"/>
    <w:rsid w:val="00990BEF"/>
    <w:rsid w:val="009918FD"/>
    <w:rsid w:val="00994852"/>
    <w:rsid w:val="009B0017"/>
    <w:rsid w:val="009B2C3C"/>
    <w:rsid w:val="009B6596"/>
    <w:rsid w:val="009B750C"/>
    <w:rsid w:val="009C3B12"/>
    <w:rsid w:val="009C730E"/>
    <w:rsid w:val="009C73F5"/>
    <w:rsid w:val="009D1B5D"/>
    <w:rsid w:val="009E4B2D"/>
    <w:rsid w:val="009F10FD"/>
    <w:rsid w:val="009F77EB"/>
    <w:rsid w:val="00A00013"/>
    <w:rsid w:val="00A009F6"/>
    <w:rsid w:val="00A04E77"/>
    <w:rsid w:val="00A073F1"/>
    <w:rsid w:val="00A11C12"/>
    <w:rsid w:val="00A20FF8"/>
    <w:rsid w:val="00A23858"/>
    <w:rsid w:val="00A30626"/>
    <w:rsid w:val="00A3688B"/>
    <w:rsid w:val="00A368B8"/>
    <w:rsid w:val="00A42BAD"/>
    <w:rsid w:val="00A52466"/>
    <w:rsid w:val="00A525D8"/>
    <w:rsid w:val="00A5799F"/>
    <w:rsid w:val="00A601CC"/>
    <w:rsid w:val="00A615E0"/>
    <w:rsid w:val="00A61D6A"/>
    <w:rsid w:val="00A62619"/>
    <w:rsid w:val="00A63389"/>
    <w:rsid w:val="00A64B1B"/>
    <w:rsid w:val="00A657F1"/>
    <w:rsid w:val="00A67F29"/>
    <w:rsid w:val="00A72036"/>
    <w:rsid w:val="00A77B69"/>
    <w:rsid w:val="00A85079"/>
    <w:rsid w:val="00A86F10"/>
    <w:rsid w:val="00A947F2"/>
    <w:rsid w:val="00AA2BA1"/>
    <w:rsid w:val="00AA3135"/>
    <w:rsid w:val="00AA5B77"/>
    <w:rsid w:val="00AB3F95"/>
    <w:rsid w:val="00AB6377"/>
    <w:rsid w:val="00AB6705"/>
    <w:rsid w:val="00AC1780"/>
    <w:rsid w:val="00AD4AE8"/>
    <w:rsid w:val="00AD753E"/>
    <w:rsid w:val="00AE420B"/>
    <w:rsid w:val="00AF066E"/>
    <w:rsid w:val="00AF086B"/>
    <w:rsid w:val="00AF1C4F"/>
    <w:rsid w:val="00AF49EC"/>
    <w:rsid w:val="00B00888"/>
    <w:rsid w:val="00B118F7"/>
    <w:rsid w:val="00B2238D"/>
    <w:rsid w:val="00B2545F"/>
    <w:rsid w:val="00B262ED"/>
    <w:rsid w:val="00B27174"/>
    <w:rsid w:val="00B31265"/>
    <w:rsid w:val="00B31FFE"/>
    <w:rsid w:val="00B417D7"/>
    <w:rsid w:val="00B47ED1"/>
    <w:rsid w:val="00B511C6"/>
    <w:rsid w:val="00B55B8D"/>
    <w:rsid w:val="00B56652"/>
    <w:rsid w:val="00B61F40"/>
    <w:rsid w:val="00B63D99"/>
    <w:rsid w:val="00B646DA"/>
    <w:rsid w:val="00B7535D"/>
    <w:rsid w:val="00B76A2B"/>
    <w:rsid w:val="00B8046B"/>
    <w:rsid w:val="00B85E78"/>
    <w:rsid w:val="00B86266"/>
    <w:rsid w:val="00B91517"/>
    <w:rsid w:val="00BA262D"/>
    <w:rsid w:val="00BA5B0A"/>
    <w:rsid w:val="00BB0B4C"/>
    <w:rsid w:val="00BB3A15"/>
    <w:rsid w:val="00BB4E22"/>
    <w:rsid w:val="00BB593A"/>
    <w:rsid w:val="00BB61C0"/>
    <w:rsid w:val="00BB78DA"/>
    <w:rsid w:val="00BC1024"/>
    <w:rsid w:val="00BC30FA"/>
    <w:rsid w:val="00BC4A79"/>
    <w:rsid w:val="00BD39B0"/>
    <w:rsid w:val="00BD4DF1"/>
    <w:rsid w:val="00BD53C4"/>
    <w:rsid w:val="00BE1713"/>
    <w:rsid w:val="00BE17B5"/>
    <w:rsid w:val="00BE57F1"/>
    <w:rsid w:val="00BF0D1C"/>
    <w:rsid w:val="00BF1881"/>
    <w:rsid w:val="00BF2F0B"/>
    <w:rsid w:val="00BF4455"/>
    <w:rsid w:val="00C0244B"/>
    <w:rsid w:val="00C048E8"/>
    <w:rsid w:val="00C131E6"/>
    <w:rsid w:val="00C13536"/>
    <w:rsid w:val="00C2202D"/>
    <w:rsid w:val="00C22688"/>
    <w:rsid w:val="00C23C3A"/>
    <w:rsid w:val="00C31DCD"/>
    <w:rsid w:val="00C335C9"/>
    <w:rsid w:val="00C34555"/>
    <w:rsid w:val="00C4671E"/>
    <w:rsid w:val="00C51574"/>
    <w:rsid w:val="00C56D56"/>
    <w:rsid w:val="00C6027B"/>
    <w:rsid w:val="00C60D83"/>
    <w:rsid w:val="00C637E4"/>
    <w:rsid w:val="00C718B0"/>
    <w:rsid w:val="00C80FCB"/>
    <w:rsid w:val="00C81802"/>
    <w:rsid w:val="00C904D2"/>
    <w:rsid w:val="00C96F33"/>
    <w:rsid w:val="00CA4A02"/>
    <w:rsid w:val="00CB2EB7"/>
    <w:rsid w:val="00CD7950"/>
    <w:rsid w:val="00CE20F0"/>
    <w:rsid w:val="00CE470B"/>
    <w:rsid w:val="00CF0A8C"/>
    <w:rsid w:val="00CF18B1"/>
    <w:rsid w:val="00D000D6"/>
    <w:rsid w:val="00D01F4E"/>
    <w:rsid w:val="00D0768E"/>
    <w:rsid w:val="00D07701"/>
    <w:rsid w:val="00D12DE9"/>
    <w:rsid w:val="00D16FE0"/>
    <w:rsid w:val="00D1721A"/>
    <w:rsid w:val="00D2108F"/>
    <w:rsid w:val="00D23367"/>
    <w:rsid w:val="00D31BC0"/>
    <w:rsid w:val="00D333DA"/>
    <w:rsid w:val="00D3343B"/>
    <w:rsid w:val="00D42EE1"/>
    <w:rsid w:val="00D45CB7"/>
    <w:rsid w:val="00D467AF"/>
    <w:rsid w:val="00D55E23"/>
    <w:rsid w:val="00D64CBC"/>
    <w:rsid w:val="00D65EFE"/>
    <w:rsid w:val="00D74D93"/>
    <w:rsid w:val="00D802BF"/>
    <w:rsid w:val="00D812DD"/>
    <w:rsid w:val="00D8136C"/>
    <w:rsid w:val="00D815DF"/>
    <w:rsid w:val="00D84C8E"/>
    <w:rsid w:val="00D92127"/>
    <w:rsid w:val="00D9267A"/>
    <w:rsid w:val="00DA5492"/>
    <w:rsid w:val="00DA7949"/>
    <w:rsid w:val="00DB1EDF"/>
    <w:rsid w:val="00DB217B"/>
    <w:rsid w:val="00DB2738"/>
    <w:rsid w:val="00DB77F2"/>
    <w:rsid w:val="00DD0109"/>
    <w:rsid w:val="00DD1112"/>
    <w:rsid w:val="00DD1CDD"/>
    <w:rsid w:val="00DD531B"/>
    <w:rsid w:val="00DE113B"/>
    <w:rsid w:val="00DE1C2A"/>
    <w:rsid w:val="00DE7748"/>
    <w:rsid w:val="00DF0725"/>
    <w:rsid w:val="00DF128A"/>
    <w:rsid w:val="00DF4D1D"/>
    <w:rsid w:val="00DF6A2E"/>
    <w:rsid w:val="00E015B1"/>
    <w:rsid w:val="00E02411"/>
    <w:rsid w:val="00E0254F"/>
    <w:rsid w:val="00E10022"/>
    <w:rsid w:val="00E106EB"/>
    <w:rsid w:val="00E21DE9"/>
    <w:rsid w:val="00E2359F"/>
    <w:rsid w:val="00E23636"/>
    <w:rsid w:val="00E263C4"/>
    <w:rsid w:val="00E3052E"/>
    <w:rsid w:val="00E3145B"/>
    <w:rsid w:val="00E34922"/>
    <w:rsid w:val="00E352C5"/>
    <w:rsid w:val="00E401E5"/>
    <w:rsid w:val="00E40591"/>
    <w:rsid w:val="00E42720"/>
    <w:rsid w:val="00E42BD2"/>
    <w:rsid w:val="00E43991"/>
    <w:rsid w:val="00E43CBD"/>
    <w:rsid w:val="00E5057A"/>
    <w:rsid w:val="00E55AC2"/>
    <w:rsid w:val="00E55C1D"/>
    <w:rsid w:val="00E57E13"/>
    <w:rsid w:val="00E60B6D"/>
    <w:rsid w:val="00E63E62"/>
    <w:rsid w:val="00E65B2A"/>
    <w:rsid w:val="00E669A0"/>
    <w:rsid w:val="00E676F5"/>
    <w:rsid w:val="00E70B42"/>
    <w:rsid w:val="00E72699"/>
    <w:rsid w:val="00E753E3"/>
    <w:rsid w:val="00E75D96"/>
    <w:rsid w:val="00E85963"/>
    <w:rsid w:val="00E878EC"/>
    <w:rsid w:val="00E903EF"/>
    <w:rsid w:val="00E9140A"/>
    <w:rsid w:val="00E945AB"/>
    <w:rsid w:val="00EA2031"/>
    <w:rsid w:val="00EA3655"/>
    <w:rsid w:val="00EA4AC4"/>
    <w:rsid w:val="00EA6067"/>
    <w:rsid w:val="00EA6F51"/>
    <w:rsid w:val="00EB098F"/>
    <w:rsid w:val="00EB2500"/>
    <w:rsid w:val="00EB2E1C"/>
    <w:rsid w:val="00EB3C76"/>
    <w:rsid w:val="00EB4125"/>
    <w:rsid w:val="00EB4D37"/>
    <w:rsid w:val="00EB7FF3"/>
    <w:rsid w:val="00EC72A2"/>
    <w:rsid w:val="00ED02AD"/>
    <w:rsid w:val="00ED044D"/>
    <w:rsid w:val="00ED4139"/>
    <w:rsid w:val="00ED679D"/>
    <w:rsid w:val="00EE4D4B"/>
    <w:rsid w:val="00EE569B"/>
    <w:rsid w:val="00EF1996"/>
    <w:rsid w:val="00EF2DBE"/>
    <w:rsid w:val="00EF328B"/>
    <w:rsid w:val="00EF42AC"/>
    <w:rsid w:val="00EF7D4B"/>
    <w:rsid w:val="00F01875"/>
    <w:rsid w:val="00F0363F"/>
    <w:rsid w:val="00F04BB5"/>
    <w:rsid w:val="00F1118C"/>
    <w:rsid w:val="00F11B74"/>
    <w:rsid w:val="00F16E9B"/>
    <w:rsid w:val="00F232C5"/>
    <w:rsid w:val="00F357B3"/>
    <w:rsid w:val="00F358C5"/>
    <w:rsid w:val="00F36CB6"/>
    <w:rsid w:val="00F400B0"/>
    <w:rsid w:val="00F4060E"/>
    <w:rsid w:val="00F40FDF"/>
    <w:rsid w:val="00F47118"/>
    <w:rsid w:val="00F5413E"/>
    <w:rsid w:val="00F54F23"/>
    <w:rsid w:val="00F56634"/>
    <w:rsid w:val="00F5713F"/>
    <w:rsid w:val="00F62552"/>
    <w:rsid w:val="00F673EC"/>
    <w:rsid w:val="00F70166"/>
    <w:rsid w:val="00F73E22"/>
    <w:rsid w:val="00F81900"/>
    <w:rsid w:val="00F92784"/>
    <w:rsid w:val="00F94AA0"/>
    <w:rsid w:val="00F94B96"/>
    <w:rsid w:val="00F969FB"/>
    <w:rsid w:val="00F96C64"/>
    <w:rsid w:val="00FA055B"/>
    <w:rsid w:val="00FA0A39"/>
    <w:rsid w:val="00FA6445"/>
    <w:rsid w:val="00FB778A"/>
    <w:rsid w:val="00FC12EE"/>
    <w:rsid w:val="00FD0D39"/>
    <w:rsid w:val="00FD32A1"/>
    <w:rsid w:val="00FD33C9"/>
    <w:rsid w:val="00FE334A"/>
    <w:rsid w:val="00FE455F"/>
    <w:rsid w:val="00FF27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0991"/>
  <w15:docId w15:val="{C853382B-F380-4809-8649-B67F3B38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636"/>
    <w:pPr>
      <w:spacing w:after="200" w:line="276" w:lineRule="auto"/>
    </w:pPr>
    <w:rPr>
      <w:rFonts w:ascii="Calibri" w:eastAsia="Calibri" w:hAnsi="Calibri" w:cs="Calibri"/>
    </w:rPr>
  </w:style>
  <w:style w:type="paragraph" w:styleId="Nagwek1">
    <w:name w:val="heading 1"/>
    <w:basedOn w:val="Normalny"/>
    <w:next w:val="Normalny"/>
    <w:link w:val="Nagwek1Znak"/>
    <w:uiPriority w:val="9"/>
    <w:qFormat/>
    <w:rsid w:val="007C6D1B"/>
    <w:pPr>
      <w:keepNext/>
      <w:keepLines/>
      <w:widowControl w:val="0"/>
      <w:numPr>
        <w:numId w:val="1"/>
      </w:numPr>
      <w:spacing w:before="120" w:after="0" w:line="240" w:lineRule="auto"/>
      <w:outlineLvl w:val="0"/>
    </w:pPr>
    <w:rPr>
      <w:rFonts w:asciiTheme="minorHAnsi" w:eastAsiaTheme="majorEastAsia" w:hAnsiTheme="minorHAnsi" w:cstheme="majorBidi"/>
      <w:b/>
      <w:bCs/>
      <w:sz w:val="24"/>
      <w:szCs w:val="28"/>
      <w:lang w:val="en-US"/>
    </w:rPr>
  </w:style>
  <w:style w:type="paragraph" w:styleId="Nagwek2">
    <w:name w:val="heading 2"/>
    <w:basedOn w:val="Normalny"/>
    <w:next w:val="Normalny"/>
    <w:link w:val="Nagwek2Znak"/>
    <w:uiPriority w:val="9"/>
    <w:semiHidden/>
    <w:unhideWhenUsed/>
    <w:qFormat/>
    <w:rsid w:val="007C6D1B"/>
    <w:pPr>
      <w:keepNext/>
      <w:keepLines/>
      <w:widowControl w:val="0"/>
      <w:numPr>
        <w:ilvl w:val="1"/>
        <w:numId w:val="1"/>
      </w:numPr>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paragraph" w:styleId="Nagwek3">
    <w:name w:val="heading 3"/>
    <w:basedOn w:val="Normalny"/>
    <w:next w:val="Normalny"/>
    <w:link w:val="Nagwek3Znak"/>
    <w:uiPriority w:val="9"/>
    <w:semiHidden/>
    <w:unhideWhenUsed/>
    <w:qFormat/>
    <w:rsid w:val="007C6D1B"/>
    <w:pPr>
      <w:keepNext/>
      <w:keepLines/>
      <w:widowControl w:val="0"/>
      <w:numPr>
        <w:ilvl w:val="2"/>
        <w:numId w:val="1"/>
      </w:numPr>
      <w:spacing w:before="200" w:after="0" w:line="240" w:lineRule="auto"/>
      <w:outlineLvl w:val="2"/>
    </w:pPr>
    <w:rPr>
      <w:rFonts w:asciiTheme="majorHAnsi" w:eastAsiaTheme="majorEastAsia" w:hAnsiTheme="majorHAnsi" w:cstheme="majorBidi"/>
      <w:b/>
      <w:bCs/>
      <w:color w:val="5B9BD5" w:themeColor="accent1"/>
      <w:lang w:val="en-US"/>
    </w:rPr>
  </w:style>
  <w:style w:type="paragraph" w:styleId="Nagwek4">
    <w:name w:val="heading 4"/>
    <w:basedOn w:val="Normalny"/>
    <w:next w:val="Normalny"/>
    <w:link w:val="Nagwek4Znak"/>
    <w:uiPriority w:val="9"/>
    <w:semiHidden/>
    <w:unhideWhenUsed/>
    <w:qFormat/>
    <w:rsid w:val="007C6D1B"/>
    <w:pPr>
      <w:keepNext/>
      <w:keepLines/>
      <w:widowControl w:val="0"/>
      <w:numPr>
        <w:ilvl w:val="3"/>
        <w:numId w:val="1"/>
      </w:numPr>
      <w:spacing w:before="200" w:after="0" w:line="240" w:lineRule="auto"/>
      <w:outlineLvl w:val="3"/>
    </w:pPr>
    <w:rPr>
      <w:rFonts w:asciiTheme="majorHAnsi" w:eastAsiaTheme="majorEastAsia" w:hAnsiTheme="majorHAnsi" w:cstheme="majorBidi"/>
      <w:b/>
      <w:bCs/>
      <w:i/>
      <w:iCs/>
      <w:color w:val="5B9BD5" w:themeColor="accent1"/>
      <w:lang w:val="en-US"/>
    </w:rPr>
  </w:style>
  <w:style w:type="paragraph" w:styleId="Nagwek5">
    <w:name w:val="heading 5"/>
    <w:basedOn w:val="Normalny"/>
    <w:next w:val="Normalny"/>
    <w:link w:val="Nagwek5Znak"/>
    <w:uiPriority w:val="9"/>
    <w:semiHidden/>
    <w:unhideWhenUsed/>
    <w:qFormat/>
    <w:rsid w:val="007C6D1B"/>
    <w:pPr>
      <w:keepNext/>
      <w:keepLines/>
      <w:widowControl w:val="0"/>
      <w:numPr>
        <w:ilvl w:val="4"/>
        <w:numId w:val="1"/>
      </w:numPr>
      <w:spacing w:before="200" w:after="0" w:line="240" w:lineRule="auto"/>
      <w:outlineLvl w:val="4"/>
    </w:pPr>
    <w:rPr>
      <w:rFonts w:asciiTheme="majorHAnsi" w:eastAsiaTheme="majorEastAsia" w:hAnsiTheme="majorHAnsi" w:cstheme="majorBidi"/>
      <w:color w:val="1F4D78" w:themeColor="accent1" w:themeShade="7F"/>
      <w:lang w:val="en-US"/>
    </w:rPr>
  </w:style>
  <w:style w:type="paragraph" w:styleId="Nagwek6">
    <w:name w:val="heading 6"/>
    <w:basedOn w:val="Normalny"/>
    <w:next w:val="Normalny"/>
    <w:link w:val="Nagwek6Znak"/>
    <w:uiPriority w:val="9"/>
    <w:semiHidden/>
    <w:unhideWhenUsed/>
    <w:qFormat/>
    <w:rsid w:val="007C6D1B"/>
    <w:pPr>
      <w:keepNext/>
      <w:keepLines/>
      <w:widowControl w:val="0"/>
      <w:numPr>
        <w:ilvl w:val="5"/>
        <w:numId w:val="1"/>
      </w:numPr>
      <w:spacing w:before="200" w:after="0" w:line="240" w:lineRule="auto"/>
      <w:outlineLvl w:val="5"/>
    </w:pPr>
    <w:rPr>
      <w:rFonts w:asciiTheme="majorHAnsi" w:eastAsiaTheme="majorEastAsia" w:hAnsiTheme="majorHAnsi" w:cstheme="majorBidi"/>
      <w:i/>
      <w:iCs/>
      <w:color w:val="1F4D78" w:themeColor="accent1" w:themeShade="7F"/>
      <w:lang w:val="en-US"/>
    </w:rPr>
  </w:style>
  <w:style w:type="paragraph" w:styleId="Nagwek7">
    <w:name w:val="heading 7"/>
    <w:basedOn w:val="Normalny"/>
    <w:next w:val="Normalny"/>
    <w:link w:val="Nagwek7Znak"/>
    <w:uiPriority w:val="9"/>
    <w:semiHidden/>
    <w:unhideWhenUsed/>
    <w:qFormat/>
    <w:rsid w:val="007C6D1B"/>
    <w:pPr>
      <w:keepNext/>
      <w:keepLines/>
      <w:widowControl w:val="0"/>
      <w:numPr>
        <w:ilvl w:val="6"/>
        <w:numId w:val="1"/>
      </w:numPr>
      <w:spacing w:before="200" w:after="0" w:line="240" w:lineRule="auto"/>
      <w:outlineLvl w:val="6"/>
    </w:pPr>
    <w:rPr>
      <w:rFonts w:asciiTheme="majorHAnsi" w:eastAsiaTheme="majorEastAsia" w:hAnsiTheme="majorHAnsi" w:cstheme="majorBidi"/>
      <w:i/>
      <w:iCs/>
      <w:color w:val="404040" w:themeColor="text1" w:themeTint="BF"/>
      <w:lang w:val="en-US"/>
    </w:rPr>
  </w:style>
  <w:style w:type="paragraph" w:styleId="Nagwek8">
    <w:name w:val="heading 8"/>
    <w:basedOn w:val="Normalny"/>
    <w:next w:val="Normalny"/>
    <w:link w:val="Nagwek8Znak"/>
    <w:uiPriority w:val="9"/>
    <w:semiHidden/>
    <w:unhideWhenUsed/>
    <w:qFormat/>
    <w:rsid w:val="007C6D1B"/>
    <w:pPr>
      <w:keepNext/>
      <w:keepLines/>
      <w:widowControl w:val="0"/>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Nagwek9">
    <w:name w:val="heading 9"/>
    <w:basedOn w:val="Normalny"/>
    <w:next w:val="Normalny"/>
    <w:link w:val="Nagwek9Znak"/>
    <w:uiPriority w:val="9"/>
    <w:semiHidden/>
    <w:unhideWhenUsed/>
    <w:qFormat/>
    <w:rsid w:val="007C6D1B"/>
    <w:pPr>
      <w:keepNext/>
      <w:keepLines/>
      <w:widowControl w:val="0"/>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1D6740"/>
    <w:rPr>
      <w:b/>
      <w:bCs/>
    </w:rPr>
  </w:style>
  <w:style w:type="paragraph" w:styleId="Akapitzlist">
    <w:name w:val="List Paragraph"/>
    <w:aliases w:val="Akapit z listą BS"/>
    <w:basedOn w:val="Normalny"/>
    <w:link w:val="AkapitzlistZnak"/>
    <w:uiPriority w:val="34"/>
    <w:qFormat/>
    <w:rsid w:val="007B3CE4"/>
    <w:pPr>
      <w:ind w:left="720"/>
      <w:contextualSpacing/>
    </w:pPr>
  </w:style>
  <w:style w:type="paragraph" w:styleId="Nagwek">
    <w:name w:val="header"/>
    <w:basedOn w:val="Normalny"/>
    <w:link w:val="NagwekZnak"/>
    <w:uiPriority w:val="99"/>
    <w:unhideWhenUsed/>
    <w:rsid w:val="00BE17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1713"/>
    <w:rPr>
      <w:rFonts w:ascii="Calibri" w:eastAsia="Calibri" w:hAnsi="Calibri" w:cs="Calibri"/>
    </w:rPr>
  </w:style>
  <w:style w:type="paragraph" w:styleId="Stopka">
    <w:name w:val="footer"/>
    <w:basedOn w:val="Normalny"/>
    <w:link w:val="StopkaZnak"/>
    <w:uiPriority w:val="99"/>
    <w:unhideWhenUsed/>
    <w:rsid w:val="00BE1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1713"/>
    <w:rPr>
      <w:rFonts w:ascii="Calibri" w:eastAsia="Calibri" w:hAnsi="Calibri" w:cs="Calibri"/>
    </w:rPr>
  </w:style>
  <w:style w:type="paragraph" w:styleId="Tekstdymka">
    <w:name w:val="Balloon Text"/>
    <w:basedOn w:val="Normalny"/>
    <w:link w:val="TekstdymkaZnak"/>
    <w:uiPriority w:val="99"/>
    <w:semiHidden/>
    <w:unhideWhenUsed/>
    <w:rsid w:val="00B27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7174"/>
    <w:rPr>
      <w:rFonts w:ascii="Tahoma" w:eastAsia="Calibri" w:hAnsi="Tahoma" w:cs="Tahoma"/>
      <w:sz w:val="16"/>
      <w:szCs w:val="16"/>
    </w:rPr>
  </w:style>
  <w:style w:type="table" w:styleId="Tabela-Siatka">
    <w:name w:val="Table Grid"/>
    <w:basedOn w:val="Standardowy"/>
    <w:uiPriority w:val="39"/>
    <w:rsid w:val="0086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3061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061D9"/>
    <w:rPr>
      <w:color w:val="0000FF"/>
      <w:u w:val="single"/>
    </w:rPr>
  </w:style>
  <w:style w:type="table" w:customStyle="1" w:styleId="Tabela-Siatka1">
    <w:name w:val="Tabela - Siatka1"/>
    <w:basedOn w:val="Standardowy"/>
    <w:next w:val="Tabela-Siatka"/>
    <w:uiPriority w:val="39"/>
    <w:rsid w:val="00D33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C6D1B"/>
    <w:rPr>
      <w:rFonts w:eastAsiaTheme="majorEastAsia" w:cstheme="majorBidi"/>
      <w:b/>
      <w:bCs/>
      <w:sz w:val="24"/>
      <w:szCs w:val="28"/>
      <w:lang w:val="en-US"/>
    </w:rPr>
  </w:style>
  <w:style w:type="character" w:customStyle="1" w:styleId="Nagwek2Znak">
    <w:name w:val="Nagłówek 2 Znak"/>
    <w:basedOn w:val="Domylnaczcionkaakapitu"/>
    <w:link w:val="Nagwek2"/>
    <w:uiPriority w:val="9"/>
    <w:semiHidden/>
    <w:rsid w:val="007C6D1B"/>
    <w:rPr>
      <w:rFonts w:asciiTheme="majorHAnsi" w:eastAsiaTheme="majorEastAsia" w:hAnsiTheme="majorHAnsi" w:cstheme="majorBidi"/>
      <w:b/>
      <w:bCs/>
      <w:color w:val="5B9BD5" w:themeColor="accent1"/>
      <w:sz w:val="26"/>
      <w:szCs w:val="26"/>
      <w:lang w:val="en-US"/>
    </w:rPr>
  </w:style>
  <w:style w:type="character" w:customStyle="1" w:styleId="Nagwek3Znak">
    <w:name w:val="Nagłówek 3 Znak"/>
    <w:basedOn w:val="Domylnaczcionkaakapitu"/>
    <w:link w:val="Nagwek3"/>
    <w:uiPriority w:val="9"/>
    <w:semiHidden/>
    <w:rsid w:val="007C6D1B"/>
    <w:rPr>
      <w:rFonts w:asciiTheme="majorHAnsi" w:eastAsiaTheme="majorEastAsia" w:hAnsiTheme="majorHAnsi" w:cstheme="majorBidi"/>
      <w:b/>
      <w:bCs/>
      <w:color w:val="5B9BD5" w:themeColor="accent1"/>
      <w:lang w:val="en-US"/>
    </w:rPr>
  </w:style>
  <w:style w:type="character" w:customStyle="1" w:styleId="Nagwek4Znak">
    <w:name w:val="Nagłówek 4 Znak"/>
    <w:basedOn w:val="Domylnaczcionkaakapitu"/>
    <w:link w:val="Nagwek4"/>
    <w:uiPriority w:val="9"/>
    <w:semiHidden/>
    <w:rsid w:val="007C6D1B"/>
    <w:rPr>
      <w:rFonts w:asciiTheme="majorHAnsi" w:eastAsiaTheme="majorEastAsia" w:hAnsiTheme="majorHAnsi" w:cstheme="majorBidi"/>
      <w:b/>
      <w:bCs/>
      <w:i/>
      <w:iCs/>
      <w:color w:val="5B9BD5" w:themeColor="accent1"/>
      <w:lang w:val="en-US"/>
    </w:rPr>
  </w:style>
  <w:style w:type="character" w:customStyle="1" w:styleId="Nagwek5Znak">
    <w:name w:val="Nagłówek 5 Znak"/>
    <w:basedOn w:val="Domylnaczcionkaakapitu"/>
    <w:link w:val="Nagwek5"/>
    <w:uiPriority w:val="9"/>
    <w:semiHidden/>
    <w:rsid w:val="007C6D1B"/>
    <w:rPr>
      <w:rFonts w:asciiTheme="majorHAnsi" w:eastAsiaTheme="majorEastAsia" w:hAnsiTheme="majorHAnsi" w:cstheme="majorBidi"/>
      <w:color w:val="1F4D78" w:themeColor="accent1" w:themeShade="7F"/>
      <w:lang w:val="en-US"/>
    </w:rPr>
  </w:style>
  <w:style w:type="character" w:customStyle="1" w:styleId="Nagwek6Znak">
    <w:name w:val="Nagłówek 6 Znak"/>
    <w:basedOn w:val="Domylnaczcionkaakapitu"/>
    <w:link w:val="Nagwek6"/>
    <w:uiPriority w:val="9"/>
    <w:semiHidden/>
    <w:rsid w:val="007C6D1B"/>
    <w:rPr>
      <w:rFonts w:asciiTheme="majorHAnsi" w:eastAsiaTheme="majorEastAsia" w:hAnsiTheme="majorHAnsi" w:cstheme="majorBidi"/>
      <w:i/>
      <w:iCs/>
      <w:color w:val="1F4D78" w:themeColor="accent1" w:themeShade="7F"/>
      <w:lang w:val="en-US"/>
    </w:rPr>
  </w:style>
  <w:style w:type="character" w:customStyle="1" w:styleId="Nagwek7Znak">
    <w:name w:val="Nagłówek 7 Znak"/>
    <w:basedOn w:val="Domylnaczcionkaakapitu"/>
    <w:link w:val="Nagwek7"/>
    <w:uiPriority w:val="9"/>
    <w:semiHidden/>
    <w:rsid w:val="007C6D1B"/>
    <w:rPr>
      <w:rFonts w:asciiTheme="majorHAnsi" w:eastAsiaTheme="majorEastAsia" w:hAnsiTheme="majorHAnsi" w:cstheme="majorBidi"/>
      <w:i/>
      <w:iCs/>
      <w:color w:val="404040" w:themeColor="text1" w:themeTint="BF"/>
      <w:lang w:val="en-US"/>
    </w:rPr>
  </w:style>
  <w:style w:type="character" w:customStyle="1" w:styleId="Nagwek8Znak">
    <w:name w:val="Nagłówek 8 Znak"/>
    <w:basedOn w:val="Domylnaczcionkaakapitu"/>
    <w:link w:val="Nagwek8"/>
    <w:uiPriority w:val="9"/>
    <w:semiHidden/>
    <w:rsid w:val="007C6D1B"/>
    <w:rPr>
      <w:rFonts w:asciiTheme="majorHAnsi" w:eastAsiaTheme="majorEastAsia" w:hAnsiTheme="majorHAnsi" w:cstheme="majorBidi"/>
      <w:color w:val="404040" w:themeColor="text1" w:themeTint="BF"/>
      <w:sz w:val="20"/>
      <w:szCs w:val="20"/>
      <w:lang w:val="en-US"/>
    </w:rPr>
  </w:style>
  <w:style w:type="character" w:customStyle="1" w:styleId="Nagwek9Znak">
    <w:name w:val="Nagłówek 9 Znak"/>
    <w:basedOn w:val="Domylnaczcionkaakapitu"/>
    <w:link w:val="Nagwek9"/>
    <w:uiPriority w:val="9"/>
    <w:semiHidden/>
    <w:rsid w:val="007C6D1B"/>
    <w:rPr>
      <w:rFonts w:asciiTheme="majorHAnsi" w:eastAsiaTheme="majorEastAsia" w:hAnsiTheme="majorHAnsi" w:cstheme="majorBidi"/>
      <w:i/>
      <w:iCs/>
      <w:color w:val="404040" w:themeColor="text1" w:themeTint="BF"/>
      <w:sz w:val="20"/>
      <w:szCs w:val="20"/>
      <w:lang w:val="en-US"/>
    </w:rPr>
  </w:style>
  <w:style w:type="character" w:customStyle="1" w:styleId="AkapitzlistZnak">
    <w:name w:val="Akapit z listą Znak"/>
    <w:aliases w:val="Akapit z listą BS Znak"/>
    <w:link w:val="Akapitzlist"/>
    <w:uiPriority w:val="34"/>
    <w:locked/>
    <w:rsid w:val="007C6D1B"/>
    <w:rPr>
      <w:rFonts w:ascii="Calibri" w:eastAsia="Calibri" w:hAnsi="Calibri" w:cs="Calibri"/>
    </w:rPr>
  </w:style>
  <w:style w:type="table" w:customStyle="1" w:styleId="TableNormal">
    <w:name w:val="Table Normal"/>
    <w:uiPriority w:val="2"/>
    <w:semiHidden/>
    <w:qFormat/>
    <w:rsid w:val="007C6D1B"/>
    <w:pPr>
      <w:widowControl w:val="0"/>
      <w:spacing w:after="0" w:line="240" w:lineRule="auto"/>
    </w:pPr>
    <w:rPr>
      <w:lang w:val="en-US"/>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30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692">
      <w:bodyDiv w:val="1"/>
      <w:marLeft w:val="0"/>
      <w:marRight w:val="0"/>
      <w:marTop w:val="0"/>
      <w:marBottom w:val="0"/>
      <w:divBdr>
        <w:top w:val="none" w:sz="0" w:space="0" w:color="auto"/>
        <w:left w:val="none" w:sz="0" w:space="0" w:color="auto"/>
        <w:bottom w:val="none" w:sz="0" w:space="0" w:color="auto"/>
        <w:right w:val="none" w:sz="0" w:space="0" w:color="auto"/>
      </w:divBdr>
    </w:div>
    <w:div w:id="113407624">
      <w:bodyDiv w:val="1"/>
      <w:marLeft w:val="0"/>
      <w:marRight w:val="0"/>
      <w:marTop w:val="0"/>
      <w:marBottom w:val="0"/>
      <w:divBdr>
        <w:top w:val="none" w:sz="0" w:space="0" w:color="auto"/>
        <w:left w:val="none" w:sz="0" w:space="0" w:color="auto"/>
        <w:bottom w:val="none" w:sz="0" w:space="0" w:color="auto"/>
        <w:right w:val="none" w:sz="0" w:space="0" w:color="auto"/>
      </w:divBdr>
    </w:div>
    <w:div w:id="122115168">
      <w:bodyDiv w:val="1"/>
      <w:marLeft w:val="0"/>
      <w:marRight w:val="0"/>
      <w:marTop w:val="0"/>
      <w:marBottom w:val="0"/>
      <w:divBdr>
        <w:top w:val="none" w:sz="0" w:space="0" w:color="auto"/>
        <w:left w:val="none" w:sz="0" w:space="0" w:color="auto"/>
        <w:bottom w:val="none" w:sz="0" w:space="0" w:color="auto"/>
        <w:right w:val="none" w:sz="0" w:space="0" w:color="auto"/>
      </w:divBdr>
    </w:div>
    <w:div w:id="188102390">
      <w:bodyDiv w:val="1"/>
      <w:marLeft w:val="0"/>
      <w:marRight w:val="0"/>
      <w:marTop w:val="0"/>
      <w:marBottom w:val="0"/>
      <w:divBdr>
        <w:top w:val="none" w:sz="0" w:space="0" w:color="auto"/>
        <w:left w:val="none" w:sz="0" w:space="0" w:color="auto"/>
        <w:bottom w:val="none" w:sz="0" w:space="0" w:color="auto"/>
        <w:right w:val="none" w:sz="0" w:space="0" w:color="auto"/>
      </w:divBdr>
    </w:div>
    <w:div w:id="223420521">
      <w:bodyDiv w:val="1"/>
      <w:marLeft w:val="0"/>
      <w:marRight w:val="0"/>
      <w:marTop w:val="0"/>
      <w:marBottom w:val="0"/>
      <w:divBdr>
        <w:top w:val="none" w:sz="0" w:space="0" w:color="auto"/>
        <w:left w:val="none" w:sz="0" w:space="0" w:color="auto"/>
        <w:bottom w:val="none" w:sz="0" w:space="0" w:color="auto"/>
        <w:right w:val="none" w:sz="0" w:space="0" w:color="auto"/>
      </w:divBdr>
    </w:div>
    <w:div w:id="254751021">
      <w:bodyDiv w:val="1"/>
      <w:marLeft w:val="0"/>
      <w:marRight w:val="0"/>
      <w:marTop w:val="0"/>
      <w:marBottom w:val="0"/>
      <w:divBdr>
        <w:top w:val="none" w:sz="0" w:space="0" w:color="auto"/>
        <w:left w:val="none" w:sz="0" w:space="0" w:color="auto"/>
        <w:bottom w:val="none" w:sz="0" w:space="0" w:color="auto"/>
        <w:right w:val="none" w:sz="0" w:space="0" w:color="auto"/>
      </w:divBdr>
    </w:div>
    <w:div w:id="399643524">
      <w:bodyDiv w:val="1"/>
      <w:marLeft w:val="0"/>
      <w:marRight w:val="0"/>
      <w:marTop w:val="0"/>
      <w:marBottom w:val="0"/>
      <w:divBdr>
        <w:top w:val="none" w:sz="0" w:space="0" w:color="auto"/>
        <w:left w:val="none" w:sz="0" w:space="0" w:color="auto"/>
        <w:bottom w:val="none" w:sz="0" w:space="0" w:color="auto"/>
        <w:right w:val="none" w:sz="0" w:space="0" w:color="auto"/>
      </w:divBdr>
    </w:div>
    <w:div w:id="405761979">
      <w:bodyDiv w:val="1"/>
      <w:marLeft w:val="0"/>
      <w:marRight w:val="0"/>
      <w:marTop w:val="0"/>
      <w:marBottom w:val="0"/>
      <w:divBdr>
        <w:top w:val="none" w:sz="0" w:space="0" w:color="auto"/>
        <w:left w:val="none" w:sz="0" w:space="0" w:color="auto"/>
        <w:bottom w:val="none" w:sz="0" w:space="0" w:color="auto"/>
        <w:right w:val="none" w:sz="0" w:space="0" w:color="auto"/>
      </w:divBdr>
    </w:div>
    <w:div w:id="407188129">
      <w:bodyDiv w:val="1"/>
      <w:marLeft w:val="0"/>
      <w:marRight w:val="0"/>
      <w:marTop w:val="0"/>
      <w:marBottom w:val="0"/>
      <w:divBdr>
        <w:top w:val="none" w:sz="0" w:space="0" w:color="auto"/>
        <w:left w:val="none" w:sz="0" w:space="0" w:color="auto"/>
        <w:bottom w:val="none" w:sz="0" w:space="0" w:color="auto"/>
        <w:right w:val="none" w:sz="0" w:space="0" w:color="auto"/>
      </w:divBdr>
    </w:div>
    <w:div w:id="447043124">
      <w:bodyDiv w:val="1"/>
      <w:marLeft w:val="0"/>
      <w:marRight w:val="0"/>
      <w:marTop w:val="0"/>
      <w:marBottom w:val="0"/>
      <w:divBdr>
        <w:top w:val="none" w:sz="0" w:space="0" w:color="auto"/>
        <w:left w:val="none" w:sz="0" w:space="0" w:color="auto"/>
        <w:bottom w:val="none" w:sz="0" w:space="0" w:color="auto"/>
        <w:right w:val="none" w:sz="0" w:space="0" w:color="auto"/>
      </w:divBdr>
    </w:div>
    <w:div w:id="470442764">
      <w:bodyDiv w:val="1"/>
      <w:marLeft w:val="0"/>
      <w:marRight w:val="0"/>
      <w:marTop w:val="0"/>
      <w:marBottom w:val="0"/>
      <w:divBdr>
        <w:top w:val="none" w:sz="0" w:space="0" w:color="auto"/>
        <w:left w:val="none" w:sz="0" w:space="0" w:color="auto"/>
        <w:bottom w:val="none" w:sz="0" w:space="0" w:color="auto"/>
        <w:right w:val="none" w:sz="0" w:space="0" w:color="auto"/>
      </w:divBdr>
    </w:div>
    <w:div w:id="474882101">
      <w:bodyDiv w:val="1"/>
      <w:marLeft w:val="0"/>
      <w:marRight w:val="0"/>
      <w:marTop w:val="0"/>
      <w:marBottom w:val="0"/>
      <w:divBdr>
        <w:top w:val="none" w:sz="0" w:space="0" w:color="auto"/>
        <w:left w:val="none" w:sz="0" w:space="0" w:color="auto"/>
        <w:bottom w:val="none" w:sz="0" w:space="0" w:color="auto"/>
        <w:right w:val="none" w:sz="0" w:space="0" w:color="auto"/>
      </w:divBdr>
    </w:div>
    <w:div w:id="518324352">
      <w:bodyDiv w:val="1"/>
      <w:marLeft w:val="0"/>
      <w:marRight w:val="0"/>
      <w:marTop w:val="0"/>
      <w:marBottom w:val="0"/>
      <w:divBdr>
        <w:top w:val="none" w:sz="0" w:space="0" w:color="auto"/>
        <w:left w:val="none" w:sz="0" w:space="0" w:color="auto"/>
        <w:bottom w:val="none" w:sz="0" w:space="0" w:color="auto"/>
        <w:right w:val="none" w:sz="0" w:space="0" w:color="auto"/>
      </w:divBdr>
    </w:div>
    <w:div w:id="521280589">
      <w:bodyDiv w:val="1"/>
      <w:marLeft w:val="0"/>
      <w:marRight w:val="0"/>
      <w:marTop w:val="0"/>
      <w:marBottom w:val="0"/>
      <w:divBdr>
        <w:top w:val="none" w:sz="0" w:space="0" w:color="auto"/>
        <w:left w:val="none" w:sz="0" w:space="0" w:color="auto"/>
        <w:bottom w:val="none" w:sz="0" w:space="0" w:color="auto"/>
        <w:right w:val="none" w:sz="0" w:space="0" w:color="auto"/>
      </w:divBdr>
    </w:div>
    <w:div w:id="525824864">
      <w:bodyDiv w:val="1"/>
      <w:marLeft w:val="0"/>
      <w:marRight w:val="0"/>
      <w:marTop w:val="0"/>
      <w:marBottom w:val="0"/>
      <w:divBdr>
        <w:top w:val="none" w:sz="0" w:space="0" w:color="auto"/>
        <w:left w:val="none" w:sz="0" w:space="0" w:color="auto"/>
        <w:bottom w:val="none" w:sz="0" w:space="0" w:color="auto"/>
        <w:right w:val="none" w:sz="0" w:space="0" w:color="auto"/>
      </w:divBdr>
    </w:div>
    <w:div w:id="576475291">
      <w:bodyDiv w:val="1"/>
      <w:marLeft w:val="0"/>
      <w:marRight w:val="0"/>
      <w:marTop w:val="0"/>
      <w:marBottom w:val="0"/>
      <w:divBdr>
        <w:top w:val="none" w:sz="0" w:space="0" w:color="auto"/>
        <w:left w:val="none" w:sz="0" w:space="0" w:color="auto"/>
        <w:bottom w:val="none" w:sz="0" w:space="0" w:color="auto"/>
        <w:right w:val="none" w:sz="0" w:space="0" w:color="auto"/>
      </w:divBdr>
    </w:div>
    <w:div w:id="658195332">
      <w:bodyDiv w:val="1"/>
      <w:marLeft w:val="0"/>
      <w:marRight w:val="0"/>
      <w:marTop w:val="0"/>
      <w:marBottom w:val="0"/>
      <w:divBdr>
        <w:top w:val="none" w:sz="0" w:space="0" w:color="auto"/>
        <w:left w:val="none" w:sz="0" w:space="0" w:color="auto"/>
        <w:bottom w:val="none" w:sz="0" w:space="0" w:color="auto"/>
        <w:right w:val="none" w:sz="0" w:space="0" w:color="auto"/>
      </w:divBdr>
    </w:div>
    <w:div w:id="709182171">
      <w:bodyDiv w:val="1"/>
      <w:marLeft w:val="0"/>
      <w:marRight w:val="0"/>
      <w:marTop w:val="0"/>
      <w:marBottom w:val="0"/>
      <w:divBdr>
        <w:top w:val="none" w:sz="0" w:space="0" w:color="auto"/>
        <w:left w:val="none" w:sz="0" w:space="0" w:color="auto"/>
        <w:bottom w:val="none" w:sz="0" w:space="0" w:color="auto"/>
        <w:right w:val="none" w:sz="0" w:space="0" w:color="auto"/>
      </w:divBdr>
    </w:div>
    <w:div w:id="738787722">
      <w:bodyDiv w:val="1"/>
      <w:marLeft w:val="0"/>
      <w:marRight w:val="0"/>
      <w:marTop w:val="0"/>
      <w:marBottom w:val="0"/>
      <w:divBdr>
        <w:top w:val="none" w:sz="0" w:space="0" w:color="auto"/>
        <w:left w:val="none" w:sz="0" w:space="0" w:color="auto"/>
        <w:bottom w:val="none" w:sz="0" w:space="0" w:color="auto"/>
        <w:right w:val="none" w:sz="0" w:space="0" w:color="auto"/>
      </w:divBdr>
    </w:div>
    <w:div w:id="766585798">
      <w:bodyDiv w:val="1"/>
      <w:marLeft w:val="0"/>
      <w:marRight w:val="0"/>
      <w:marTop w:val="0"/>
      <w:marBottom w:val="0"/>
      <w:divBdr>
        <w:top w:val="none" w:sz="0" w:space="0" w:color="auto"/>
        <w:left w:val="none" w:sz="0" w:space="0" w:color="auto"/>
        <w:bottom w:val="none" w:sz="0" w:space="0" w:color="auto"/>
        <w:right w:val="none" w:sz="0" w:space="0" w:color="auto"/>
      </w:divBdr>
    </w:div>
    <w:div w:id="787818748">
      <w:bodyDiv w:val="1"/>
      <w:marLeft w:val="0"/>
      <w:marRight w:val="0"/>
      <w:marTop w:val="0"/>
      <w:marBottom w:val="0"/>
      <w:divBdr>
        <w:top w:val="none" w:sz="0" w:space="0" w:color="auto"/>
        <w:left w:val="none" w:sz="0" w:space="0" w:color="auto"/>
        <w:bottom w:val="none" w:sz="0" w:space="0" w:color="auto"/>
        <w:right w:val="none" w:sz="0" w:space="0" w:color="auto"/>
      </w:divBdr>
    </w:div>
    <w:div w:id="792286633">
      <w:bodyDiv w:val="1"/>
      <w:marLeft w:val="0"/>
      <w:marRight w:val="0"/>
      <w:marTop w:val="0"/>
      <w:marBottom w:val="0"/>
      <w:divBdr>
        <w:top w:val="none" w:sz="0" w:space="0" w:color="auto"/>
        <w:left w:val="none" w:sz="0" w:space="0" w:color="auto"/>
        <w:bottom w:val="none" w:sz="0" w:space="0" w:color="auto"/>
        <w:right w:val="none" w:sz="0" w:space="0" w:color="auto"/>
      </w:divBdr>
    </w:div>
    <w:div w:id="794251733">
      <w:bodyDiv w:val="1"/>
      <w:marLeft w:val="0"/>
      <w:marRight w:val="0"/>
      <w:marTop w:val="0"/>
      <w:marBottom w:val="0"/>
      <w:divBdr>
        <w:top w:val="none" w:sz="0" w:space="0" w:color="auto"/>
        <w:left w:val="none" w:sz="0" w:space="0" w:color="auto"/>
        <w:bottom w:val="none" w:sz="0" w:space="0" w:color="auto"/>
        <w:right w:val="none" w:sz="0" w:space="0" w:color="auto"/>
      </w:divBdr>
    </w:div>
    <w:div w:id="795762301">
      <w:bodyDiv w:val="1"/>
      <w:marLeft w:val="0"/>
      <w:marRight w:val="0"/>
      <w:marTop w:val="0"/>
      <w:marBottom w:val="0"/>
      <w:divBdr>
        <w:top w:val="none" w:sz="0" w:space="0" w:color="auto"/>
        <w:left w:val="none" w:sz="0" w:space="0" w:color="auto"/>
        <w:bottom w:val="none" w:sz="0" w:space="0" w:color="auto"/>
        <w:right w:val="none" w:sz="0" w:space="0" w:color="auto"/>
      </w:divBdr>
    </w:div>
    <w:div w:id="805901111">
      <w:bodyDiv w:val="1"/>
      <w:marLeft w:val="0"/>
      <w:marRight w:val="0"/>
      <w:marTop w:val="0"/>
      <w:marBottom w:val="0"/>
      <w:divBdr>
        <w:top w:val="none" w:sz="0" w:space="0" w:color="auto"/>
        <w:left w:val="none" w:sz="0" w:space="0" w:color="auto"/>
        <w:bottom w:val="none" w:sz="0" w:space="0" w:color="auto"/>
        <w:right w:val="none" w:sz="0" w:space="0" w:color="auto"/>
      </w:divBdr>
    </w:div>
    <w:div w:id="833759014">
      <w:bodyDiv w:val="1"/>
      <w:marLeft w:val="0"/>
      <w:marRight w:val="0"/>
      <w:marTop w:val="0"/>
      <w:marBottom w:val="0"/>
      <w:divBdr>
        <w:top w:val="none" w:sz="0" w:space="0" w:color="auto"/>
        <w:left w:val="none" w:sz="0" w:space="0" w:color="auto"/>
        <w:bottom w:val="none" w:sz="0" w:space="0" w:color="auto"/>
        <w:right w:val="none" w:sz="0" w:space="0" w:color="auto"/>
      </w:divBdr>
    </w:div>
    <w:div w:id="898517169">
      <w:bodyDiv w:val="1"/>
      <w:marLeft w:val="0"/>
      <w:marRight w:val="0"/>
      <w:marTop w:val="0"/>
      <w:marBottom w:val="0"/>
      <w:divBdr>
        <w:top w:val="none" w:sz="0" w:space="0" w:color="auto"/>
        <w:left w:val="none" w:sz="0" w:space="0" w:color="auto"/>
        <w:bottom w:val="none" w:sz="0" w:space="0" w:color="auto"/>
        <w:right w:val="none" w:sz="0" w:space="0" w:color="auto"/>
      </w:divBdr>
    </w:div>
    <w:div w:id="933436897">
      <w:bodyDiv w:val="1"/>
      <w:marLeft w:val="0"/>
      <w:marRight w:val="0"/>
      <w:marTop w:val="0"/>
      <w:marBottom w:val="0"/>
      <w:divBdr>
        <w:top w:val="none" w:sz="0" w:space="0" w:color="auto"/>
        <w:left w:val="none" w:sz="0" w:space="0" w:color="auto"/>
        <w:bottom w:val="none" w:sz="0" w:space="0" w:color="auto"/>
        <w:right w:val="none" w:sz="0" w:space="0" w:color="auto"/>
      </w:divBdr>
    </w:div>
    <w:div w:id="939873102">
      <w:bodyDiv w:val="1"/>
      <w:marLeft w:val="0"/>
      <w:marRight w:val="0"/>
      <w:marTop w:val="0"/>
      <w:marBottom w:val="0"/>
      <w:divBdr>
        <w:top w:val="none" w:sz="0" w:space="0" w:color="auto"/>
        <w:left w:val="none" w:sz="0" w:space="0" w:color="auto"/>
        <w:bottom w:val="none" w:sz="0" w:space="0" w:color="auto"/>
        <w:right w:val="none" w:sz="0" w:space="0" w:color="auto"/>
      </w:divBdr>
    </w:div>
    <w:div w:id="952980841">
      <w:bodyDiv w:val="1"/>
      <w:marLeft w:val="0"/>
      <w:marRight w:val="0"/>
      <w:marTop w:val="0"/>
      <w:marBottom w:val="0"/>
      <w:divBdr>
        <w:top w:val="none" w:sz="0" w:space="0" w:color="auto"/>
        <w:left w:val="none" w:sz="0" w:space="0" w:color="auto"/>
        <w:bottom w:val="none" w:sz="0" w:space="0" w:color="auto"/>
        <w:right w:val="none" w:sz="0" w:space="0" w:color="auto"/>
      </w:divBdr>
    </w:div>
    <w:div w:id="983241681">
      <w:bodyDiv w:val="1"/>
      <w:marLeft w:val="0"/>
      <w:marRight w:val="0"/>
      <w:marTop w:val="0"/>
      <w:marBottom w:val="0"/>
      <w:divBdr>
        <w:top w:val="none" w:sz="0" w:space="0" w:color="auto"/>
        <w:left w:val="none" w:sz="0" w:space="0" w:color="auto"/>
        <w:bottom w:val="none" w:sz="0" w:space="0" w:color="auto"/>
        <w:right w:val="none" w:sz="0" w:space="0" w:color="auto"/>
      </w:divBdr>
    </w:div>
    <w:div w:id="1047492620">
      <w:bodyDiv w:val="1"/>
      <w:marLeft w:val="0"/>
      <w:marRight w:val="0"/>
      <w:marTop w:val="0"/>
      <w:marBottom w:val="0"/>
      <w:divBdr>
        <w:top w:val="none" w:sz="0" w:space="0" w:color="auto"/>
        <w:left w:val="none" w:sz="0" w:space="0" w:color="auto"/>
        <w:bottom w:val="none" w:sz="0" w:space="0" w:color="auto"/>
        <w:right w:val="none" w:sz="0" w:space="0" w:color="auto"/>
      </w:divBdr>
    </w:div>
    <w:div w:id="1054543813">
      <w:bodyDiv w:val="1"/>
      <w:marLeft w:val="0"/>
      <w:marRight w:val="0"/>
      <w:marTop w:val="0"/>
      <w:marBottom w:val="0"/>
      <w:divBdr>
        <w:top w:val="none" w:sz="0" w:space="0" w:color="auto"/>
        <w:left w:val="none" w:sz="0" w:space="0" w:color="auto"/>
        <w:bottom w:val="none" w:sz="0" w:space="0" w:color="auto"/>
        <w:right w:val="none" w:sz="0" w:space="0" w:color="auto"/>
      </w:divBdr>
    </w:div>
    <w:div w:id="1058095662">
      <w:bodyDiv w:val="1"/>
      <w:marLeft w:val="0"/>
      <w:marRight w:val="0"/>
      <w:marTop w:val="0"/>
      <w:marBottom w:val="0"/>
      <w:divBdr>
        <w:top w:val="none" w:sz="0" w:space="0" w:color="auto"/>
        <w:left w:val="none" w:sz="0" w:space="0" w:color="auto"/>
        <w:bottom w:val="none" w:sz="0" w:space="0" w:color="auto"/>
        <w:right w:val="none" w:sz="0" w:space="0" w:color="auto"/>
      </w:divBdr>
    </w:div>
    <w:div w:id="1058699017">
      <w:bodyDiv w:val="1"/>
      <w:marLeft w:val="0"/>
      <w:marRight w:val="0"/>
      <w:marTop w:val="0"/>
      <w:marBottom w:val="0"/>
      <w:divBdr>
        <w:top w:val="none" w:sz="0" w:space="0" w:color="auto"/>
        <w:left w:val="none" w:sz="0" w:space="0" w:color="auto"/>
        <w:bottom w:val="none" w:sz="0" w:space="0" w:color="auto"/>
        <w:right w:val="none" w:sz="0" w:space="0" w:color="auto"/>
      </w:divBdr>
    </w:div>
    <w:div w:id="1148129860">
      <w:bodyDiv w:val="1"/>
      <w:marLeft w:val="0"/>
      <w:marRight w:val="0"/>
      <w:marTop w:val="0"/>
      <w:marBottom w:val="0"/>
      <w:divBdr>
        <w:top w:val="none" w:sz="0" w:space="0" w:color="auto"/>
        <w:left w:val="none" w:sz="0" w:space="0" w:color="auto"/>
        <w:bottom w:val="none" w:sz="0" w:space="0" w:color="auto"/>
        <w:right w:val="none" w:sz="0" w:space="0" w:color="auto"/>
      </w:divBdr>
    </w:div>
    <w:div w:id="1173182460">
      <w:bodyDiv w:val="1"/>
      <w:marLeft w:val="0"/>
      <w:marRight w:val="0"/>
      <w:marTop w:val="0"/>
      <w:marBottom w:val="0"/>
      <w:divBdr>
        <w:top w:val="none" w:sz="0" w:space="0" w:color="auto"/>
        <w:left w:val="none" w:sz="0" w:space="0" w:color="auto"/>
        <w:bottom w:val="none" w:sz="0" w:space="0" w:color="auto"/>
        <w:right w:val="none" w:sz="0" w:space="0" w:color="auto"/>
      </w:divBdr>
    </w:div>
    <w:div w:id="1220171791">
      <w:bodyDiv w:val="1"/>
      <w:marLeft w:val="0"/>
      <w:marRight w:val="0"/>
      <w:marTop w:val="0"/>
      <w:marBottom w:val="0"/>
      <w:divBdr>
        <w:top w:val="none" w:sz="0" w:space="0" w:color="auto"/>
        <w:left w:val="none" w:sz="0" w:space="0" w:color="auto"/>
        <w:bottom w:val="none" w:sz="0" w:space="0" w:color="auto"/>
        <w:right w:val="none" w:sz="0" w:space="0" w:color="auto"/>
      </w:divBdr>
    </w:div>
    <w:div w:id="1270549955">
      <w:bodyDiv w:val="1"/>
      <w:marLeft w:val="0"/>
      <w:marRight w:val="0"/>
      <w:marTop w:val="0"/>
      <w:marBottom w:val="0"/>
      <w:divBdr>
        <w:top w:val="none" w:sz="0" w:space="0" w:color="auto"/>
        <w:left w:val="none" w:sz="0" w:space="0" w:color="auto"/>
        <w:bottom w:val="none" w:sz="0" w:space="0" w:color="auto"/>
        <w:right w:val="none" w:sz="0" w:space="0" w:color="auto"/>
      </w:divBdr>
    </w:div>
    <w:div w:id="1319698642">
      <w:bodyDiv w:val="1"/>
      <w:marLeft w:val="0"/>
      <w:marRight w:val="0"/>
      <w:marTop w:val="0"/>
      <w:marBottom w:val="0"/>
      <w:divBdr>
        <w:top w:val="none" w:sz="0" w:space="0" w:color="auto"/>
        <w:left w:val="none" w:sz="0" w:space="0" w:color="auto"/>
        <w:bottom w:val="none" w:sz="0" w:space="0" w:color="auto"/>
        <w:right w:val="none" w:sz="0" w:space="0" w:color="auto"/>
      </w:divBdr>
    </w:div>
    <w:div w:id="1336227772">
      <w:bodyDiv w:val="1"/>
      <w:marLeft w:val="0"/>
      <w:marRight w:val="0"/>
      <w:marTop w:val="0"/>
      <w:marBottom w:val="0"/>
      <w:divBdr>
        <w:top w:val="none" w:sz="0" w:space="0" w:color="auto"/>
        <w:left w:val="none" w:sz="0" w:space="0" w:color="auto"/>
        <w:bottom w:val="none" w:sz="0" w:space="0" w:color="auto"/>
        <w:right w:val="none" w:sz="0" w:space="0" w:color="auto"/>
      </w:divBdr>
    </w:div>
    <w:div w:id="1347632141">
      <w:bodyDiv w:val="1"/>
      <w:marLeft w:val="0"/>
      <w:marRight w:val="0"/>
      <w:marTop w:val="0"/>
      <w:marBottom w:val="0"/>
      <w:divBdr>
        <w:top w:val="none" w:sz="0" w:space="0" w:color="auto"/>
        <w:left w:val="none" w:sz="0" w:space="0" w:color="auto"/>
        <w:bottom w:val="none" w:sz="0" w:space="0" w:color="auto"/>
        <w:right w:val="none" w:sz="0" w:space="0" w:color="auto"/>
      </w:divBdr>
    </w:div>
    <w:div w:id="1348753271">
      <w:bodyDiv w:val="1"/>
      <w:marLeft w:val="0"/>
      <w:marRight w:val="0"/>
      <w:marTop w:val="0"/>
      <w:marBottom w:val="0"/>
      <w:divBdr>
        <w:top w:val="none" w:sz="0" w:space="0" w:color="auto"/>
        <w:left w:val="none" w:sz="0" w:space="0" w:color="auto"/>
        <w:bottom w:val="none" w:sz="0" w:space="0" w:color="auto"/>
        <w:right w:val="none" w:sz="0" w:space="0" w:color="auto"/>
      </w:divBdr>
    </w:div>
    <w:div w:id="1355571702">
      <w:bodyDiv w:val="1"/>
      <w:marLeft w:val="0"/>
      <w:marRight w:val="0"/>
      <w:marTop w:val="0"/>
      <w:marBottom w:val="0"/>
      <w:divBdr>
        <w:top w:val="none" w:sz="0" w:space="0" w:color="auto"/>
        <w:left w:val="none" w:sz="0" w:space="0" w:color="auto"/>
        <w:bottom w:val="none" w:sz="0" w:space="0" w:color="auto"/>
        <w:right w:val="none" w:sz="0" w:space="0" w:color="auto"/>
      </w:divBdr>
    </w:div>
    <w:div w:id="1374962694">
      <w:bodyDiv w:val="1"/>
      <w:marLeft w:val="0"/>
      <w:marRight w:val="0"/>
      <w:marTop w:val="0"/>
      <w:marBottom w:val="0"/>
      <w:divBdr>
        <w:top w:val="none" w:sz="0" w:space="0" w:color="auto"/>
        <w:left w:val="none" w:sz="0" w:space="0" w:color="auto"/>
        <w:bottom w:val="none" w:sz="0" w:space="0" w:color="auto"/>
        <w:right w:val="none" w:sz="0" w:space="0" w:color="auto"/>
      </w:divBdr>
    </w:div>
    <w:div w:id="1397246749">
      <w:bodyDiv w:val="1"/>
      <w:marLeft w:val="0"/>
      <w:marRight w:val="0"/>
      <w:marTop w:val="0"/>
      <w:marBottom w:val="0"/>
      <w:divBdr>
        <w:top w:val="none" w:sz="0" w:space="0" w:color="auto"/>
        <w:left w:val="none" w:sz="0" w:space="0" w:color="auto"/>
        <w:bottom w:val="none" w:sz="0" w:space="0" w:color="auto"/>
        <w:right w:val="none" w:sz="0" w:space="0" w:color="auto"/>
      </w:divBdr>
    </w:div>
    <w:div w:id="1458646543">
      <w:bodyDiv w:val="1"/>
      <w:marLeft w:val="0"/>
      <w:marRight w:val="0"/>
      <w:marTop w:val="0"/>
      <w:marBottom w:val="0"/>
      <w:divBdr>
        <w:top w:val="none" w:sz="0" w:space="0" w:color="auto"/>
        <w:left w:val="none" w:sz="0" w:space="0" w:color="auto"/>
        <w:bottom w:val="none" w:sz="0" w:space="0" w:color="auto"/>
        <w:right w:val="none" w:sz="0" w:space="0" w:color="auto"/>
      </w:divBdr>
    </w:div>
    <w:div w:id="1532109633">
      <w:bodyDiv w:val="1"/>
      <w:marLeft w:val="0"/>
      <w:marRight w:val="0"/>
      <w:marTop w:val="0"/>
      <w:marBottom w:val="0"/>
      <w:divBdr>
        <w:top w:val="none" w:sz="0" w:space="0" w:color="auto"/>
        <w:left w:val="none" w:sz="0" w:space="0" w:color="auto"/>
        <w:bottom w:val="none" w:sz="0" w:space="0" w:color="auto"/>
        <w:right w:val="none" w:sz="0" w:space="0" w:color="auto"/>
      </w:divBdr>
    </w:div>
    <w:div w:id="1559394382">
      <w:bodyDiv w:val="1"/>
      <w:marLeft w:val="0"/>
      <w:marRight w:val="0"/>
      <w:marTop w:val="0"/>
      <w:marBottom w:val="0"/>
      <w:divBdr>
        <w:top w:val="none" w:sz="0" w:space="0" w:color="auto"/>
        <w:left w:val="none" w:sz="0" w:space="0" w:color="auto"/>
        <w:bottom w:val="none" w:sz="0" w:space="0" w:color="auto"/>
        <w:right w:val="none" w:sz="0" w:space="0" w:color="auto"/>
      </w:divBdr>
    </w:div>
    <w:div w:id="1567179951">
      <w:bodyDiv w:val="1"/>
      <w:marLeft w:val="0"/>
      <w:marRight w:val="0"/>
      <w:marTop w:val="0"/>
      <w:marBottom w:val="0"/>
      <w:divBdr>
        <w:top w:val="none" w:sz="0" w:space="0" w:color="auto"/>
        <w:left w:val="none" w:sz="0" w:space="0" w:color="auto"/>
        <w:bottom w:val="none" w:sz="0" w:space="0" w:color="auto"/>
        <w:right w:val="none" w:sz="0" w:space="0" w:color="auto"/>
      </w:divBdr>
    </w:div>
    <w:div w:id="1592005566">
      <w:bodyDiv w:val="1"/>
      <w:marLeft w:val="0"/>
      <w:marRight w:val="0"/>
      <w:marTop w:val="0"/>
      <w:marBottom w:val="0"/>
      <w:divBdr>
        <w:top w:val="none" w:sz="0" w:space="0" w:color="auto"/>
        <w:left w:val="none" w:sz="0" w:space="0" w:color="auto"/>
        <w:bottom w:val="none" w:sz="0" w:space="0" w:color="auto"/>
        <w:right w:val="none" w:sz="0" w:space="0" w:color="auto"/>
      </w:divBdr>
    </w:div>
    <w:div w:id="1594777006">
      <w:bodyDiv w:val="1"/>
      <w:marLeft w:val="0"/>
      <w:marRight w:val="0"/>
      <w:marTop w:val="0"/>
      <w:marBottom w:val="0"/>
      <w:divBdr>
        <w:top w:val="none" w:sz="0" w:space="0" w:color="auto"/>
        <w:left w:val="none" w:sz="0" w:space="0" w:color="auto"/>
        <w:bottom w:val="none" w:sz="0" w:space="0" w:color="auto"/>
        <w:right w:val="none" w:sz="0" w:space="0" w:color="auto"/>
      </w:divBdr>
    </w:div>
    <w:div w:id="1650942123">
      <w:bodyDiv w:val="1"/>
      <w:marLeft w:val="0"/>
      <w:marRight w:val="0"/>
      <w:marTop w:val="0"/>
      <w:marBottom w:val="0"/>
      <w:divBdr>
        <w:top w:val="none" w:sz="0" w:space="0" w:color="auto"/>
        <w:left w:val="none" w:sz="0" w:space="0" w:color="auto"/>
        <w:bottom w:val="none" w:sz="0" w:space="0" w:color="auto"/>
        <w:right w:val="none" w:sz="0" w:space="0" w:color="auto"/>
      </w:divBdr>
    </w:div>
    <w:div w:id="1655914586">
      <w:bodyDiv w:val="1"/>
      <w:marLeft w:val="0"/>
      <w:marRight w:val="0"/>
      <w:marTop w:val="0"/>
      <w:marBottom w:val="0"/>
      <w:divBdr>
        <w:top w:val="none" w:sz="0" w:space="0" w:color="auto"/>
        <w:left w:val="none" w:sz="0" w:space="0" w:color="auto"/>
        <w:bottom w:val="none" w:sz="0" w:space="0" w:color="auto"/>
        <w:right w:val="none" w:sz="0" w:space="0" w:color="auto"/>
      </w:divBdr>
    </w:div>
    <w:div w:id="1850634626">
      <w:bodyDiv w:val="1"/>
      <w:marLeft w:val="0"/>
      <w:marRight w:val="0"/>
      <w:marTop w:val="0"/>
      <w:marBottom w:val="0"/>
      <w:divBdr>
        <w:top w:val="none" w:sz="0" w:space="0" w:color="auto"/>
        <w:left w:val="none" w:sz="0" w:space="0" w:color="auto"/>
        <w:bottom w:val="none" w:sz="0" w:space="0" w:color="auto"/>
        <w:right w:val="none" w:sz="0" w:space="0" w:color="auto"/>
      </w:divBdr>
    </w:div>
    <w:div w:id="1895385412">
      <w:bodyDiv w:val="1"/>
      <w:marLeft w:val="0"/>
      <w:marRight w:val="0"/>
      <w:marTop w:val="0"/>
      <w:marBottom w:val="0"/>
      <w:divBdr>
        <w:top w:val="none" w:sz="0" w:space="0" w:color="auto"/>
        <w:left w:val="none" w:sz="0" w:space="0" w:color="auto"/>
        <w:bottom w:val="none" w:sz="0" w:space="0" w:color="auto"/>
        <w:right w:val="none" w:sz="0" w:space="0" w:color="auto"/>
      </w:divBdr>
    </w:div>
    <w:div w:id="1908297355">
      <w:bodyDiv w:val="1"/>
      <w:marLeft w:val="0"/>
      <w:marRight w:val="0"/>
      <w:marTop w:val="0"/>
      <w:marBottom w:val="0"/>
      <w:divBdr>
        <w:top w:val="none" w:sz="0" w:space="0" w:color="auto"/>
        <w:left w:val="none" w:sz="0" w:space="0" w:color="auto"/>
        <w:bottom w:val="none" w:sz="0" w:space="0" w:color="auto"/>
        <w:right w:val="none" w:sz="0" w:space="0" w:color="auto"/>
      </w:divBdr>
    </w:div>
    <w:div w:id="1921402206">
      <w:bodyDiv w:val="1"/>
      <w:marLeft w:val="0"/>
      <w:marRight w:val="0"/>
      <w:marTop w:val="0"/>
      <w:marBottom w:val="0"/>
      <w:divBdr>
        <w:top w:val="none" w:sz="0" w:space="0" w:color="auto"/>
        <w:left w:val="none" w:sz="0" w:space="0" w:color="auto"/>
        <w:bottom w:val="none" w:sz="0" w:space="0" w:color="auto"/>
        <w:right w:val="none" w:sz="0" w:space="0" w:color="auto"/>
      </w:divBdr>
    </w:div>
    <w:div w:id="1990666979">
      <w:bodyDiv w:val="1"/>
      <w:marLeft w:val="0"/>
      <w:marRight w:val="0"/>
      <w:marTop w:val="0"/>
      <w:marBottom w:val="0"/>
      <w:divBdr>
        <w:top w:val="none" w:sz="0" w:space="0" w:color="auto"/>
        <w:left w:val="none" w:sz="0" w:space="0" w:color="auto"/>
        <w:bottom w:val="none" w:sz="0" w:space="0" w:color="auto"/>
        <w:right w:val="none" w:sz="0" w:space="0" w:color="auto"/>
      </w:divBdr>
    </w:div>
    <w:div w:id="20504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wrotapodlasia.pl%20%20%20%20%20%20%20%20%20%20%20%20%20%20%20%20%20%20%20%20%20%20%20%20%20%20%20%20%20%20%20%20%20%20%20%20%20%20%20%20%20%20%20%20%20%20%20%20%20%0dAdres%20profilu%20nabywcy:%20https://platformazakupowa.pl/pn/wrotapodla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wrotapodlasia.pl%20%20%20%20%20%20%20%20%20%20%20%20%20%20%20%20%20%20%20%20%20%20%20%20%20%20%20%20%20%20%20%20%20%20%20%20%20%20%20%20%20%20%20%20%20%20%20%20%20%0dAdres%20profilu%20nabywcy:%20https://platformazakupowa.pl/pn/wrotapodlas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rotapodlas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bip.umwp.wrotapodlasia.pl/wojewodztwo/urzad_mar/przet/regulaminnauslugispoleczne/"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91A02-C24E-43BF-B733-99737283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6446</Words>
  <Characters>38677</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Banach Joanna</dc:creator>
  <cp:lastModifiedBy>LAPTOP</cp:lastModifiedBy>
  <cp:revision>33</cp:revision>
  <cp:lastPrinted>2019-07-05T12:04:00Z</cp:lastPrinted>
  <dcterms:created xsi:type="dcterms:W3CDTF">2020-10-20T10:31:00Z</dcterms:created>
  <dcterms:modified xsi:type="dcterms:W3CDTF">2020-12-03T11:58:00Z</dcterms:modified>
</cp:coreProperties>
</file>