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0E" w:rsidRPr="007A1A5B" w:rsidRDefault="00BC1C0E">
      <w:pPr>
        <w:pStyle w:val="Zwykytekst1"/>
        <w:ind w:right="-1"/>
        <w:jc w:val="center"/>
        <w:rPr>
          <w:rFonts w:asciiTheme="minorHAnsi" w:hAnsiTheme="minorHAnsi" w:cstheme="minorHAnsi"/>
        </w:rPr>
      </w:pPr>
      <w:r w:rsidRPr="007A1A5B">
        <w:rPr>
          <w:rFonts w:asciiTheme="minorHAnsi" w:hAnsiTheme="minorHAnsi" w:cstheme="minorHAnsi"/>
        </w:rPr>
        <w:t>Formularz cenowy (Opis przedmiotu zamówienia)</w:t>
      </w:r>
    </w:p>
    <w:p w:rsidR="00BC1C0E" w:rsidRPr="007A1A5B" w:rsidRDefault="00BC1C0E">
      <w:pPr>
        <w:pStyle w:val="Zwykytekst1"/>
        <w:ind w:right="-1"/>
        <w:jc w:val="center"/>
        <w:rPr>
          <w:rFonts w:asciiTheme="minorHAnsi" w:hAnsiTheme="minorHAnsi" w:cstheme="minorHAnsi"/>
        </w:rPr>
      </w:pPr>
    </w:p>
    <w:tbl>
      <w:tblPr>
        <w:tblW w:w="5790" w:type="pct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920"/>
        <w:gridCol w:w="1680"/>
        <w:gridCol w:w="977"/>
        <w:gridCol w:w="1256"/>
        <w:gridCol w:w="977"/>
        <w:gridCol w:w="699"/>
        <w:gridCol w:w="839"/>
      </w:tblGrid>
      <w:tr w:rsidR="00FB2F60" w:rsidRPr="007A1A5B" w:rsidTr="00814839"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2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 (proszę wypełnić dokładnie niniejszy opis oraz podać producenta oraz typ/model oferowanego urządzenia wraz z nazwą, typem/modelem poszczególnych podzespołów składowych np. procesora, zasilaczy, wentylatora itp.)</w:t>
            </w:r>
          </w:p>
        </w:tc>
        <w:tc>
          <w:tcPr>
            <w:tcW w:w="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Liczba szt.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%VAT</w:t>
            </w:r>
          </w:p>
        </w:tc>
        <w:tc>
          <w:tcPr>
            <w:tcW w:w="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C67BD7" w:rsidRPr="007A1A5B" w:rsidTr="00814839"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Default="007933A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Półka dyskowa</w:t>
            </w:r>
            <w:r w:rsidR="008148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oraz k</w:t>
            </w:r>
            <w:r w:rsidR="00814839" w:rsidRPr="00814839">
              <w:rPr>
                <w:rFonts w:asciiTheme="minorHAnsi" w:hAnsiTheme="minorHAnsi" w:cstheme="minorHAnsi"/>
                <w:b/>
                <w:sz w:val="20"/>
                <w:szCs w:val="20"/>
              </w:rPr>
              <w:t>arta SAS</w:t>
            </w:r>
          </w:p>
          <w:p w:rsidR="002C798B" w:rsidRPr="007A1A5B" w:rsidRDefault="002C79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Typ/Model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wysokości maksymalnej 2U z możliwością instalacji c</w:t>
            </w:r>
            <w:bookmarkStart w:id="0" w:name="_GoBack"/>
            <w:bookmarkEnd w:id="0"/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najmniej </w:t>
            </w:r>
            <w:r w:rsidR="00D74AB5"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dysków </w:t>
            </w:r>
            <w:r w:rsidR="00D74AB5"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.5" wraz z kompletem wysuwanych szyn umożliwiających montaż w szafie </w:t>
            </w:r>
            <w:proofErr w:type="spellStart"/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wysuwanie </w:t>
            </w:r>
            <w:r w:rsidR="00AC2D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półki dyskowej</w:t>
            </w:r>
            <w:r w:rsidR="00AC2DD6"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celów serwisowych bez konieczności odłączania okablowania.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D2D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7D2D" w:rsidRPr="007A1A5B" w:rsidRDefault="00001B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B7A">
              <w:rPr>
                <w:rFonts w:asciiTheme="minorHAnsi" w:hAnsiTheme="minorHAnsi" w:cstheme="minorHAnsi"/>
                <w:b/>
                <w:sz w:val="20"/>
                <w:szCs w:val="20"/>
              </w:rPr>
              <w:t>Moduły zarządzania obudową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7D2D" w:rsidRPr="007A1A5B" w:rsidRDefault="00370E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0E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moduły redundantne wyprowadzające komunikację SAS z półki do SAS HBA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7D2D" w:rsidRPr="007A1A5B" w:rsidRDefault="00317D2D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7D2D" w:rsidRPr="007A1A5B" w:rsidRDefault="00317D2D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0E1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Karta umożliwiająca podłączenie do istniejącego serwera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4573" w:rsidRPr="00814839" w:rsidRDefault="00C24573" w:rsidP="00814839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ind w:left="297"/>
              <w:contextualSpacing/>
              <w:rPr>
                <w:rFonts w:asciiTheme="minorHAnsi" w:hAnsiTheme="minorHAnsi" w:cstheme="minorHAnsi"/>
                <w:sz w:val="20"/>
              </w:rPr>
            </w:pPr>
            <w:r w:rsidRPr="00814839">
              <w:rPr>
                <w:rFonts w:asciiTheme="minorHAnsi" w:hAnsiTheme="minorHAnsi" w:cstheme="minorHAnsi"/>
                <w:sz w:val="20"/>
              </w:rPr>
              <w:t>Karta dedykowana do instalacji w</w:t>
            </w:r>
            <w:r w:rsidR="0084292A" w:rsidRPr="00814839">
              <w:rPr>
                <w:rFonts w:asciiTheme="minorHAnsi" w:hAnsiTheme="minorHAnsi" w:cstheme="minorHAnsi"/>
                <w:sz w:val="20"/>
              </w:rPr>
              <w:t xml:space="preserve"> istniejący</w:t>
            </w:r>
            <w:r w:rsidR="0065145B">
              <w:rPr>
                <w:rFonts w:asciiTheme="minorHAnsi" w:hAnsiTheme="minorHAnsi" w:cstheme="minorHAnsi"/>
                <w:sz w:val="20"/>
              </w:rPr>
              <w:t>m</w:t>
            </w:r>
            <w:r w:rsidRPr="00814839">
              <w:rPr>
                <w:rFonts w:asciiTheme="minorHAnsi" w:hAnsiTheme="minorHAnsi" w:cstheme="minorHAnsi"/>
                <w:sz w:val="20"/>
              </w:rPr>
              <w:t xml:space="preserve"> serwerze </w:t>
            </w:r>
            <w:r w:rsidR="00A909BE" w:rsidRPr="00814839">
              <w:rPr>
                <w:rFonts w:asciiTheme="minorHAnsi" w:hAnsiTheme="minorHAnsi" w:cstheme="minorHAnsi"/>
                <w:sz w:val="20"/>
              </w:rPr>
              <w:t xml:space="preserve">Dell </w:t>
            </w:r>
            <w:proofErr w:type="spellStart"/>
            <w:r w:rsidR="00A909BE" w:rsidRPr="00814839">
              <w:rPr>
                <w:rFonts w:asciiTheme="minorHAnsi" w:hAnsiTheme="minorHAnsi" w:cstheme="minorHAnsi"/>
                <w:sz w:val="20"/>
              </w:rPr>
              <w:t>PowerEgde</w:t>
            </w:r>
            <w:proofErr w:type="spellEnd"/>
            <w:r w:rsidR="00A909BE" w:rsidRPr="0081483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4839">
              <w:rPr>
                <w:rFonts w:asciiTheme="minorHAnsi" w:hAnsiTheme="minorHAnsi" w:cstheme="minorHAnsi"/>
                <w:sz w:val="20"/>
              </w:rPr>
              <w:t>R840</w:t>
            </w:r>
          </w:p>
          <w:p w:rsidR="00C24573" w:rsidRPr="00814839" w:rsidRDefault="00814839" w:rsidP="00814839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ind w:left="297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Złacze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24573" w:rsidRPr="00814839">
              <w:rPr>
                <w:rFonts w:asciiTheme="minorHAnsi" w:hAnsiTheme="minorHAnsi" w:cstheme="minorHAnsi"/>
                <w:sz w:val="20"/>
              </w:rPr>
              <w:t>PCIe</w:t>
            </w:r>
            <w:proofErr w:type="spellEnd"/>
            <w:r w:rsidR="00C24573" w:rsidRPr="00814839">
              <w:rPr>
                <w:rFonts w:asciiTheme="minorHAnsi" w:hAnsiTheme="minorHAnsi" w:cstheme="minorHAnsi"/>
                <w:sz w:val="20"/>
              </w:rPr>
              <w:t xml:space="preserve"> 3.0</w:t>
            </w:r>
          </w:p>
          <w:p w:rsidR="00C24573" w:rsidRPr="00814839" w:rsidRDefault="00C24573" w:rsidP="00814839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ind w:left="297"/>
              <w:contextualSpacing/>
              <w:rPr>
                <w:rFonts w:asciiTheme="minorHAnsi" w:hAnsiTheme="minorHAnsi" w:cstheme="minorHAnsi"/>
                <w:sz w:val="20"/>
              </w:rPr>
            </w:pPr>
            <w:r w:rsidRPr="00814839">
              <w:rPr>
                <w:rFonts w:asciiTheme="minorHAnsi" w:hAnsiTheme="minorHAnsi" w:cstheme="minorHAnsi"/>
                <w:sz w:val="20"/>
              </w:rPr>
              <w:t>8GB pamięci cache</w:t>
            </w:r>
          </w:p>
          <w:p w:rsidR="00C24573" w:rsidRPr="00814839" w:rsidRDefault="00C24573" w:rsidP="00814839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ind w:left="297"/>
              <w:contextualSpacing/>
              <w:rPr>
                <w:rFonts w:asciiTheme="minorHAnsi" w:hAnsiTheme="minorHAnsi" w:cstheme="minorHAnsi"/>
                <w:sz w:val="20"/>
              </w:rPr>
            </w:pPr>
            <w:r w:rsidRPr="00814839">
              <w:rPr>
                <w:rFonts w:asciiTheme="minorHAnsi" w:hAnsiTheme="minorHAnsi" w:cstheme="minorHAnsi"/>
                <w:sz w:val="20"/>
              </w:rPr>
              <w:t>Minimum 2 porty SAS 12Gb do podłączenia półki dyskowej</w:t>
            </w:r>
          </w:p>
          <w:p w:rsidR="00BC1C0E" w:rsidRPr="003D622E" w:rsidRDefault="00C24573" w:rsidP="003D622E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ind w:left="297"/>
              <w:contextualSpacing/>
              <w:rPr>
                <w:rFonts w:asciiTheme="minorHAnsi" w:hAnsiTheme="minorHAnsi" w:cstheme="minorHAnsi"/>
                <w:sz w:val="20"/>
              </w:rPr>
            </w:pPr>
            <w:r w:rsidRPr="00814839">
              <w:rPr>
                <w:rFonts w:asciiTheme="minorHAnsi" w:hAnsiTheme="minorHAnsi" w:cstheme="minorHAnsi"/>
                <w:sz w:val="20"/>
              </w:rPr>
              <w:t>RAID 0,1,5,6,10,50,60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Zainstalowane</w:t>
            </w:r>
            <w:proofErr w:type="spellEnd"/>
            <w:r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:</w:t>
            </w:r>
          </w:p>
          <w:p w:rsidR="00BC1C0E" w:rsidRPr="007A1A5B" w:rsidRDefault="00D47B2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</w:t>
            </w:r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dysków</w:t>
            </w:r>
            <w:proofErr w:type="spellEnd"/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twardych</w:t>
            </w:r>
            <w:proofErr w:type="spellEnd"/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BE102B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HDD (3,5“)</w:t>
            </w:r>
            <w:r w:rsidR="00A677E9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677E9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oparte</w:t>
            </w:r>
            <w:proofErr w:type="spellEnd"/>
            <w:r w:rsidR="00A677E9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o </w:t>
            </w:r>
            <w:proofErr w:type="spellStart"/>
            <w:r w:rsidR="00A677E9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interfejs</w:t>
            </w:r>
            <w:proofErr w:type="spellEnd"/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A677E9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SAS </w:t>
            </w:r>
            <w:r w:rsidR="00BE102B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</w:t>
            </w:r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Gb</w:t>
            </w:r>
            <w:r w:rsidR="00A677E9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/</w:t>
            </w:r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s o </w:t>
            </w:r>
            <w:proofErr w:type="spellStart"/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pojemności</w:t>
            </w:r>
            <w:proofErr w:type="spellEnd"/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min</w:t>
            </w:r>
            <w:r w:rsidR="000E41B0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imalnej</w:t>
            </w:r>
            <w:proofErr w:type="spellEnd"/>
            <w:r w:rsidR="00BC1C0E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BE102B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12TB </w:t>
            </w:r>
            <w:proofErr w:type="spellStart"/>
            <w:r w:rsidR="00BE102B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każdy</w:t>
            </w:r>
            <w:proofErr w:type="spellEnd"/>
            <w:r w:rsidR="00BE102B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16FD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oraz</w:t>
            </w:r>
            <w:proofErr w:type="spellEnd"/>
            <w:r w:rsidR="00416FD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96646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szybkoś</w:t>
            </w:r>
            <w:r w:rsidR="00416FD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ci</w:t>
            </w:r>
            <w:proofErr w:type="spellEnd"/>
            <w:r w:rsidR="00696646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96646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transmisji</w:t>
            </w:r>
            <w:proofErr w:type="spellEnd"/>
            <w:r w:rsidR="00696646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1.2 </w:t>
            </w:r>
            <w:proofErr w:type="spellStart"/>
            <w:r w:rsidR="00696646" w:rsidRPr="007A1A5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GBps</w:t>
            </w:r>
            <w:proofErr w:type="spellEnd"/>
            <w:r w:rsidR="00416FD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Sprzętowy kontroler dyskowy posiadający min. </w:t>
            </w:r>
            <w:r w:rsidR="003B10E2" w:rsidRPr="003B1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2GB </w:t>
            </w: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nieulotnej pamięci cache, możliwe konfiguracje poziomów RAID: 0, 1, 5, 6, 10, 50, 60.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06D60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1A5B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lastRenderedPageBreak/>
              <w:t>Wbudowane</w:t>
            </w:r>
            <w:proofErr w:type="spellEnd"/>
            <w:r w:rsidRPr="007A1A5B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A5B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C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C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Minimum 2 porty SAS 12Gb na moduł dla SAS HBA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Zasilacze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C27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r w:rsidRPr="00C27C98">
              <w:rPr>
                <w:rFonts w:asciiTheme="minorHAnsi" w:hAnsiTheme="minorHAnsi" w:cstheme="minorHAnsi"/>
                <w:sz w:val="20"/>
                <w:szCs w:val="20"/>
              </w:rPr>
              <w:t xml:space="preserve"> zasilacze redundantne minimum 500W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0FAE" w:rsidRPr="00C24573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30FAE" w:rsidRPr="007A1A5B" w:rsidRDefault="00C30F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Kabl</w:t>
            </w:r>
            <w:r w:rsidR="008A382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30FAE" w:rsidRPr="00C24573" w:rsidRDefault="00DD08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Komplet kabli </w:t>
            </w:r>
            <w:r w:rsidR="00C24573">
              <w:rPr>
                <w:rFonts w:asciiTheme="minorHAnsi" w:hAnsiTheme="minorHAnsi" w:cstheme="minorHAnsi"/>
                <w:sz w:val="20"/>
                <w:szCs w:val="20"/>
              </w:rPr>
              <w:t xml:space="preserve">umożliwiających podłączenie urządzenia do istniejącego serwera z uwzględnieniem kabli zasilających.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0FAE" w:rsidRPr="00C24573" w:rsidRDefault="00C30FA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0FAE" w:rsidRPr="00C24573" w:rsidRDefault="00C30FA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474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Półka dyskowa</w:t>
            </w: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C1C0E"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musi być wyprodukowany zgodnie z normą  ISO-9001:2015. </w:t>
            </w:r>
            <w:r w:rsidR="00BC1C0E"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0816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Półka dyskowa</w:t>
            </w:r>
            <w:r w:rsidR="00BC1C0E"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musi posiadać deklaracja CE.</w:t>
            </w:r>
            <w:r w:rsidR="00BC1C0E"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9B7A1F" w:rsidRPr="009B7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Półka dyskowa oraz karta muszą być kompatybilne z serwerem</w:t>
            </w:r>
            <w:r w:rsidR="009B7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Dell </w:t>
            </w:r>
            <w:proofErr w:type="spellStart"/>
            <w:r w:rsidR="009B7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PowerEgde</w:t>
            </w:r>
            <w:proofErr w:type="spellEnd"/>
            <w:r w:rsidR="009B7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R840</w:t>
            </w:r>
            <w:r w:rsidR="009B7A1F" w:rsidRPr="009B7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oficjalnie wspierane przez jego producenta. Zamawiający może zażądać oświadczenia producenta serwera potwierdzające oficjalne wsparcie.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Wspierane systemy operacyjne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A1A5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Linux , VMware </w:t>
            </w:r>
            <w:proofErr w:type="spellStart"/>
            <w:r w:rsidRPr="007A1A5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ESXi</w:t>
            </w:r>
            <w:proofErr w:type="spellEnd"/>
            <w:r w:rsidRPr="007A1A5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(6.5, 6.7) , </w:t>
            </w:r>
            <w:r w:rsidRPr="007A1A5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Microsoft Windows 2012, Windows Server 2016.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BC1C0E" w:rsidRPr="007A1A5B" w:rsidTr="0081483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706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Pięć</w:t>
            </w:r>
            <w:r w:rsidR="00BC1C0E" w:rsidRPr="007A1A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lat gwarancji producenta z czasem reakcji do następnego dnia roboczego od przyjęcia zgłoszenia, możliwość zgłaszania awarii w trybie 24x7x365 poprzez ogólnopolską linię telefoniczną producenta.</w:t>
            </w:r>
          </w:p>
          <w:p w:rsidR="00BC1C0E" w:rsidRPr="007A1A5B" w:rsidRDefault="00BC1C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:rsidR="00BC1C0E" w:rsidRPr="007A1A5B" w:rsidRDefault="00BC1C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>Firma serwisująca musi posiadać ISO 9001:2015 na świadczenie usług serwisowych oraz posiadać autoryzacje producenta urządzeń – dokumenty potwierdzające należy załączyć do oferty.</w:t>
            </w:r>
          </w:p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C1C0E" w:rsidRPr="007A1A5B" w:rsidTr="00814839">
        <w:trPr>
          <w:trHeight w:val="230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Dokumentacja użytkownika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>Zamawiający wymaga dokumentacji w języku polskim lub angielskim.</w:t>
            </w:r>
          </w:p>
          <w:p w:rsidR="00BC1C0E" w:rsidRPr="007A1A5B" w:rsidRDefault="00BC1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telefonicznego sprawdzenia konfiguracji oraz warunków gwarancji po podaniu numeru seryjnego bezpośrednio u producenta lub jego przedstawiciela.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622E" w:rsidRPr="007A1A5B" w:rsidTr="00814839">
        <w:trPr>
          <w:trHeight w:val="230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D622E" w:rsidRPr="007A1A5B" w:rsidRDefault="003D6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Podłączenie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D622E" w:rsidRPr="007A1A5B" w:rsidRDefault="003D6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="002670E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podłączenia </w:t>
            </w:r>
            <w:r w:rsidR="00A8620C">
              <w:rPr>
                <w:rFonts w:asciiTheme="minorHAnsi" w:hAnsiTheme="minorHAnsi" w:cstheme="minorHAnsi"/>
                <w:sz w:val="20"/>
                <w:szCs w:val="20"/>
              </w:rPr>
              <w:t xml:space="preserve">wraz z weryfikacją jego poprawności oraz komunikacji między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D622E">
              <w:rPr>
                <w:rFonts w:asciiTheme="minorHAnsi" w:hAnsiTheme="minorHAnsi" w:cstheme="minorHAnsi"/>
                <w:sz w:val="20"/>
                <w:szCs w:val="20"/>
              </w:rPr>
              <w:t>ółk</w:t>
            </w:r>
            <w:r w:rsidR="00A8620C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3D622E">
              <w:rPr>
                <w:rFonts w:asciiTheme="minorHAnsi" w:hAnsiTheme="minorHAnsi" w:cstheme="minorHAnsi"/>
                <w:sz w:val="20"/>
                <w:szCs w:val="20"/>
              </w:rPr>
              <w:t xml:space="preserve"> dyskow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3D62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620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D622E">
              <w:rPr>
                <w:rFonts w:asciiTheme="minorHAnsi" w:hAnsiTheme="minorHAnsi" w:cstheme="minorHAnsi"/>
                <w:sz w:val="20"/>
                <w:szCs w:val="20"/>
              </w:rPr>
              <w:t xml:space="preserve"> kart</w:t>
            </w:r>
            <w:r w:rsidR="00A8620C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3D622E">
              <w:rPr>
                <w:rFonts w:asciiTheme="minorHAnsi" w:hAnsiTheme="minorHAnsi" w:cstheme="minorHAnsi"/>
                <w:sz w:val="20"/>
                <w:szCs w:val="20"/>
              </w:rPr>
              <w:t xml:space="preserve"> SAS</w:t>
            </w:r>
            <w:r w:rsidR="00A8620C">
              <w:rPr>
                <w:rFonts w:asciiTheme="minorHAnsi" w:hAnsiTheme="minorHAnsi" w:cstheme="minorHAnsi"/>
                <w:sz w:val="20"/>
                <w:szCs w:val="20"/>
              </w:rPr>
              <w:t xml:space="preserve"> a istniejącym serwer Dell </w:t>
            </w:r>
            <w:proofErr w:type="spellStart"/>
            <w:r w:rsidR="00A8620C">
              <w:rPr>
                <w:rFonts w:asciiTheme="minorHAnsi" w:hAnsiTheme="minorHAnsi" w:cstheme="minorHAnsi"/>
                <w:sz w:val="20"/>
                <w:szCs w:val="20"/>
              </w:rPr>
              <w:t>PowerEdge</w:t>
            </w:r>
            <w:proofErr w:type="spellEnd"/>
            <w:r w:rsidR="00A8620C">
              <w:rPr>
                <w:rFonts w:asciiTheme="minorHAnsi" w:hAnsiTheme="minorHAnsi" w:cstheme="minorHAnsi"/>
                <w:sz w:val="20"/>
                <w:szCs w:val="20"/>
              </w:rPr>
              <w:t xml:space="preserve"> R840</w:t>
            </w:r>
            <w:r w:rsidR="002670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B3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62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458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24588" w:rsidRPr="00224588">
              <w:rPr>
                <w:rFonts w:asciiTheme="minorHAnsi" w:hAnsiTheme="minorHAnsi" w:cstheme="minorHAnsi"/>
                <w:sz w:val="20"/>
                <w:szCs w:val="20"/>
              </w:rPr>
              <w:t>nstalacja</w:t>
            </w:r>
            <w:r w:rsidR="00224588">
              <w:rPr>
                <w:rFonts w:asciiTheme="minorHAnsi" w:hAnsiTheme="minorHAnsi" w:cstheme="minorHAnsi"/>
                <w:sz w:val="20"/>
                <w:szCs w:val="20"/>
              </w:rPr>
              <w:t xml:space="preserve"> będzie przeprowadzona</w:t>
            </w:r>
            <w:r w:rsidR="00224588" w:rsidRPr="00224588">
              <w:rPr>
                <w:rFonts w:asciiTheme="minorHAnsi" w:hAnsiTheme="minorHAnsi" w:cstheme="minorHAnsi"/>
                <w:sz w:val="20"/>
                <w:szCs w:val="20"/>
              </w:rPr>
              <w:t xml:space="preserve"> w miejscu wskazanym przez zamawiającego na terenie Bydgoszczy</w:t>
            </w:r>
            <w:r w:rsidR="002245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622E" w:rsidRPr="007A1A5B" w:rsidRDefault="003D622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22E" w:rsidRPr="007A1A5B" w:rsidRDefault="003D622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C0E" w:rsidRPr="007A1A5B" w:rsidTr="00814839">
        <w:trPr>
          <w:trHeight w:val="230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C1C0E" w:rsidRPr="007A1A5B" w:rsidRDefault="00BC1C0E" w:rsidP="004E0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>Oferowan</w:t>
            </w:r>
            <w:r w:rsidR="004749E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9EA">
              <w:rPr>
                <w:rFonts w:asciiTheme="minorHAnsi" w:hAnsiTheme="minorHAnsi" w:cstheme="minorHAnsi"/>
                <w:sz w:val="20"/>
                <w:szCs w:val="20"/>
              </w:rPr>
              <w:t>półka dyskowa</w:t>
            </w: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 xml:space="preserve"> fabrycznie now</w:t>
            </w:r>
            <w:r w:rsidR="004749E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749EA">
              <w:rPr>
                <w:rFonts w:asciiTheme="minorHAnsi" w:hAnsiTheme="minorHAnsi" w:cstheme="minorHAnsi"/>
                <w:sz w:val="20"/>
                <w:szCs w:val="20"/>
              </w:rPr>
              <w:t>objęta</w:t>
            </w: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 xml:space="preserve"> gwarancją producenta i pochodzą</w:t>
            </w:r>
            <w:r w:rsidR="004E0569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7A1A5B">
              <w:rPr>
                <w:rFonts w:asciiTheme="minorHAnsi" w:hAnsiTheme="minorHAnsi" w:cstheme="minorHAnsi"/>
                <w:sz w:val="20"/>
                <w:szCs w:val="20"/>
              </w:rPr>
              <w:t xml:space="preserve"> z autoryzowanego kanału dystrybucyjnego.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C0E" w:rsidRPr="007A1A5B" w:rsidRDefault="00BC1C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1C0E" w:rsidRPr="007A1A5B" w:rsidRDefault="00BC1C0E">
      <w:pPr>
        <w:pStyle w:val="Zwykytekst1"/>
        <w:ind w:right="-1"/>
        <w:rPr>
          <w:rFonts w:asciiTheme="minorHAnsi" w:hAnsiTheme="minorHAnsi" w:cstheme="minorHAnsi"/>
        </w:rPr>
      </w:pPr>
    </w:p>
    <w:p w:rsidR="00BC1C0E" w:rsidRPr="007A1A5B" w:rsidRDefault="00BC1C0E">
      <w:pPr>
        <w:pStyle w:val="Zwykytekst1"/>
        <w:ind w:right="-1"/>
        <w:rPr>
          <w:rFonts w:asciiTheme="minorHAnsi" w:hAnsiTheme="minorHAnsi" w:cstheme="minorHAnsi"/>
        </w:rPr>
      </w:pPr>
    </w:p>
    <w:sectPr w:rsidR="00BC1C0E" w:rsidRPr="007A1A5B">
      <w:footerReference w:type="default" r:id="rId7"/>
      <w:footerReference w:type="first" r:id="rId8"/>
      <w:pgSz w:w="11906" w:h="16838"/>
      <w:pgMar w:top="1304" w:right="1132" w:bottom="1190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D7" w:rsidRDefault="00E640D7">
      <w:r>
        <w:separator/>
      </w:r>
    </w:p>
  </w:endnote>
  <w:endnote w:type="continuationSeparator" w:id="0">
    <w:p w:rsidR="00E640D7" w:rsidRDefault="00E6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0E" w:rsidRDefault="00BC1C0E">
    <w:pPr>
      <w:pStyle w:val="Stopka"/>
      <w:jc w:val="center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0E" w:rsidRDefault="00BC1C0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D7" w:rsidRDefault="00E640D7">
      <w:r>
        <w:separator/>
      </w:r>
    </w:p>
  </w:footnote>
  <w:footnote w:type="continuationSeparator" w:id="0">
    <w:p w:rsidR="00E640D7" w:rsidRDefault="00E6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3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zadani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bullet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42122E"/>
    <w:multiLevelType w:val="hybridMultilevel"/>
    <w:tmpl w:val="43709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566F7"/>
    <w:multiLevelType w:val="hybridMultilevel"/>
    <w:tmpl w:val="D7B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8F"/>
    <w:rsid w:val="00001B7A"/>
    <w:rsid w:val="00036608"/>
    <w:rsid w:val="0008163F"/>
    <w:rsid w:val="000818B5"/>
    <w:rsid w:val="000E1F71"/>
    <w:rsid w:val="000E41B0"/>
    <w:rsid w:val="00132096"/>
    <w:rsid w:val="00143874"/>
    <w:rsid w:val="00213AF0"/>
    <w:rsid w:val="00224588"/>
    <w:rsid w:val="00225002"/>
    <w:rsid w:val="00250A0D"/>
    <w:rsid w:val="002670E1"/>
    <w:rsid w:val="002C798B"/>
    <w:rsid w:val="002F1E0B"/>
    <w:rsid w:val="00317D2D"/>
    <w:rsid w:val="00332646"/>
    <w:rsid w:val="00370ED0"/>
    <w:rsid w:val="0037555B"/>
    <w:rsid w:val="003B10E2"/>
    <w:rsid w:val="003D622E"/>
    <w:rsid w:val="00416FDF"/>
    <w:rsid w:val="004203AF"/>
    <w:rsid w:val="004660C7"/>
    <w:rsid w:val="004749EA"/>
    <w:rsid w:val="004B3591"/>
    <w:rsid w:val="004C198F"/>
    <w:rsid w:val="004E0569"/>
    <w:rsid w:val="0050365A"/>
    <w:rsid w:val="0065145B"/>
    <w:rsid w:val="00696646"/>
    <w:rsid w:val="00706D60"/>
    <w:rsid w:val="00751686"/>
    <w:rsid w:val="007933A1"/>
    <w:rsid w:val="007A1A5B"/>
    <w:rsid w:val="007C6DE2"/>
    <w:rsid w:val="00814839"/>
    <w:rsid w:val="0084292A"/>
    <w:rsid w:val="008470D7"/>
    <w:rsid w:val="008A3822"/>
    <w:rsid w:val="00995FE6"/>
    <w:rsid w:val="009B1616"/>
    <w:rsid w:val="009B7A1F"/>
    <w:rsid w:val="00A04EC1"/>
    <w:rsid w:val="00A405FB"/>
    <w:rsid w:val="00A677E9"/>
    <w:rsid w:val="00A8620C"/>
    <w:rsid w:val="00A909BE"/>
    <w:rsid w:val="00A93C0A"/>
    <w:rsid w:val="00AC2DD6"/>
    <w:rsid w:val="00B84689"/>
    <w:rsid w:val="00BC1C0E"/>
    <w:rsid w:val="00BE102B"/>
    <w:rsid w:val="00C24573"/>
    <w:rsid w:val="00C27C98"/>
    <w:rsid w:val="00C30FAE"/>
    <w:rsid w:val="00C67BD7"/>
    <w:rsid w:val="00C71951"/>
    <w:rsid w:val="00D47B21"/>
    <w:rsid w:val="00D74AB5"/>
    <w:rsid w:val="00DD084B"/>
    <w:rsid w:val="00E640D7"/>
    <w:rsid w:val="00F95C39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6622FE"/>
  <w15:chartTrackingRefBased/>
  <w15:docId w15:val="{59C8DEF3-11AD-4544-B63E-5F4418C5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 w:cs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rPr>
      <w:rFonts w:cs="Times New Roman"/>
    </w:rPr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TimesNewRomanPSMT" w:hAnsi="TimesNewRomanPSMT" w:cs="TimesNewRomanPSMT" w:hint="default"/>
      <w:sz w:val="22"/>
    </w:rPr>
  </w:style>
  <w:style w:type="character" w:customStyle="1" w:styleId="WW8Num3z2">
    <w:name w:val="WW8Num3z2"/>
    <w:rPr>
      <w:rFonts w:ascii="Wingdings" w:hAnsi="Wingdings" w:cs="Wingdings" w:hint="default"/>
      <w:b w:val="0"/>
      <w:bCs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sz w:val="20"/>
      <w:szCs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cs="Times New Roman"/>
      <w:color w:val="auto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 w:hint="default"/>
      <w:b/>
      <w:bCs w:val="0"/>
      <w:i w:val="0"/>
    </w:rPr>
  </w:style>
  <w:style w:type="character" w:customStyle="1" w:styleId="WW8Num8z1">
    <w:name w:val="WW8Num8z1"/>
    <w:rPr>
      <w:rFonts w:ascii="Century Gothic" w:hAnsi="Century Gothic" w:cs="Times New Roman" w:hint="default"/>
      <w:b w:val="0"/>
      <w:iCs/>
      <w:sz w:val="20"/>
      <w:szCs w:val="22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cs="Times New Roman" w:hint="default"/>
      <w:b/>
    </w:rPr>
  </w:style>
  <w:style w:type="character" w:customStyle="1" w:styleId="WW8Num11z1">
    <w:name w:val="WW8Num11z1"/>
    <w:rPr>
      <w:rFonts w:ascii="Century Gothic" w:hAnsi="Century Gothic" w:cs="Times New Roman" w:hint="default"/>
      <w:spacing w:val="4"/>
      <w:sz w:val="20"/>
      <w:szCs w:val="22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cs="Times New Roman" w:hint="default"/>
      <w:b/>
      <w:bCs/>
    </w:rPr>
  </w:style>
  <w:style w:type="character" w:customStyle="1" w:styleId="WW8Num13z1">
    <w:name w:val="WW8Num13z1"/>
    <w:rPr>
      <w:rFonts w:cs="Times New Roman" w:hint="default"/>
      <w:lang w:val="x-none"/>
    </w:rPr>
  </w:style>
  <w:style w:type="character" w:customStyle="1" w:styleId="WW8Num13z2">
    <w:name w:val="WW8Num13z2"/>
    <w:rPr>
      <w:rFonts w:cs="Times New Roman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3">
    <w:name w:val="WW8Num14z3"/>
    <w:rPr>
      <w:rFonts w:ascii="Verdana" w:eastAsia="Times New Roman" w:hAnsi="Verdana" w:cs="Times New Roman"/>
      <w:b/>
      <w:i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  <w:b/>
      <w:i w:val="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  <w:b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 w:hint="default"/>
      <w:b/>
    </w:rPr>
  </w:style>
  <w:style w:type="character" w:customStyle="1" w:styleId="WW8Num21z1">
    <w:name w:val="WW8Num21z1"/>
    <w:rPr>
      <w:rFonts w:ascii="Verdana" w:hAnsi="Verdana" w:cs="Times New Roman" w:hint="default"/>
      <w:b w:val="0"/>
      <w:i w:val="0"/>
      <w:sz w:val="18"/>
      <w:szCs w:val="18"/>
    </w:rPr>
  </w:style>
  <w:style w:type="character" w:customStyle="1" w:styleId="WW8Num21z2">
    <w:name w:val="WW8Num21z2"/>
    <w:rPr>
      <w:rFonts w:cs="Times New Roman" w:hint="default"/>
    </w:rPr>
  </w:style>
  <w:style w:type="character" w:customStyle="1" w:styleId="WW8Num22z0">
    <w:name w:val="WW8Num2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3z0">
    <w:name w:val="WW8Num23z0"/>
    <w:rPr>
      <w:rFonts w:ascii="Wingdings" w:hAnsi="Wingdings" w:cs="Wingdings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23z1">
    <w:name w:val="WW8Num23z1"/>
    <w:rPr>
      <w:rFonts w:ascii="Verdana" w:hAnsi="Verdana" w:cs="Times New Roman"/>
      <w:b w:val="0"/>
      <w:bCs/>
      <w:i w:val="0"/>
      <w:iCs/>
      <w:strike w:val="0"/>
      <w:dstrike w:val="0"/>
      <w:sz w:val="20"/>
      <w:szCs w:val="20"/>
      <w:u w:val="none"/>
    </w:rPr>
  </w:style>
  <w:style w:type="character" w:customStyle="1" w:styleId="WW8Num23z2">
    <w:name w:val="WW8Num23z2"/>
    <w:rPr>
      <w:rFonts w:cs="Times New Roman"/>
      <w:b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Century Gothic" w:hAnsi="Century Gothic" w:cs="Times New Roman" w:hint="default"/>
      <w:spacing w:val="4"/>
      <w:sz w:val="20"/>
      <w:szCs w:val="22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Century Gothic" w:hAnsi="Century Gothic" w:cs="Times New Roman" w:hint="default"/>
      <w:b/>
      <w:bCs/>
      <w:i w:val="0"/>
      <w:strike w:val="0"/>
      <w:dstrike w:val="0"/>
      <w:sz w:val="20"/>
      <w:szCs w:val="20"/>
      <w:u w:val="none"/>
    </w:rPr>
  </w:style>
  <w:style w:type="character" w:customStyle="1" w:styleId="WW8Num28z1">
    <w:name w:val="WW8Num28z1"/>
    <w:rPr>
      <w:rFonts w:ascii="Century Gothic" w:hAnsi="Century Gothic" w:cs="Times New Roman" w:hint="default"/>
      <w:b w:val="0"/>
      <w:bCs/>
      <w:i w:val="0"/>
      <w:strike w:val="0"/>
      <w:dstrike w:val="0"/>
      <w:sz w:val="20"/>
      <w:szCs w:val="20"/>
      <w:u w:val="none"/>
    </w:rPr>
  </w:style>
  <w:style w:type="character" w:customStyle="1" w:styleId="WW8Num28z2">
    <w:name w:val="WW8Num28z2"/>
    <w:rPr>
      <w:rFonts w:ascii="Century Gothic" w:hAnsi="Century Gothic" w:cs="Times New Roman"/>
      <w:b w:val="0"/>
      <w:bCs/>
      <w:sz w:val="20"/>
      <w:szCs w:val="22"/>
      <w:lang w:eastAsia="pl-PL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ahoma" w:hAnsi="Tahoma" w:cs="Times New Roman"/>
      <w:b w:val="0"/>
      <w:i w:val="0"/>
      <w:sz w:val="2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Cs/>
    </w:rPr>
  </w:style>
  <w:style w:type="character" w:customStyle="1" w:styleId="WW8Num39z1">
    <w:name w:val="WW8Num39z1"/>
    <w:rPr>
      <w:rFonts w:cs="Times New Roman" w:hint="default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eastAsia="Times New Roman" w:hAnsi="Symbol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Century Gothic" w:hAnsi="Century Gothic" w:cs="Times New Roman" w:hint="default"/>
      <w:b w:val="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entury Gothic" w:hAnsi="Century Gothic" w:cs="Times New Roman" w:hint="default"/>
      <w:b w:val="0"/>
      <w:sz w:val="20"/>
      <w:szCs w:val="20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entury Gothic" w:hAnsi="Century Gothic" w:cs="Arial" w:hint="default"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entury Gothic" w:hAnsi="Century Gothic" w:cs="Arial" w:hint="default"/>
      <w:sz w:val="20"/>
      <w:szCs w:val="20"/>
      <w:lang w:eastAsia="pl-P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</w:rPr>
  </w:style>
  <w:style w:type="character" w:customStyle="1" w:styleId="WW8Num51z1">
    <w:name w:val="WW8Num51z1"/>
    <w:rPr>
      <w:rFonts w:hint="default"/>
    </w:rPr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b/>
    </w:rPr>
  </w:style>
  <w:style w:type="character" w:customStyle="1" w:styleId="WW8Num54z1">
    <w:name w:val="WW8Num54z1"/>
    <w:rPr>
      <w:rFonts w:ascii="TimesNewRomanPSMT" w:hAnsi="TimesNewRomanPSMT" w:cs="TimesNewRomanPSMT" w:hint="default"/>
      <w:sz w:val="22"/>
    </w:rPr>
  </w:style>
  <w:style w:type="character" w:customStyle="1" w:styleId="WW8Num54z2">
    <w:name w:val="WW8Num54z2"/>
    <w:rPr>
      <w:rFonts w:ascii="Wingdings" w:hAnsi="Wingdings" w:cs="Wingdings" w:hint="default"/>
      <w:b w:val="0"/>
      <w:bCs/>
      <w:sz w:val="22"/>
      <w:szCs w:val="22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 w:hint="default"/>
    </w:rPr>
  </w:style>
  <w:style w:type="character" w:customStyle="1" w:styleId="WW8Num55z1">
    <w:name w:val="WW8Num55z1"/>
    <w:rPr>
      <w:rFonts w:ascii="Century Gothic" w:hAnsi="Century Gothic" w:cs="Times New Roman" w:hint="default"/>
      <w:b w:val="0"/>
      <w:bCs/>
      <w:sz w:val="20"/>
      <w:szCs w:val="22"/>
      <w:lang w:eastAsia="pl-PL"/>
    </w:rPr>
  </w:style>
  <w:style w:type="character" w:customStyle="1" w:styleId="WW8Num56z0">
    <w:name w:val="WW8Num56z0"/>
    <w:rPr>
      <w:rFonts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Century Gothic" w:hAnsi="Century Gothic" w:cs="Arial" w:hint="default"/>
      <w:b w:val="0"/>
      <w:sz w:val="20"/>
      <w:szCs w:val="20"/>
    </w:rPr>
  </w:style>
  <w:style w:type="character" w:customStyle="1" w:styleId="WW8Num60z1">
    <w:name w:val="WW8Num60z1"/>
    <w:rPr>
      <w:rFonts w:ascii="Century Gothic" w:hAnsi="Century Gothic" w:cs="Arial"/>
      <w:sz w:val="20"/>
      <w:szCs w:val="20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Century Gothic" w:hAnsi="Century Gothic" w:cs="Times New Roman" w:hint="default"/>
      <w:sz w:val="20"/>
      <w:szCs w:val="22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Century Gothic" w:hAnsi="Century Gothic" w:cs="Times New Roman" w:hint="default"/>
      <w:b/>
      <w:bCs w:val="0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entury Gothic" w:hAnsi="Century Gothic" w:cs="Century Gothic" w:hint="default"/>
      <w:bCs/>
      <w:sz w:val="20"/>
      <w:szCs w:val="20"/>
    </w:rPr>
  </w:style>
  <w:style w:type="character" w:customStyle="1" w:styleId="WW8Num74z1">
    <w:name w:val="WW8Num74z1"/>
    <w:rPr>
      <w:rFonts w:ascii="Century Gothic" w:hAnsi="Century Gothic" w:cs="Century Gothic" w:hint="default"/>
      <w:b w:val="0"/>
      <w:bCs/>
      <w:iCs/>
      <w:sz w:val="20"/>
      <w:szCs w:val="20"/>
      <w:lang w:eastAsia="pl-PL"/>
    </w:rPr>
  </w:style>
  <w:style w:type="character" w:customStyle="1" w:styleId="WW8Num74z3">
    <w:name w:val="WW8Num74z3"/>
    <w:rPr>
      <w:rFonts w:ascii="Times New Roman" w:hAnsi="Times New Roman" w:cs="Times New Roman" w:hint="default"/>
      <w:sz w:val="24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hAnsi="Wingdings" w:cs="Wingdings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7z0">
    <w:name w:val="WW8Num77z0"/>
    <w:rPr>
      <w:rFonts w:ascii="Century Gothic" w:hAnsi="Century Gothic" w:cs="Century Gothic" w:hint="default"/>
      <w:b w:val="0"/>
      <w:bCs w:val="0"/>
      <w:iCs/>
      <w:sz w:val="20"/>
      <w:szCs w:val="22"/>
    </w:rPr>
  </w:style>
  <w:style w:type="character" w:customStyle="1" w:styleId="WW8Num78z0">
    <w:name w:val="WW8Num78z0"/>
    <w:rPr>
      <w:rFonts w:ascii="Symbol" w:hAnsi="Symbol" w:cs="Symbol" w:hint="default"/>
      <w:sz w:val="20"/>
      <w:szCs w:val="22"/>
      <w:lang w:eastAsia="pl-PL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cs="Times New Roman"/>
      <w:b/>
    </w:rPr>
  </w:style>
  <w:style w:type="character" w:customStyle="1" w:styleId="WW8Num79z1">
    <w:name w:val="WW8Num79z1"/>
    <w:rPr>
      <w:rFonts w:cs="Times New Roman"/>
    </w:rPr>
  </w:style>
  <w:style w:type="character" w:customStyle="1" w:styleId="WW8Num80z0">
    <w:name w:val="WW8Num80z0"/>
    <w:rPr>
      <w:rFonts w:ascii="Century Gothic" w:hAnsi="Century Gothic" w:cs="Times New Roman" w:hint="default"/>
      <w:color w:val="000000"/>
      <w:sz w:val="20"/>
      <w:szCs w:val="20"/>
    </w:rPr>
  </w:style>
  <w:style w:type="character" w:customStyle="1" w:styleId="WW8Num80z1">
    <w:name w:val="WW8Num80z1"/>
    <w:rPr>
      <w:rFonts w:cs="Times New Roman"/>
    </w:rPr>
  </w:style>
  <w:style w:type="character" w:customStyle="1" w:styleId="WW8Num81z0">
    <w:name w:val="WW8Num81z0"/>
    <w:rPr>
      <w:rFonts w:hint="default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cs="Times New Roman" w:hint="default"/>
    </w:rPr>
  </w:style>
  <w:style w:type="character" w:customStyle="1" w:styleId="WW8Num83z0">
    <w:name w:val="WW8Num83z0"/>
    <w:rPr>
      <w:rFonts w:ascii="Century Gothic" w:hAnsi="Century Gothic" w:cs="Times New Roman" w:hint="default"/>
      <w:sz w:val="20"/>
      <w:szCs w:val="20"/>
    </w:rPr>
  </w:style>
  <w:style w:type="character" w:customStyle="1" w:styleId="WW8Num83z1">
    <w:name w:val="WW8Num83z1"/>
    <w:rPr>
      <w:rFonts w:cs="Times New Roman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hint="default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entury Gothic" w:hAnsi="Century Gothic" w:cs="Times New Roman" w:hint="default"/>
      <w:spacing w:val="-6"/>
      <w:sz w:val="20"/>
      <w:szCs w:val="20"/>
    </w:rPr>
  </w:style>
  <w:style w:type="character" w:customStyle="1" w:styleId="WW8Num87z1">
    <w:name w:val="WW8Num87z1"/>
    <w:rPr>
      <w:rFonts w:ascii="Century Gothic" w:hAnsi="Century Gothic" w:cs="Times New Roman"/>
      <w:bCs/>
      <w:sz w:val="20"/>
      <w:szCs w:val="20"/>
    </w:rPr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Century Gothic" w:hAnsi="Century Gothic" w:cs="Century Gothic" w:hint="default"/>
      <w:b w:val="0"/>
      <w:bCs w:val="0"/>
      <w:iCs/>
      <w:sz w:val="20"/>
      <w:szCs w:val="22"/>
    </w:rPr>
  </w:style>
  <w:style w:type="character" w:customStyle="1" w:styleId="WW8Num95z0">
    <w:name w:val="WW8Num95z0"/>
    <w:rPr>
      <w:rFonts w:ascii="Century Gothic" w:hAnsi="Century Gothic" w:cs="Times New Roman" w:hint="default"/>
      <w:sz w:val="20"/>
      <w:szCs w:val="20"/>
    </w:rPr>
  </w:style>
  <w:style w:type="character" w:customStyle="1" w:styleId="WW8Num95z2">
    <w:name w:val="WW8Num95z2"/>
    <w:rPr>
      <w:rFonts w:cs="Times New Roman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hint="default"/>
      <w:b w:val="0"/>
      <w:bCs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hint="default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entury Gothic" w:hAnsi="Century Gothic" w:cs="Arial"/>
      <w:sz w:val="20"/>
      <w:szCs w:val="20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Times New Roman" w:hint="default"/>
    </w:rPr>
  </w:style>
  <w:style w:type="character" w:customStyle="1" w:styleId="WW8Num103z0">
    <w:name w:val="WW8Num103z0"/>
    <w:rPr>
      <w:rFonts w:hint="default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hint="default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 w:hint="default"/>
    </w:rPr>
  </w:style>
  <w:style w:type="character" w:customStyle="1" w:styleId="WW8Num108z0">
    <w:name w:val="WW8Num108z0"/>
    <w:rPr>
      <w:rFonts w:cs="Times New Roman"/>
      <w:b/>
    </w:rPr>
  </w:style>
  <w:style w:type="character" w:customStyle="1" w:styleId="WW8Num108z1">
    <w:name w:val="WW8Num108z1"/>
    <w:rPr>
      <w:rFonts w:cs="Times New Roman"/>
    </w:rPr>
  </w:style>
  <w:style w:type="character" w:customStyle="1" w:styleId="WW8Num109z0">
    <w:name w:val="WW8Num109z0"/>
    <w:rPr>
      <w:rFonts w:hint="default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0z1">
    <w:name w:val="WW8Num110z1"/>
  </w:style>
  <w:style w:type="character" w:customStyle="1" w:styleId="WW8Num110z2">
    <w:name w:val="WW8Num110z2"/>
    <w:rPr>
      <w:rFonts w:ascii="Century Gothic" w:eastAsia="Arial" w:hAnsi="Century Gothic" w:cs="Times New Roman" w:hint="default"/>
      <w:b/>
      <w:bCs w:val="0"/>
      <w:sz w:val="18"/>
      <w:szCs w:val="22"/>
    </w:rPr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Century Gothic" w:hAnsi="Century Gothic" w:cs="Times New Roman" w:hint="default"/>
      <w:strike w:val="0"/>
      <w:dstrike w:val="0"/>
      <w:spacing w:val="-6"/>
      <w:sz w:val="20"/>
      <w:szCs w:val="20"/>
      <w:lang w:eastAsia="pl-PL"/>
    </w:rPr>
  </w:style>
  <w:style w:type="character" w:customStyle="1" w:styleId="WW8Num111z1">
    <w:name w:val="WW8Num111z1"/>
    <w:rPr>
      <w:rFonts w:cs="Times New Roman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hint="default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entury Gothic" w:hAnsi="Century Gothic" w:cs="Times New Roman" w:hint="default"/>
      <w:b/>
      <w:bCs w:val="0"/>
      <w:i w:val="0"/>
      <w:szCs w:val="22"/>
    </w:rPr>
  </w:style>
  <w:style w:type="character" w:customStyle="1" w:styleId="WW8Num114z1">
    <w:name w:val="WW8Num114z1"/>
    <w:rPr>
      <w:rFonts w:cs="Times New Roman" w:hint="default"/>
      <w:b w:val="0"/>
    </w:rPr>
  </w:style>
  <w:style w:type="character" w:customStyle="1" w:styleId="WW8Num114z2">
    <w:name w:val="WW8Num114z2"/>
    <w:rPr>
      <w:rFonts w:cs="Times New Roman" w:hint="default"/>
    </w:rPr>
  </w:style>
  <w:style w:type="character" w:customStyle="1" w:styleId="WW8Num115z0">
    <w:name w:val="WW8Num115z0"/>
    <w:rPr>
      <w:rFonts w:ascii="Century Gothic" w:hAnsi="Century Gothic" w:cs="Arial"/>
      <w:sz w:val="20"/>
      <w:szCs w:val="20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cs="Times New Roman" w:hint="default"/>
    </w:rPr>
  </w:style>
  <w:style w:type="character" w:customStyle="1" w:styleId="WW8Num116z1">
    <w:name w:val="WW8Num116z1"/>
    <w:rPr>
      <w:rFonts w:cs="Times New Roman"/>
    </w:rPr>
  </w:style>
  <w:style w:type="character" w:customStyle="1" w:styleId="WW8Num116z3">
    <w:name w:val="WW8Num116z3"/>
    <w:rPr>
      <w:rFonts w:ascii="Century Gothic" w:hAnsi="Century Gothic" w:cs="Arial" w:hint="default"/>
    </w:rPr>
  </w:style>
  <w:style w:type="character" w:customStyle="1" w:styleId="WW8Num117z0">
    <w:name w:val="WW8Num117z0"/>
    <w:rPr>
      <w:rFonts w:hint="default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cs="Times New Roman"/>
      <w:b/>
      <w:bCs/>
      <w:sz w:val="22"/>
      <w:szCs w:val="22"/>
      <w:lang w:bidi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Arial" w:hAnsi="Arial" w:cs="Arial"/>
      <w:b/>
      <w:bCs/>
      <w:sz w:val="24"/>
      <w:szCs w:val="24"/>
      <w:lang w:bidi="ar-SA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1">
    <w:name w:val="WW8Num9z1"/>
  </w:style>
  <w:style w:type="character" w:customStyle="1" w:styleId="WW8Num15z3">
    <w:name w:val="WW8Num15z3"/>
  </w:style>
  <w:style w:type="character" w:customStyle="1" w:styleId="WW-Absatz-Standardschriftart111">
    <w:name w:val="WW-Absatz-Standardschriftart111"/>
  </w:style>
  <w:style w:type="character" w:customStyle="1" w:styleId="WW8Num5z5">
    <w:name w:val="WW8Num5z5"/>
    <w:rPr>
      <w:b/>
    </w:rPr>
  </w:style>
  <w:style w:type="character" w:customStyle="1" w:styleId="WW8Num22z1">
    <w:name w:val="WW8Num22z1"/>
  </w:style>
  <w:style w:type="character" w:customStyle="1" w:styleId="WW8Num26z1">
    <w:name w:val="WW8Num26z1"/>
  </w:style>
  <w:style w:type="character" w:customStyle="1" w:styleId="WW8NumSt61z0">
    <w:name w:val="WW8NumSt61z0"/>
    <w:rPr>
      <w:rFonts w:ascii="Verdana" w:hAnsi="Verdana" w:cs="Verdana"/>
      <w:sz w:val="20"/>
      <w:u w:val="none"/>
    </w:rPr>
  </w:style>
  <w:style w:type="character" w:customStyle="1" w:styleId="WW8NumSt62z0">
    <w:name w:val="WW8NumSt62z0"/>
    <w:rPr>
      <w:rFonts w:ascii="Verdana" w:hAnsi="Verdana" w:cs="Verdana"/>
      <w:sz w:val="20"/>
      <w:u w:val="none"/>
    </w:rPr>
  </w:style>
  <w:style w:type="character" w:customStyle="1" w:styleId="WW8NumSt64z0">
    <w:name w:val="WW8NumSt64z0"/>
    <w:rPr>
      <w:rFonts w:ascii="Verdana" w:hAnsi="Verdana" w:cs="Verdana"/>
      <w:sz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wyklyZnakZnak">
    <w:name w:val="zwykly Znak Znak"/>
    <w:rPr>
      <w:rFonts w:ascii="Arial" w:hAnsi="Arial" w:cs="Arial"/>
      <w:sz w:val="24"/>
      <w:szCs w:val="24"/>
      <w:lang w:val="pl-PL" w:bidi="ar-SA"/>
    </w:rPr>
  </w:style>
  <w:style w:type="character" w:customStyle="1" w:styleId="zwyklywcietyZnakZnak">
    <w:name w:val="zwykly wciety Znak Znak"/>
    <w:rPr>
      <w:rFonts w:ascii="Arial" w:hAnsi="Arial" w:cs="Arial"/>
      <w:sz w:val="24"/>
      <w:szCs w:val="24"/>
      <w:lang w:val="pl-PL" w:bidi="ar-SA"/>
    </w:rPr>
  </w:style>
  <w:style w:type="character" w:customStyle="1" w:styleId="ZnakZnak">
    <w:name w:val="Znak Znak"/>
    <w:rPr>
      <w:rFonts w:cs="Times New Roman"/>
      <w:sz w:val="24"/>
      <w:szCs w:val="24"/>
      <w:lang w:val="pl-PL" w:bidi="ar-SA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7">
    <w:name w:val="Znak Znak7"/>
    <w:rPr>
      <w:rFonts w:cs="Times New Roman"/>
      <w:sz w:val="24"/>
      <w:szCs w:val="24"/>
      <w:lang w:val="pl-PL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bidi="ar-SA"/>
    </w:rPr>
  </w:style>
  <w:style w:type="character" w:customStyle="1" w:styleId="Znakinumeracji">
    <w:name w:val="Znaki numeracji"/>
    <w:rPr>
      <w:rFonts w:ascii="Verdana" w:hAnsi="Verdana" w:cs="Verdana"/>
      <w:sz w:val="20"/>
    </w:rPr>
  </w:style>
  <w:style w:type="character" w:customStyle="1" w:styleId="Symbolewypunktowania">
    <w:name w:val="Symbole wypunktowania"/>
    <w:rPr>
      <w:rFonts w:ascii="StarSymbol" w:eastAsia="Times New Roman" w:hAnsi="StarSymbol" w:cs="StarSymbol"/>
      <w:sz w:val="18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bidi="ar-SA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rPr>
      <w:rFonts w:cs="Times New Roman"/>
      <w:b/>
      <w:bCs/>
      <w:sz w:val="25"/>
      <w:szCs w:val="25"/>
      <w:lang w:bidi="ar-SA"/>
    </w:rPr>
  </w:style>
  <w:style w:type="character" w:customStyle="1" w:styleId="TekstprzypisudolnegoZnak">
    <w:name w:val="Tekst przypisu dolnego Znak"/>
    <w:rPr>
      <w:rFonts w:cs="Times New Roman"/>
      <w:lang w:bidi="ar-SA"/>
    </w:rPr>
  </w:style>
  <w:style w:type="character" w:customStyle="1" w:styleId="StopkaZnak">
    <w:name w:val="Stopka Znak"/>
    <w:rPr>
      <w:rFonts w:cs="Times New Roman"/>
      <w:sz w:val="24"/>
      <w:szCs w:val="24"/>
      <w:lang w:bidi="ar-SA"/>
    </w:rPr>
  </w:style>
  <w:style w:type="character" w:customStyle="1" w:styleId="NagwekZnak">
    <w:name w:val="Nagłówek Znak"/>
    <w:rPr>
      <w:rFonts w:cs="Times New Roman"/>
      <w:sz w:val="24"/>
      <w:szCs w:val="24"/>
      <w:lang w:bidi="ar-SA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lang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Tekstpodstawowy2Znak">
    <w:name w:val="Tekst podstawowy 2 Znak"/>
    <w:rPr>
      <w:rFonts w:cs="Times New Roman"/>
      <w:sz w:val="24"/>
      <w:szCs w:val="24"/>
      <w:lang w:bidi="ar-SA"/>
    </w:rPr>
  </w:style>
  <w:style w:type="character" w:customStyle="1" w:styleId="FontStyle125">
    <w:name w:val="Font Style125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ZwykytekstZnak">
    <w:name w:val="Zwykły tekst Znak"/>
    <w:rPr>
      <w:rFonts w:ascii="Courier New" w:hAnsi="Courier New" w:cs="Times New Roman"/>
    </w:rPr>
  </w:style>
  <w:style w:type="character" w:customStyle="1" w:styleId="FontStyle31">
    <w:name w:val="Font Style31"/>
    <w:rPr>
      <w:rFonts w:ascii="Verdana" w:hAnsi="Verdana" w:cs="Verdana"/>
      <w:sz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  <w:lang w:bidi="ar-SA"/>
    </w:rPr>
  </w:style>
  <w:style w:type="character" w:customStyle="1" w:styleId="Odwoaniedokomentarza2">
    <w:name w:val="Odwołanie do komentarza2"/>
    <w:rPr>
      <w:rFonts w:cs="Times New Roman"/>
      <w:sz w:val="16"/>
    </w:rPr>
  </w:style>
  <w:style w:type="character" w:customStyle="1" w:styleId="Tekstpodstawowy3Znak">
    <w:name w:val="Tekst podstawowy 3 Znak"/>
    <w:rPr>
      <w:rFonts w:cs="Times New Roman"/>
      <w:sz w:val="16"/>
      <w:szCs w:val="16"/>
      <w:lang w:val="en-US"/>
    </w:rPr>
  </w:style>
  <w:style w:type="character" w:customStyle="1" w:styleId="normalnychar1">
    <w:name w:val="normalny__char1"/>
    <w:rPr>
      <w:rFonts w:ascii="Times New Roman" w:hAnsi="Times New Roman" w:cs="Times New Roman"/>
      <w:sz w:val="24"/>
      <w:u w:val="none"/>
    </w:rPr>
  </w:style>
  <w:style w:type="character" w:customStyle="1" w:styleId="dane1">
    <w:name w:val="dane1"/>
    <w:rPr>
      <w:color w:val="0000CD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  <w:lang w:bidi="ar-SA"/>
    </w:rPr>
  </w:style>
  <w:style w:type="character" w:customStyle="1" w:styleId="Odwoanieprzypisukocowego1">
    <w:name w:val="Odwołanie przypisu końcowego1"/>
    <w:rPr>
      <w:rFonts w:cs="Times New Roman"/>
      <w:vertAlign w:val="superscript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ZnakZnak1">
    <w:name w:val="Znak Znak1"/>
    <w:rPr>
      <w:rFonts w:ascii="Arial" w:eastAsia="SimSun" w:hAnsi="Arial" w:cs="Arial"/>
      <w:b/>
      <w:bCs/>
      <w:kern w:val="2"/>
      <w:sz w:val="32"/>
      <w:szCs w:val="32"/>
      <w:lang w:bidi="hi-IN"/>
    </w:rPr>
  </w:style>
  <w:style w:type="character" w:customStyle="1" w:styleId="ListLabel3">
    <w:name w:val="ListLabel 3"/>
    <w:rPr>
      <w:rFonts w:cs="Wingdings"/>
      <w:sz w:val="18"/>
      <w:szCs w:val="18"/>
    </w:rPr>
  </w:style>
  <w:style w:type="character" w:customStyle="1" w:styleId="ListLabel4">
    <w:name w:val="ListLabel 4"/>
    <w:rPr>
      <w:rFonts w:cs="Wingdings 2"/>
      <w:sz w:val="18"/>
      <w:szCs w:val="18"/>
    </w:rPr>
  </w:style>
  <w:style w:type="character" w:customStyle="1" w:styleId="ListLabel5">
    <w:name w:val="ListLabel 5"/>
    <w:rPr>
      <w:rFonts w:cs="StarSymbol"/>
      <w:sz w:val="18"/>
      <w:szCs w:val="18"/>
    </w:rPr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content">
    <w:name w:val="content"/>
  </w:style>
  <w:style w:type="character" w:customStyle="1" w:styleId="NormalnyWebZnak">
    <w:name w:val="Normalny (Web) Znak"/>
    <w:rPr>
      <w:lang w:val="pl-PL" w:bidi="ar-SA"/>
    </w:rPr>
  </w:style>
  <w:style w:type="character" w:customStyle="1" w:styleId="text2">
    <w:name w:val="text2"/>
    <w:basedOn w:val="Domylnaczcionkaakapitu2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2"/>
  </w:style>
  <w:style w:type="character" w:customStyle="1" w:styleId="smalltext">
    <w:name w:val="smalltext"/>
  </w:style>
  <w:style w:type="character" w:customStyle="1" w:styleId="object">
    <w:name w:val="object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ub-title">
    <w:name w:val="sub-titl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Podtytu"/>
    <w:pPr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ind w:left="720" w:hanging="720"/>
      <w:jc w:val="center"/>
    </w:pPr>
    <w:rPr>
      <w:rFonts w:ascii="Verdana" w:hAnsi="Verdana" w:cs="Verdana"/>
      <w:b/>
      <w:bCs/>
      <w:color w:val="FF00FF"/>
      <w:sz w:val="20"/>
      <w:szCs w:val="20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rFonts w:ascii="Cambria" w:hAnsi="Cambria" w:cs="Cambria"/>
      <w:lang w:val="x-none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 w:cs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  <w:lang w:val="x-none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 w:cs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Nagwek">
    <w:name w:val="header"/>
    <w:basedOn w:val="Normalny"/>
    <w:rPr>
      <w:lang w:val="x-none"/>
    </w:r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zh-CN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 w:cs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 w:cs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 w:cs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 w:cs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spacing w:before="240"/>
      <w:ind w:left="1134" w:hanging="1134"/>
    </w:pPr>
    <w:rPr>
      <w:rFonts w:ascii="Arial" w:hAnsi="Arial" w:cs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 w:cs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 w:cs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 w:cs="Arial"/>
      <w:sz w:val="22"/>
    </w:rPr>
  </w:style>
  <w:style w:type="paragraph" w:customStyle="1" w:styleId="Standard">
    <w:name w:val="Standard"/>
    <w:basedOn w:val="Normalny"/>
    <w:pPr>
      <w:widowControl w:val="0"/>
    </w:pPr>
    <w:rPr>
      <w:szCs w:val="20"/>
    </w:rPr>
  </w:style>
  <w:style w:type="paragraph" w:customStyle="1" w:styleId="StylPrzed0pt">
    <w:name w:val="Styl Przed:  0 pt"/>
    <w:basedOn w:val="Normalny"/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 w:cs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zh-CN"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pPr>
      <w:keepNext/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punktowana2">
    <w:name w:val="List Bullet 2"/>
    <w:basedOn w:val="Normalny"/>
    <w:pPr>
      <w:suppressAutoHyphens w:val="0"/>
      <w:ind w:left="566" w:hanging="283"/>
    </w:pPr>
  </w:style>
  <w:style w:type="paragraph" w:customStyle="1" w:styleId="Tekstpodstawowy24">
    <w:name w:val="Tekst podstawowy 24"/>
    <w:basedOn w:val="Normalny"/>
    <w:pPr>
      <w:spacing w:after="120" w:line="480" w:lineRule="auto"/>
    </w:pPr>
    <w:rPr>
      <w:lang w:val="x-none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line="216" w:lineRule="atLeast"/>
      <w:jc w:val="center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pPr>
      <w:widowControl w:val="0"/>
      <w:suppressAutoHyphens w:val="0"/>
      <w:autoSpaceDE w:val="0"/>
    </w:p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288" w:lineRule="exact"/>
      <w:jc w:val="both"/>
    </w:pPr>
  </w:style>
  <w:style w:type="paragraph" w:customStyle="1" w:styleId="Style5">
    <w:name w:val="Style5"/>
    <w:basedOn w:val="Normalny"/>
    <w:pPr>
      <w:widowControl w:val="0"/>
      <w:suppressAutoHyphens w:val="0"/>
      <w:autoSpaceDE w:val="0"/>
      <w:spacing w:line="288" w:lineRule="exact"/>
      <w:ind w:hanging="367"/>
    </w:pPr>
  </w:style>
  <w:style w:type="paragraph" w:customStyle="1" w:styleId="Style8">
    <w:name w:val="Style8"/>
    <w:basedOn w:val="Normalny"/>
    <w:pPr>
      <w:widowControl w:val="0"/>
      <w:suppressAutoHyphens w:val="0"/>
      <w:autoSpaceDE w:val="0"/>
      <w:spacing w:line="288" w:lineRule="exact"/>
      <w:jc w:val="both"/>
    </w:pPr>
  </w:style>
  <w:style w:type="paragraph" w:customStyle="1" w:styleId="Style12">
    <w:name w:val="Style12"/>
    <w:basedOn w:val="Normalny"/>
    <w:pPr>
      <w:widowControl w:val="0"/>
      <w:suppressAutoHyphens w:val="0"/>
      <w:autoSpaceDE w:val="0"/>
      <w:jc w:val="center"/>
    </w:p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ZnakZnak10">
    <w:name w:val="Znak Znak1"/>
    <w:basedOn w:val="Normalny"/>
    <w:pPr>
      <w:suppressAutoHyphens w:val="0"/>
    </w:pPr>
    <w:rPr>
      <w:rFonts w:ascii="Arial" w:hAnsi="Arial" w:cs="Arial"/>
    </w:rPr>
  </w:style>
  <w:style w:type="paragraph" w:customStyle="1" w:styleId="Tekstpodstawowy33">
    <w:name w:val="Tekst podstawowy 33"/>
    <w:basedOn w:val="Normalny"/>
    <w:pPr>
      <w:suppressAutoHyphens w:val="0"/>
      <w:spacing w:after="120"/>
    </w:pPr>
    <w:rPr>
      <w:sz w:val="16"/>
      <w:szCs w:val="16"/>
      <w:lang w:val="en-US"/>
    </w:rPr>
  </w:style>
  <w:style w:type="paragraph" w:customStyle="1" w:styleId="normalny0">
    <w:name w:val="normalny"/>
    <w:basedOn w:val="Normalny"/>
    <w:pPr>
      <w:suppressAutoHyphens w:val="0"/>
    </w:pPr>
  </w:style>
  <w:style w:type="paragraph" w:customStyle="1" w:styleId="Mapadokumentu1">
    <w:name w:val="Mapa dokumentu1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pPr>
      <w:suppressAutoHyphens w:val="0"/>
      <w:overflowPunct w:val="0"/>
      <w:autoSpaceDE w:val="0"/>
      <w:spacing w:after="120"/>
      <w:jc w:val="both"/>
      <w:textAlignment w:val="baseline"/>
    </w:pPr>
    <w:rPr>
      <w:sz w:val="28"/>
      <w:szCs w:val="2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Rub1">
    <w:name w:val="Rub1"/>
    <w:basedOn w:val="Normalny"/>
    <w:pPr>
      <w:suppressAutoHyphens w:val="0"/>
      <w:jc w:val="both"/>
    </w:pPr>
    <w:rPr>
      <w:b/>
      <w:smallCaps/>
      <w:sz w:val="20"/>
      <w:szCs w:val="20"/>
      <w:lang w:val="en-GB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zh-CN"/>
    </w:rPr>
  </w:style>
  <w:style w:type="paragraph" w:customStyle="1" w:styleId="StandardowyStandardowy1">
    <w:name w:val="Standardowy.Standardowy1"/>
    <w:pPr>
      <w:suppressAutoHyphens/>
    </w:pPr>
    <w:rPr>
      <w:sz w:val="24"/>
      <w:lang w:eastAsia="zh-CN"/>
    </w:rPr>
  </w:style>
  <w:style w:type="paragraph" w:customStyle="1" w:styleId="Style10">
    <w:name w:val="Style10"/>
    <w:basedOn w:val="Normalny"/>
    <w:pPr>
      <w:widowControl w:val="0"/>
      <w:suppressAutoHyphens w:val="0"/>
      <w:autoSpaceDE w:val="0"/>
      <w:spacing w:line="377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tekst0">
    <w:name w:val="tekst"/>
    <w:basedOn w:val="Normalny"/>
    <w:pPr>
      <w:suppressLineNumbers/>
      <w:spacing w:before="60" w:after="60"/>
      <w:jc w:val="both"/>
    </w:pPr>
    <w:rPr>
      <w:rFonts w:ascii="StarSymbol" w:hAnsi="StarSymbol" w:cs="StarSymbol"/>
      <w:kern w:val="2"/>
    </w:rPr>
  </w:style>
  <w:style w:type="paragraph" w:customStyle="1" w:styleId="Default">
    <w:name w:val="Default"/>
    <w:basedOn w:val="Normalny"/>
    <w:pPr>
      <w:widowControl w:val="0"/>
      <w:autoSpaceDE w:val="0"/>
    </w:pPr>
    <w:rPr>
      <w:color w:val="000000"/>
      <w:kern w:val="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Domylnie">
    <w:name w:val="Domyślnie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Znak1">
    <w:name w:val="Znak1"/>
    <w:basedOn w:val="Normalny"/>
    <w:pPr>
      <w:suppressAutoHyphens w:val="0"/>
    </w:pPr>
    <w:rPr>
      <w:rFonts w:ascii="Arial" w:eastAsia="Calibri" w:hAnsi="Arial" w:cs="Arial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zadania">
    <w:name w:val="zadania"/>
    <w:basedOn w:val="Normalny"/>
    <w:pPr>
      <w:numPr>
        <w:numId w:val="3"/>
      </w:numPr>
      <w:suppressAutoHyphens w:val="0"/>
    </w:pPr>
  </w:style>
  <w:style w:type="paragraph" w:customStyle="1" w:styleId="Mapadokumentu2">
    <w:name w:val="Mapa dokumentu2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2">
    <w:name w:val="Akapit z listą2"/>
    <w:basedOn w:val="Normalny"/>
    <w:pPr>
      <w:ind w:left="708"/>
    </w:pPr>
    <w:rPr>
      <w:rFonts w:eastAsia="Calibri"/>
    </w:rPr>
  </w:style>
  <w:style w:type="paragraph" w:customStyle="1" w:styleId="Styl3">
    <w:name w:val="Styl3"/>
    <w:basedOn w:val="Normalny"/>
    <w:pPr>
      <w:numPr>
        <w:numId w:val="2"/>
      </w:numPr>
      <w:spacing w:line="360" w:lineRule="auto"/>
      <w:jc w:val="both"/>
    </w:pPr>
    <w:rPr>
      <w:kern w:val="2"/>
      <w:sz w:val="22"/>
      <w:szCs w:val="20"/>
    </w:rPr>
  </w:style>
  <w:style w:type="paragraph" w:customStyle="1" w:styleId="ZnakZnakZnakZnakZnakZnak">
    <w:name w:val="Znak Znak Znak Znak Znak Znak"/>
    <w:basedOn w:val="Normalny"/>
    <w:pPr>
      <w:suppressAutoHyphens w:val="0"/>
    </w:pPr>
    <w:rPr>
      <w:rFonts w:ascii="Arial" w:eastAsia="Calibri" w:hAnsi="Arial" w:cs="Arial"/>
    </w:rPr>
  </w:style>
  <w:style w:type="paragraph" w:customStyle="1" w:styleId="listparagraph">
    <w:name w:val="listparagraph"/>
    <w:basedOn w:val="Normalny"/>
    <w:pPr>
      <w:suppressAutoHyphens w:val="0"/>
      <w:spacing w:before="280" w:after="280"/>
    </w:pPr>
  </w:style>
  <w:style w:type="paragraph" w:customStyle="1" w:styleId="listparagraphcxsppierwsze">
    <w:name w:val="listparagraphcxsppierwsze"/>
    <w:basedOn w:val="Normalny"/>
    <w:pPr>
      <w:suppressAutoHyphens w:val="0"/>
      <w:spacing w:before="280" w:after="280"/>
    </w:pPr>
  </w:style>
  <w:style w:type="paragraph" w:customStyle="1" w:styleId="listparagraphcxspdrugie">
    <w:name w:val="listparagraphcxspdrugie"/>
    <w:basedOn w:val="Normalny"/>
    <w:pPr>
      <w:suppressAutoHyphens w:val="0"/>
      <w:spacing w:before="280" w:after="280"/>
    </w:pPr>
  </w:style>
  <w:style w:type="paragraph" w:customStyle="1" w:styleId="msolistparagraph0">
    <w:name w:val="msolistparagraph"/>
    <w:basedOn w:val="Normalny"/>
    <w:pPr>
      <w:suppressAutoHyphens w:val="0"/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nakZnak5ZnakZnakZnakZnak">
    <w:name w:val="Znak Znak5 Znak Znak Znak Znak"/>
    <w:basedOn w:val="Normalny"/>
    <w:pPr>
      <w:suppressAutoHyphens w:val="0"/>
    </w:pPr>
    <w:rPr>
      <w:rFonts w:ascii="Arial" w:eastAsia="Calibri" w:hAnsi="Arial" w:cs="Arial"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customStyle="1" w:styleId="markedcontent">
    <w:name w:val="markedcontent"/>
    <w:basedOn w:val="Domylnaczcionkaakapitu"/>
    <w:rsid w:val="002F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user</cp:lastModifiedBy>
  <cp:revision>3</cp:revision>
  <cp:lastPrinted>2019-01-14T08:15:00Z</cp:lastPrinted>
  <dcterms:created xsi:type="dcterms:W3CDTF">2022-07-01T09:27:00Z</dcterms:created>
  <dcterms:modified xsi:type="dcterms:W3CDTF">2022-07-01T11:05:00Z</dcterms:modified>
</cp:coreProperties>
</file>