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787B" w14:textId="77777777" w:rsidR="00076738" w:rsidRDefault="00000000">
      <w:pPr>
        <w:tabs>
          <w:tab w:val="left" w:pos="1985"/>
        </w:tabs>
        <w:spacing w:after="0" w:line="276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Umowa nr </w:t>
      </w:r>
      <w:proofErr w:type="spellStart"/>
      <w:r>
        <w:rPr>
          <w:rFonts w:cs="Tahoma"/>
          <w:b/>
          <w:sz w:val="24"/>
          <w:szCs w:val="24"/>
        </w:rPr>
        <w:t>OPWiK</w:t>
      </w:r>
      <w:proofErr w:type="spellEnd"/>
      <w:r>
        <w:rPr>
          <w:rFonts w:cs="Tahoma"/>
          <w:b/>
          <w:sz w:val="24"/>
          <w:szCs w:val="24"/>
        </w:rPr>
        <w:t>/58/2023</w:t>
      </w:r>
    </w:p>
    <w:p w14:paraId="772EDAFA" w14:textId="77777777" w:rsidR="00076738" w:rsidRDefault="00076738">
      <w:pPr>
        <w:tabs>
          <w:tab w:val="left" w:pos="1985"/>
        </w:tabs>
        <w:spacing w:after="0" w:line="276" w:lineRule="auto"/>
        <w:jc w:val="both"/>
        <w:rPr>
          <w:rFonts w:cs="Tahoma"/>
        </w:rPr>
      </w:pPr>
    </w:p>
    <w:p w14:paraId="5B938FEC" w14:textId="77777777" w:rsidR="00076738" w:rsidRDefault="00000000">
      <w:pPr>
        <w:tabs>
          <w:tab w:val="left" w:pos="1985"/>
        </w:tabs>
        <w:spacing w:after="0" w:line="276" w:lineRule="auto"/>
        <w:jc w:val="both"/>
        <w:rPr>
          <w:rFonts w:cs="Tahoma"/>
        </w:rPr>
      </w:pPr>
      <w:r>
        <w:rPr>
          <w:rFonts w:cs="Tahoma"/>
        </w:rPr>
        <w:t>zawarta w dniu 28.09.2023 r. w  Ostrołęce pomiędzy:</w:t>
      </w:r>
    </w:p>
    <w:p w14:paraId="4705282D" w14:textId="77777777" w:rsidR="00076738" w:rsidRDefault="00000000">
      <w:pPr>
        <w:tabs>
          <w:tab w:val="left" w:pos="1985"/>
        </w:tabs>
        <w:spacing w:after="0" w:line="276" w:lineRule="auto"/>
        <w:jc w:val="both"/>
      </w:pPr>
      <w:bookmarkStart w:id="0" w:name="_Hlk138325401"/>
      <w:r>
        <w:rPr>
          <w:rFonts w:cs="Tahoma"/>
          <w:b/>
        </w:rPr>
        <w:t xml:space="preserve">Ostrołęckim Przedsiębiorstwem Wodociągów i Kanalizacji Sp. z o.o., </w:t>
      </w:r>
      <w:r>
        <w:t xml:space="preserve"> </w:t>
      </w:r>
      <w:r>
        <w:rPr>
          <w:rFonts w:cs="Tahoma"/>
        </w:rPr>
        <w:t xml:space="preserve">ul. Kurpiowska 21, 07-410 Ostrołęka, KRS 0000059764, NIP 7580000344, REGON 550388739, </w:t>
      </w:r>
    </w:p>
    <w:p w14:paraId="2BE31F37" w14:textId="77777777" w:rsidR="00076738" w:rsidRDefault="00000000">
      <w:pPr>
        <w:tabs>
          <w:tab w:val="left" w:pos="1985"/>
        </w:tabs>
        <w:spacing w:after="0" w:line="276" w:lineRule="auto"/>
        <w:jc w:val="both"/>
        <w:rPr>
          <w:rFonts w:cs="Tahoma"/>
        </w:rPr>
      </w:pPr>
      <w:r>
        <w:rPr>
          <w:rFonts w:cs="Tahoma"/>
        </w:rPr>
        <w:t xml:space="preserve">zwanym dalej </w:t>
      </w:r>
      <w:r>
        <w:rPr>
          <w:rFonts w:cs="Tahoma"/>
          <w:b/>
        </w:rPr>
        <w:t>Zamawiającym</w:t>
      </w:r>
      <w:r>
        <w:rPr>
          <w:rFonts w:cs="Tahoma"/>
        </w:rPr>
        <w:t>, reprezentowanym przez:</w:t>
      </w:r>
    </w:p>
    <w:p w14:paraId="5D0E645B" w14:textId="0135846E" w:rsidR="00065677" w:rsidRDefault="00065677">
      <w:pPr>
        <w:tabs>
          <w:tab w:val="left" w:pos="1985"/>
        </w:tabs>
        <w:spacing w:after="0" w:line="276" w:lineRule="auto"/>
        <w:jc w:val="both"/>
      </w:pPr>
      <w:r>
        <w:rPr>
          <w:rFonts w:cs="Tahoma"/>
        </w:rPr>
        <w:t>…………………………………………………………………………</w:t>
      </w:r>
    </w:p>
    <w:bookmarkEnd w:id="0"/>
    <w:p w14:paraId="63CE89DD" w14:textId="77777777" w:rsidR="00065677" w:rsidRDefault="00065677">
      <w:pPr>
        <w:tabs>
          <w:tab w:val="left" w:pos="1985"/>
        </w:tabs>
        <w:spacing w:after="0" w:line="276" w:lineRule="auto"/>
        <w:jc w:val="both"/>
        <w:rPr>
          <w:rFonts w:cs="Tahoma"/>
          <w:b/>
          <w:bCs/>
        </w:rPr>
      </w:pPr>
    </w:p>
    <w:p w14:paraId="3F7249E7" w14:textId="05E95780" w:rsidR="00076738" w:rsidRDefault="00000000">
      <w:pPr>
        <w:tabs>
          <w:tab w:val="left" w:pos="1985"/>
        </w:tabs>
        <w:spacing w:after="0" w:line="276" w:lineRule="auto"/>
        <w:jc w:val="both"/>
        <w:rPr>
          <w:rFonts w:cs="Tahoma"/>
        </w:rPr>
      </w:pPr>
      <w:r>
        <w:rPr>
          <w:rFonts w:cs="Tahoma"/>
        </w:rPr>
        <w:t xml:space="preserve">a  </w:t>
      </w:r>
    </w:p>
    <w:p w14:paraId="6F02D73D" w14:textId="77777777" w:rsidR="00076738" w:rsidRDefault="00076738">
      <w:pPr>
        <w:tabs>
          <w:tab w:val="left" w:pos="1985"/>
        </w:tabs>
        <w:spacing w:after="0" w:line="276" w:lineRule="auto"/>
        <w:jc w:val="both"/>
        <w:rPr>
          <w:rFonts w:cs="Tahoma"/>
        </w:rPr>
      </w:pPr>
    </w:p>
    <w:p w14:paraId="1F2FC01A" w14:textId="77777777" w:rsidR="00065677" w:rsidRDefault="00065677">
      <w:pPr>
        <w:tabs>
          <w:tab w:val="left" w:pos="1985"/>
        </w:tabs>
        <w:spacing w:after="0" w:line="276" w:lineRule="auto"/>
        <w:jc w:val="both"/>
        <w:rPr>
          <w:rFonts w:cs="Tahoma"/>
        </w:rPr>
      </w:pPr>
    </w:p>
    <w:p w14:paraId="5B0829EF" w14:textId="071865DA" w:rsidR="00076738" w:rsidRDefault="00000000">
      <w:pPr>
        <w:tabs>
          <w:tab w:val="left" w:pos="1985"/>
        </w:tabs>
        <w:spacing w:after="0" w:line="276" w:lineRule="auto"/>
        <w:jc w:val="both"/>
        <w:rPr>
          <w:rFonts w:cs="Tahoma"/>
          <w:b/>
        </w:rPr>
      </w:pPr>
      <w:r>
        <w:rPr>
          <w:rFonts w:cs="Tahoma"/>
          <w:b/>
        </w:rPr>
        <w:t xml:space="preserve">Umowa została zawarta po przeprowadzeniu postępowania o udzielenie zamówienia w trybie uproszczonym zgodnie z Regulaminem Przeprowadzania Przetargów i Udzielania Zamówień w </w:t>
      </w:r>
      <w:proofErr w:type="spellStart"/>
      <w:r>
        <w:rPr>
          <w:rFonts w:cs="Tahoma"/>
          <w:b/>
        </w:rPr>
        <w:t>OPWiK</w:t>
      </w:r>
      <w:proofErr w:type="spellEnd"/>
      <w:r>
        <w:rPr>
          <w:rFonts w:cs="Tahoma"/>
          <w:b/>
        </w:rPr>
        <w:t xml:space="preserve"> Sp. z o.o.</w:t>
      </w:r>
    </w:p>
    <w:p w14:paraId="633DA072" w14:textId="77777777" w:rsidR="00076738" w:rsidRDefault="00076738">
      <w:pPr>
        <w:tabs>
          <w:tab w:val="left" w:pos="1985"/>
        </w:tabs>
        <w:spacing w:after="0" w:line="276" w:lineRule="auto"/>
        <w:jc w:val="both"/>
        <w:rPr>
          <w:rFonts w:cs="Tahoma"/>
          <w:b/>
        </w:rPr>
      </w:pPr>
    </w:p>
    <w:p w14:paraId="4E412176" w14:textId="77777777" w:rsidR="00076738" w:rsidRDefault="00000000">
      <w:pPr>
        <w:tabs>
          <w:tab w:val="left" w:pos="1985"/>
        </w:tabs>
        <w:spacing w:after="0" w:line="276" w:lineRule="auto"/>
        <w:jc w:val="center"/>
        <w:rPr>
          <w:rFonts w:cs="Tahoma"/>
          <w:b/>
        </w:rPr>
      </w:pPr>
      <w:r>
        <w:rPr>
          <w:rFonts w:cs="Tahoma"/>
          <w:b/>
        </w:rPr>
        <w:t>§ 1</w:t>
      </w:r>
    </w:p>
    <w:p w14:paraId="7534ADC6" w14:textId="014AD6AF" w:rsidR="00065677" w:rsidRPr="00065677" w:rsidRDefault="00000000" w:rsidP="00065677">
      <w:pPr>
        <w:numPr>
          <w:ilvl w:val="0"/>
          <w:numId w:val="1"/>
        </w:numPr>
        <w:tabs>
          <w:tab w:val="left" w:pos="567"/>
          <w:tab w:val="left" w:pos="1985"/>
        </w:tabs>
        <w:spacing w:after="0" w:line="276" w:lineRule="auto"/>
        <w:ind w:left="426" w:hanging="284"/>
        <w:contextualSpacing/>
        <w:jc w:val="both"/>
      </w:pPr>
      <w:r w:rsidRPr="00065677">
        <w:rPr>
          <w:rFonts w:eastAsia="Times New Roman" w:cs="Tahoma"/>
        </w:rPr>
        <w:t>Zamawiający zleca, a Wykonawca zobowiązuje się do realizacji zamówienia pn</w:t>
      </w:r>
      <w:r w:rsidR="00065677">
        <w:rPr>
          <w:rFonts w:eastAsia="Times New Roman" w:cs="Tahoma"/>
        </w:rPr>
        <w:t xml:space="preserve">.: </w:t>
      </w:r>
      <w:r w:rsidR="00065677" w:rsidRPr="00065677">
        <w:rPr>
          <w:rFonts w:eastAsia="Times New Roman" w:cs="Tahoma"/>
        </w:rPr>
        <w:t xml:space="preserve">Dostawa materiałów przeznaczonych do budowy sieci kanalizacji sanitarnej z przyłączami sieci kanalizacji deszczowej oraz przyłączy kanalizacji </w:t>
      </w:r>
      <w:r w:rsidR="00065677">
        <w:rPr>
          <w:rFonts w:eastAsia="Times New Roman" w:cs="Tahoma"/>
        </w:rPr>
        <w:t>deszczowej</w:t>
      </w:r>
      <w:r w:rsidR="00065677">
        <w:rPr>
          <w:rFonts w:cs="Tahoma"/>
        </w:rPr>
        <w:t>, Pakiet (I,II,II,IV,): …………………………………</w:t>
      </w:r>
    </w:p>
    <w:p w14:paraId="22820758" w14:textId="00FB7CF8" w:rsidR="00076738" w:rsidRDefault="00065677" w:rsidP="00065677">
      <w:pPr>
        <w:numPr>
          <w:ilvl w:val="0"/>
          <w:numId w:val="1"/>
        </w:numPr>
        <w:tabs>
          <w:tab w:val="left" w:pos="567"/>
          <w:tab w:val="left" w:pos="1985"/>
        </w:tabs>
        <w:spacing w:after="0" w:line="276" w:lineRule="auto"/>
        <w:ind w:left="426" w:hanging="284"/>
        <w:contextualSpacing/>
        <w:jc w:val="both"/>
      </w:pPr>
      <w:r>
        <w:rPr>
          <w:rFonts w:cs="Tahoma"/>
        </w:rPr>
        <w:t>W</w:t>
      </w:r>
      <w:r w:rsidR="00000000" w:rsidRPr="00065677">
        <w:rPr>
          <w:rFonts w:cs="Tahoma"/>
        </w:rPr>
        <w:t xml:space="preserve">ykonawca zobowiązuje się dostarczyć materiały o parametrach technicznych i cenach jednostkowych określonych w Formularzu cenowym oraz w Opisie Przedmiotu Zamówienia – załącznik nr </w:t>
      </w:r>
      <w:r>
        <w:rPr>
          <w:rFonts w:cs="Tahoma"/>
        </w:rPr>
        <w:t>1</w:t>
      </w:r>
      <w:r w:rsidR="00000000" w:rsidRPr="00065677">
        <w:rPr>
          <w:rFonts w:cs="Tahoma"/>
        </w:rPr>
        <w:t xml:space="preserve"> do </w:t>
      </w:r>
      <w:r>
        <w:rPr>
          <w:rFonts w:cs="Tahoma"/>
        </w:rPr>
        <w:t xml:space="preserve">Zapytania ofertowego, </w:t>
      </w:r>
      <w:r w:rsidR="00000000" w:rsidRPr="00065677">
        <w:rPr>
          <w:rFonts w:cs="Tahoma"/>
        </w:rPr>
        <w:t xml:space="preserve">które stanowią integralną część niniejszej umowy.  </w:t>
      </w:r>
    </w:p>
    <w:p w14:paraId="71607124" w14:textId="77777777" w:rsidR="00076738" w:rsidRDefault="00000000">
      <w:pPr>
        <w:tabs>
          <w:tab w:val="left" w:pos="1985"/>
        </w:tabs>
        <w:spacing w:after="0" w:line="276" w:lineRule="auto"/>
        <w:jc w:val="center"/>
        <w:rPr>
          <w:rFonts w:cs="Tahoma"/>
          <w:b/>
        </w:rPr>
      </w:pPr>
      <w:r>
        <w:rPr>
          <w:rFonts w:cs="Tahoma"/>
          <w:b/>
        </w:rPr>
        <w:t>§ 2</w:t>
      </w:r>
    </w:p>
    <w:p w14:paraId="1BE1586F" w14:textId="1586ED89" w:rsidR="00076738" w:rsidRDefault="00000000">
      <w:pPr>
        <w:pStyle w:val="Akapitzlist"/>
        <w:numPr>
          <w:ilvl w:val="0"/>
          <w:numId w:val="2"/>
        </w:numPr>
        <w:tabs>
          <w:tab w:val="left" w:pos="-294"/>
        </w:tabs>
        <w:spacing w:after="0" w:line="276" w:lineRule="auto"/>
        <w:ind w:left="426" w:hanging="284"/>
        <w:jc w:val="both"/>
      </w:pPr>
      <w:bookmarkStart w:id="1" w:name="_Hlk146803601"/>
      <w:r>
        <w:rPr>
          <w:rFonts w:eastAsia="Times New Roman" w:cs="Tahoma"/>
        </w:rPr>
        <w:t xml:space="preserve">Termin realizacji zamówienia: realizacja przedmiotu umowy nastąpi w terminie </w:t>
      </w:r>
      <w:r w:rsidR="00065677">
        <w:rPr>
          <w:rFonts w:eastAsia="Times New Roman" w:cs="Tahoma"/>
        </w:rPr>
        <w:t xml:space="preserve">: 7 dni roboczych </w:t>
      </w:r>
    </w:p>
    <w:bookmarkEnd w:id="1"/>
    <w:p w14:paraId="2F0A5299" w14:textId="4C1A6A94" w:rsidR="00076738" w:rsidRDefault="0000000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contextualSpacing/>
        <w:jc w:val="both"/>
      </w:pPr>
      <w:r>
        <w:rPr>
          <w:rFonts w:eastAsia="Times New Roman" w:cs="Tahoma"/>
        </w:rPr>
        <w:t xml:space="preserve">Dostawa materiałów w okresie realizacji umowy będzie realizowana na podstawie </w:t>
      </w:r>
      <w:r w:rsidR="00065677">
        <w:rPr>
          <w:rFonts w:eastAsia="Times New Roman" w:cs="Tahoma"/>
        </w:rPr>
        <w:t>zamówienia złożonego</w:t>
      </w:r>
      <w:r>
        <w:rPr>
          <w:rFonts w:eastAsia="Times New Roman" w:cs="Tahoma"/>
        </w:rPr>
        <w:t xml:space="preserve"> przez Zamawiającego telefonicznie lub za pomocą poczty elektronicznej.</w:t>
      </w:r>
    </w:p>
    <w:p w14:paraId="3A0F7ADE" w14:textId="77777777" w:rsidR="00076738" w:rsidRDefault="0000000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contextualSpacing/>
        <w:jc w:val="both"/>
      </w:pPr>
      <w:r>
        <w:rPr>
          <w:rFonts w:eastAsia="Times New Roman" w:cs="Tahoma"/>
        </w:rPr>
        <w:t>Osobą do kontaktu jest:</w:t>
      </w:r>
    </w:p>
    <w:p w14:paraId="7EE974D4" w14:textId="77777777" w:rsidR="00076738" w:rsidRDefault="00000000">
      <w:pPr>
        <w:tabs>
          <w:tab w:val="left" w:pos="426"/>
        </w:tabs>
        <w:spacing w:after="0" w:line="276" w:lineRule="auto"/>
        <w:ind w:left="426"/>
        <w:contextualSpacing/>
        <w:jc w:val="both"/>
      </w:pPr>
      <w:r>
        <w:rPr>
          <w:rFonts w:eastAsia="Times New Roman" w:cs="Tahoma"/>
        </w:rPr>
        <w:t xml:space="preserve">- ze strony Zamawiającego: Adam </w:t>
      </w:r>
      <w:proofErr w:type="spellStart"/>
      <w:r>
        <w:rPr>
          <w:rFonts w:eastAsia="Times New Roman" w:cs="Tahoma"/>
        </w:rPr>
        <w:t>Ustaszewski</w:t>
      </w:r>
      <w:proofErr w:type="spellEnd"/>
      <w:r>
        <w:rPr>
          <w:rFonts w:eastAsia="Times New Roman" w:cs="Tahoma"/>
        </w:rPr>
        <w:t xml:space="preserve">, e-mail: </w:t>
      </w:r>
      <w:hyperlink r:id="rId7" w:history="1">
        <w:r>
          <w:rPr>
            <w:rStyle w:val="Hipercze"/>
            <w:rFonts w:eastAsia="Times New Roman" w:cs="Tahoma"/>
          </w:rPr>
          <w:t>zs@opwik.pl</w:t>
        </w:r>
      </w:hyperlink>
      <w:r>
        <w:rPr>
          <w:rFonts w:eastAsia="Times New Roman" w:cs="Tahoma"/>
        </w:rPr>
        <w:t>, tel. 539 970 682,</w:t>
      </w:r>
    </w:p>
    <w:p w14:paraId="5D33F594" w14:textId="07EF1DA8" w:rsidR="00076738" w:rsidRDefault="00000000">
      <w:pPr>
        <w:tabs>
          <w:tab w:val="left" w:pos="426"/>
        </w:tabs>
        <w:spacing w:after="0" w:line="276" w:lineRule="auto"/>
        <w:ind w:left="426"/>
        <w:contextualSpacing/>
        <w:jc w:val="both"/>
      </w:pPr>
      <w:r>
        <w:rPr>
          <w:rFonts w:eastAsia="Times New Roman" w:cs="Tahoma"/>
        </w:rPr>
        <w:t xml:space="preserve">- ze strony Wykonawcy: </w:t>
      </w:r>
    </w:p>
    <w:p w14:paraId="2D6125AE" w14:textId="77777777" w:rsidR="00076738" w:rsidRDefault="00000000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jc w:val="both"/>
        <w:rPr>
          <w:rFonts w:eastAsia="Times New Roman" w:cs="Tahoma"/>
        </w:rPr>
      </w:pPr>
      <w:r>
        <w:rPr>
          <w:rFonts w:eastAsia="Times New Roman" w:cs="Tahoma"/>
        </w:rPr>
        <w:t>Dostawa materiałów obejmuje ich dowóz na koszt i ryzyko Wykonawcy do siedziby Zamawiającego (ul. Kurpiowska 21, Ostrołęka), w dniach od poniedziałku do piątku w godzinach od 7:00 do 14:00.</w:t>
      </w:r>
    </w:p>
    <w:p w14:paraId="02EF41CE" w14:textId="77777777" w:rsidR="00076738" w:rsidRDefault="00000000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284"/>
        <w:contextualSpacing/>
        <w:jc w:val="both"/>
      </w:pPr>
      <w:r>
        <w:rPr>
          <w:rFonts w:cs="Calibri"/>
        </w:rPr>
        <w:t>Zamawiający zastrzega sobie prawo do częściowego zmniejszenia ilości w poszczególnych pozycjach asortymentowych w ramach kwoty wynagrodzenia określonego w § 3 ust. 1, na co Wykonawca wyraża zgodę.</w:t>
      </w:r>
    </w:p>
    <w:p w14:paraId="2FBC3B27" w14:textId="42D7910D" w:rsidR="00076738" w:rsidRDefault="00000000">
      <w:pPr>
        <w:pStyle w:val="Akapitzlist"/>
        <w:numPr>
          <w:ilvl w:val="0"/>
          <w:numId w:val="2"/>
        </w:numPr>
        <w:ind w:left="426" w:hanging="284"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Wykonawca oświadcza, że oferowane przez niego materiały określone w Formularzu cenowym odpowiadają pod względem jakości wymaganiom Zamawiającego opisanym w </w:t>
      </w:r>
      <w:r w:rsidR="00065677">
        <w:rPr>
          <w:rFonts w:eastAsia="Times New Roman" w:cs="Tahoma"/>
        </w:rPr>
        <w:t>Opisie Przedmiotu Zamówienia,</w:t>
      </w:r>
      <w:r>
        <w:rPr>
          <w:rFonts w:eastAsia="Times New Roman" w:cs="Tahoma"/>
        </w:rPr>
        <w:t xml:space="preserve"> wymaganiom polskich i unijnych norm jakościowych, posiadają wymagane certyfikaty oraz że są dopuszczone do obrotu prawnego na terenie Unii Europejskiej.</w:t>
      </w:r>
    </w:p>
    <w:p w14:paraId="63360D4D" w14:textId="77777777" w:rsidR="00076738" w:rsidRDefault="00000000">
      <w:pPr>
        <w:pStyle w:val="Akapitzlist"/>
        <w:numPr>
          <w:ilvl w:val="0"/>
          <w:numId w:val="2"/>
        </w:numPr>
        <w:ind w:left="426" w:hanging="284"/>
        <w:jc w:val="both"/>
      </w:pPr>
      <w:r>
        <w:rPr>
          <w:rFonts w:eastAsia="Times New Roman" w:cs="Tahoma"/>
        </w:rPr>
        <w:t>Wykonawca zobowiązuje się wydać Zamawiającemu na jego żądanie stosowne dokumenty potwierdzające fakt dopuszczenia materiałów, w tym m.in</w:t>
      </w:r>
      <w:r>
        <w:rPr>
          <w:rFonts w:eastAsia="Times New Roman" w:cs="Tahoma"/>
          <w:i/>
          <w:color w:val="000000"/>
        </w:rPr>
        <w:t>. aprobaty techniczne ITB  dla rur PE.</w:t>
      </w:r>
    </w:p>
    <w:p w14:paraId="2BA9346A" w14:textId="1D9A9232" w:rsidR="00076738" w:rsidRDefault="00000000">
      <w:pPr>
        <w:pStyle w:val="Akapitzlist"/>
        <w:numPr>
          <w:ilvl w:val="0"/>
          <w:numId w:val="2"/>
        </w:numPr>
        <w:ind w:left="426" w:hanging="284"/>
        <w:jc w:val="both"/>
      </w:pPr>
      <w:r>
        <w:rPr>
          <w:rFonts w:eastAsia="Times New Roman" w:cs="Tahoma"/>
        </w:rPr>
        <w:t xml:space="preserve">Oferowane materiały musza być fabrycznie nowe i nieużywane, wolne od wad fizycznych i prawnych, co zostanie potwierdzone protokołem. Wszystkie materiały powinny być pierwszego gatunku i spełniać wymagania jakościowe odnośnie tego typu materiałów określone przez zamawiającego w </w:t>
      </w:r>
      <w:r w:rsidR="00065677">
        <w:rPr>
          <w:rFonts w:eastAsia="Times New Roman" w:cs="Tahoma"/>
        </w:rPr>
        <w:t>Zapytaniu ofertowym.</w:t>
      </w:r>
    </w:p>
    <w:p w14:paraId="154CA080" w14:textId="77777777" w:rsidR="00076738" w:rsidRDefault="00000000">
      <w:pPr>
        <w:tabs>
          <w:tab w:val="left" w:pos="426"/>
        </w:tabs>
        <w:spacing w:after="0" w:line="276" w:lineRule="auto"/>
        <w:jc w:val="center"/>
        <w:rPr>
          <w:rFonts w:cs="Tahoma"/>
          <w:b/>
        </w:rPr>
      </w:pPr>
      <w:r>
        <w:rPr>
          <w:rFonts w:cs="Tahoma"/>
          <w:b/>
        </w:rPr>
        <w:t>§ 3</w:t>
      </w:r>
    </w:p>
    <w:p w14:paraId="37B607BF" w14:textId="2B6796AC" w:rsidR="00076738" w:rsidRDefault="00000000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284"/>
        <w:contextualSpacing/>
        <w:jc w:val="both"/>
      </w:pPr>
      <w:r>
        <w:rPr>
          <w:rFonts w:eastAsia="Times New Roman" w:cs="Tahoma"/>
        </w:rPr>
        <w:t xml:space="preserve">Wartość umowy nie może przekroczyć kwoty </w:t>
      </w:r>
      <w:r>
        <w:rPr>
          <w:rFonts w:eastAsia="Times New Roman" w:cs="Tahoma"/>
          <w:b/>
          <w:bCs/>
        </w:rPr>
        <w:t xml:space="preserve">netto </w:t>
      </w:r>
      <w:r w:rsidR="00065677">
        <w:rPr>
          <w:rFonts w:eastAsia="Times New Roman" w:cs="Tahoma"/>
          <w:b/>
          <w:bCs/>
        </w:rPr>
        <w:t>………………..</w:t>
      </w:r>
      <w:r>
        <w:rPr>
          <w:rFonts w:eastAsia="Times New Roman" w:cs="Tahoma"/>
        </w:rPr>
        <w:t xml:space="preserve">,  kwoty brutto: </w:t>
      </w:r>
      <w:r w:rsidR="00065677">
        <w:rPr>
          <w:rFonts w:eastAsia="Times New Roman" w:cs="Tahoma"/>
        </w:rPr>
        <w:t>…………………</w:t>
      </w:r>
    </w:p>
    <w:p w14:paraId="5D53FB88" w14:textId="77777777" w:rsidR="00076738" w:rsidRDefault="00000000">
      <w:pPr>
        <w:numPr>
          <w:ilvl w:val="0"/>
          <w:numId w:val="3"/>
        </w:numPr>
        <w:tabs>
          <w:tab w:val="left" w:pos="426"/>
        </w:tabs>
        <w:autoSpaceDE w:val="0"/>
        <w:spacing w:after="0" w:line="276" w:lineRule="auto"/>
        <w:ind w:left="426" w:hanging="284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Ceny jednostkowe określone w Formularzu cenowym zostały ustalone na okres ważności umowy i nie będą podlegały zmianom.</w:t>
      </w:r>
    </w:p>
    <w:p w14:paraId="79E585BE" w14:textId="77777777" w:rsidR="00076738" w:rsidRDefault="00000000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284"/>
        <w:contextualSpacing/>
        <w:jc w:val="both"/>
      </w:pPr>
      <w:r>
        <w:rPr>
          <w:rFonts w:eastAsia="Times New Roman" w:cs="Tahoma"/>
        </w:rPr>
        <w:t>Podstawą fakturowania dostarczanych materiałów wodociągowych będzie formularz cenowy stanowiący załącznik nr 2B, zawierający ceny jednostkowe materiałów objętych zamówieniem.</w:t>
      </w:r>
    </w:p>
    <w:p w14:paraId="7548B518" w14:textId="77777777" w:rsidR="00076738" w:rsidRDefault="00000000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284"/>
        <w:contextualSpacing/>
        <w:jc w:val="both"/>
      </w:pPr>
      <w:r>
        <w:rPr>
          <w:rFonts w:eastAsia="Times New Roman" w:cs="Tahoma"/>
        </w:rPr>
        <w:t>Zapłata należności nastąpi każdorazowo po dostawie i odbiorze zamówionej partii materiałów przelewem na konto Wykonawcy wskazane na fakturze, w terminie 30 dni od daty otrzymania prawidłowo wystawionej faktury VAT.</w:t>
      </w:r>
    </w:p>
    <w:p w14:paraId="0158494B" w14:textId="77777777" w:rsidR="00076738" w:rsidRDefault="00000000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Times New Roman" w:cs="Tahoma"/>
        </w:rPr>
      </w:pPr>
      <w:r>
        <w:rPr>
          <w:rFonts w:eastAsia="Times New Roman" w:cs="Tahoma"/>
        </w:rPr>
        <w:t>Za datę dokonania płatności strony będą uważały datę przekazania przez Zamawiającego środków pieniężnych na rachunek bankowy Wykonawcy.</w:t>
      </w:r>
    </w:p>
    <w:p w14:paraId="33006131" w14:textId="77777777" w:rsidR="00076738" w:rsidRDefault="00000000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Times New Roman" w:cs="Tahoma"/>
        </w:rPr>
      </w:pPr>
      <w:r>
        <w:rPr>
          <w:rFonts w:eastAsia="Times New Roman" w:cs="Tahoma"/>
        </w:rPr>
        <w:t>Okres płatności rozpoczyna swój bieg od dnia otrzymania przez Zamawiającego prawidłowo wystawionej faktury. Faktury wystawione bezpodstawnie lub nieprawidłowo zostaną zwrócone Wykonawcy.</w:t>
      </w:r>
    </w:p>
    <w:p w14:paraId="309D6F51" w14:textId="77777777" w:rsidR="00076738" w:rsidRDefault="00000000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hanging="578"/>
        <w:jc w:val="both"/>
        <w:rPr>
          <w:rFonts w:cs="Tahoma"/>
        </w:rPr>
      </w:pPr>
      <w:r>
        <w:rPr>
          <w:rFonts w:cs="Tahoma"/>
        </w:rPr>
        <w:t>W przypadku zmiany stawki podatku VAT, będzie on naliczany w wysokości ustalonej przepisami prawa.</w:t>
      </w:r>
    </w:p>
    <w:p w14:paraId="22C44597" w14:textId="77777777" w:rsidR="00076738" w:rsidRDefault="00076738">
      <w:pPr>
        <w:pStyle w:val="Akapitzlist"/>
        <w:tabs>
          <w:tab w:val="left" w:pos="426"/>
        </w:tabs>
        <w:spacing w:after="0" w:line="276" w:lineRule="auto"/>
        <w:jc w:val="both"/>
        <w:rPr>
          <w:rFonts w:cs="Tahoma"/>
        </w:rPr>
      </w:pPr>
    </w:p>
    <w:p w14:paraId="5EAE74CD" w14:textId="77777777" w:rsidR="00076738" w:rsidRDefault="00000000">
      <w:pPr>
        <w:tabs>
          <w:tab w:val="left" w:pos="426"/>
        </w:tabs>
        <w:spacing w:after="0" w:line="276" w:lineRule="auto"/>
        <w:jc w:val="center"/>
        <w:rPr>
          <w:rFonts w:cs="Tahoma"/>
          <w:b/>
        </w:rPr>
      </w:pPr>
      <w:r>
        <w:rPr>
          <w:rFonts w:cs="Tahoma"/>
          <w:b/>
        </w:rPr>
        <w:t>§ 4</w:t>
      </w:r>
    </w:p>
    <w:p w14:paraId="65C3D4D8" w14:textId="37345F92" w:rsidR="00076738" w:rsidRDefault="00000000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284"/>
        <w:contextualSpacing/>
        <w:jc w:val="both"/>
      </w:pPr>
      <w:r>
        <w:rPr>
          <w:rFonts w:eastAsia="Times New Roman" w:cs="Tahoma"/>
        </w:rPr>
        <w:t xml:space="preserve">Wykonawca zapewnia o dobrej jakości materiałów wodociągowych objętych zamówieniem i udziela na nie minimum </w:t>
      </w:r>
      <w:r w:rsidRPr="00065677">
        <w:rPr>
          <w:rFonts w:eastAsia="Times New Roman" w:cs="Tahoma"/>
          <w:i/>
          <w:iCs/>
        </w:rPr>
        <w:t>24</w:t>
      </w:r>
      <w:r w:rsidR="00065677" w:rsidRPr="00065677">
        <w:rPr>
          <w:rFonts w:eastAsia="Times New Roman" w:cs="Tahoma"/>
          <w:i/>
          <w:iCs/>
        </w:rPr>
        <w:t>/60</w:t>
      </w:r>
      <w:r>
        <w:rPr>
          <w:rFonts w:eastAsia="Times New Roman" w:cs="Tahoma"/>
        </w:rPr>
        <w:t xml:space="preserve"> miesiące gwarancji.</w:t>
      </w:r>
    </w:p>
    <w:p w14:paraId="24C94813" w14:textId="77777777" w:rsidR="00076738" w:rsidRDefault="00000000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Times New Roman" w:cs="Tahoma"/>
        </w:rPr>
      </w:pPr>
      <w:r>
        <w:rPr>
          <w:rFonts w:eastAsia="Times New Roman" w:cs="Tahoma"/>
        </w:rPr>
        <w:t>Jeżeli w okresie gwarancji i rękojmi zostaną ujawnione wady Wykonawca na żądanie Zamawiającego zobowiązuje się do wymiany towaru na wolny od wad w terminie 7 dni od otrzymania wezwania do wymiany przedmiotu umowy na wolny od wad.</w:t>
      </w:r>
    </w:p>
    <w:p w14:paraId="58DEC011" w14:textId="77777777" w:rsidR="00076738" w:rsidRDefault="00000000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Times New Roman" w:cs="Tahoma"/>
        </w:rPr>
      </w:pPr>
      <w:r>
        <w:rPr>
          <w:rFonts w:eastAsia="Times New Roman" w:cs="Tahoma"/>
        </w:rPr>
        <w:t>Po bezskutecznym upływie terminu określonego w ust. 2 Zamawiający może bez dodatkowego wezwania usunąć wady na koszt i niebezpieczeństwo Wykonawcy bez utraty prawa do gwarancji zawiadamiając o tym Wykonawcę, a także naliczyć kary umowne stosownie do zapisów umowy o karach umownych.</w:t>
      </w:r>
    </w:p>
    <w:p w14:paraId="747B2ABB" w14:textId="77777777" w:rsidR="00076738" w:rsidRDefault="00000000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Times New Roman" w:cs="Tahoma"/>
        </w:rPr>
      </w:pPr>
      <w:r>
        <w:rPr>
          <w:rFonts w:eastAsia="Times New Roman" w:cs="Tahoma"/>
        </w:rPr>
        <w:t>Zamawiającemu przysługuje prawo odmowy przyjęcia poszczególnych dostaw w przypadku, kiedy przedmiot umowy nie odpowiada treści zamówienia.</w:t>
      </w:r>
    </w:p>
    <w:p w14:paraId="342350FA" w14:textId="77777777" w:rsidR="00076738" w:rsidRDefault="00000000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Times New Roman" w:cs="Tahoma"/>
        </w:rPr>
      </w:pPr>
      <w:r>
        <w:rPr>
          <w:rFonts w:eastAsia="Times New Roman" w:cs="Tahoma"/>
        </w:rPr>
        <w:t xml:space="preserve">W przypadku dostarczenia materiałów niezgodnych z wymaganiami Zamawiającego opisanymi w Warunkach Zamówienia, Wykonawca zobowiązuje się wymienić go w ciągu 48 godzin na towar dobrej jakości. W takim przypadku za termin dostawy uznaje się termin dostawy materiałów zgodnych z zamówieniem. </w:t>
      </w:r>
    </w:p>
    <w:p w14:paraId="49E66933" w14:textId="77777777" w:rsidR="00076738" w:rsidRDefault="00000000">
      <w:pPr>
        <w:numPr>
          <w:ilvl w:val="0"/>
          <w:numId w:val="4"/>
        </w:numPr>
        <w:tabs>
          <w:tab w:val="left" w:pos="426"/>
        </w:tabs>
        <w:autoSpaceDE w:val="0"/>
        <w:spacing w:after="0" w:line="276" w:lineRule="auto"/>
        <w:ind w:left="426" w:hanging="284"/>
        <w:contextualSpacing/>
        <w:jc w:val="both"/>
        <w:rPr>
          <w:rFonts w:eastAsia="Times New Roman"/>
        </w:rPr>
      </w:pPr>
      <w:r>
        <w:rPr>
          <w:rFonts w:eastAsia="Times New Roman"/>
        </w:rPr>
        <w:t>W przypadku wątpliwej jakości materiałów, Zamawiający ma prawo wykonania badań tych materiałów zgodnie z obowiązującymi normami w celu stwierdzenia ich jakości. Jeżeli badania wykażą, że zastosowane materiały są złej jakości, wówczas Wykonawca zostanie obciążony kosztem badań i na własny koszt dokona ich wymiany.</w:t>
      </w:r>
    </w:p>
    <w:p w14:paraId="275EB653" w14:textId="77777777" w:rsidR="00076738" w:rsidRDefault="00076738">
      <w:pPr>
        <w:tabs>
          <w:tab w:val="left" w:pos="426"/>
        </w:tabs>
        <w:autoSpaceDE w:val="0"/>
        <w:spacing w:after="0" w:line="276" w:lineRule="auto"/>
        <w:ind w:left="426"/>
        <w:contextualSpacing/>
        <w:jc w:val="both"/>
        <w:rPr>
          <w:rFonts w:eastAsia="Times New Roman"/>
        </w:rPr>
      </w:pPr>
    </w:p>
    <w:p w14:paraId="77855E19" w14:textId="77777777" w:rsidR="00076738" w:rsidRDefault="00000000">
      <w:pPr>
        <w:tabs>
          <w:tab w:val="left" w:pos="1985"/>
        </w:tabs>
        <w:spacing w:after="0" w:line="276" w:lineRule="auto"/>
        <w:jc w:val="center"/>
      </w:pPr>
      <w:r>
        <w:rPr>
          <w:rFonts w:cs="Tahoma"/>
          <w:b/>
        </w:rPr>
        <w:t>§ 5</w:t>
      </w:r>
    </w:p>
    <w:p w14:paraId="5277DE04" w14:textId="77777777" w:rsidR="00076738" w:rsidRDefault="00000000">
      <w:pPr>
        <w:pStyle w:val="Akapitzlist"/>
        <w:numPr>
          <w:ilvl w:val="1"/>
          <w:numId w:val="5"/>
        </w:numPr>
        <w:tabs>
          <w:tab w:val="left" w:pos="1985"/>
        </w:tabs>
        <w:spacing w:after="0" w:line="276" w:lineRule="auto"/>
        <w:ind w:left="426" w:hanging="284"/>
        <w:jc w:val="both"/>
        <w:rPr>
          <w:rFonts w:cs="Tahoma"/>
        </w:rPr>
      </w:pPr>
      <w:r>
        <w:rPr>
          <w:rFonts w:cs="Tahoma"/>
        </w:rPr>
        <w:t>W razie niewykonania lub nienależytego wykonania umowy Wykonawca zobowiązuje się zapłacić Zamawiającemu kary umowne:</w:t>
      </w:r>
    </w:p>
    <w:p w14:paraId="5B8D1FE2" w14:textId="77777777" w:rsidR="00076738" w:rsidRDefault="00000000">
      <w:pPr>
        <w:pStyle w:val="Akapitzlist"/>
        <w:numPr>
          <w:ilvl w:val="1"/>
          <w:numId w:val="6"/>
        </w:numPr>
        <w:tabs>
          <w:tab w:val="left" w:pos="1985"/>
        </w:tabs>
        <w:spacing w:after="0" w:line="276" w:lineRule="auto"/>
        <w:ind w:left="709" w:hanging="283"/>
        <w:jc w:val="both"/>
        <w:rPr>
          <w:rFonts w:cs="Tahoma"/>
        </w:rPr>
      </w:pPr>
      <w:r>
        <w:rPr>
          <w:rFonts w:cs="Tahoma"/>
        </w:rPr>
        <w:t>za opóźnienie w dostawie konkretnej partii materiałów w wysokości 0,1% wartości tej dostawy za każdy rozpoczęty dzień opóźnienia,</w:t>
      </w:r>
    </w:p>
    <w:p w14:paraId="500D1889" w14:textId="77777777" w:rsidR="00076738" w:rsidRDefault="00000000">
      <w:pPr>
        <w:pStyle w:val="Akapitzlist"/>
        <w:numPr>
          <w:ilvl w:val="1"/>
          <w:numId w:val="6"/>
        </w:numPr>
        <w:tabs>
          <w:tab w:val="left" w:pos="1985"/>
        </w:tabs>
        <w:spacing w:after="0" w:line="276" w:lineRule="auto"/>
        <w:ind w:left="709" w:hanging="283"/>
        <w:jc w:val="both"/>
        <w:rPr>
          <w:rFonts w:cs="Tahoma"/>
        </w:rPr>
      </w:pPr>
      <w:r>
        <w:rPr>
          <w:rFonts w:cs="Tahoma"/>
        </w:rPr>
        <w:t>za opóźnienie w usunięciu wad stwierdzonych przy odbiorze lub w okresie gwarancji, o których mowa w § 4 umowy w wysokości 0,1 % wartości wadliwych materiałów za każdy dzień opóźnienia, liczony od terminu wyznaczonego na usunięcie wady, usterki,</w:t>
      </w:r>
    </w:p>
    <w:p w14:paraId="21732E24" w14:textId="77777777" w:rsidR="00076738" w:rsidRDefault="00000000">
      <w:pPr>
        <w:pStyle w:val="Akapitzlist"/>
        <w:numPr>
          <w:ilvl w:val="1"/>
          <w:numId w:val="6"/>
        </w:numPr>
        <w:tabs>
          <w:tab w:val="left" w:pos="1985"/>
        </w:tabs>
        <w:spacing w:after="0" w:line="276" w:lineRule="auto"/>
        <w:ind w:left="709" w:hanging="283"/>
        <w:jc w:val="both"/>
        <w:rPr>
          <w:rFonts w:cs="Tahoma"/>
        </w:rPr>
      </w:pPr>
      <w:r>
        <w:rPr>
          <w:rFonts w:cs="Tahoma"/>
        </w:rPr>
        <w:t>za nieprzedłożenie dokumentów na wezwanie zamawiającego, o których mowa w § 2 ust.6 umowy w wysokości 0,1% wynagrodzenia określonego w § 3 ust 1 umowy,</w:t>
      </w:r>
    </w:p>
    <w:p w14:paraId="5ABDE3E8" w14:textId="77777777" w:rsidR="00076738" w:rsidRDefault="00000000">
      <w:pPr>
        <w:pStyle w:val="Akapitzlist"/>
        <w:numPr>
          <w:ilvl w:val="1"/>
          <w:numId w:val="6"/>
        </w:numPr>
        <w:tabs>
          <w:tab w:val="left" w:pos="1985"/>
        </w:tabs>
        <w:spacing w:after="0" w:line="276" w:lineRule="auto"/>
        <w:ind w:left="709" w:hanging="283"/>
        <w:jc w:val="both"/>
        <w:rPr>
          <w:rFonts w:cs="Tahoma"/>
        </w:rPr>
      </w:pPr>
      <w:r>
        <w:rPr>
          <w:rFonts w:cs="Tahoma"/>
        </w:rPr>
        <w:t xml:space="preserve">za odstąpienie od umowy z przyczyn zależnych od Wykonawcy w wysokości 10% wynagrodzenia określonego w § 3 ust.1 umowy. </w:t>
      </w:r>
    </w:p>
    <w:p w14:paraId="41DD2A66" w14:textId="77777777" w:rsidR="00076738" w:rsidRDefault="00000000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cs="Tahoma"/>
        </w:rPr>
      </w:pPr>
      <w:r>
        <w:rPr>
          <w:rFonts w:cs="Tahoma"/>
        </w:rPr>
        <w:lastRenderedPageBreak/>
        <w:t>Niezależnie od przypadków, o których mowa w ust.1, Zamawiający ma prawo odstąpić od umowy z   winy Wykonawcy w następujących okolicznościach:</w:t>
      </w:r>
    </w:p>
    <w:p w14:paraId="5CB07334" w14:textId="77777777" w:rsidR="00076738" w:rsidRDefault="00000000">
      <w:pPr>
        <w:pStyle w:val="Akapitzlist"/>
        <w:numPr>
          <w:ilvl w:val="1"/>
          <w:numId w:val="7"/>
        </w:numPr>
        <w:tabs>
          <w:tab w:val="left" w:pos="851"/>
        </w:tabs>
        <w:spacing w:after="0" w:line="276" w:lineRule="auto"/>
        <w:ind w:left="709" w:hanging="283"/>
        <w:jc w:val="both"/>
        <w:rPr>
          <w:rFonts w:cs="Tahoma"/>
        </w:rPr>
      </w:pPr>
      <w:r>
        <w:rPr>
          <w:rFonts w:cs="Tahoma"/>
        </w:rPr>
        <w:t>Wykonawca opóźnia się w dostawie partii materiałów o dłużej niż 7 dni kalendarzowych,</w:t>
      </w:r>
    </w:p>
    <w:p w14:paraId="78407E29" w14:textId="77777777" w:rsidR="00076738" w:rsidRDefault="00000000">
      <w:pPr>
        <w:pStyle w:val="Akapitzlist"/>
        <w:numPr>
          <w:ilvl w:val="1"/>
          <w:numId w:val="7"/>
        </w:numPr>
        <w:tabs>
          <w:tab w:val="left" w:pos="851"/>
        </w:tabs>
        <w:spacing w:after="0" w:line="276" w:lineRule="auto"/>
        <w:ind w:left="709" w:hanging="283"/>
        <w:jc w:val="both"/>
        <w:rPr>
          <w:rFonts w:cs="Tahoma"/>
        </w:rPr>
      </w:pPr>
      <w:r>
        <w:rPr>
          <w:rFonts w:cs="Tahoma"/>
        </w:rPr>
        <w:t>Wykonawca co najmniej dwukrotnie dostarczył materiały nieodpowiedniej jakości (wadliwe) lub w ilości nieodpowiadającej zamówieniu.</w:t>
      </w:r>
    </w:p>
    <w:p w14:paraId="5D34D6CA" w14:textId="77777777" w:rsidR="00076738" w:rsidRDefault="00000000">
      <w:pPr>
        <w:pStyle w:val="Akapitzlist"/>
        <w:numPr>
          <w:ilvl w:val="0"/>
          <w:numId w:val="5"/>
        </w:numPr>
        <w:tabs>
          <w:tab w:val="left" w:pos="1985"/>
        </w:tabs>
        <w:spacing w:after="0" w:line="276" w:lineRule="auto"/>
        <w:ind w:left="426" w:hanging="284"/>
        <w:jc w:val="both"/>
        <w:rPr>
          <w:rFonts w:cs="Tahoma"/>
        </w:rPr>
      </w:pPr>
      <w:r>
        <w:rPr>
          <w:rFonts w:cs="Tahoma"/>
        </w:rPr>
        <w:t>Zamawiający zapłaci Wykonawcy za opóźnienie w zapłacie poszczególnych faktur odsetki zgodnie z obowiązującymi przepisami.</w:t>
      </w:r>
    </w:p>
    <w:p w14:paraId="4F20F2CD" w14:textId="77777777" w:rsidR="00076738" w:rsidRDefault="00000000">
      <w:pPr>
        <w:pStyle w:val="Akapitzlist"/>
        <w:numPr>
          <w:ilvl w:val="0"/>
          <w:numId w:val="5"/>
        </w:numPr>
        <w:tabs>
          <w:tab w:val="left" w:pos="1985"/>
        </w:tabs>
        <w:spacing w:after="0" w:line="276" w:lineRule="auto"/>
        <w:ind w:left="426" w:hanging="284"/>
        <w:jc w:val="both"/>
      </w:pPr>
      <w:r>
        <w:t>Zamawiający zapłaci Wykonawcy kary umowne z tytułu odstąpienia od umowy z przyczyn leżących po stronie Zamawiającego, w wysokości 10% wynagrodzenia brutto, o którym mowa w § 3 ust.1 umowy.</w:t>
      </w:r>
    </w:p>
    <w:p w14:paraId="3E0F8022" w14:textId="77777777" w:rsidR="00076738" w:rsidRDefault="00000000">
      <w:pPr>
        <w:pStyle w:val="Akapitzlist"/>
        <w:numPr>
          <w:ilvl w:val="0"/>
          <w:numId w:val="5"/>
        </w:numPr>
        <w:tabs>
          <w:tab w:val="left" w:pos="1985"/>
        </w:tabs>
        <w:spacing w:after="0" w:line="276" w:lineRule="auto"/>
        <w:ind w:left="426" w:hanging="284"/>
        <w:jc w:val="both"/>
      </w:pPr>
      <w:r>
        <w:t>Strony ustalają, że Zamawiający swoją wierzytelność, z tytułu naliczonych kar na podstawie niniejszej umowy, zaspokoi w pierwszej kolejności przez potrącenie z należności Wykonawcy.</w:t>
      </w:r>
    </w:p>
    <w:p w14:paraId="73B37423" w14:textId="77777777" w:rsidR="00076738" w:rsidRDefault="00000000">
      <w:pPr>
        <w:pStyle w:val="Akapitzlist"/>
        <w:numPr>
          <w:ilvl w:val="0"/>
          <w:numId w:val="5"/>
        </w:numPr>
        <w:tabs>
          <w:tab w:val="left" w:pos="1985"/>
        </w:tabs>
        <w:spacing w:after="0" w:line="276" w:lineRule="auto"/>
        <w:ind w:left="426" w:hanging="284"/>
        <w:jc w:val="both"/>
      </w:pPr>
      <w:r>
        <w:rPr>
          <w:rFonts w:eastAsia="Times New Roman" w:cs="Tahoma"/>
        </w:rPr>
        <w:t>Strony mają prawo do żądania odszkodowania uzupełniającego za niewykonanie lub niewłaściwe wykonanie umowy przekraczającego wysokość kar umownych do pełnej wysokości poniesionej  szkody.</w:t>
      </w:r>
    </w:p>
    <w:p w14:paraId="467B501C" w14:textId="77777777" w:rsidR="00076738" w:rsidRDefault="00076738">
      <w:pPr>
        <w:pStyle w:val="Akapitzlist"/>
        <w:tabs>
          <w:tab w:val="left" w:pos="1985"/>
        </w:tabs>
        <w:spacing w:after="0" w:line="276" w:lineRule="auto"/>
        <w:ind w:left="567"/>
        <w:jc w:val="both"/>
        <w:rPr>
          <w:rFonts w:cs="Tahoma"/>
        </w:rPr>
      </w:pPr>
    </w:p>
    <w:p w14:paraId="03BD2382" w14:textId="77777777" w:rsidR="00076738" w:rsidRDefault="00000000">
      <w:pPr>
        <w:tabs>
          <w:tab w:val="left" w:pos="1985"/>
        </w:tabs>
        <w:spacing w:after="0" w:line="276" w:lineRule="auto"/>
        <w:jc w:val="center"/>
        <w:rPr>
          <w:rFonts w:cs="Tahoma"/>
          <w:b/>
        </w:rPr>
      </w:pPr>
      <w:r>
        <w:rPr>
          <w:rFonts w:cs="Tahoma"/>
          <w:b/>
        </w:rPr>
        <w:t>§ 6</w:t>
      </w:r>
    </w:p>
    <w:p w14:paraId="0A07E3D5" w14:textId="77777777" w:rsidR="00076738" w:rsidRDefault="00000000">
      <w:pPr>
        <w:pStyle w:val="Akapitzlist"/>
        <w:numPr>
          <w:ilvl w:val="0"/>
          <w:numId w:val="8"/>
        </w:numPr>
        <w:tabs>
          <w:tab w:val="left" w:pos="1985"/>
        </w:tabs>
        <w:spacing w:after="0" w:line="276" w:lineRule="auto"/>
        <w:ind w:left="426" w:hanging="284"/>
        <w:jc w:val="both"/>
        <w:rPr>
          <w:rFonts w:cs="Tahoma"/>
        </w:rPr>
      </w:pPr>
      <w:r>
        <w:rPr>
          <w:rFonts w:cs="Tahoma"/>
        </w:rPr>
        <w:t>Zmiana lub uzupełnienie postanowień zawartej umowy może nastąpić wyłącznie na piśmie pod rygorem nieważności, z zastrzeżeniem, iż nie może dotyczyć okoliczności objętych treścią oferty.</w:t>
      </w:r>
    </w:p>
    <w:p w14:paraId="6BBC1F4B" w14:textId="77777777" w:rsidR="00076738" w:rsidRDefault="00000000">
      <w:pPr>
        <w:pStyle w:val="Akapitzlist"/>
        <w:numPr>
          <w:ilvl w:val="0"/>
          <w:numId w:val="8"/>
        </w:numPr>
        <w:ind w:left="426" w:hanging="284"/>
        <w:rPr>
          <w:rFonts w:cs="Tahoma"/>
        </w:rPr>
      </w:pPr>
      <w:r>
        <w:rPr>
          <w:rFonts w:cs="Tahoma"/>
        </w:rPr>
        <w:t xml:space="preserve">Wszelkie spory mogące wyniknąć pomiędzy Stronami niniejszej umowy, zarówno w czasie jej obowiązywania, jak i po jej rozwiązaniu lub wygaśnięciu, rozstrzygał będzie Sąd właściwy miejscowo dla siedziby Zamawiającego. </w:t>
      </w:r>
    </w:p>
    <w:p w14:paraId="2B0973F0" w14:textId="77777777" w:rsidR="00076738" w:rsidRDefault="00000000">
      <w:pPr>
        <w:tabs>
          <w:tab w:val="left" w:pos="1985"/>
        </w:tabs>
        <w:spacing w:after="0" w:line="276" w:lineRule="auto"/>
        <w:jc w:val="center"/>
        <w:rPr>
          <w:rFonts w:cs="Tahoma"/>
          <w:b/>
        </w:rPr>
      </w:pPr>
      <w:r>
        <w:rPr>
          <w:rFonts w:cs="Tahoma"/>
          <w:b/>
        </w:rPr>
        <w:t>§ 7</w:t>
      </w:r>
    </w:p>
    <w:p w14:paraId="24B1830C" w14:textId="77777777" w:rsidR="00076738" w:rsidRDefault="00000000">
      <w:pPr>
        <w:tabs>
          <w:tab w:val="left" w:pos="1985"/>
        </w:tabs>
        <w:spacing w:after="0" w:line="276" w:lineRule="auto"/>
        <w:jc w:val="both"/>
        <w:rPr>
          <w:rFonts w:cs="Tahoma"/>
        </w:rPr>
      </w:pPr>
      <w:r>
        <w:rPr>
          <w:rFonts w:cs="Tahoma"/>
        </w:rPr>
        <w:t>Umowę sporządzono w dwóch jednobrzmiących egzemplarzach, po jednym dla każdej stron.</w:t>
      </w:r>
    </w:p>
    <w:p w14:paraId="48FD3A6D" w14:textId="77777777" w:rsidR="00076738" w:rsidRDefault="00076738">
      <w:pPr>
        <w:tabs>
          <w:tab w:val="left" w:pos="1985"/>
        </w:tabs>
        <w:spacing w:after="0" w:line="276" w:lineRule="auto"/>
        <w:jc w:val="both"/>
        <w:rPr>
          <w:rFonts w:cs="Tahoma"/>
        </w:rPr>
      </w:pPr>
    </w:p>
    <w:p w14:paraId="35B743FC" w14:textId="77777777" w:rsidR="00076738" w:rsidRDefault="00076738">
      <w:pPr>
        <w:tabs>
          <w:tab w:val="left" w:pos="1985"/>
        </w:tabs>
        <w:spacing w:after="0" w:line="276" w:lineRule="auto"/>
        <w:jc w:val="both"/>
        <w:rPr>
          <w:rFonts w:cs="Tahoma"/>
        </w:rPr>
      </w:pPr>
    </w:p>
    <w:p w14:paraId="52B7F2F6" w14:textId="77777777" w:rsidR="00076738" w:rsidRDefault="00000000">
      <w:pPr>
        <w:tabs>
          <w:tab w:val="left" w:pos="1985"/>
        </w:tabs>
        <w:spacing w:after="0" w:line="276" w:lineRule="auto"/>
        <w:jc w:val="both"/>
        <w:rPr>
          <w:rFonts w:cs="Tahoma"/>
          <w:b/>
          <w:i/>
        </w:rPr>
      </w:pPr>
      <w:r>
        <w:rPr>
          <w:rFonts w:cs="Tahoma"/>
          <w:b/>
          <w:i/>
        </w:rPr>
        <w:t xml:space="preserve">             ZAMAWIAJĄCY:</w:t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  <w:t xml:space="preserve">                WYKONAWCA:</w:t>
      </w:r>
    </w:p>
    <w:p w14:paraId="75F0AE17" w14:textId="77777777" w:rsidR="00076738" w:rsidRDefault="00076738">
      <w:pPr>
        <w:spacing w:after="0" w:line="276" w:lineRule="auto"/>
        <w:ind w:left="240"/>
        <w:jc w:val="both"/>
        <w:rPr>
          <w:sz w:val="18"/>
          <w:szCs w:val="18"/>
        </w:rPr>
      </w:pPr>
    </w:p>
    <w:p w14:paraId="2D53A9AF" w14:textId="77777777" w:rsidR="00076738" w:rsidRDefault="00000000">
      <w:pPr>
        <w:spacing w:after="0" w:line="240" w:lineRule="auto"/>
        <w:jc w:val="both"/>
        <w:rPr>
          <w:b/>
        </w:rPr>
      </w:pPr>
      <w:r>
        <w:rPr>
          <w:b/>
        </w:rPr>
        <w:t xml:space="preserve">       </w:t>
      </w:r>
    </w:p>
    <w:p w14:paraId="7DA165D4" w14:textId="77777777" w:rsidR="00076738" w:rsidRDefault="00076738">
      <w:pPr>
        <w:spacing w:after="200" w:line="276" w:lineRule="auto"/>
      </w:pPr>
    </w:p>
    <w:p w14:paraId="33CC6C41" w14:textId="77777777" w:rsidR="00076738" w:rsidRDefault="00076738">
      <w:pPr>
        <w:tabs>
          <w:tab w:val="left" w:pos="1985"/>
        </w:tabs>
        <w:spacing w:after="0" w:line="276" w:lineRule="auto"/>
        <w:jc w:val="center"/>
        <w:rPr>
          <w:rFonts w:cs="Tahoma"/>
          <w:b/>
          <w:bCs/>
        </w:rPr>
      </w:pPr>
    </w:p>
    <w:p w14:paraId="4461C55E" w14:textId="77777777" w:rsidR="00076738" w:rsidRDefault="00076738"/>
    <w:p w14:paraId="75DD731F" w14:textId="77777777" w:rsidR="00076738" w:rsidRDefault="00076738"/>
    <w:sectPr w:rsidR="00076738">
      <w:footerReference w:type="default" r:id="rId8"/>
      <w:pgSz w:w="11906" w:h="16838"/>
      <w:pgMar w:top="1134" w:right="1134" w:bottom="1134" w:left="1134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8588" w14:textId="77777777" w:rsidR="00EA0502" w:rsidRDefault="00EA0502">
      <w:pPr>
        <w:spacing w:after="0" w:line="240" w:lineRule="auto"/>
      </w:pPr>
      <w:r>
        <w:separator/>
      </w:r>
    </w:p>
  </w:endnote>
  <w:endnote w:type="continuationSeparator" w:id="0">
    <w:p w14:paraId="3689D425" w14:textId="77777777" w:rsidR="00EA0502" w:rsidRDefault="00EA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98C1" w14:textId="77777777" w:rsidR="0000000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7A6E078A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51F2" w14:textId="77777777" w:rsidR="00EA0502" w:rsidRDefault="00EA05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865807" w14:textId="77777777" w:rsidR="00EA0502" w:rsidRDefault="00EA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843"/>
    <w:multiLevelType w:val="multilevel"/>
    <w:tmpl w:val="51C6B2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7A1"/>
    <w:multiLevelType w:val="multilevel"/>
    <w:tmpl w:val="F1F87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2DCD"/>
    <w:multiLevelType w:val="multilevel"/>
    <w:tmpl w:val="9598703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7076AA"/>
    <w:multiLevelType w:val="multilevel"/>
    <w:tmpl w:val="3DBE35F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C63363"/>
    <w:multiLevelType w:val="multilevel"/>
    <w:tmpl w:val="4614CC9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5FF"/>
    <w:multiLevelType w:val="multilevel"/>
    <w:tmpl w:val="91608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205C0"/>
    <w:multiLevelType w:val="multilevel"/>
    <w:tmpl w:val="75FE3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486C"/>
    <w:multiLevelType w:val="multilevel"/>
    <w:tmpl w:val="20109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5610379">
    <w:abstractNumId w:val="0"/>
  </w:num>
  <w:num w:numId="2" w16cid:durableId="1682925156">
    <w:abstractNumId w:val="4"/>
  </w:num>
  <w:num w:numId="3" w16cid:durableId="1309280902">
    <w:abstractNumId w:val="6"/>
  </w:num>
  <w:num w:numId="4" w16cid:durableId="364404585">
    <w:abstractNumId w:val="5"/>
  </w:num>
  <w:num w:numId="5" w16cid:durableId="207496349">
    <w:abstractNumId w:val="7"/>
  </w:num>
  <w:num w:numId="6" w16cid:durableId="909773838">
    <w:abstractNumId w:val="3"/>
  </w:num>
  <w:num w:numId="7" w16cid:durableId="444084989">
    <w:abstractNumId w:val="2"/>
  </w:num>
  <w:num w:numId="8" w16cid:durableId="13298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6738"/>
    <w:rsid w:val="00065677"/>
    <w:rsid w:val="00076738"/>
    <w:rsid w:val="00821FBF"/>
    <w:rsid w:val="00EA0502"/>
    <w:rsid w:val="00E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51EB"/>
  <w15:docId w15:val="{411017F7-55A7-4109-9770-F4C9804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kern w:val="0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@opw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6400</Characters>
  <Application>Microsoft Office Word</Application>
  <DocSecurity>0</DocSecurity>
  <Lines>53</Lines>
  <Paragraphs>14</Paragraphs>
  <ScaleCrop>false</ScaleCrop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Wozniak</dc:creator>
  <dc:description/>
  <cp:lastModifiedBy>Emilia Wozniak</cp:lastModifiedBy>
  <cp:revision>2</cp:revision>
  <cp:lastPrinted>2023-09-28T12:31:00Z</cp:lastPrinted>
  <dcterms:created xsi:type="dcterms:W3CDTF">2023-10-13T09:00:00Z</dcterms:created>
  <dcterms:modified xsi:type="dcterms:W3CDTF">2023-10-13T09:00:00Z</dcterms:modified>
</cp:coreProperties>
</file>