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B6" w:rsidRPr="001E54F7" w:rsidRDefault="005966B6" w:rsidP="005966B6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5966B6" w:rsidRPr="001E54F7" w:rsidRDefault="005966B6" w:rsidP="005966B6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5966B6" w:rsidRPr="001E54F7" w:rsidRDefault="005966B6" w:rsidP="005966B6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5966B6" w:rsidRPr="001E54F7" w:rsidRDefault="005966B6" w:rsidP="005966B6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5966B6" w:rsidRPr="001E54F7" w:rsidRDefault="005966B6" w:rsidP="005966B6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r>
        <w:rPr>
          <w:rFonts w:ascii="Century" w:hAnsi="Century"/>
          <w:color w:val="000099"/>
          <w:sz w:val="18"/>
          <w:szCs w:val="18"/>
          <w:lang w:val="en-US"/>
        </w:rPr>
        <w:t xml:space="preserve">   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5966B6" w:rsidRDefault="005966B6" w:rsidP="005966B6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5966B6" w:rsidRDefault="005966B6" w:rsidP="005966B6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966B6" w:rsidRDefault="005966B6" w:rsidP="005966B6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Łódź, dnia  26.09.2023 r.</w:t>
      </w:r>
    </w:p>
    <w:p w:rsidR="005966B6" w:rsidRDefault="005966B6" w:rsidP="005966B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/ZP/22-</w:t>
      </w:r>
      <w:r w:rsidR="00AA2FAE">
        <w:rPr>
          <w:sz w:val="16"/>
          <w:szCs w:val="16"/>
        </w:rPr>
        <w:t>4</w:t>
      </w:r>
      <w:r>
        <w:rPr>
          <w:sz w:val="16"/>
          <w:szCs w:val="16"/>
        </w:rPr>
        <w:t>/23</w:t>
      </w:r>
    </w:p>
    <w:p w:rsidR="005966B6" w:rsidRDefault="005966B6" w:rsidP="005966B6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</w:p>
    <w:p w:rsidR="005966B6" w:rsidRPr="00123CD6" w:rsidRDefault="005966B6" w:rsidP="005966B6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>
        <w:rPr>
          <w:rFonts w:ascii="Calibri" w:hAnsi="Calibri" w:cs="Tahoma"/>
          <w:i/>
          <w:sz w:val="20"/>
          <w:szCs w:val="20"/>
        </w:rPr>
        <w:t>Wykonanie instalacji systemu sygnalizacji pożaru (SSP) w Pawilonie C</w:t>
      </w:r>
      <w:r w:rsidRPr="00123CD6">
        <w:rPr>
          <w:rFonts w:ascii="Calibri" w:hAnsi="Calibri" w:cs="Tahoma"/>
          <w:i/>
          <w:sz w:val="20"/>
          <w:szCs w:val="20"/>
        </w:rPr>
        <w:t xml:space="preserve">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5966B6" w:rsidRDefault="005966B6" w:rsidP="005966B6">
      <w:pPr>
        <w:pStyle w:val="Tekstpodstawowy"/>
        <w:ind w:left="851" w:hanging="851"/>
        <w:rPr>
          <w:rFonts w:cs="Arial"/>
          <w:i/>
          <w:sz w:val="20"/>
        </w:rPr>
      </w:pPr>
    </w:p>
    <w:p w:rsidR="005966B6" w:rsidRDefault="005966B6" w:rsidP="005966B6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22/ZP/TP/23</w:t>
      </w:r>
    </w:p>
    <w:p w:rsidR="005966B6" w:rsidRDefault="005966B6" w:rsidP="005966B6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5966B6" w:rsidRDefault="005966B6" w:rsidP="005966B6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5966B6" w:rsidRDefault="005966B6" w:rsidP="005966B6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pytania dotyczące zapisów treści SWZ w/w postępowania.  </w:t>
      </w:r>
    </w:p>
    <w:p w:rsidR="005966B6" w:rsidRDefault="005966B6" w:rsidP="005966B6">
      <w:pPr>
        <w:spacing w:after="0" w:line="240" w:lineRule="auto"/>
        <w:jc w:val="both"/>
        <w:rPr>
          <w:sz w:val="20"/>
          <w:szCs w:val="20"/>
        </w:rPr>
      </w:pPr>
    </w:p>
    <w:p w:rsidR="005966B6" w:rsidRPr="00E9295A" w:rsidRDefault="005966B6" w:rsidP="005966B6">
      <w:pPr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E9295A">
        <w:rPr>
          <w:rFonts w:cs="Calibri"/>
          <w:b/>
          <w:sz w:val="20"/>
          <w:szCs w:val="20"/>
        </w:rPr>
        <w:t xml:space="preserve">Pytanie 1 </w:t>
      </w:r>
    </w:p>
    <w:p w:rsidR="00AA2FAE" w:rsidRPr="00AA2FAE" w:rsidRDefault="00AA2FAE" w:rsidP="00AA2F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A2FAE">
        <w:rPr>
          <w:rFonts w:eastAsiaTheme="minorHAnsi" w:cs="Calibri"/>
          <w:sz w:val="20"/>
          <w:szCs w:val="20"/>
          <w:lang w:eastAsia="en-US"/>
        </w:rPr>
        <w:t xml:space="preserve">Jaki jest dokładny model kontrolerów </w:t>
      </w:r>
      <w:proofErr w:type="spellStart"/>
      <w:r w:rsidRPr="00AA2FAE">
        <w:rPr>
          <w:rFonts w:eastAsiaTheme="minorHAnsi" w:cs="Calibri"/>
          <w:sz w:val="20"/>
          <w:szCs w:val="20"/>
          <w:lang w:eastAsia="en-US"/>
        </w:rPr>
        <w:t>Kade</w:t>
      </w:r>
      <w:proofErr w:type="spellEnd"/>
      <w:r w:rsidRPr="00AA2FAE">
        <w:rPr>
          <w:rFonts w:eastAsiaTheme="minorHAnsi" w:cs="Calibri"/>
          <w:sz w:val="20"/>
          <w:szCs w:val="20"/>
          <w:lang w:eastAsia="en-US"/>
        </w:rPr>
        <w:t xml:space="preserve"> zainstalowanych na obiekcie? Czy kontrolery też mają zostać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AA2FAE">
        <w:rPr>
          <w:rFonts w:eastAsiaTheme="minorHAnsi" w:cs="Calibri"/>
          <w:sz w:val="20"/>
          <w:szCs w:val="20"/>
          <w:lang w:eastAsia="en-US"/>
        </w:rPr>
        <w:t>wymienione na nowe czy same czytniki? Jeżeli kontrolery są stare niezbędne będzie zmodernizowanie i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AA2FAE">
        <w:rPr>
          <w:rFonts w:eastAsiaTheme="minorHAnsi" w:cs="Calibri"/>
          <w:sz w:val="20"/>
          <w:szCs w:val="20"/>
          <w:lang w:eastAsia="en-US"/>
        </w:rPr>
        <w:t>czytników i kontrolerów.</w:t>
      </w:r>
    </w:p>
    <w:p w:rsidR="005966B6" w:rsidRPr="00E9295A" w:rsidRDefault="005966B6" w:rsidP="005966B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9295A">
        <w:rPr>
          <w:rFonts w:cs="Calibri"/>
          <w:b/>
          <w:sz w:val="20"/>
          <w:szCs w:val="20"/>
        </w:rPr>
        <w:t xml:space="preserve">Odpowiedź: </w:t>
      </w:r>
      <w:r w:rsidRPr="00E9295A">
        <w:rPr>
          <w:rFonts w:cs="Calibri"/>
          <w:sz w:val="20"/>
          <w:szCs w:val="20"/>
        </w:rPr>
        <w:t xml:space="preserve">Zamawiający </w:t>
      </w:r>
      <w:r w:rsidR="00AA2FAE">
        <w:rPr>
          <w:rFonts w:cs="Calibri"/>
          <w:sz w:val="20"/>
          <w:szCs w:val="20"/>
        </w:rPr>
        <w:t>informuje, że elementy systemu zamontowane w Pawilonie C, zarówno czytniki jak i kontrolery, są wycofane z produkcji. Zamawiający uznaje, że elementy te należy zmodyfikować – wymienić na nowe.</w:t>
      </w:r>
    </w:p>
    <w:p w:rsidR="005966B6" w:rsidRPr="00E9295A" w:rsidRDefault="005966B6" w:rsidP="005966B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966B6" w:rsidRPr="00D27833" w:rsidRDefault="005966B6" w:rsidP="005966B6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3714" w:rsidRDefault="00833714" w:rsidP="005966B6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</w:p>
    <w:p w:rsidR="00833714" w:rsidRDefault="00833714" w:rsidP="005966B6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</w:p>
    <w:p w:rsidR="005966B6" w:rsidRDefault="005966B6" w:rsidP="005966B6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5966B6" w:rsidRDefault="005966B6" w:rsidP="005966B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5966B6" w:rsidRDefault="005966B6" w:rsidP="005966B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Kierownik</w:t>
      </w:r>
    </w:p>
    <w:p w:rsidR="005966B6" w:rsidRDefault="005966B6" w:rsidP="005966B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5966B6" w:rsidRDefault="005966B6" w:rsidP="005966B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</w:t>
      </w:r>
    </w:p>
    <w:p w:rsidR="005966B6" w:rsidRDefault="005966B6" w:rsidP="005966B6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Marzena Kolasa </w:t>
      </w:r>
    </w:p>
    <w:p w:rsidR="005966B6" w:rsidRDefault="005966B6" w:rsidP="005966B6"/>
    <w:p w:rsidR="00AE5FA7" w:rsidRDefault="00AE5FA7"/>
    <w:sectPr w:rsidR="00AE5FA7" w:rsidSect="00221FC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6B6"/>
    <w:rsid w:val="00221FC7"/>
    <w:rsid w:val="0033440C"/>
    <w:rsid w:val="005966B6"/>
    <w:rsid w:val="005D7724"/>
    <w:rsid w:val="00833714"/>
    <w:rsid w:val="00845442"/>
    <w:rsid w:val="00AA2FAE"/>
    <w:rsid w:val="00AE5FA7"/>
    <w:rsid w:val="00E9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966B6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5966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5966B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5966B6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66B6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5966B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cp:lastPrinted>2023-09-26T10:15:00Z</cp:lastPrinted>
  <dcterms:created xsi:type="dcterms:W3CDTF">2023-09-26T12:08:00Z</dcterms:created>
  <dcterms:modified xsi:type="dcterms:W3CDTF">2023-09-26T12:12:00Z</dcterms:modified>
</cp:coreProperties>
</file>