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0"/>
        <w:gridCol w:w="1701"/>
        <w:gridCol w:w="3961"/>
      </w:tblGrid>
      <w:tr w:rsidR="009C5866" w:rsidRPr="009C5866" w:rsidTr="005F488B">
        <w:trPr>
          <w:trHeight w:val="344"/>
        </w:trPr>
        <w:tc>
          <w:tcPr>
            <w:tcW w:w="3540" w:type="dxa"/>
          </w:tcPr>
          <w:p w:rsidR="002228AC" w:rsidRPr="009C5866" w:rsidRDefault="002228AC" w:rsidP="00735167">
            <w:pPr>
              <w:jc w:val="center"/>
              <w:rPr>
                <w:color w:val="000000" w:themeColor="text1"/>
              </w:rPr>
            </w:pPr>
            <w:r w:rsidRPr="009C5866">
              <w:rPr>
                <w:color w:val="000000" w:themeColor="text1"/>
              </w:rPr>
              <w:t>…………………………………..</w:t>
            </w:r>
          </w:p>
          <w:p w:rsidR="002228AC" w:rsidRPr="009C5866" w:rsidRDefault="002228AC" w:rsidP="00735167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9C5866">
              <w:rPr>
                <w:color w:val="000000" w:themeColor="text1"/>
                <w:sz w:val="16"/>
                <w:szCs w:val="16"/>
              </w:rPr>
              <w:t>(nazwa i adres wykonawcy)</w:t>
            </w:r>
          </w:p>
        </w:tc>
        <w:tc>
          <w:tcPr>
            <w:tcW w:w="1701" w:type="dxa"/>
          </w:tcPr>
          <w:p w:rsidR="002228AC" w:rsidRPr="009C5866" w:rsidRDefault="002228AC" w:rsidP="00735167">
            <w:pPr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3961" w:type="dxa"/>
          </w:tcPr>
          <w:p w:rsidR="002228AC" w:rsidRPr="009C5866" w:rsidRDefault="002346AE" w:rsidP="00735167">
            <w:pPr>
              <w:jc w:val="right"/>
              <w:rPr>
                <w:b/>
                <w:color w:val="000000" w:themeColor="text1"/>
              </w:rPr>
            </w:pPr>
            <w:r w:rsidRPr="009C5866">
              <w:rPr>
                <w:b/>
                <w:color w:val="000000" w:themeColor="text1"/>
                <w:sz w:val="22"/>
              </w:rPr>
              <w:t xml:space="preserve">Załącznik nr </w:t>
            </w:r>
            <w:r w:rsidR="009C5866" w:rsidRPr="009C5866">
              <w:rPr>
                <w:b/>
                <w:color w:val="000000" w:themeColor="text1"/>
                <w:sz w:val="22"/>
              </w:rPr>
              <w:t>4</w:t>
            </w:r>
            <w:r w:rsidR="002228AC" w:rsidRPr="009C5866">
              <w:rPr>
                <w:b/>
                <w:color w:val="000000" w:themeColor="text1"/>
                <w:sz w:val="22"/>
              </w:rPr>
              <w:t xml:space="preserve"> do SWZ</w:t>
            </w:r>
          </w:p>
        </w:tc>
      </w:tr>
      <w:tr w:rsidR="00DF7156" w:rsidRPr="009C5866" w:rsidTr="005F488B">
        <w:trPr>
          <w:trHeight w:val="209"/>
        </w:trPr>
        <w:tc>
          <w:tcPr>
            <w:tcW w:w="3540" w:type="dxa"/>
          </w:tcPr>
          <w:p w:rsidR="009C5866" w:rsidRPr="009C5866" w:rsidRDefault="009C5866" w:rsidP="0073516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9C5866" w:rsidRPr="009C5866" w:rsidRDefault="009C5866" w:rsidP="009C5866">
            <w:pPr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3961" w:type="dxa"/>
          </w:tcPr>
          <w:p w:rsidR="009C5866" w:rsidRPr="009C5866" w:rsidRDefault="009C5866" w:rsidP="00735167">
            <w:pPr>
              <w:jc w:val="right"/>
              <w:rPr>
                <w:b/>
                <w:color w:val="000000" w:themeColor="text1"/>
                <w:sz w:val="22"/>
              </w:rPr>
            </w:pPr>
          </w:p>
        </w:tc>
      </w:tr>
      <w:tr w:rsidR="009C5866" w:rsidRPr="009C5866" w:rsidTr="005F488B">
        <w:trPr>
          <w:trHeight w:val="202"/>
        </w:trPr>
        <w:tc>
          <w:tcPr>
            <w:tcW w:w="9202" w:type="dxa"/>
            <w:gridSpan w:val="3"/>
          </w:tcPr>
          <w:p w:rsidR="002228AC" w:rsidRPr="009C5866" w:rsidRDefault="002228AC" w:rsidP="002228AC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9C5866" w:rsidRPr="009C5866" w:rsidTr="005F488B">
        <w:trPr>
          <w:trHeight w:val="569"/>
        </w:trPr>
        <w:tc>
          <w:tcPr>
            <w:tcW w:w="9202" w:type="dxa"/>
            <w:gridSpan w:val="3"/>
            <w:shd w:val="clear" w:color="auto" w:fill="auto"/>
          </w:tcPr>
          <w:p w:rsidR="00687B16" w:rsidRPr="00310692" w:rsidRDefault="005474A4" w:rsidP="00310692">
            <w:pPr>
              <w:spacing w:line="276" w:lineRule="auto"/>
              <w:jc w:val="both"/>
              <w:rPr>
                <w:i/>
                <w:color w:val="000000" w:themeColor="text1"/>
                <w:sz w:val="22"/>
                <w:szCs w:val="20"/>
                <w:u w:val="single"/>
              </w:rPr>
            </w:pPr>
            <w:r w:rsidRPr="00310692">
              <w:rPr>
                <w:i/>
                <w:color w:val="000000" w:themeColor="text1"/>
                <w:sz w:val="22"/>
                <w:szCs w:val="20"/>
                <w:u w:val="single"/>
              </w:rPr>
              <w:t xml:space="preserve">dotyczy: postępowania prowadzonego w trybie </w:t>
            </w:r>
            <w:r w:rsidR="007E6F21" w:rsidRPr="00310692">
              <w:rPr>
                <w:i/>
                <w:color w:val="000000" w:themeColor="text1"/>
                <w:sz w:val="22"/>
                <w:szCs w:val="20"/>
                <w:u w:val="single"/>
              </w:rPr>
              <w:t xml:space="preserve">przetargu nieograniczonego na dostawę </w:t>
            </w:r>
            <w:r w:rsidR="00DD033B" w:rsidRPr="00310692">
              <w:rPr>
                <w:i/>
                <w:color w:val="000000" w:themeColor="text1"/>
                <w:sz w:val="22"/>
                <w:szCs w:val="20"/>
                <w:u w:val="single"/>
              </w:rPr>
              <w:t>mleka</w:t>
            </w:r>
            <w:r w:rsidR="005F488B" w:rsidRPr="00310692">
              <w:rPr>
                <w:i/>
                <w:color w:val="000000" w:themeColor="text1"/>
                <w:sz w:val="22"/>
                <w:szCs w:val="20"/>
                <w:u w:val="single"/>
              </w:rPr>
              <w:t xml:space="preserve"> i jego przetworów</w:t>
            </w:r>
            <w:r w:rsidR="00310692" w:rsidRPr="00310692">
              <w:rPr>
                <w:i/>
                <w:color w:val="000000" w:themeColor="text1"/>
                <w:sz w:val="22"/>
                <w:szCs w:val="20"/>
                <w:u w:val="single"/>
              </w:rPr>
              <w:t xml:space="preserve">; </w:t>
            </w:r>
            <w:r w:rsidRPr="00310692">
              <w:rPr>
                <w:i/>
                <w:color w:val="000000" w:themeColor="text1"/>
                <w:sz w:val="22"/>
                <w:szCs w:val="20"/>
                <w:u w:val="single"/>
              </w:rPr>
              <w:t xml:space="preserve">znak sprawy: </w:t>
            </w:r>
            <w:r w:rsidRPr="00310692">
              <w:rPr>
                <w:b/>
                <w:i/>
                <w:color w:val="000000" w:themeColor="text1"/>
                <w:sz w:val="22"/>
                <w:szCs w:val="20"/>
                <w:u w:val="single"/>
              </w:rPr>
              <w:t>4 WSzKzP.SZP.2612.</w:t>
            </w:r>
            <w:r w:rsidR="00F8106D">
              <w:rPr>
                <w:b/>
                <w:i/>
                <w:color w:val="000000" w:themeColor="text1"/>
                <w:sz w:val="22"/>
                <w:szCs w:val="20"/>
                <w:u w:val="single"/>
              </w:rPr>
              <w:t>1</w:t>
            </w:r>
            <w:r w:rsidR="005B2BC8" w:rsidRPr="00310692">
              <w:rPr>
                <w:b/>
                <w:i/>
                <w:color w:val="000000" w:themeColor="text1"/>
                <w:sz w:val="22"/>
                <w:szCs w:val="20"/>
                <w:u w:val="single"/>
              </w:rPr>
              <w:t>1</w:t>
            </w:r>
            <w:r w:rsidRPr="00310692">
              <w:rPr>
                <w:b/>
                <w:i/>
                <w:color w:val="000000" w:themeColor="text1"/>
                <w:sz w:val="22"/>
                <w:szCs w:val="20"/>
                <w:u w:val="single"/>
              </w:rPr>
              <w:t>.202</w:t>
            </w:r>
            <w:r w:rsidR="00F8106D">
              <w:rPr>
                <w:b/>
                <w:i/>
                <w:color w:val="000000" w:themeColor="text1"/>
                <w:sz w:val="22"/>
                <w:szCs w:val="20"/>
                <w:u w:val="single"/>
              </w:rPr>
              <w:t>5</w:t>
            </w:r>
          </w:p>
        </w:tc>
      </w:tr>
      <w:tr w:rsidR="009C5866" w:rsidRPr="009C5866" w:rsidTr="005F488B">
        <w:trPr>
          <w:trHeight w:val="202"/>
        </w:trPr>
        <w:tc>
          <w:tcPr>
            <w:tcW w:w="9202" w:type="dxa"/>
            <w:gridSpan w:val="3"/>
          </w:tcPr>
          <w:p w:rsidR="00F358E6" w:rsidRPr="009C5866" w:rsidRDefault="00F358E6" w:rsidP="005F488B">
            <w:pPr>
              <w:rPr>
                <w:color w:val="000000" w:themeColor="text1"/>
              </w:rPr>
            </w:pPr>
          </w:p>
        </w:tc>
      </w:tr>
    </w:tbl>
    <w:p w:rsidR="00310692" w:rsidRDefault="00310692" w:rsidP="005F488B">
      <w:pPr>
        <w:spacing w:after="240"/>
        <w:jc w:val="center"/>
        <w:rPr>
          <w:b/>
          <w:sz w:val="22"/>
          <w:szCs w:val="22"/>
        </w:rPr>
      </w:pPr>
    </w:p>
    <w:p w:rsidR="005F488B" w:rsidRPr="00165F6E" w:rsidRDefault="005F488B" w:rsidP="005F488B">
      <w:pPr>
        <w:spacing w:after="240"/>
        <w:jc w:val="center"/>
        <w:rPr>
          <w:b/>
          <w:sz w:val="22"/>
          <w:szCs w:val="22"/>
        </w:rPr>
      </w:pPr>
      <w:r w:rsidRPr="00165F6E">
        <w:rPr>
          <w:b/>
          <w:sz w:val="22"/>
          <w:szCs w:val="22"/>
        </w:rPr>
        <w:t>OŚWIADCZAM/Y, ŻE</w:t>
      </w:r>
    </w:p>
    <w:p w:rsidR="00061F99" w:rsidRPr="00165F6E" w:rsidRDefault="00061F99" w:rsidP="002D5235">
      <w:pPr>
        <w:pStyle w:val="Akapitzlist"/>
        <w:numPr>
          <w:ilvl w:val="0"/>
          <w:numId w:val="14"/>
        </w:numPr>
        <w:spacing w:after="200" w:line="360" w:lineRule="auto"/>
        <w:jc w:val="both"/>
        <w:rPr>
          <w:sz w:val="22"/>
          <w:szCs w:val="22"/>
        </w:rPr>
      </w:pPr>
      <w:r w:rsidRPr="00165F6E">
        <w:rPr>
          <w:b/>
          <w:sz w:val="22"/>
          <w:szCs w:val="22"/>
        </w:rPr>
        <w:t xml:space="preserve">Dostarczone produkty oznakowane </w:t>
      </w:r>
      <w:r w:rsidR="00310692">
        <w:rPr>
          <w:b/>
          <w:sz w:val="22"/>
          <w:szCs w:val="22"/>
        </w:rPr>
        <w:t>będą</w:t>
      </w:r>
      <w:r w:rsidRPr="00165F6E">
        <w:rPr>
          <w:b/>
          <w:sz w:val="22"/>
          <w:szCs w:val="22"/>
        </w:rPr>
        <w:t xml:space="preserve"> zgodnie z wymogami rozporządzenia</w:t>
      </w:r>
      <w:r w:rsidRPr="00165F6E">
        <w:rPr>
          <w:b/>
          <w:sz w:val="22"/>
          <w:szCs w:val="22"/>
        </w:rPr>
        <w:br/>
        <w:t xml:space="preserve">w sprawie znakowania poszczególnych rodzajów środków spożywczych </w:t>
      </w:r>
      <w:r w:rsidRPr="00165F6E">
        <w:rPr>
          <w:sz w:val="22"/>
          <w:szCs w:val="22"/>
        </w:rPr>
        <w:t>(</w:t>
      </w:r>
      <w:bookmarkStart w:id="0" w:name="_GoBack"/>
      <w:r w:rsidRPr="00165F6E">
        <w:rPr>
          <w:sz w:val="22"/>
          <w:szCs w:val="22"/>
        </w:rPr>
        <w:t>Dz. U.</w:t>
      </w:r>
      <w:r w:rsidRPr="00165F6E">
        <w:rPr>
          <w:sz w:val="22"/>
          <w:szCs w:val="22"/>
        </w:rPr>
        <w:br/>
        <w:t>z 2015, poz. 29 ze zm</w:t>
      </w:r>
      <w:r w:rsidRPr="00165F6E">
        <w:rPr>
          <w:b/>
          <w:sz w:val="22"/>
          <w:szCs w:val="22"/>
        </w:rPr>
        <w:t>.</w:t>
      </w:r>
      <w:bookmarkEnd w:id="0"/>
      <w:r w:rsidRPr="00165F6E">
        <w:rPr>
          <w:b/>
          <w:sz w:val="22"/>
          <w:szCs w:val="22"/>
        </w:rPr>
        <w:t xml:space="preserve">) </w:t>
      </w:r>
    </w:p>
    <w:p w:rsidR="00061F99" w:rsidRPr="00165F6E" w:rsidRDefault="00061F99" w:rsidP="00165F6E">
      <w:pPr>
        <w:pStyle w:val="Akapitzlist"/>
        <w:numPr>
          <w:ilvl w:val="0"/>
          <w:numId w:val="14"/>
        </w:numPr>
        <w:spacing w:after="200" w:line="360" w:lineRule="auto"/>
        <w:jc w:val="both"/>
        <w:rPr>
          <w:b/>
          <w:sz w:val="22"/>
          <w:szCs w:val="22"/>
        </w:rPr>
      </w:pPr>
      <w:r w:rsidRPr="00165F6E">
        <w:rPr>
          <w:b/>
          <w:sz w:val="22"/>
          <w:szCs w:val="22"/>
        </w:rPr>
        <w:t xml:space="preserve">Artykuły żywnościowe </w:t>
      </w:r>
      <w:r w:rsidR="00310692">
        <w:rPr>
          <w:b/>
          <w:sz w:val="22"/>
          <w:szCs w:val="22"/>
        </w:rPr>
        <w:t>będą</w:t>
      </w:r>
      <w:r w:rsidRPr="00165F6E">
        <w:rPr>
          <w:b/>
          <w:sz w:val="22"/>
          <w:szCs w:val="22"/>
        </w:rPr>
        <w:t xml:space="preserve"> zgodne z bezwzględnie obowiązującymi przepisami prawa polskiego oraz Unii Europejskiej, w tym w szczególności lecz nie wyłącznie:</w:t>
      </w:r>
    </w:p>
    <w:p w:rsidR="00061F99" w:rsidRPr="00165F6E" w:rsidRDefault="00061F99" w:rsidP="00165F6E">
      <w:pPr>
        <w:pStyle w:val="Akapitzlist"/>
        <w:numPr>
          <w:ilvl w:val="0"/>
          <w:numId w:val="18"/>
        </w:numPr>
        <w:spacing w:after="200" w:line="360" w:lineRule="auto"/>
        <w:ind w:left="1560" w:hanging="567"/>
        <w:jc w:val="both"/>
        <w:rPr>
          <w:b/>
          <w:sz w:val="22"/>
          <w:szCs w:val="22"/>
        </w:rPr>
      </w:pPr>
      <w:r w:rsidRPr="00165F6E">
        <w:rPr>
          <w:sz w:val="22"/>
          <w:szCs w:val="22"/>
        </w:rPr>
        <w:t>Ustawą z 25 sierpnia 2006r o bezpieczeństwie żywności i żywienia (t. j. Dz. U.</w:t>
      </w:r>
      <w:r w:rsidRPr="00165F6E">
        <w:rPr>
          <w:sz w:val="22"/>
          <w:szCs w:val="22"/>
        </w:rPr>
        <w:br/>
        <w:t>z 202</w:t>
      </w:r>
      <w:r w:rsidR="005B2BC8">
        <w:rPr>
          <w:sz w:val="22"/>
          <w:szCs w:val="22"/>
        </w:rPr>
        <w:t>3</w:t>
      </w:r>
      <w:r w:rsidRPr="00165F6E">
        <w:rPr>
          <w:sz w:val="22"/>
          <w:szCs w:val="22"/>
        </w:rPr>
        <w:t xml:space="preserve"> r. poz. </w:t>
      </w:r>
      <w:r w:rsidR="005B2BC8">
        <w:rPr>
          <w:sz w:val="22"/>
          <w:szCs w:val="22"/>
        </w:rPr>
        <w:t>1448</w:t>
      </w:r>
      <w:r w:rsidRPr="00165F6E">
        <w:rPr>
          <w:sz w:val="22"/>
          <w:szCs w:val="22"/>
        </w:rPr>
        <w:t xml:space="preserve">) wraz z późniejszymi zmianami i podległymi mu aktualnymi wykonawczymi  </w:t>
      </w:r>
    </w:p>
    <w:p w:rsidR="00061F99" w:rsidRPr="00165F6E" w:rsidRDefault="00061F99" w:rsidP="00165F6E">
      <w:pPr>
        <w:pStyle w:val="Akapitzlist"/>
        <w:numPr>
          <w:ilvl w:val="0"/>
          <w:numId w:val="18"/>
        </w:numPr>
        <w:spacing w:after="200" w:line="360" w:lineRule="auto"/>
        <w:ind w:left="1560" w:hanging="567"/>
        <w:jc w:val="both"/>
        <w:rPr>
          <w:b/>
          <w:sz w:val="22"/>
          <w:szCs w:val="22"/>
        </w:rPr>
      </w:pPr>
      <w:r w:rsidRPr="00165F6E">
        <w:rPr>
          <w:sz w:val="22"/>
          <w:szCs w:val="22"/>
        </w:rPr>
        <w:t>Ustawa z dnia 16 grudnia 2005 r. o produktach pochodzenia zwierzęcego (t. j. Dz. U. z 2023 poz. 872.)</w:t>
      </w:r>
    </w:p>
    <w:p w:rsidR="00061F99" w:rsidRPr="00165F6E" w:rsidRDefault="00061F99" w:rsidP="00165F6E">
      <w:pPr>
        <w:pStyle w:val="Akapitzlist"/>
        <w:numPr>
          <w:ilvl w:val="0"/>
          <w:numId w:val="14"/>
        </w:numPr>
        <w:spacing w:after="200" w:line="360" w:lineRule="auto"/>
        <w:jc w:val="both"/>
        <w:rPr>
          <w:b/>
          <w:sz w:val="22"/>
          <w:szCs w:val="22"/>
        </w:rPr>
      </w:pPr>
      <w:r w:rsidRPr="00165F6E">
        <w:rPr>
          <w:b/>
          <w:sz w:val="22"/>
          <w:szCs w:val="22"/>
        </w:rPr>
        <w:t xml:space="preserve">Oferowany przedmiot zamówienia </w:t>
      </w:r>
      <w:r w:rsidR="00310692">
        <w:rPr>
          <w:b/>
          <w:sz w:val="22"/>
          <w:szCs w:val="22"/>
        </w:rPr>
        <w:t>będzie</w:t>
      </w:r>
      <w:r w:rsidRPr="00165F6E">
        <w:rPr>
          <w:b/>
          <w:sz w:val="22"/>
          <w:szCs w:val="22"/>
        </w:rPr>
        <w:t xml:space="preserve"> zgodny z zasadami  GMP  (Dobra Praktyka Produkcyjna), GHP (Dobra Praktyka Higieniczna) i systemem HACCP (System zarządzania bezpieczeństwem zdrowotnym żywności).</w:t>
      </w:r>
    </w:p>
    <w:p w:rsidR="00061F99" w:rsidRPr="00165F6E" w:rsidRDefault="00061F99" w:rsidP="00165F6E">
      <w:pPr>
        <w:pStyle w:val="Akapitzlist"/>
        <w:numPr>
          <w:ilvl w:val="0"/>
          <w:numId w:val="14"/>
        </w:numPr>
        <w:spacing w:after="200" w:line="360" w:lineRule="auto"/>
        <w:jc w:val="both"/>
        <w:rPr>
          <w:b/>
          <w:sz w:val="22"/>
          <w:szCs w:val="22"/>
        </w:rPr>
      </w:pPr>
      <w:r w:rsidRPr="00165F6E">
        <w:rPr>
          <w:b/>
          <w:sz w:val="22"/>
          <w:szCs w:val="22"/>
        </w:rPr>
        <w:t xml:space="preserve">Każdy dostarczony produkt </w:t>
      </w:r>
      <w:r w:rsidR="00310692">
        <w:rPr>
          <w:b/>
          <w:sz w:val="22"/>
          <w:szCs w:val="22"/>
        </w:rPr>
        <w:t>będzie spełniał</w:t>
      </w:r>
      <w:r w:rsidRPr="00165F6E">
        <w:rPr>
          <w:b/>
          <w:sz w:val="22"/>
          <w:szCs w:val="22"/>
        </w:rPr>
        <w:t xml:space="preserve"> parametry jakościowe określone dla danego asortymentu przez polskie normy i wymogi sanitarno –epidemiologiczne.</w:t>
      </w:r>
    </w:p>
    <w:p w:rsidR="00165F6E" w:rsidRPr="00165F6E" w:rsidRDefault="00165F6E" w:rsidP="00165F6E">
      <w:pPr>
        <w:pStyle w:val="Akapitzlist"/>
        <w:numPr>
          <w:ilvl w:val="0"/>
          <w:numId w:val="14"/>
        </w:numPr>
        <w:spacing w:after="200" w:line="360" w:lineRule="auto"/>
        <w:jc w:val="both"/>
        <w:rPr>
          <w:b/>
          <w:sz w:val="22"/>
          <w:szCs w:val="22"/>
        </w:rPr>
      </w:pPr>
      <w:r w:rsidRPr="00165F6E">
        <w:rPr>
          <w:b/>
          <w:sz w:val="22"/>
          <w:szCs w:val="22"/>
        </w:rPr>
        <w:t xml:space="preserve">Pojemniki i opakowania będą posiadały atest PZH odnośnie dopuszczenia do kontaktu z żywnością. </w:t>
      </w:r>
    </w:p>
    <w:p w:rsidR="00FE3C45" w:rsidRPr="00165F6E" w:rsidRDefault="00165F6E" w:rsidP="00165F6E">
      <w:pPr>
        <w:pStyle w:val="Akapitzlist"/>
        <w:numPr>
          <w:ilvl w:val="0"/>
          <w:numId w:val="14"/>
        </w:numPr>
        <w:spacing w:after="200" w:line="360" w:lineRule="auto"/>
        <w:jc w:val="both"/>
        <w:rPr>
          <w:b/>
          <w:sz w:val="22"/>
          <w:szCs w:val="22"/>
        </w:rPr>
      </w:pPr>
      <w:r w:rsidRPr="00165F6E">
        <w:rPr>
          <w:b/>
          <w:sz w:val="22"/>
          <w:szCs w:val="22"/>
        </w:rPr>
        <w:t xml:space="preserve">Środek transportowy </w:t>
      </w:r>
      <w:r w:rsidRPr="00165F6E">
        <w:rPr>
          <w:sz w:val="22"/>
          <w:szCs w:val="22"/>
        </w:rPr>
        <w:t>będzie posiadał dokumenty potwierdzające dopuszczenie do przewozu artykułów spożywczych</w:t>
      </w:r>
      <w:r w:rsidRPr="00165F6E">
        <w:rPr>
          <w:b/>
          <w:sz w:val="22"/>
          <w:szCs w:val="22"/>
        </w:rPr>
        <w:t xml:space="preserve"> </w:t>
      </w:r>
    </w:p>
    <w:sectPr w:rsidR="00FE3C45" w:rsidRPr="00165F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0EC4" w:rsidRDefault="00540EC4" w:rsidP="00540EC4">
      <w:r>
        <w:separator/>
      </w:r>
    </w:p>
  </w:endnote>
  <w:endnote w:type="continuationSeparator" w:id="0">
    <w:p w:rsidR="00540EC4" w:rsidRDefault="00540EC4" w:rsidP="00540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0EC4" w:rsidRDefault="00540EC4" w:rsidP="00540EC4">
      <w:r>
        <w:separator/>
      </w:r>
    </w:p>
  </w:footnote>
  <w:footnote w:type="continuationSeparator" w:id="0">
    <w:p w:rsidR="00540EC4" w:rsidRDefault="00540EC4" w:rsidP="00540E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31890"/>
    <w:multiLevelType w:val="hybridMultilevel"/>
    <w:tmpl w:val="03BED1FC"/>
    <w:lvl w:ilvl="0" w:tplc="B9DCDEB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DC91408"/>
    <w:multiLevelType w:val="hybridMultilevel"/>
    <w:tmpl w:val="0F4C4B1E"/>
    <w:lvl w:ilvl="0" w:tplc="51C0C8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23E25"/>
    <w:multiLevelType w:val="hybridMultilevel"/>
    <w:tmpl w:val="8F24D408"/>
    <w:lvl w:ilvl="0" w:tplc="0415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B3C03FEC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0DE24B4"/>
    <w:multiLevelType w:val="multilevel"/>
    <w:tmpl w:val="799A92E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353"/>
        </w:tabs>
        <w:ind w:left="1353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91B799E"/>
    <w:multiLevelType w:val="hybridMultilevel"/>
    <w:tmpl w:val="DA72F6CE"/>
    <w:lvl w:ilvl="0" w:tplc="041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3BDB000D"/>
    <w:multiLevelType w:val="hybridMultilevel"/>
    <w:tmpl w:val="2960B6DA"/>
    <w:lvl w:ilvl="0" w:tplc="B9DCDEB6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D23E4102">
      <w:start w:val="5"/>
      <w:numFmt w:val="upperLetter"/>
      <w:lvlText w:val="%4."/>
      <w:lvlJc w:val="left"/>
      <w:pPr>
        <w:ind w:left="330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0B93F3D"/>
    <w:multiLevelType w:val="hybridMultilevel"/>
    <w:tmpl w:val="885E1A80"/>
    <w:lvl w:ilvl="0" w:tplc="B3C0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AE6919"/>
    <w:multiLevelType w:val="hybridMultilevel"/>
    <w:tmpl w:val="31505460"/>
    <w:lvl w:ilvl="0" w:tplc="7360930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441352"/>
    <w:multiLevelType w:val="multilevel"/>
    <w:tmpl w:val="CEE6FBDE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353"/>
        </w:tabs>
        <w:ind w:left="1353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3967BAD"/>
    <w:multiLevelType w:val="hybridMultilevel"/>
    <w:tmpl w:val="FE743082"/>
    <w:lvl w:ilvl="0" w:tplc="0415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6B46F28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55AA11BE"/>
    <w:multiLevelType w:val="hybridMultilevel"/>
    <w:tmpl w:val="A9884D1C"/>
    <w:lvl w:ilvl="0" w:tplc="B9DCDEB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50E33E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3A1782"/>
    <w:multiLevelType w:val="hybridMultilevel"/>
    <w:tmpl w:val="266664C2"/>
    <w:lvl w:ilvl="0" w:tplc="041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59694A18"/>
    <w:multiLevelType w:val="hybridMultilevel"/>
    <w:tmpl w:val="88165E2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9860B5"/>
    <w:multiLevelType w:val="hybridMultilevel"/>
    <w:tmpl w:val="99248938"/>
    <w:lvl w:ilvl="0" w:tplc="B9DCDEB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2550E33E">
      <w:start w:val="6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44B27E2"/>
    <w:multiLevelType w:val="multilevel"/>
    <w:tmpl w:val="68CCE5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353"/>
        </w:tabs>
        <w:ind w:left="1353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4C870DB"/>
    <w:multiLevelType w:val="hybridMultilevel"/>
    <w:tmpl w:val="57BAEA5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D23E4102">
      <w:start w:val="5"/>
      <w:numFmt w:val="upperLetter"/>
      <w:lvlText w:val="%4."/>
      <w:lvlJc w:val="left"/>
      <w:pPr>
        <w:ind w:left="330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7617296B"/>
    <w:multiLevelType w:val="hybridMultilevel"/>
    <w:tmpl w:val="64C67EA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9DCDEB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4E04CF"/>
    <w:multiLevelType w:val="hybridMultilevel"/>
    <w:tmpl w:val="AEE63DC6"/>
    <w:lvl w:ilvl="0" w:tplc="0415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4"/>
  </w:num>
  <w:num w:numId="4">
    <w:abstractNumId w:val="10"/>
  </w:num>
  <w:num w:numId="5">
    <w:abstractNumId w:val="17"/>
  </w:num>
  <w:num w:numId="6">
    <w:abstractNumId w:val="9"/>
  </w:num>
  <w:num w:numId="7">
    <w:abstractNumId w:val="3"/>
  </w:num>
  <w:num w:numId="8">
    <w:abstractNumId w:val="1"/>
  </w:num>
  <w:num w:numId="9">
    <w:abstractNumId w:val="12"/>
  </w:num>
  <w:num w:numId="10">
    <w:abstractNumId w:val="8"/>
  </w:num>
  <w:num w:numId="11">
    <w:abstractNumId w:val="4"/>
  </w:num>
  <w:num w:numId="12">
    <w:abstractNumId w:val="2"/>
  </w:num>
  <w:num w:numId="13">
    <w:abstractNumId w:val="11"/>
  </w:num>
  <w:num w:numId="14">
    <w:abstractNumId w:val="15"/>
  </w:num>
  <w:num w:numId="15">
    <w:abstractNumId w:val="16"/>
  </w:num>
  <w:num w:numId="16">
    <w:abstractNumId w:val="0"/>
  </w:num>
  <w:num w:numId="17">
    <w:abstractNumId w:val="1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8AC"/>
    <w:rsid w:val="000319BF"/>
    <w:rsid w:val="00034EE4"/>
    <w:rsid w:val="00056B9F"/>
    <w:rsid w:val="00061F99"/>
    <w:rsid w:val="000E1FD5"/>
    <w:rsid w:val="000E2C5D"/>
    <w:rsid w:val="00115D32"/>
    <w:rsid w:val="001549C1"/>
    <w:rsid w:val="00165F6E"/>
    <w:rsid w:val="002228AC"/>
    <w:rsid w:val="002346AE"/>
    <w:rsid w:val="002C2744"/>
    <w:rsid w:val="002D5235"/>
    <w:rsid w:val="00310692"/>
    <w:rsid w:val="00540EC4"/>
    <w:rsid w:val="005474A4"/>
    <w:rsid w:val="005B2BC8"/>
    <w:rsid w:val="005F488B"/>
    <w:rsid w:val="00687B16"/>
    <w:rsid w:val="00706FD5"/>
    <w:rsid w:val="007B3560"/>
    <w:rsid w:val="007E6F21"/>
    <w:rsid w:val="00995F56"/>
    <w:rsid w:val="009C1CBB"/>
    <w:rsid w:val="009C5866"/>
    <w:rsid w:val="00B37AE3"/>
    <w:rsid w:val="00B45992"/>
    <w:rsid w:val="00DD033B"/>
    <w:rsid w:val="00DF7156"/>
    <w:rsid w:val="00F358E6"/>
    <w:rsid w:val="00F8106D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18046"/>
  <w15:docId w15:val="{CEAC6B73-8AA0-4BC4-85ED-2DECB16D2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C5866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9C5866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1"/>
    <w:uiPriority w:val="99"/>
    <w:rsid w:val="000E2C5D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99"/>
    <w:qFormat/>
    <w:rsid w:val="002346A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9C586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9C586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9C586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C5866"/>
  </w:style>
  <w:style w:type="paragraph" w:customStyle="1" w:styleId="Bartek">
    <w:name w:val="Bartek"/>
    <w:basedOn w:val="Normalny"/>
    <w:uiPriority w:val="99"/>
    <w:rsid w:val="009C5866"/>
    <w:rPr>
      <w:sz w:val="28"/>
      <w:szCs w:val="20"/>
    </w:rPr>
  </w:style>
  <w:style w:type="paragraph" w:styleId="Tekstprzypisudolnego">
    <w:name w:val="footnote text"/>
    <w:aliases w:val="Podrozdział"/>
    <w:basedOn w:val="Normalny"/>
    <w:link w:val="TekstprzypisudolnegoZnak1"/>
    <w:uiPriority w:val="99"/>
    <w:rsid w:val="009C58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9C58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C5866"/>
    <w:rPr>
      <w:vertAlign w:val="superscript"/>
    </w:rPr>
  </w:style>
  <w:style w:type="character" w:customStyle="1" w:styleId="TekstprzypisudolnegoZnak1">
    <w:name w:val="Tekst przypisu dolnego Znak1"/>
    <w:aliases w:val="Podrozdział Znak"/>
    <w:link w:val="Tekstprzypisudolnego"/>
    <w:uiPriority w:val="99"/>
    <w:locked/>
    <w:rsid w:val="009C58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9C5866"/>
    <w:rPr>
      <w:b/>
      <w:bCs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99"/>
    <w:qFormat/>
    <w:rsid w:val="005F48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52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523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85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Monika Brosch</cp:lastModifiedBy>
  <cp:revision>13</cp:revision>
  <dcterms:created xsi:type="dcterms:W3CDTF">2023-05-26T10:52:00Z</dcterms:created>
  <dcterms:modified xsi:type="dcterms:W3CDTF">2025-02-06T10:03:00Z</dcterms:modified>
</cp:coreProperties>
</file>