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CF3C" w14:textId="77777777" w:rsidR="008A3526" w:rsidRDefault="008A3526" w:rsidP="008A3526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2e do SWZ</w:t>
      </w:r>
    </w:p>
    <w:p w14:paraId="27FC2DC7" w14:textId="77777777" w:rsidR="008A3526" w:rsidRDefault="008A3526" w:rsidP="008A35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V- WARZYWA, OWOCE</w:t>
      </w:r>
    </w:p>
    <w:p w14:paraId="1075043C" w14:textId="77777777" w:rsidR="008A3526" w:rsidRDefault="008A3526" w:rsidP="008A35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p w14:paraId="74303C93" w14:textId="77777777" w:rsidR="008A3526" w:rsidRDefault="008A3526" w:rsidP="008A35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0B7E1" w14:textId="77777777" w:rsidR="008A3526" w:rsidRDefault="008A3526" w:rsidP="008A3526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14:paraId="3FEB22E8" w14:textId="77777777" w:rsidR="008A3526" w:rsidRDefault="008A3526" w:rsidP="008A3526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Produkty w puszkach winny być wyposażone w elementy do otwierania ręcznego, bez pomocy otwieracza mechanicznego. Artykuły paczkowane winny być dostarczone w oryginalnych opakowaniach jednostkowych producenta. Artykuły spożywcze winny być wysokiej jakości pod względem właściwości organoleptycznych (wygląd, smak, zapach) i odżywczych. Opakowania jednostkowe nie mogą być uszkodzone. Artykuły spożywcze mają posiadać odpowiedni okres przydatności do spożycia przewidziany dla danego artykułu.</w:t>
      </w:r>
    </w:p>
    <w:p w14:paraId="3AA6F4F9" w14:textId="77777777" w:rsidR="008A3526" w:rsidRDefault="008A3526" w:rsidP="008A3526">
      <w:pPr>
        <w:pStyle w:val="Standard"/>
        <w:jc w:val="both"/>
        <w:rPr>
          <w:rFonts w:cs="Times New Roman"/>
          <w:b/>
          <w:i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>WSZYSTKIE PRODUKTY NAJWYŻSZEJ JAKOŚCI</w:t>
      </w:r>
    </w:p>
    <w:p w14:paraId="3210D45E" w14:textId="77777777" w:rsidR="008A3526" w:rsidRDefault="008A3526" w:rsidP="008A3526">
      <w:pPr>
        <w:pStyle w:val="Standard"/>
        <w:jc w:val="both"/>
        <w:rPr>
          <w:rFonts w:cs="Times New Roman"/>
          <w:b/>
          <w:i/>
          <w:shd w:val="clear" w:color="auto" w:fill="FFFFFF"/>
        </w:rPr>
      </w:pPr>
    </w:p>
    <w:p w14:paraId="4AAFE0CE" w14:textId="77777777" w:rsidR="008A3526" w:rsidRDefault="008A3526" w:rsidP="008A352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MIĘSO, WĘDLINY, DRÓB. 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  <w:r>
        <w:rPr>
          <w:rFonts w:cs="Times New Roman"/>
          <w:b/>
          <w:i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Mięsa drobne pozyskane z półtuszy wieprzowej i elementów zasadniczych podczas obróbek technologicznych oraz wykrawania. Mięso chude, nie ścięgniste, dopuszczalny tłuszcz międzymięśniowy do 10%, niedopuszczalny tłuszcz zewnętrzny. Barwa tłuszczu biała z odcieniem kremowym lub lekko różowym. Zapach swoisty charakterystyczny dla mięsa świeżego bez oznak zaparzenia i rozpoczynającego się psucia.</w:t>
      </w:r>
    </w:p>
    <w:p w14:paraId="585023B0" w14:textId="77777777" w:rsidR="008A3526" w:rsidRDefault="008A3526" w:rsidP="008A352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760383" w14:textId="77777777" w:rsidR="008A3526" w:rsidRDefault="008A3526" w:rsidP="008A3526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>
        <w:rPr>
          <w:rFonts w:eastAsia="Calibri" w:cs="Times New Roman"/>
          <w:b/>
          <w:i/>
          <w:shd w:val="clear" w:color="auto" w:fill="FFFFFF"/>
        </w:rPr>
        <w:t xml:space="preserve">OWOCE WARZYWA MROŻONE  -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warzywa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owoce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świeże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bez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uszkodzeń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odpowiednio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mrożone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>.</w:t>
      </w:r>
    </w:p>
    <w:p w14:paraId="6B7173A2" w14:textId="77777777" w:rsidR="008A3526" w:rsidRDefault="008A3526" w:rsidP="008A3526">
      <w:pPr>
        <w:pStyle w:val="Standard"/>
        <w:spacing w:line="360" w:lineRule="auto"/>
        <w:jc w:val="both"/>
        <w:rPr>
          <w:rFonts w:eastAsia="Calibri" w:cs="Times New Roman"/>
          <w:b/>
          <w:iCs/>
          <w:sz w:val="16"/>
          <w:szCs w:val="16"/>
          <w:shd w:val="clear" w:color="auto" w:fill="FFFFFF"/>
        </w:rPr>
      </w:pPr>
    </w:p>
    <w:p w14:paraId="7A6DECC8" w14:textId="77777777" w:rsidR="008A3526" w:rsidRDefault="008A3526" w:rsidP="00E6577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PRODUKTY MLECZARSKIE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Cs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świeżość, dobry smak po otwarciu produktów, niezbrylone sery naturalne, gęste jogurty</w:t>
      </w:r>
      <w:r>
        <w:rPr>
          <w:rFonts w:cs="Times New Roman"/>
          <w:b/>
          <w:iCs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Mleko lub produkty mleczne zgodnie z obowiązującymi wymaganiami, zawierające nie więcej niż 15 g cukrów w 100 g/ml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produktu gotowego do spożycia, bez dodatku substancji słodzących zdefiniowanych w rozporządzeniu (WE) nr 1333/2008. Tłuszcze mleczne do smarowania (masło 82% tłuszczu) – wg rozporządzenia (UE)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1308/2013. </w:t>
      </w:r>
    </w:p>
    <w:p w14:paraId="6621BA40" w14:textId="77777777" w:rsidR="008A3526" w:rsidRDefault="008A3526" w:rsidP="00E65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JAJA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świeże, kurze, każde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wybiegu. </w:t>
      </w:r>
    </w:p>
    <w:p w14:paraId="36F3245C" w14:textId="77777777" w:rsidR="008A3526" w:rsidRDefault="008A3526" w:rsidP="008A352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8C6A19C" w14:textId="77777777" w:rsidR="008A3526" w:rsidRDefault="008A3526" w:rsidP="008A352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RYBY </w:t>
      </w:r>
      <w:r>
        <w:rPr>
          <w:rFonts w:cs="Times New Roman"/>
          <w:b/>
          <w:i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świeże, mrożone odpowiednio całe, zapach smak świeży, po odmrożeniu nie rozpadają się, bez glazury SHP.</w:t>
      </w:r>
    </w:p>
    <w:p w14:paraId="67329C63" w14:textId="77777777" w:rsidR="008A3526" w:rsidRDefault="008A3526" w:rsidP="008A352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14:paraId="1BA65D15" w14:textId="77777777" w:rsidR="008A3526" w:rsidRDefault="008A3526" w:rsidP="008A352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ARTYKUŁY SPOŻYWCZE –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przyprawy zapach świeży po otwarciu produktów, bez oznak spleśnienia, grudek, produkty gotowane sypkie, bez sklejania się twarde sprężyste, produkty z puszek bez pleśni, mętnej konsystencji</w:t>
      </w:r>
      <w:r>
        <w:rPr>
          <w:rFonts w:cs="Times New Roman"/>
          <w:b/>
          <w:iCs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rzepakowy z pierwszego tłoczenia o zawartości kwasów jednonienasyconych powyżej 50% i zawartości kwasów wielonienasyconych poniżej 40%.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 powinny charakteryzować się jednolitym smakiem charakterystycznym dla użytych składników, aromatem i intensywnością bez obcych posmaków i zapachów, opakowane w torebki odpowiednio oznakowane, czyste, bez oznak zawilgocenia, zapleśnienia, obecności szkodników, całe, szczelne.</w:t>
      </w:r>
    </w:p>
    <w:p w14:paraId="584D9D4F" w14:textId="77777777" w:rsidR="008A3526" w:rsidRDefault="008A3526" w:rsidP="008A352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Soki powinny być wytworzone  bez dodatku cukru. Sól powinna mieć obniżoną zawartości sodu (sól sodowo– potasowa).</w:t>
      </w:r>
    </w:p>
    <w:p w14:paraId="3498BFC2" w14:textId="77777777" w:rsidR="008A3526" w:rsidRDefault="008A3526" w:rsidP="008A352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63014A12" w14:textId="77777777" w:rsidR="008A3526" w:rsidRDefault="008A3526" w:rsidP="008A3526">
      <w:pPr>
        <w:pStyle w:val="Standard"/>
        <w:spacing w:line="360" w:lineRule="auto"/>
        <w:jc w:val="both"/>
        <w:rPr>
          <w:rFonts w:cs="Times New Roman"/>
          <w:b/>
          <w:iCs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 xml:space="preserve">OWOCE I WARZYWA -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niezwiędnięte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skorupka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twarda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zewnętrznych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kulisto-stożkowate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dopuszcza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nieregularne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intensywne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>
        <w:rPr>
          <w:rFonts w:cs="Times New Roman"/>
          <w:b/>
          <w:iCs/>
          <w:shd w:val="clear" w:color="auto" w:fill="FFFFFF"/>
        </w:rPr>
        <w:t>kolory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skóra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gładka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,</w:t>
      </w:r>
      <w:proofErr w:type="spellStart"/>
      <w:r>
        <w:rPr>
          <w:rFonts w:cs="Times New Roman"/>
          <w:b/>
          <w:iCs/>
          <w:shd w:val="clear" w:color="auto" w:fill="FFFFFF"/>
        </w:rPr>
        <w:t>tłustawa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lśniąca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miąższ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mają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zielonkawobiały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soczysty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korzenne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korzenie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jędrne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popękane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sparciałe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przez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szkodniki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plam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klasy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pierwszej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zaparzone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zamarznięte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zapleśniałe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Fasola- </w:t>
      </w:r>
      <w:proofErr w:type="spellStart"/>
      <w:r>
        <w:rPr>
          <w:rFonts w:cs="Times New Roman"/>
          <w:b/>
          <w:iCs/>
          <w:shd w:val="clear" w:color="auto" w:fill="FFFFFF"/>
        </w:rPr>
        <w:t>nasiona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zbutwiałe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spleśniałe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;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>
        <w:rPr>
          <w:rFonts w:cs="Times New Roman"/>
          <w:b/>
          <w:iCs/>
          <w:shd w:val="clear" w:color="auto" w:fill="FFFFFF"/>
        </w:rPr>
        <w:t>liściaste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– bez </w:t>
      </w:r>
      <w:proofErr w:type="spellStart"/>
      <w:r>
        <w:rPr>
          <w:rFonts w:cs="Times New Roman"/>
          <w:b/>
          <w:iCs/>
          <w:shd w:val="clear" w:color="auto" w:fill="FFFFFF"/>
        </w:rPr>
        <w:t>plam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zdrowe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>.</w:t>
      </w:r>
      <w:r>
        <w:rPr>
          <w:rFonts w:cs="Times New Roman"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Ziemniaki-powinny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zdrowe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kształtne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suche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czyste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bez </w:t>
      </w:r>
      <w:proofErr w:type="spellStart"/>
      <w:r>
        <w:rPr>
          <w:rFonts w:cs="Times New Roman"/>
          <w:b/>
          <w:iCs/>
          <w:shd w:val="clear" w:color="auto" w:fill="FFFFFF"/>
        </w:rPr>
        <w:t>ziemi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piasku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nieuszkodzone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jednolitej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odmiany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kształt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owalny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oznak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zgnilizny</w:t>
      </w:r>
      <w:proofErr w:type="spellEnd"/>
      <w:r>
        <w:rPr>
          <w:rFonts w:cs="Times New Roman"/>
          <w:b/>
          <w:iCs/>
          <w:shd w:val="clear" w:color="auto" w:fill="FFFFFF"/>
        </w:rPr>
        <w:t>.</w:t>
      </w:r>
    </w:p>
    <w:p w14:paraId="43837127" w14:textId="77777777" w:rsidR="008A3526" w:rsidRDefault="008A3526" w:rsidP="008A3526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2498AC21" w14:textId="77777777" w:rsidR="008A3526" w:rsidRDefault="008A3526" w:rsidP="008A3526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>
        <w:rPr>
          <w:rFonts w:eastAsia="Calibri" w:cs="Times New Roman"/>
          <w:b/>
          <w:i/>
          <w:shd w:val="clear" w:color="auto" w:fill="FFFFFF"/>
        </w:rPr>
        <w:t xml:space="preserve">MAKARONY -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sporządzony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z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najwyższej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jakości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mąki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zawiera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pszenice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durum, po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lastRenderedPageBreak/>
        <w:t>ugotowaniu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nie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skleja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się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jest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twardy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sprężysty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zachowuje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naturalny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zapach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kolor</w:t>
      </w:r>
      <w:proofErr w:type="spellEnd"/>
    </w:p>
    <w:p w14:paraId="101021FE" w14:textId="77777777" w:rsidR="008A3526" w:rsidRDefault="008A3526" w:rsidP="008A3526">
      <w:pPr>
        <w:pStyle w:val="Standard"/>
        <w:spacing w:line="360" w:lineRule="auto"/>
        <w:jc w:val="both"/>
        <w:rPr>
          <w:rFonts w:eastAsia="Calibri" w:cs="Times New Roman"/>
          <w:b/>
          <w:i/>
          <w:sz w:val="16"/>
          <w:szCs w:val="16"/>
          <w:shd w:val="clear" w:color="auto" w:fill="FFFFFF"/>
        </w:rPr>
      </w:pPr>
    </w:p>
    <w:p w14:paraId="55F4C2FF" w14:textId="77777777" w:rsidR="008A3526" w:rsidRDefault="008A3526" w:rsidP="008A3526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PIECZYWO-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świeże, wypiekane codziennie (nie może być z ciasta mrożonego) bez wypełniaczy i spulchniaczy, najwyższej jakości.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WYGLĄD</w:t>
      </w:r>
      <w:r>
        <w:rPr>
          <w:rFonts w:ascii="Times New Roman" w:hAnsi="Times New Roman" w:cs="Times New Roman"/>
          <w:b/>
          <w:iCs/>
          <w:sz w:val="24"/>
          <w:szCs w:val="24"/>
        </w:rPr>
        <w:t>: bochenki o kształcie podłużnym, niedopuszczalne wyroby zdeformowane, zgniecione, zabrudzone, spalone, ze śladami pleśni, skórka ściśle połączona z miękiszem, błyszcząca, gładka, o barwie od złocistej do jasnobrązowej, grubość skórki górnej nie mniej niż 3 mm, miękisz o równomiernej porowatości i zabarwieniu, suchy w dotyku o dobrej krajalności. Smak i zapach typowy dla danego rodzaju pieczywa;</w:t>
      </w:r>
    </w:p>
    <w:p w14:paraId="29E9938B" w14:textId="77777777" w:rsidR="008A3526" w:rsidRDefault="008A3526" w:rsidP="008A3526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Nie dopuszcza się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wyrobów o miękiszu lepkim, niedopieczonym, z zakalcem, kruszący się, zanieczyszczonym, z obecnością grudek mąki lub soli, niedopuszczalny smak i zapach świadczący o nieświeżości, </w:t>
      </w:r>
    </w:p>
    <w:p w14:paraId="00CE0C59" w14:textId="77777777" w:rsidR="008A3526" w:rsidRDefault="008A3526" w:rsidP="008A3526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Bułka tarta - Produkt otrzymany przez rozdrobnienie wysuszonego pieczywa pszennego (bułki), bez dodatku nasion, nadzień  zdobień, sypka, bez grudek, barwa od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szarokremowej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złocistej,zapach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swoisty, smak typowy dla tego rodzaju produktu,</w:t>
      </w:r>
    </w:p>
    <w:p w14:paraId="7BBC656E" w14:textId="77777777" w:rsidR="008A3526" w:rsidRDefault="008A3526" w:rsidP="008A3526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Nie dopuszcza się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obecności szkodników zbożowo-mącznych lub ich pozostałości, niedopuszczalna obecność zanieczyszczeń organicznych i nieorganicznych, </w:t>
      </w:r>
    </w:p>
    <w:p w14:paraId="058C2886" w14:textId="77777777" w:rsidR="008A3526" w:rsidRDefault="008A3526" w:rsidP="008A3526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6CFB498F" w14:textId="77777777" w:rsidR="008A3526" w:rsidRDefault="008A3526" w:rsidP="008A3526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PRODUKTY MĄCZNE (wyroby garmażeryjne)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świeże, ręcznie robione, nie mrożone.</w:t>
      </w:r>
    </w:p>
    <w:p w14:paraId="7F41EB95" w14:textId="77777777" w:rsidR="008A3526" w:rsidRDefault="008A3526" w:rsidP="008A3526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1EF79E0E" w14:textId="77777777" w:rsidR="008A3526" w:rsidRDefault="008A3526" w:rsidP="008A352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Wykonawca gwarantuje, że dostarczone artykuły żywnościowe będą zgodne z obowiązującymi przepisami i przedstawi na żądanie Zamawiającego stosowne dokumenty zgodne z:   </w:t>
      </w:r>
    </w:p>
    <w:p w14:paraId="1C773A5B" w14:textId="77777777" w:rsidR="008A3526" w:rsidRDefault="008A3526" w:rsidP="008A35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Rozporządzeniu Ministra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26 sierpnia 2016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młodzieży w tych jednostkach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2016, poz. 1154),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5068289" w14:textId="77777777" w:rsidR="008A3526" w:rsidRDefault="008A3526" w:rsidP="008A35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25 sierpnia 2006 r. o bezpieczeństwie żywności i żywienia (t. j. Dz. U. z 2020 r. poz. 2021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wykonawczymi,</w:t>
      </w:r>
    </w:p>
    <w:p w14:paraId="05CA9492" w14:textId="77777777" w:rsidR="008A3526" w:rsidRDefault="008A3526" w:rsidP="008A35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grudnia 2000 r. o jakości handlowej artykułów rolno-spożywczych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630). Każdy produkt winien być wyprodukowany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do obrotu zgodnie z normami systemu HACCAP. </w:t>
      </w:r>
    </w:p>
    <w:p w14:paraId="47B24D80" w14:textId="77777777" w:rsidR="008A3526" w:rsidRDefault="008A3526" w:rsidP="008A35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Parlamentu Europejskiego i Rady  (WE) Nr 178/2002 z dnia 28 stycznia 2002 roku, ustalające ogólne zasady i wymagania prawa żywnościowego, powołujące Europejski Urząd ds. bezpieczeństwa żywności oraz ustanawiające procedury w zakresie bezpieczeństwa żywności.</w:t>
      </w:r>
    </w:p>
    <w:p w14:paraId="1E5404A3" w14:textId="77777777" w:rsidR="008A3526" w:rsidRDefault="008A3526" w:rsidP="008A35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852/2004 z dnia 29 kwietnia 2004 roku w sprawie higieny środków spożywczych.</w:t>
      </w:r>
    </w:p>
    <w:p w14:paraId="1842B297" w14:textId="2B34AEB8" w:rsidR="008A3526" w:rsidRDefault="008A3526" w:rsidP="008A35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 (WE) Nr 1935/2004 z dnia 27 października 2004 r. w sprawie materiałów i wyrobów przeznaczonych do kontaktu z żywnością oraz uchylające Dyrektywy 80/590/EWG i 89/109/EWG. </w:t>
      </w:r>
    </w:p>
    <w:p w14:paraId="51CA085F" w14:textId="77777777" w:rsidR="008A3526" w:rsidRDefault="008A3526" w:rsidP="008A35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 (WE) Nr 1333/2008 z dnia  16 grudnia 2008 r. w sprawie dodatków do żywności,  </w:t>
      </w:r>
    </w:p>
    <w:p w14:paraId="4EB00338" w14:textId="1AB9B05F" w:rsidR="008A3526" w:rsidRDefault="008A3526" w:rsidP="008A35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Parlamentu Europejskiego i Rady (UE) nr 1169/2011 z dnia 25 października  2011 r.  w sprawie przekazywania konsumentom informacji na temat żywności, (Dz. Urz. UE L 304/18 z 22.11.2011 r.),</w:t>
      </w:r>
    </w:p>
    <w:p w14:paraId="51786BF6" w14:textId="577E2F94" w:rsidR="008A3526" w:rsidRDefault="008A3526" w:rsidP="008A35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Rozporządzenie Wykonawcze Komisji (UE) NR 1337/2013 z dnia 13 grudnia 2013 r. ustanawiające zasady stosowania rozporządzenia (UE) nr 1169/2011 Parlamentu Europejskiego i Rady w odniesieniu do wskazania kraju pochodzenia lub miejsca pochodzenia świeżego, schłodzonego i zamrożonego mięsa ze świń,</w:t>
      </w:r>
      <w:r w:rsidR="00670E6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z owiec, kóz i drobiu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D2966F" w14:textId="77777777" w:rsidR="008A3526" w:rsidRDefault="008A3526" w:rsidP="008A352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1308/2013 z dnia 17 grudnia 2013 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innymi, wyżej nie wymienionymi przepisami prawa dotyczącymi środków spożywczych (obowiązujące ustawy wraz z rozporządzeniami do nich oraz dyrektywy i rozporządzenia UE).</w:t>
      </w:r>
    </w:p>
    <w:p w14:paraId="10E1E08A" w14:textId="77777777" w:rsidR="008A3526" w:rsidRDefault="008A3526" w:rsidP="008A3526">
      <w:pPr>
        <w:rPr>
          <w:rFonts w:ascii="Times New Roman" w:hAnsi="Times New Roman" w:cs="Times New Roman"/>
          <w:sz w:val="24"/>
          <w:szCs w:val="24"/>
        </w:rPr>
      </w:pPr>
    </w:p>
    <w:p w14:paraId="446FDB29" w14:textId="77777777" w:rsidR="008A3526" w:rsidRDefault="008A3526" w:rsidP="008A35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Godziny dostaw:</w:t>
      </w:r>
    </w:p>
    <w:p w14:paraId="76B2C912" w14:textId="1EF42ED6" w:rsidR="008A3526" w:rsidRPr="00670E6A" w:rsidRDefault="008A3526" w:rsidP="00670E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  trzy razy w tygodniu w poniedziałki, środy, piątki w godzinach od 7.00-9.00</w:t>
      </w:r>
    </w:p>
    <w:p w14:paraId="43D8B8CA" w14:textId="77777777" w:rsidR="008A3526" w:rsidRDefault="008A3526" w:rsidP="008A35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asortymentowo-cenowy (opis przedmiotu zamówienia)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851"/>
        <w:gridCol w:w="992"/>
        <w:gridCol w:w="1134"/>
        <w:gridCol w:w="1559"/>
      </w:tblGrid>
      <w:tr w:rsidR="00670E6A" w14:paraId="37A8DEF6" w14:textId="77777777" w:rsidTr="00670E6A">
        <w:trPr>
          <w:trHeight w:val="10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03F5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artykułu wraz z m-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164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0F0A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DA42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14:paraId="714CF7E8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14:paraId="30CF68A2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D151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14:paraId="0183C854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</w:tr>
      <w:tr w:rsidR="00670E6A" w14:paraId="58713147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4FCB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0E8A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9E47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AA9C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11F2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E6A" w14:paraId="080DBCDF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4BC2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Buraki czerwone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1896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F46E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F3CE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4F5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0C641FEB" w14:textId="77777777" w:rsidTr="00670E6A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5D87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Marchew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C575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E2EF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4F7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EE9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361DBD70" w14:textId="77777777" w:rsidTr="00670E6A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23CE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80D5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53E7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DAC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069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13DFEE34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3DBE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Brokuł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6383" w14:textId="77777777" w:rsidR="008A3526" w:rsidRDefault="008A3526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68FD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7EE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D05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0D494A61" w14:textId="77777777" w:rsidTr="00670E6A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FC03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(średnia) Jaś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BEA0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0187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6631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0F4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2763EB0B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2562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łupany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F8A5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95D3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F38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305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7EBB3AFB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CFA0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03AB" w14:textId="77777777" w:rsidR="008A3526" w:rsidRDefault="008A3526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917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2C9F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D94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41B35F8E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B5AD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AFDA" w14:textId="77777777" w:rsidR="008A3526" w:rsidRDefault="008A3526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F75E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B54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41D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374F0354" w14:textId="77777777" w:rsidTr="00670E6A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E51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2A32" w14:textId="77777777" w:rsidR="008A3526" w:rsidRDefault="008A3526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B905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492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357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6A26FF1C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755F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Ogórek zielony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9EC5" w14:textId="77777777" w:rsidR="008A3526" w:rsidRDefault="008A3526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BCB6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774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837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26233175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B9CC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kwaszony twardy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C523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BDA2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DB99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E37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177F4250" w14:textId="77777777" w:rsidTr="00670E6A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284D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0CB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CF3F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7555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8BA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48EBBD5A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A945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6401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4D16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CDA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218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704B70E6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D19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4509" w14:textId="77777777" w:rsidR="008A3526" w:rsidRDefault="008A3526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32A7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5FB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256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04AD9E1A" w14:textId="77777777" w:rsidTr="00670E6A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2895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Kalafior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ADDF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4ABD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88D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349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3774947D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F21D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EB86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34DE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38A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545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59625E35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52E2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Kiwi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68EB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B76C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89E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996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7F640D69" w14:textId="77777777" w:rsidTr="00670E6A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F25E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530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98DC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4AB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4F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79E565CE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769F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86CE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6CE5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1C9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8A2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2D61798D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908F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C08C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BC8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0DE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ABD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5FE03A81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D77D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Pietruszka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91E7" w14:textId="77777777" w:rsidR="008A3526" w:rsidRDefault="008A3526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2D4C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968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ABB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0F2B859A" w14:textId="77777777" w:rsidTr="00670E6A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4726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3FF0" w14:textId="77777777" w:rsidR="008A3526" w:rsidRDefault="008A3526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D0CD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08E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762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19F21AA7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271C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1F90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883D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D74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731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1F7D075E" w14:textId="77777777" w:rsidTr="00670E6A">
        <w:trPr>
          <w:trHeight w:val="12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4936" w14:textId="77777777" w:rsidR="008A3526" w:rsidRDefault="008A35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Ziemniaki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 ziemi, skórka bez zielonych zabarwień, bez kiełkujących oczek, wielkość duża, zdrowe, czyste, suche, jednoodmianowe, o kształcie typowym dla danej odmiany, o dobrym smaku, bez śladów uszkodzeń mechanicznych,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A6F0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04A7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EBD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ADC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2CB07BC1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5287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36B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898F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D0D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6FF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16CD5CAE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530D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D0D5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58EE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60A6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75E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29C5AD74" w14:textId="77777777" w:rsidTr="00670E6A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3648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5566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23D0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2C6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219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4D327604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02D9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Nać pietruszki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1227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3B69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B6F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552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345B6DDA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5F61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 (pęczek)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E39B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8335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02F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34D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7D952BE9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059C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Szczypiór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FB1A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EE96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B7AC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0C0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3622F861" w14:textId="77777777" w:rsidTr="00670E6A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74A4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 (pęczek)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A01A" w14:textId="77777777" w:rsidR="008A3526" w:rsidRDefault="008A3526">
            <w:pPr>
              <w:tabs>
                <w:tab w:val="left" w:pos="180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EE33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B74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26E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6A" w14:paraId="6E278950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62CC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29D6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EF27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108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640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E6A" w14:paraId="4C93577F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A9C3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86AB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0617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47F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9498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E6A" w14:paraId="592C76F0" w14:textId="77777777" w:rsidTr="00670E6A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7987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Mandarynka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1A72" w14:textId="77777777" w:rsidR="008A3526" w:rsidRDefault="008A3526">
            <w:pPr>
              <w:tabs>
                <w:tab w:val="left" w:pos="180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3832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328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554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E6A" w14:paraId="6E4844A9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C3B6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D86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4E31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6B4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641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E6A" w14:paraId="71A7B74B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FA8F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Nektarynka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20D5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5FE7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033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F9B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E6A" w14:paraId="6EEA4B43" w14:textId="77777777" w:rsidTr="00670E6A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BE38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3B7E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1FBF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CD75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0FF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E6A" w14:paraId="172BA4AE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772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umyta gotowa do spożycia (opakowanie 100g)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AEDD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34F2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787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80D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E6A" w14:paraId="3548CF06" w14:textId="77777777" w:rsidTr="00670E6A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6568" w14:textId="77777777" w:rsidR="008A3526" w:rsidRDefault="008A35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Pomidorki koktajlowe (opakowanie 500g)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F11F" w14:textId="77777777" w:rsidR="008A3526" w:rsidRDefault="008A352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D76D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C67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ED8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526" w14:paraId="1C9461C8" w14:textId="77777777" w:rsidTr="00670E6A">
        <w:trPr>
          <w:trHeight w:val="35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E8C1" w14:textId="77777777" w:rsidR="008A3526" w:rsidRDefault="008A3526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A36" w14:textId="77777777" w:rsidR="008A3526" w:rsidRDefault="008A352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77F6ED" w14:textId="77777777" w:rsidR="008A3526" w:rsidRDefault="008A3526" w:rsidP="008A3526">
      <w:pPr>
        <w:rPr>
          <w:rFonts w:ascii="Times New Roman" w:hAnsi="Times New Roman" w:cs="Times New Roman"/>
          <w:sz w:val="24"/>
          <w:szCs w:val="24"/>
        </w:rPr>
      </w:pPr>
    </w:p>
    <w:p w14:paraId="2C488504" w14:textId="77777777" w:rsidR="008A3526" w:rsidRDefault="008A3526" w:rsidP="008A352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4D3CF986" w14:textId="739CADA8" w:rsidR="008A3526" w:rsidRDefault="008A3526" w:rsidP="00670E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14:paraId="373D6132" w14:textId="77777777" w:rsidR="008A3526" w:rsidRDefault="008A3526" w:rsidP="008A3526">
      <w:pPr>
        <w:rPr>
          <w:rFonts w:ascii="Times New Roman" w:hAnsi="Times New Roman" w:cs="Times New Roman"/>
          <w:sz w:val="24"/>
          <w:szCs w:val="24"/>
        </w:rPr>
      </w:pPr>
    </w:p>
    <w:p w14:paraId="3A3D71D8" w14:textId="77777777" w:rsidR="001B656D" w:rsidRPr="008A3526" w:rsidRDefault="001B656D" w:rsidP="008A3526"/>
    <w:sectPr w:rsidR="001B656D" w:rsidRPr="008A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90956"/>
    <w:multiLevelType w:val="hybridMultilevel"/>
    <w:tmpl w:val="B1BC2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26"/>
    <w:rsid w:val="001B656D"/>
    <w:rsid w:val="00670E6A"/>
    <w:rsid w:val="008A3526"/>
    <w:rsid w:val="00E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CC0E"/>
  <w15:chartTrackingRefBased/>
  <w15:docId w15:val="{4E3FEC2F-45E0-4EBF-A7EE-D1BC06C6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52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8A3526"/>
    <w:rPr>
      <w:rFonts w:ascii="Calibri" w:eastAsia="Calibri" w:hAnsi="Calibri" w:cs="Calibri"/>
      <w:lang w:val="x-none" w:eastAsia="ar-SA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8A3526"/>
    <w:pPr>
      <w:ind w:left="720"/>
    </w:pPr>
    <w:rPr>
      <w:lang w:val="x-none"/>
    </w:rPr>
  </w:style>
  <w:style w:type="paragraph" w:customStyle="1" w:styleId="Zawartotabeli">
    <w:name w:val="Zawartość tabeli"/>
    <w:basedOn w:val="Normalny"/>
    <w:uiPriority w:val="99"/>
    <w:rsid w:val="008A3526"/>
    <w:pPr>
      <w:suppressLineNumbers/>
    </w:pPr>
  </w:style>
  <w:style w:type="paragraph" w:customStyle="1" w:styleId="Standard">
    <w:name w:val="Standard"/>
    <w:rsid w:val="008A35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1465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Agnieszka Niewierska</cp:lastModifiedBy>
  <cp:revision>3</cp:revision>
  <dcterms:created xsi:type="dcterms:W3CDTF">2021-11-10T12:49:00Z</dcterms:created>
  <dcterms:modified xsi:type="dcterms:W3CDTF">2021-11-10T12:54:00Z</dcterms:modified>
</cp:coreProperties>
</file>