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B5F0E" w14:textId="45E82B78" w:rsidR="00F5379C" w:rsidRPr="00EA79EC" w:rsidRDefault="6689F5F6" w:rsidP="6689F5F6">
      <w:pPr>
        <w:pStyle w:val="Normalny1"/>
        <w:tabs>
          <w:tab w:val="left" w:pos="1453"/>
          <w:tab w:val="right" w:pos="15432"/>
        </w:tabs>
        <w:spacing w:line="240" w:lineRule="auto"/>
        <w:ind w:right="-34"/>
        <w:jc w:val="right"/>
        <w:rPr>
          <w:rFonts w:asciiTheme="majorHAnsi" w:eastAsia="Times New Roman" w:hAnsiTheme="majorHAnsi" w:cs="Times New Roman"/>
          <w:b/>
          <w:bCs/>
          <w:color w:val="000000" w:themeColor="text1"/>
          <w:sz w:val="24"/>
          <w:szCs w:val="24"/>
        </w:rPr>
      </w:pPr>
      <w:r w:rsidRPr="00EA79EC">
        <w:rPr>
          <w:rFonts w:asciiTheme="majorHAnsi" w:eastAsia="Times New Roman" w:hAnsiTheme="majorHAnsi" w:cs="Times New Roman"/>
          <w:b/>
          <w:bCs/>
          <w:color w:val="000000" w:themeColor="text1"/>
          <w:sz w:val="24"/>
          <w:szCs w:val="24"/>
        </w:rPr>
        <w:t>Załącznik nr 1 do SWZ</w:t>
      </w:r>
    </w:p>
    <w:p w14:paraId="52C0DECE" w14:textId="77777777" w:rsidR="002A68C0" w:rsidRPr="00EA79EC" w:rsidRDefault="002A68C0" w:rsidP="002A68C0">
      <w:pPr>
        <w:pStyle w:val="Normalny1"/>
        <w:spacing w:line="240" w:lineRule="auto"/>
        <w:jc w:val="both"/>
        <w:rPr>
          <w:rFonts w:asciiTheme="majorHAnsi" w:eastAsia="Times New Roman" w:hAnsiTheme="majorHAnsi" w:cs="Times New Roman"/>
          <w:color w:val="000000" w:themeColor="text1"/>
          <w:sz w:val="21"/>
          <w:szCs w:val="21"/>
        </w:rPr>
      </w:pPr>
      <w:r w:rsidRPr="00EA79EC">
        <w:rPr>
          <w:rFonts w:asciiTheme="majorHAnsi" w:eastAsia="Times New Roman" w:hAnsiTheme="majorHAnsi" w:cs="Times New Roman"/>
          <w:color w:val="000000" w:themeColor="text1"/>
          <w:sz w:val="21"/>
          <w:szCs w:val="21"/>
        </w:rPr>
        <w:t>Oferujemy dostawę samochodu następującej marki:</w:t>
      </w:r>
    </w:p>
    <w:p w14:paraId="4C3075C1" w14:textId="77777777" w:rsidR="002A68C0" w:rsidRPr="00EA79EC" w:rsidRDefault="002A68C0" w:rsidP="002A68C0">
      <w:pPr>
        <w:pStyle w:val="Normalny1"/>
        <w:spacing w:line="240" w:lineRule="auto"/>
        <w:jc w:val="both"/>
        <w:rPr>
          <w:rFonts w:asciiTheme="majorHAnsi" w:hAnsiTheme="majorHAnsi"/>
          <w:color w:val="000000" w:themeColor="text1"/>
          <w:sz w:val="24"/>
          <w:szCs w:val="24"/>
        </w:rPr>
      </w:pPr>
      <w:bookmarkStart w:id="0" w:name="_GoBack"/>
      <w:bookmarkEnd w:id="0"/>
    </w:p>
    <w:p w14:paraId="7A223CAF" w14:textId="77777777" w:rsidR="002A68C0" w:rsidRPr="00EA79EC" w:rsidRDefault="002A68C0" w:rsidP="002A68C0">
      <w:pPr>
        <w:pStyle w:val="Normalny1"/>
        <w:spacing w:line="240" w:lineRule="auto"/>
        <w:jc w:val="both"/>
        <w:rPr>
          <w:rFonts w:asciiTheme="majorHAnsi" w:hAnsiTheme="majorHAnsi"/>
          <w:color w:val="000000" w:themeColor="text1"/>
          <w:sz w:val="24"/>
          <w:szCs w:val="24"/>
        </w:rPr>
      </w:pPr>
    </w:p>
    <w:p w14:paraId="0E7F0209" w14:textId="77777777" w:rsidR="002A68C0" w:rsidRPr="00EA79EC" w:rsidRDefault="002A68C0" w:rsidP="002A68C0">
      <w:pPr>
        <w:pStyle w:val="Normalny1"/>
        <w:spacing w:line="240" w:lineRule="auto"/>
        <w:jc w:val="both"/>
        <w:rPr>
          <w:rFonts w:asciiTheme="majorHAnsi" w:hAnsiTheme="majorHAnsi"/>
          <w:color w:val="000000" w:themeColor="text1"/>
          <w:sz w:val="21"/>
          <w:szCs w:val="21"/>
        </w:rPr>
      </w:pPr>
      <w:r w:rsidRPr="00EA79EC">
        <w:rPr>
          <w:rFonts w:asciiTheme="majorHAnsi" w:eastAsia="Times New Roman" w:hAnsiTheme="majorHAnsi" w:cs="Times New Roman"/>
          <w:color w:val="000000" w:themeColor="text1"/>
          <w:sz w:val="21"/>
          <w:szCs w:val="21"/>
        </w:rPr>
        <w:t>………………………………………………………………………………………………….</w:t>
      </w:r>
    </w:p>
    <w:p w14:paraId="397DBB82" w14:textId="77777777" w:rsidR="002A68C0" w:rsidRPr="00EA79EC" w:rsidRDefault="002A68C0" w:rsidP="002A68C0">
      <w:pPr>
        <w:pStyle w:val="Normalny1"/>
        <w:spacing w:line="240" w:lineRule="auto"/>
        <w:jc w:val="both"/>
        <w:rPr>
          <w:rFonts w:asciiTheme="majorHAnsi" w:hAnsiTheme="majorHAnsi"/>
          <w:color w:val="000000" w:themeColor="text1"/>
          <w:sz w:val="21"/>
          <w:szCs w:val="21"/>
        </w:rPr>
      </w:pPr>
      <w:r w:rsidRPr="00EA79EC">
        <w:rPr>
          <w:rFonts w:asciiTheme="majorHAnsi" w:eastAsia="Times New Roman" w:hAnsiTheme="majorHAnsi" w:cs="Times New Roman"/>
          <w:color w:val="000000" w:themeColor="text1"/>
          <w:sz w:val="21"/>
          <w:szCs w:val="21"/>
        </w:rPr>
        <w:t>(należy wskazać markę i model oferowanego samochodu)</w:t>
      </w:r>
    </w:p>
    <w:p w14:paraId="70FA70A8" w14:textId="77777777" w:rsidR="002A68C0" w:rsidRPr="00EA79EC" w:rsidRDefault="002A68C0" w:rsidP="00F5379C">
      <w:pPr>
        <w:pStyle w:val="Normalny1"/>
        <w:tabs>
          <w:tab w:val="left" w:pos="1453"/>
          <w:tab w:val="right" w:pos="15432"/>
        </w:tabs>
        <w:spacing w:line="240" w:lineRule="auto"/>
        <w:ind w:right="-34"/>
        <w:jc w:val="right"/>
        <w:rPr>
          <w:rFonts w:asciiTheme="majorHAnsi" w:eastAsia="Times New Roman" w:hAnsiTheme="majorHAnsi" w:cs="Times New Roman"/>
          <w:b/>
          <w:bCs/>
          <w:color w:val="000000" w:themeColor="text1"/>
          <w:sz w:val="24"/>
          <w:szCs w:val="24"/>
        </w:rPr>
      </w:pPr>
    </w:p>
    <w:p w14:paraId="7D609B1B" w14:textId="77777777" w:rsidR="00F5379C" w:rsidRPr="00EA79EC" w:rsidRDefault="00F5379C" w:rsidP="00477A7C">
      <w:pPr>
        <w:jc w:val="center"/>
        <w:rPr>
          <w:rFonts w:asciiTheme="majorHAnsi" w:hAnsiTheme="majorHAnsi"/>
          <w:b/>
          <w:color w:val="000000" w:themeColor="text1"/>
        </w:rPr>
      </w:pPr>
    </w:p>
    <w:p w14:paraId="30D221AD" w14:textId="0859F033" w:rsidR="00477A7C" w:rsidRPr="00EA79EC" w:rsidRDefault="00477A7C" w:rsidP="00477A7C">
      <w:pPr>
        <w:jc w:val="center"/>
        <w:rPr>
          <w:rFonts w:asciiTheme="majorHAnsi" w:hAnsiTheme="majorHAnsi"/>
          <w:b/>
          <w:color w:val="000000" w:themeColor="text1"/>
        </w:rPr>
      </w:pPr>
      <w:r w:rsidRPr="00EA79EC">
        <w:rPr>
          <w:rFonts w:asciiTheme="majorHAnsi" w:hAnsiTheme="majorHAnsi"/>
          <w:b/>
          <w:color w:val="000000" w:themeColor="text1"/>
        </w:rPr>
        <w:t>Szczegółowy Opis Przedmiotu Zamówienia</w:t>
      </w:r>
    </w:p>
    <w:p w14:paraId="5F9C857E" w14:textId="0BAA48B1" w:rsidR="0056521E" w:rsidRPr="00EA79EC" w:rsidRDefault="00477A7C" w:rsidP="0054281F">
      <w:pPr>
        <w:ind w:left="-567"/>
        <w:jc w:val="center"/>
        <w:rPr>
          <w:rFonts w:asciiTheme="majorHAnsi" w:hAnsiTheme="majorHAnsi"/>
          <w:b/>
          <w:bCs/>
          <w:color w:val="000000" w:themeColor="text1"/>
        </w:rPr>
      </w:pPr>
      <w:r w:rsidRPr="00EA79EC">
        <w:rPr>
          <w:rFonts w:asciiTheme="majorHAnsi" w:hAnsiTheme="majorHAnsi"/>
          <w:b/>
          <w:color w:val="000000" w:themeColor="text1"/>
        </w:rPr>
        <w:t xml:space="preserve">Zakup średniego samochodu ratownictwa technicznego z żurawiem </w:t>
      </w:r>
      <w:r w:rsidR="0056521E" w:rsidRPr="00EA79EC">
        <w:rPr>
          <w:rFonts w:asciiTheme="majorHAnsi" w:hAnsiTheme="majorHAnsi"/>
          <w:b/>
          <w:color w:val="000000" w:themeColor="text1"/>
        </w:rPr>
        <w:t>z napędem 4x4</w:t>
      </w:r>
    </w:p>
    <w:p w14:paraId="12BA0AF8" w14:textId="77777777" w:rsidR="0056521E" w:rsidRPr="00EA79EC" w:rsidRDefault="0056521E" w:rsidP="0056521E">
      <w:pPr>
        <w:rPr>
          <w:rFonts w:asciiTheme="majorHAnsi" w:hAnsiTheme="majorHAnsi"/>
          <w:color w:val="000000" w:themeColor="text1"/>
        </w:rPr>
      </w:pPr>
    </w:p>
    <w:tbl>
      <w:tblPr>
        <w:tblW w:w="14923" w:type="dxa"/>
        <w:tblInd w:w="-22" w:type="dxa"/>
        <w:tblLayout w:type="fixed"/>
        <w:tblCellMar>
          <w:top w:w="53" w:type="dxa"/>
          <w:right w:w="21" w:type="dxa"/>
        </w:tblCellMar>
        <w:tblLook w:val="04A0" w:firstRow="1" w:lastRow="0" w:firstColumn="1" w:lastColumn="0" w:noHBand="0" w:noVBand="1"/>
      </w:tblPr>
      <w:tblGrid>
        <w:gridCol w:w="1035"/>
        <w:gridCol w:w="4795"/>
        <w:gridCol w:w="3687"/>
        <w:gridCol w:w="1410"/>
        <w:gridCol w:w="3996"/>
      </w:tblGrid>
      <w:tr w:rsidR="00EA79EC" w:rsidRPr="00EA79EC" w14:paraId="06823E36" w14:textId="4B8A95D6"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643778E" w14:textId="77777777" w:rsidR="009F515B" w:rsidRPr="00EA79EC" w:rsidRDefault="009F515B" w:rsidP="009F515B">
            <w:pPr>
              <w:rPr>
                <w:rFonts w:asciiTheme="majorHAnsi" w:hAnsiTheme="majorHAnsi"/>
                <w:b/>
                <w:bCs/>
                <w:color w:val="000000" w:themeColor="text1"/>
              </w:rPr>
            </w:pPr>
            <w:r w:rsidRPr="00EA79EC">
              <w:rPr>
                <w:rFonts w:asciiTheme="majorHAnsi" w:hAnsiTheme="majorHAnsi"/>
                <w:b/>
                <w:bCs/>
                <w:color w:val="000000" w:themeColor="text1"/>
              </w:rPr>
              <w:t>Lp.</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54E438C" w14:textId="30661501" w:rsidR="009F515B" w:rsidRPr="00EA79EC" w:rsidRDefault="009F515B" w:rsidP="009F515B">
            <w:pPr>
              <w:jc w:val="center"/>
              <w:rPr>
                <w:rFonts w:asciiTheme="majorHAnsi" w:eastAsia="Times New Roman" w:hAnsiTheme="majorHAnsi" w:cs="Times New Roman"/>
                <w:b/>
                <w:bCs/>
                <w:color w:val="000000" w:themeColor="text1"/>
                <w:sz w:val="22"/>
                <w:szCs w:val="22"/>
              </w:rPr>
            </w:pPr>
            <w:r w:rsidRPr="00EA79EC">
              <w:rPr>
                <w:rFonts w:asciiTheme="majorHAnsi" w:eastAsia="Times New Roman" w:hAnsiTheme="majorHAnsi" w:cs="Times New Roman"/>
                <w:b/>
                <w:bCs/>
                <w:color w:val="000000" w:themeColor="text1"/>
                <w:sz w:val="22"/>
                <w:szCs w:val="22"/>
              </w:rPr>
              <w:t>WYMAGANIA ZAMAWIAJĄCEGO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51A677D" w14:textId="037F97BC" w:rsidR="009F515B" w:rsidRPr="00EA79EC" w:rsidRDefault="009F515B" w:rsidP="009F515B">
            <w:pPr>
              <w:jc w:val="center"/>
              <w:rPr>
                <w:rFonts w:asciiTheme="majorHAnsi" w:eastAsia="Times New Roman" w:hAnsiTheme="majorHAnsi" w:cs="Times New Roman"/>
                <w:b/>
                <w:bCs/>
                <w:color w:val="000000" w:themeColor="text1"/>
                <w:sz w:val="22"/>
                <w:szCs w:val="22"/>
              </w:rPr>
            </w:pPr>
            <w:r w:rsidRPr="00EA79EC">
              <w:rPr>
                <w:rFonts w:asciiTheme="majorHAnsi" w:eastAsia="Times New Roman" w:hAnsiTheme="majorHAnsi" w:cs="Times New Roman"/>
                <w:b/>
                <w:bCs/>
                <w:color w:val="000000" w:themeColor="text1"/>
                <w:sz w:val="22"/>
                <w:szCs w:val="22"/>
              </w:rPr>
              <w:t>UWAGI</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EEA3ADF" w14:textId="77777777" w:rsidR="009F515B" w:rsidRPr="00EA79EC" w:rsidRDefault="009F515B" w:rsidP="009F515B">
            <w:pPr>
              <w:pStyle w:val="Normalny1"/>
              <w:spacing w:before="20" w:after="20" w:line="240" w:lineRule="auto"/>
              <w:jc w:val="center"/>
              <w:rPr>
                <w:rFonts w:ascii="Aptos Narrow" w:hAnsi="Aptos Narrow"/>
                <w:b/>
                <w:bCs/>
                <w:color w:val="000000" w:themeColor="text1"/>
              </w:rPr>
            </w:pPr>
            <w:r w:rsidRPr="00EA79EC">
              <w:rPr>
                <w:rFonts w:ascii="Aptos Narrow" w:eastAsia="Times New Roman" w:hAnsi="Aptos Narrow" w:cs="Times New Roman"/>
                <w:b/>
                <w:bCs/>
                <w:color w:val="000000" w:themeColor="text1"/>
                <w:sz w:val="20"/>
                <w:szCs w:val="20"/>
              </w:rPr>
              <w:t>SPEŁNIENIE WYMAGAŃ/PROPOZYCJE</w:t>
            </w:r>
          </w:p>
          <w:p w14:paraId="4AE1477D" w14:textId="77777777" w:rsidR="009F515B" w:rsidRPr="00EA79EC" w:rsidRDefault="009F515B" w:rsidP="009F515B">
            <w:pPr>
              <w:pStyle w:val="Normalny1"/>
              <w:spacing w:before="20" w:after="20" w:line="240" w:lineRule="auto"/>
              <w:jc w:val="center"/>
              <w:rPr>
                <w:rFonts w:ascii="Aptos Narrow" w:hAnsi="Aptos Narrow"/>
                <w:b/>
                <w:bCs/>
                <w:color w:val="000000" w:themeColor="text1"/>
              </w:rPr>
            </w:pPr>
            <w:r w:rsidRPr="00EA79EC">
              <w:rPr>
                <w:rFonts w:ascii="Aptos Narrow" w:eastAsia="Times New Roman" w:hAnsi="Aptos Narrow" w:cs="Times New Roman"/>
                <w:b/>
                <w:bCs/>
                <w:color w:val="000000" w:themeColor="text1"/>
                <w:sz w:val="20"/>
                <w:szCs w:val="20"/>
              </w:rPr>
              <w:t>WYKONAWCY</w:t>
            </w:r>
          </w:p>
          <w:p w14:paraId="1EA30624" w14:textId="3F807561" w:rsidR="009F515B" w:rsidRPr="00EA79EC" w:rsidRDefault="009F515B" w:rsidP="009F515B">
            <w:pPr>
              <w:rPr>
                <w:rFonts w:asciiTheme="majorHAnsi" w:hAnsiTheme="majorHAnsi"/>
                <w:color w:val="000000" w:themeColor="text1"/>
              </w:rPr>
            </w:pPr>
            <w:r w:rsidRPr="00EA79EC">
              <w:rPr>
                <w:rFonts w:ascii="Aptos Narrow" w:eastAsia="Times New Roman" w:hAnsi="Aptos Narrow" w:cs="Times New Roman"/>
                <w:color w:val="000000" w:themeColor="text1"/>
                <w:sz w:val="16"/>
                <w:szCs w:val="16"/>
              </w:rPr>
              <w:t xml:space="preserve">Uwaga: Wykonawca wypełnia kolumnę, podając konkretny parametr lub wpisując np. wersję rozwiązania albo wyraz „spełnia” </w:t>
            </w:r>
          </w:p>
        </w:tc>
      </w:tr>
      <w:tr w:rsidR="00EA79EC" w:rsidRPr="00EA79EC" w14:paraId="0ED86805" w14:textId="77777777"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8773344" w14:textId="71ECA75B" w:rsidR="009F515B" w:rsidRPr="00EA79EC" w:rsidRDefault="009F515B" w:rsidP="009F515B">
            <w:pPr>
              <w:jc w:val="center"/>
              <w:rPr>
                <w:rFonts w:asciiTheme="majorHAnsi" w:hAnsiTheme="majorHAnsi"/>
                <w:color w:val="000000" w:themeColor="text1"/>
              </w:rPr>
            </w:pPr>
            <w:r w:rsidRPr="00EA79EC">
              <w:rPr>
                <w:rFonts w:asciiTheme="majorHAnsi" w:hAnsiTheme="majorHAnsi"/>
                <w:color w:val="000000" w:themeColor="text1"/>
              </w:rPr>
              <w:t>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5FF67E95" w14:textId="2A161D44" w:rsidR="009F515B" w:rsidRPr="00EA79EC" w:rsidRDefault="009F515B" w:rsidP="009F515B">
            <w:pPr>
              <w:jc w:val="center"/>
              <w:rPr>
                <w:rFonts w:asciiTheme="majorHAnsi" w:hAnsiTheme="majorHAnsi"/>
                <w:color w:val="000000" w:themeColor="text1"/>
              </w:rPr>
            </w:pPr>
            <w:r w:rsidRPr="00EA79EC">
              <w:rPr>
                <w:rFonts w:asciiTheme="majorHAnsi" w:hAnsiTheme="majorHAnsi"/>
                <w:color w:val="000000" w:themeColor="text1"/>
              </w:rPr>
              <w:t>2.</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E6313E4" w14:textId="5BEDD944" w:rsidR="009F515B" w:rsidRPr="00EA79EC" w:rsidRDefault="009F515B" w:rsidP="009F515B">
            <w:pPr>
              <w:jc w:val="center"/>
              <w:rPr>
                <w:rFonts w:asciiTheme="majorHAnsi" w:hAnsiTheme="majorHAnsi"/>
                <w:color w:val="000000" w:themeColor="text1"/>
              </w:rPr>
            </w:pPr>
            <w:r w:rsidRPr="00EA79EC">
              <w:rPr>
                <w:rFonts w:asciiTheme="majorHAnsi" w:hAnsiTheme="majorHAnsi"/>
                <w:color w:val="000000" w:themeColor="text1"/>
              </w:rPr>
              <w:t>3.</w:t>
            </w: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09FECBAD" w14:textId="0F7FE02D" w:rsidR="009F515B" w:rsidRPr="00EA79EC" w:rsidRDefault="009F515B" w:rsidP="009F515B">
            <w:pPr>
              <w:jc w:val="center"/>
              <w:rPr>
                <w:rFonts w:asciiTheme="majorHAnsi" w:hAnsiTheme="majorHAnsi"/>
                <w:color w:val="000000" w:themeColor="text1"/>
              </w:rPr>
            </w:pPr>
            <w:r w:rsidRPr="00EA79EC">
              <w:rPr>
                <w:rFonts w:asciiTheme="majorHAnsi" w:hAnsiTheme="majorHAnsi"/>
                <w:color w:val="000000" w:themeColor="text1"/>
              </w:rPr>
              <w:t>4.</w:t>
            </w:r>
          </w:p>
        </w:tc>
      </w:tr>
      <w:tr w:rsidR="00EA79EC" w:rsidRPr="00EA79EC" w14:paraId="4006502E" w14:textId="105CF127"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4D9943C1" w14:textId="490E746B" w:rsidR="009F515B" w:rsidRPr="00EA79EC" w:rsidRDefault="00023B40" w:rsidP="00023B40">
            <w:pPr>
              <w:jc w:val="center"/>
              <w:rPr>
                <w:rFonts w:asciiTheme="majorHAnsi" w:hAnsiTheme="majorHAnsi"/>
                <w:b/>
                <w:bCs/>
                <w:color w:val="000000" w:themeColor="text1"/>
              </w:rPr>
            </w:pPr>
            <w:r w:rsidRPr="00EA79EC">
              <w:rPr>
                <w:rFonts w:asciiTheme="majorHAnsi" w:hAnsiTheme="majorHAnsi"/>
                <w:b/>
                <w:bCs/>
                <w:color w:val="000000" w:themeColor="text1"/>
              </w:rPr>
              <w:t>I.</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0BC92E6A" w14:textId="3EDAFCEC" w:rsidR="009F515B" w:rsidRPr="00EA79EC" w:rsidRDefault="00023B40" w:rsidP="00023B40">
            <w:pPr>
              <w:jc w:val="center"/>
              <w:rPr>
                <w:rFonts w:asciiTheme="majorHAnsi" w:hAnsiTheme="majorHAnsi"/>
                <w:color w:val="000000" w:themeColor="text1"/>
              </w:rPr>
            </w:pPr>
            <w:r w:rsidRPr="00EA79EC">
              <w:rPr>
                <w:rFonts w:asciiTheme="majorHAnsi" w:eastAsia="Times New Roman" w:hAnsiTheme="majorHAnsi" w:cs="Times New Roman"/>
                <w:b/>
                <w:bCs/>
                <w:color w:val="000000" w:themeColor="text1"/>
                <w:sz w:val="22"/>
                <w:szCs w:val="22"/>
              </w:rPr>
              <w:t>WYMAGANIA PODSTAWOWE</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F5F1E51" w14:textId="77777777" w:rsidR="009F515B" w:rsidRPr="00EA79EC" w:rsidRDefault="009F515B" w:rsidP="00023B40">
            <w:pPr>
              <w:jc w:val="cente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bottom"/>
          </w:tcPr>
          <w:p w14:paraId="589C0D7A" w14:textId="77777777" w:rsidR="009F515B" w:rsidRPr="00EA79EC" w:rsidRDefault="009F515B" w:rsidP="00023B40">
            <w:pPr>
              <w:jc w:val="center"/>
              <w:rPr>
                <w:rFonts w:asciiTheme="majorHAnsi" w:hAnsiTheme="majorHAnsi"/>
                <w:color w:val="000000" w:themeColor="text1"/>
              </w:rPr>
            </w:pPr>
          </w:p>
        </w:tc>
      </w:tr>
      <w:tr w:rsidR="00EA79EC" w:rsidRPr="00EA79EC" w14:paraId="515500C5" w14:textId="250EF09D"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ECCFA"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4A6B9B"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Pojazd musi być zbudowany i wyposażony zgodnie z postanowieniami zawartymi w:</w:t>
            </w:r>
          </w:p>
          <w:p w14:paraId="2B0F22E1"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 ustawie „Prawo o ruchu drogowym” (Dz. U. z 2022 r., poz. 988 z </w:t>
            </w:r>
            <w:proofErr w:type="spellStart"/>
            <w:r w:rsidRPr="00EA79EC">
              <w:rPr>
                <w:rFonts w:asciiTheme="majorHAnsi" w:hAnsiTheme="majorHAnsi"/>
                <w:color w:val="000000" w:themeColor="text1"/>
              </w:rPr>
              <w:t>późn</w:t>
            </w:r>
            <w:proofErr w:type="spellEnd"/>
            <w:r w:rsidRPr="00EA79EC">
              <w:rPr>
                <w:rFonts w:asciiTheme="majorHAnsi" w:hAnsiTheme="majorHAnsi"/>
                <w:color w:val="000000" w:themeColor="text1"/>
              </w:rPr>
              <w:t>. zm.) wraz z przepisami wykonawczymi do ustawy,</w:t>
            </w:r>
          </w:p>
          <w:p w14:paraId="7EB9D818"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Rozporządzeniu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3AA40010"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 Rozporządzeniu Ministra Infrastruktury z dnia 31 grudnia 2002 r. w sprawie warunków technicznych pojazdów oraz zakresu ich niezbędnego wyposażenia (Dz. U. z 2016 r. poz. 2022 z </w:t>
            </w:r>
            <w:proofErr w:type="spellStart"/>
            <w:r w:rsidRPr="00EA79EC">
              <w:rPr>
                <w:rFonts w:asciiTheme="majorHAnsi" w:hAnsiTheme="majorHAnsi"/>
                <w:color w:val="000000" w:themeColor="text1"/>
              </w:rPr>
              <w:t>późn</w:t>
            </w:r>
            <w:proofErr w:type="spellEnd"/>
            <w:r w:rsidRPr="00EA79EC">
              <w:rPr>
                <w:rFonts w:asciiTheme="majorHAnsi" w:hAnsiTheme="majorHAnsi"/>
                <w:color w:val="000000" w:themeColor="text1"/>
              </w:rPr>
              <w:t>. zm.),</w:t>
            </w:r>
          </w:p>
          <w:p w14:paraId="40A33C81"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lastRenderedPageBreak/>
              <w:t>- Rozporządzeniu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EA79EC">
              <w:rPr>
                <w:rFonts w:asciiTheme="majorHAnsi" w:hAnsiTheme="majorHAnsi"/>
                <w:color w:val="000000" w:themeColor="text1"/>
              </w:rPr>
              <w:t>późn</w:t>
            </w:r>
            <w:proofErr w:type="spellEnd"/>
            <w:r w:rsidRPr="00EA79EC">
              <w:rPr>
                <w:rFonts w:asciiTheme="majorHAnsi" w:hAnsiTheme="majorHAnsi"/>
                <w:color w:val="000000" w:themeColor="text1"/>
              </w:rPr>
              <w:t>. zm.).</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5ED7B"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31766D" w14:textId="77777777" w:rsidR="009F515B" w:rsidRPr="00EA79EC" w:rsidRDefault="009F515B" w:rsidP="009F515B">
            <w:pPr>
              <w:rPr>
                <w:rFonts w:asciiTheme="majorHAnsi" w:hAnsiTheme="majorHAnsi"/>
                <w:color w:val="000000" w:themeColor="text1"/>
              </w:rPr>
            </w:pPr>
          </w:p>
        </w:tc>
      </w:tr>
      <w:tr w:rsidR="00EA79EC" w:rsidRPr="00EA79EC" w14:paraId="60F78C8A" w14:textId="59B97866"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0B7296"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7C958" w14:textId="150F9880"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Pojazd musi posiadać świadectwo dopuszczenia do stosowania w ochronie przeciwpożarowej na terenie Polski zgodnie z art. 7 ustawy z dnia 24 sierpnia 1991 roku o ochronie przeciwpożarowej (Dz.U. 2022 poz. 2057), wydane na podstawie</w:t>
            </w:r>
            <w:r w:rsidR="002E1686">
              <w:rPr>
                <w:rFonts w:asciiTheme="majorHAnsi" w:hAnsiTheme="majorHAnsi"/>
                <w:color w:val="000000" w:themeColor="text1"/>
              </w:rPr>
              <w:t xml:space="preserve"> </w:t>
            </w:r>
            <w:r w:rsidRPr="00EA79EC">
              <w:rPr>
                <w:rFonts w:asciiTheme="majorHAnsi" w:hAnsiTheme="majorHAnsi"/>
                <w:color w:val="000000" w:themeColor="text1"/>
              </w:rPr>
              <w:t xml:space="preserve">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EA79EC">
              <w:rPr>
                <w:rFonts w:asciiTheme="majorHAnsi" w:hAnsiTheme="majorHAnsi"/>
                <w:color w:val="000000" w:themeColor="text1"/>
              </w:rPr>
              <w:t>późn</w:t>
            </w:r>
            <w:proofErr w:type="spellEnd"/>
            <w:r w:rsidRPr="00EA79EC">
              <w:rPr>
                <w:rFonts w:asciiTheme="majorHAnsi" w:hAnsiTheme="majorHAnsi"/>
                <w:color w:val="000000" w:themeColor="text1"/>
              </w:rPr>
              <w:t>. zm.).</w:t>
            </w:r>
          </w:p>
          <w:p w14:paraId="6E34218A"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Kompletne i ważne świadectwo dopuszczenia należy dostarczyć najpóźniej w dniu odbioru </w:t>
            </w:r>
            <w:proofErr w:type="spellStart"/>
            <w:r w:rsidRPr="00EA79EC">
              <w:rPr>
                <w:rFonts w:asciiTheme="majorHAnsi" w:hAnsiTheme="majorHAnsi"/>
                <w:color w:val="000000" w:themeColor="text1"/>
              </w:rPr>
              <w:t>techniczno</w:t>
            </w:r>
            <w:proofErr w:type="spellEnd"/>
            <w:r w:rsidRPr="00EA79EC">
              <w:rPr>
                <w:rFonts w:asciiTheme="majorHAnsi" w:hAnsiTheme="majorHAnsi"/>
                <w:color w:val="000000" w:themeColor="text1"/>
              </w:rPr>
              <w:t xml:space="preserve"> - jakościowego. Wraz ze świadectwem podczas odbioru faktycznego należy dostarczyć sprawozdanie z badań.</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99E95"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4CBC51" w14:textId="77777777" w:rsidR="009F515B" w:rsidRPr="00EA79EC" w:rsidRDefault="009F515B" w:rsidP="009F515B">
            <w:pPr>
              <w:rPr>
                <w:rFonts w:asciiTheme="majorHAnsi" w:hAnsiTheme="majorHAnsi"/>
                <w:color w:val="000000" w:themeColor="text1"/>
              </w:rPr>
            </w:pPr>
          </w:p>
        </w:tc>
      </w:tr>
      <w:tr w:rsidR="00EA79EC" w:rsidRPr="00EA79EC" w14:paraId="12BF5114" w14:textId="7618BDEC"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76912"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69056"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Pojazd musi spełniać wymagania Polskiej Normy PN-EN 1846-1 „lub równoważnej”, PN-EN 1846-2 „lub równoważnej” oraz PN-EN 1846-3 „lub równoważnej”:</w:t>
            </w:r>
          </w:p>
          <w:p w14:paraId="2D3C00F2"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klasa średnia M,</w:t>
            </w:r>
          </w:p>
          <w:p w14:paraId="71FD0540"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kategoria 2 – uterenowiona.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1E5659"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3B02AB" w14:textId="77777777" w:rsidR="009F515B" w:rsidRPr="00EA79EC" w:rsidRDefault="009F515B" w:rsidP="009F515B">
            <w:pPr>
              <w:rPr>
                <w:rFonts w:asciiTheme="majorHAnsi" w:hAnsiTheme="majorHAnsi"/>
                <w:color w:val="000000" w:themeColor="text1"/>
              </w:rPr>
            </w:pPr>
          </w:p>
        </w:tc>
      </w:tr>
      <w:tr w:rsidR="00EA79EC" w:rsidRPr="00EA79EC" w14:paraId="2E65907F" w14:textId="169202BC"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96243D"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F905F0"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Podwozie pojazdu musi posiadać świadectwo homologacji podwozia, ważne na dzień składania ofert oraz na dzień odbioru pojazdu.</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E8F2E8"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F9499" w14:textId="77777777" w:rsidR="009F515B" w:rsidRPr="00EA79EC" w:rsidRDefault="009F515B" w:rsidP="009F515B">
            <w:pPr>
              <w:rPr>
                <w:rFonts w:asciiTheme="majorHAnsi" w:hAnsiTheme="majorHAnsi"/>
                <w:color w:val="000000" w:themeColor="text1"/>
              </w:rPr>
            </w:pPr>
          </w:p>
        </w:tc>
      </w:tr>
      <w:tr w:rsidR="00EA79EC" w:rsidRPr="00EA79EC" w14:paraId="42D98B11" w14:textId="0D712E5A" w:rsidTr="6745AB71">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65167B"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1.5</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1C24F5"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Oznaczenie pojazdu zgodne z Zarządzeniem Nr 1 Komendanta Głównego Państwowej Straży Pożarnej z dnia</w:t>
            </w:r>
          </w:p>
          <w:p w14:paraId="00C28E4B"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24 stycznia 2020 r. w sprawie gospodarki transportowej w jednostkach organizacyjnych Państwowej Straży Pożarnej (Dz. Urz. KG PSP 2020 poz. 3, z </w:t>
            </w:r>
            <w:proofErr w:type="spellStart"/>
            <w:r w:rsidRPr="00EA79EC">
              <w:rPr>
                <w:rFonts w:asciiTheme="majorHAnsi" w:hAnsiTheme="majorHAnsi"/>
                <w:color w:val="000000" w:themeColor="text1"/>
              </w:rPr>
              <w:t>późn</w:t>
            </w:r>
            <w:proofErr w:type="spellEnd"/>
            <w:r w:rsidRPr="00EA79EC">
              <w:rPr>
                <w:rFonts w:asciiTheme="majorHAnsi" w:hAnsiTheme="majorHAnsi"/>
                <w:color w:val="000000" w:themeColor="text1"/>
              </w:rPr>
              <w:t xml:space="preserve">. zm.). Dane dotyczące oznakowania zostaną przekazane w trakcie realizacji zamówienia. Kabina i zabudowa winny być w kolorze czerwonym (RAL 3000), błotniki i zderzaki w kolorze białym (RAL 9000 lub podobnym), podwozie (rama) w kolorze </w:t>
            </w:r>
            <w:r w:rsidRPr="00EA79EC">
              <w:rPr>
                <w:rFonts w:asciiTheme="majorHAnsi" w:hAnsiTheme="majorHAnsi"/>
                <w:color w:val="000000" w:themeColor="text1"/>
              </w:rPr>
              <w:lastRenderedPageBreak/>
              <w:t>czarnym (RAL 9005 lub zbliżonym), żuraw winien być w kolorze czerwonym (RAL 3000 lub zbliżonym) i w kolorze czarnym (RAL 9005 lub zbliżonym).</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928B1"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BE0C7" w14:textId="77777777" w:rsidR="009F515B" w:rsidRPr="00EA79EC" w:rsidRDefault="009F515B" w:rsidP="009F515B">
            <w:pPr>
              <w:rPr>
                <w:rFonts w:asciiTheme="majorHAnsi" w:hAnsiTheme="majorHAnsi"/>
                <w:color w:val="000000" w:themeColor="text1"/>
              </w:rPr>
            </w:pPr>
          </w:p>
        </w:tc>
      </w:tr>
      <w:tr w:rsidR="00EA79EC" w:rsidRPr="00EA79EC" w14:paraId="0D2A5D31" w14:textId="6D088BDC" w:rsidTr="6745AB71">
        <w:tc>
          <w:tcPr>
            <w:tcW w:w="1035"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EB8F161"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1.6</w:t>
            </w:r>
          </w:p>
        </w:tc>
        <w:tc>
          <w:tcPr>
            <w:tcW w:w="8482" w:type="dxa"/>
            <w:gridSpan w:val="2"/>
            <w:tcBorders>
              <w:top w:val="single" w:sz="4" w:space="0" w:color="000000" w:themeColor="text1"/>
              <w:left w:val="single" w:sz="4" w:space="0" w:color="000000" w:themeColor="text1"/>
              <w:bottom w:val="single" w:sz="4" w:space="0" w:color="auto"/>
              <w:right w:val="single" w:sz="4" w:space="0" w:color="000000" w:themeColor="text1"/>
            </w:tcBorders>
          </w:tcPr>
          <w:p w14:paraId="0810F241"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Zabudowa musi posiadać oznakowanie odblaskowe konturowe (OOK) pełne zgodnie z zapisami § 12 ust. 1 pkt 17 rozporządzenia Ministra Infrastruktury z dnia 31 grudnia 2002 r. w sprawie warunków technicznych pojazdów oraz zakresu ich niezbędnego wyposażenia (Dz. U. z 2016 r. poz. 2022 z </w:t>
            </w:r>
            <w:proofErr w:type="spellStart"/>
            <w:r w:rsidRPr="00EA79EC">
              <w:rPr>
                <w:rFonts w:asciiTheme="majorHAnsi" w:hAnsiTheme="majorHAnsi"/>
                <w:color w:val="000000" w:themeColor="text1"/>
              </w:rPr>
              <w:t>późn</w:t>
            </w:r>
            <w:proofErr w:type="spellEnd"/>
            <w:r w:rsidRPr="00EA79EC">
              <w:rPr>
                <w:rFonts w:asciiTheme="majorHAnsi" w:hAnsiTheme="majorHAnsi"/>
                <w:color w:val="000000" w:themeColor="text1"/>
              </w:rPr>
              <w:t>. zm.) oraz wytycznymi regulaminu nr 48 EKG ONZ. Oznakowanie wykonane z taśmy klasy C (tzn. z materiału odblaskowego do oznakowania konturów i pasów) o szerokości min. 50 mm w kolorze czerwonym (boczne żółtym) opatrzonej znakiem homologacji międzynarodowej. Oznakowanie powinno znajdować się możliwie najbliżej poziomych i pionowych krawędzi pojazdu.</w:t>
            </w:r>
          </w:p>
        </w:tc>
        <w:tc>
          <w:tcPr>
            <w:tcW w:w="1410" w:type="dxa"/>
            <w:tcBorders>
              <w:top w:val="single" w:sz="4" w:space="0" w:color="000000" w:themeColor="text1"/>
              <w:left w:val="single" w:sz="4" w:space="0" w:color="000000" w:themeColor="text1"/>
              <w:bottom w:val="single" w:sz="4" w:space="0" w:color="auto"/>
              <w:right w:val="single" w:sz="4" w:space="0" w:color="000000" w:themeColor="text1"/>
            </w:tcBorders>
          </w:tcPr>
          <w:p w14:paraId="7A38FB20"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auto"/>
              <w:right w:val="single" w:sz="4" w:space="0" w:color="000000" w:themeColor="text1"/>
            </w:tcBorders>
          </w:tcPr>
          <w:p w14:paraId="7BEA5A0C" w14:textId="77777777" w:rsidR="009F515B" w:rsidRPr="00EA79EC" w:rsidRDefault="009F515B" w:rsidP="009F515B">
            <w:pPr>
              <w:rPr>
                <w:rFonts w:asciiTheme="majorHAnsi" w:hAnsiTheme="majorHAnsi"/>
                <w:color w:val="000000" w:themeColor="text1"/>
              </w:rPr>
            </w:pPr>
          </w:p>
        </w:tc>
      </w:tr>
      <w:tr w:rsidR="00EA79EC" w:rsidRPr="00EA79EC" w14:paraId="3378C0BA" w14:textId="0CD24A51" w:rsidTr="6745AB71">
        <w:tblPrEx>
          <w:tblCellMar>
            <w:top w:w="51" w:type="dxa"/>
          </w:tblCellMar>
        </w:tblPrEx>
        <w:tc>
          <w:tcPr>
            <w:tcW w:w="1035" w:type="dxa"/>
            <w:tcBorders>
              <w:top w:val="single" w:sz="4" w:space="0" w:color="auto"/>
              <w:left w:val="single" w:sz="4" w:space="0" w:color="000000" w:themeColor="text1"/>
              <w:bottom w:val="single" w:sz="4" w:space="0" w:color="000000" w:themeColor="text1"/>
              <w:right w:val="single" w:sz="4" w:space="0" w:color="000000" w:themeColor="text1"/>
            </w:tcBorders>
            <w:vAlign w:val="center"/>
          </w:tcPr>
          <w:p w14:paraId="2D45CF68"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1.7</w:t>
            </w:r>
          </w:p>
        </w:tc>
        <w:tc>
          <w:tcPr>
            <w:tcW w:w="8482" w:type="dxa"/>
            <w:gridSpan w:val="2"/>
            <w:tcBorders>
              <w:top w:val="single" w:sz="4" w:space="0" w:color="auto"/>
              <w:left w:val="single" w:sz="4" w:space="0" w:color="000000" w:themeColor="text1"/>
              <w:bottom w:val="single" w:sz="4" w:space="0" w:color="000000" w:themeColor="text1"/>
              <w:right w:val="single" w:sz="4" w:space="0" w:color="000000" w:themeColor="text1"/>
            </w:tcBorders>
          </w:tcPr>
          <w:p w14:paraId="6A32A1DE"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EA79EC">
              <w:rPr>
                <w:rFonts w:asciiTheme="majorHAnsi" w:hAnsiTheme="majorHAnsi"/>
                <w:color w:val="000000" w:themeColor="text1"/>
              </w:rPr>
              <w:t>późn</w:t>
            </w:r>
            <w:proofErr w:type="spellEnd"/>
            <w:r w:rsidRPr="00EA79EC">
              <w:rPr>
                <w:rFonts w:asciiTheme="majorHAnsi" w:hAnsiTheme="majorHAnsi"/>
                <w:color w:val="000000" w:themeColor="text1"/>
              </w:rPr>
              <w:t>. zm.). Potwierdzeniem spełnienia ww. wymagań będzie przedłożenie najpóźniej w dniu odbioru techniczno-jakościowego przedmiotu zamówienia aktualnego świadectwa dopuszczenia dla tego sprzętu.</w:t>
            </w:r>
          </w:p>
        </w:tc>
        <w:tc>
          <w:tcPr>
            <w:tcW w:w="1410" w:type="dxa"/>
            <w:tcBorders>
              <w:top w:val="single" w:sz="4" w:space="0" w:color="auto"/>
              <w:left w:val="single" w:sz="4" w:space="0" w:color="000000" w:themeColor="text1"/>
              <w:bottom w:val="single" w:sz="4" w:space="0" w:color="000000" w:themeColor="text1"/>
              <w:right w:val="single" w:sz="4" w:space="0" w:color="000000" w:themeColor="text1"/>
            </w:tcBorders>
          </w:tcPr>
          <w:p w14:paraId="61B4AA0E" w14:textId="77777777" w:rsidR="009F515B" w:rsidRPr="00EA79EC" w:rsidRDefault="009F515B" w:rsidP="009F515B">
            <w:pPr>
              <w:rPr>
                <w:rFonts w:asciiTheme="majorHAnsi" w:hAnsiTheme="majorHAnsi"/>
                <w:color w:val="000000" w:themeColor="text1"/>
              </w:rPr>
            </w:pPr>
          </w:p>
        </w:tc>
        <w:tc>
          <w:tcPr>
            <w:tcW w:w="3996" w:type="dxa"/>
            <w:tcBorders>
              <w:top w:val="single" w:sz="4" w:space="0" w:color="auto"/>
              <w:left w:val="single" w:sz="4" w:space="0" w:color="000000" w:themeColor="text1"/>
              <w:bottom w:val="single" w:sz="4" w:space="0" w:color="000000" w:themeColor="text1"/>
              <w:right w:val="single" w:sz="4" w:space="0" w:color="000000" w:themeColor="text1"/>
            </w:tcBorders>
          </w:tcPr>
          <w:p w14:paraId="7A79BEBE" w14:textId="77777777" w:rsidR="009F515B" w:rsidRPr="00EA79EC" w:rsidRDefault="009F515B" w:rsidP="009F515B">
            <w:pPr>
              <w:rPr>
                <w:rFonts w:asciiTheme="majorHAnsi" w:hAnsiTheme="majorHAnsi"/>
                <w:color w:val="000000" w:themeColor="text1"/>
              </w:rPr>
            </w:pPr>
          </w:p>
        </w:tc>
      </w:tr>
      <w:tr w:rsidR="00EA79EC" w:rsidRPr="00EA79EC" w14:paraId="7C30A1D0" w14:textId="0EA7BFEE"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67BCF"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1.8</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87EAD" w14:textId="1C6C638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Żuraw będący na wyposażeniu pojazdu musi posiadać decyzję i oznakowanie Urzędu Dozoru Technicznego (UDT) zezwalające na eksploatację na terenie Polski, urządzenia objętego dozorem (zgłoszenie i uzyskanie decyzji na koszt Wykonawcy). W trakcie realizacji zamówienia Zamawiający na wniosek Wykonawcy udzieli pełnomocnictwa do występowania w UDT w celu rejestracji żurawia.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4FE97A"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7AD312" w14:textId="77777777" w:rsidR="009F515B" w:rsidRPr="00EA79EC" w:rsidRDefault="009F515B" w:rsidP="009F515B">
            <w:pPr>
              <w:rPr>
                <w:rFonts w:asciiTheme="majorHAnsi" w:hAnsiTheme="majorHAnsi"/>
                <w:color w:val="000000" w:themeColor="text1"/>
              </w:rPr>
            </w:pPr>
          </w:p>
        </w:tc>
      </w:tr>
      <w:tr w:rsidR="00EA79EC" w:rsidRPr="00EA79EC" w14:paraId="0829D44C" w14:textId="4742515B"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BCA923"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1.9</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B1983B"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Wykonawca w ramach dostawy, dostarczy komplet dokumentów wymaganych do zarejestrowania pojazdu jako pojazdu specjalnego.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0C65C7"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37F9EE" w14:textId="77777777" w:rsidR="009F515B" w:rsidRPr="00EA79EC" w:rsidRDefault="009F515B" w:rsidP="009F515B">
            <w:pPr>
              <w:rPr>
                <w:rFonts w:asciiTheme="majorHAnsi" w:hAnsiTheme="majorHAnsi"/>
                <w:color w:val="000000" w:themeColor="text1"/>
              </w:rPr>
            </w:pPr>
          </w:p>
        </w:tc>
      </w:tr>
      <w:tr w:rsidR="00EA79EC" w:rsidRPr="00EA79EC" w14:paraId="2E77C132" w14:textId="065D887D"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47C21850" w14:textId="1B9A8B78" w:rsidR="009F515B" w:rsidRPr="00EA79EC" w:rsidRDefault="00BA1AD2" w:rsidP="0054281F">
            <w:pPr>
              <w:jc w:val="center"/>
              <w:rPr>
                <w:rFonts w:asciiTheme="majorHAnsi" w:hAnsiTheme="majorHAnsi"/>
                <w:b/>
                <w:bCs/>
                <w:color w:val="000000" w:themeColor="text1"/>
              </w:rPr>
            </w:pPr>
            <w:r w:rsidRPr="00EA79EC">
              <w:rPr>
                <w:rFonts w:asciiTheme="majorHAnsi" w:hAnsiTheme="majorHAnsi"/>
                <w:b/>
                <w:bCs/>
                <w:color w:val="000000" w:themeColor="text1"/>
              </w:rPr>
              <w:t>II.</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7C2B9172" w14:textId="7ED466CF" w:rsidR="009F515B" w:rsidRPr="00EA79EC" w:rsidRDefault="00BA1AD2" w:rsidP="00BA1AD2">
            <w:pPr>
              <w:jc w:val="center"/>
              <w:rPr>
                <w:rFonts w:asciiTheme="majorHAnsi" w:hAnsiTheme="majorHAnsi"/>
                <w:color w:val="000000" w:themeColor="text1"/>
              </w:rPr>
            </w:pPr>
            <w:r w:rsidRPr="00EA79EC">
              <w:rPr>
                <w:rFonts w:asciiTheme="majorHAnsi" w:eastAsia="Times New Roman" w:hAnsiTheme="majorHAnsi" w:cs="Times New Roman"/>
                <w:b/>
                <w:bCs/>
                <w:color w:val="000000" w:themeColor="text1"/>
                <w:sz w:val="22"/>
                <w:szCs w:val="22"/>
              </w:rPr>
              <w:t>PODWOZIE Z KABINĄ</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7C86EA0"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D49D670" w14:textId="77777777" w:rsidR="009F515B" w:rsidRPr="00EA79EC" w:rsidRDefault="009F515B" w:rsidP="009F515B">
            <w:pPr>
              <w:rPr>
                <w:rFonts w:asciiTheme="majorHAnsi" w:hAnsiTheme="majorHAnsi"/>
                <w:color w:val="000000" w:themeColor="text1"/>
              </w:rPr>
            </w:pPr>
          </w:p>
        </w:tc>
      </w:tr>
      <w:tr w:rsidR="00EA79EC" w:rsidRPr="00EA79EC" w14:paraId="3437C7AE" w14:textId="35CEE4D1"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B5B87"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332501"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Pojazd fabrycznie nowy, rok produkcji podwozia i nadwozia nie wcześniejszy niż 2022 r.</w:t>
            </w:r>
          </w:p>
          <w:p w14:paraId="601F84D5"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lastRenderedPageBreak/>
              <w:t>Sprzęt na wyposażeniu pojazdu fabrycznie nowy, rok produkcji nie wcześniejszy niż 2023 r.</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67443D"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2D06CE" w14:textId="77777777" w:rsidR="009F515B" w:rsidRPr="00EA79EC" w:rsidRDefault="009F515B" w:rsidP="009F515B">
            <w:pPr>
              <w:rPr>
                <w:rFonts w:asciiTheme="majorHAnsi" w:hAnsiTheme="majorHAnsi"/>
                <w:color w:val="000000" w:themeColor="text1"/>
              </w:rPr>
            </w:pPr>
          </w:p>
        </w:tc>
      </w:tr>
      <w:tr w:rsidR="00EA79EC" w:rsidRPr="00EA79EC" w14:paraId="29A810D4" w14:textId="0470CD7E"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F4320E"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3126BD"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Układ napędowy 4 x 4. Blokady mechanizmów różnicowych w mostach napędowych, wzmocnione zawieszenie w związku ze stałym obciążeniem pojazdu.</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7231"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80E65" w14:textId="77777777" w:rsidR="009F515B" w:rsidRPr="00EA79EC" w:rsidRDefault="009F515B" w:rsidP="009F515B">
            <w:pPr>
              <w:rPr>
                <w:rFonts w:asciiTheme="majorHAnsi" w:hAnsiTheme="majorHAnsi"/>
                <w:color w:val="000000" w:themeColor="text1"/>
              </w:rPr>
            </w:pPr>
          </w:p>
        </w:tc>
      </w:tr>
      <w:tr w:rsidR="00EA79EC" w:rsidRPr="00EA79EC" w14:paraId="307E7C87" w14:textId="37502342"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9A6BA2"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1FFECA"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Ogumienie z bieżnikiem dostosowanym do różnych warunków terenowych i atmosferycznych rok produkcji nie wcześniej niż 2021 r. Ogumienie o nośności dostosowanej do nacisku koła (przy pełnym obciążeniu pojazdu) oraz dostosowane do maksymalnej prędkości pojazdu z pełnym wyposażeniem. Wartość ciśnienia powietrza w ogumieniu należy trwale oznaczyć w widocznym miejscu nad kołami. Oś tylna z kołami bliźniaczymi. Zamawiający wymaga dostarczenia z pojazdem pełnowymiarowego koła zapasowego.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4AFDD2"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655FB0" w14:textId="77777777" w:rsidR="009F515B" w:rsidRPr="00EA79EC" w:rsidRDefault="009F515B" w:rsidP="009F515B">
            <w:pPr>
              <w:rPr>
                <w:rFonts w:asciiTheme="majorHAnsi" w:hAnsiTheme="majorHAnsi"/>
                <w:color w:val="000000" w:themeColor="text1"/>
              </w:rPr>
            </w:pPr>
          </w:p>
        </w:tc>
      </w:tr>
      <w:tr w:rsidR="00EA79EC" w:rsidRPr="00EA79EC" w14:paraId="236A2CC7" w14:textId="059E7282"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C0528"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DEBFA0" w14:textId="0D340AD5"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Silnik z zapłonem samoczynnym, z turbodoładowaniem, spełniający normy emisji spalin nie gorsze niż Euro 6. Moc silnika minimum 305 </w:t>
            </w:r>
            <w:proofErr w:type="spellStart"/>
            <w:r w:rsidRPr="00EA79EC">
              <w:rPr>
                <w:rFonts w:asciiTheme="majorHAnsi" w:hAnsiTheme="majorHAnsi"/>
                <w:color w:val="000000" w:themeColor="text1"/>
              </w:rPr>
              <w:t>kW.</w:t>
            </w:r>
            <w:proofErr w:type="spellEnd"/>
            <w:r w:rsidRPr="00EA79EC">
              <w:rPr>
                <w:rFonts w:asciiTheme="majorHAnsi" w:hAnsiTheme="majorHAnsi"/>
                <w:color w:val="000000" w:themeColor="text1"/>
              </w:rPr>
              <w:t xml:space="preserve"> W przypadku stosowania dodatkowego środka w celu redukcji emisji spalin (np. </w:t>
            </w:r>
            <w:proofErr w:type="spellStart"/>
            <w:r w:rsidRPr="00EA79EC">
              <w:rPr>
                <w:rFonts w:asciiTheme="majorHAnsi" w:hAnsiTheme="majorHAnsi"/>
                <w:color w:val="000000" w:themeColor="text1"/>
              </w:rPr>
              <w:t>AdBlue</w:t>
            </w:r>
            <w:proofErr w:type="spellEnd"/>
            <w:r w:rsidRPr="00EA79EC">
              <w:rPr>
                <w:rFonts w:asciiTheme="majorHAnsi" w:hAnsiTheme="majorHAnsi"/>
                <w:color w:val="000000" w:themeColor="text1"/>
              </w:rPr>
              <w:t>) nie może nastąpić redukcja momentu obrotowego silnika w przypadku braku tego środka.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A536CD"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9B8646" w14:textId="77777777" w:rsidR="009F515B" w:rsidRPr="00EA79EC" w:rsidRDefault="009F515B" w:rsidP="009F515B">
            <w:pPr>
              <w:rPr>
                <w:rFonts w:asciiTheme="majorHAnsi" w:hAnsiTheme="majorHAnsi"/>
                <w:color w:val="000000" w:themeColor="text1"/>
              </w:rPr>
            </w:pPr>
          </w:p>
        </w:tc>
      </w:tr>
      <w:tr w:rsidR="00EA79EC" w:rsidRPr="00EA79EC" w14:paraId="233BAADA" w14:textId="5B8AC53C"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4484FE"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2.5</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AECEAD" w14:textId="40474E1B"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Skrzynia biegów </w:t>
            </w:r>
            <w:r w:rsidR="005E695F" w:rsidRPr="00EA79EC">
              <w:rPr>
                <w:rFonts w:asciiTheme="majorHAnsi" w:hAnsiTheme="majorHAnsi"/>
                <w:color w:val="000000" w:themeColor="text1"/>
              </w:rPr>
              <w:t>manualna lub</w:t>
            </w:r>
            <w:r w:rsidR="00C42C01" w:rsidRPr="00EA79EC">
              <w:rPr>
                <w:rFonts w:asciiTheme="majorHAnsi" w:hAnsiTheme="majorHAnsi"/>
                <w:color w:val="000000" w:themeColor="text1"/>
              </w:rPr>
              <w:t xml:space="preserve"> </w:t>
            </w:r>
            <w:r w:rsidRPr="00EA79EC">
              <w:rPr>
                <w:rFonts w:asciiTheme="majorHAnsi" w:hAnsiTheme="majorHAnsi"/>
                <w:color w:val="000000" w:themeColor="text1"/>
              </w:rPr>
              <w:t>zautomatyzowana</w:t>
            </w:r>
            <w:r w:rsidR="00C42C01" w:rsidRPr="00EA79EC">
              <w:rPr>
                <w:rFonts w:asciiTheme="majorHAnsi" w:hAnsiTheme="majorHAnsi"/>
                <w:color w:val="000000" w:themeColor="text1"/>
              </w:rPr>
              <w:t xml:space="preserve"> lub automatyczna</w:t>
            </w:r>
            <w:r w:rsidRPr="00EA79EC">
              <w:rPr>
                <w:rFonts w:asciiTheme="majorHAnsi" w:hAnsiTheme="majorHAnsi"/>
                <w:color w:val="000000" w:themeColor="text1"/>
              </w:rPr>
              <w:t xml:space="preserve">.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124C2"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5EB45" w14:textId="77777777" w:rsidR="005E695F" w:rsidRPr="00EA79EC" w:rsidRDefault="005E695F" w:rsidP="005E695F">
            <w:pPr>
              <w:rPr>
                <w:rFonts w:asciiTheme="majorHAnsi" w:hAnsiTheme="majorHAnsi"/>
                <w:b/>
                <w:bCs/>
                <w:color w:val="000000" w:themeColor="text1"/>
                <w:sz w:val="22"/>
                <w:szCs w:val="22"/>
              </w:rPr>
            </w:pPr>
            <w:r w:rsidRPr="00EA79EC">
              <w:rPr>
                <w:rFonts w:asciiTheme="majorHAnsi" w:hAnsiTheme="majorHAnsi"/>
                <w:b/>
                <w:bCs/>
                <w:color w:val="000000" w:themeColor="text1"/>
                <w:sz w:val="22"/>
                <w:szCs w:val="22"/>
              </w:rPr>
              <w:t xml:space="preserve">PARAMETR PUNKTOWANY </w:t>
            </w:r>
          </w:p>
          <w:p w14:paraId="752F863D" w14:textId="77777777" w:rsidR="005E695F" w:rsidRPr="00EA79EC" w:rsidRDefault="005E695F" w:rsidP="005E695F">
            <w:pPr>
              <w:rPr>
                <w:rFonts w:asciiTheme="majorHAnsi" w:hAnsiTheme="majorHAnsi"/>
                <w:color w:val="000000" w:themeColor="text1"/>
                <w:sz w:val="22"/>
                <w:szCs w:val="22"/>
              </w:rPr>
            </w:pPr>
            <w:r w:rsidRPr="00EA79EC">
              <w:rPr>
                <w:rFonts w:asciiTheme="majorHAnsi" w:hAnsiTheme="majorHAnsi"/>
                <w:color w:val="000000" w:themeColor="text1"/>
                <w:sz w:val="22"/>
                <w:szCs w:val="22"/>
              </w:rPr>
              <w:t xml:space="preserve">przy ocenie ofert: </w:t>
            </w:r>
          </w:p>
          <w:p w14:paraId="3B3DB9A3" w14:textId="4BBE31B6" w:rsidR="005E695F" w:rsidRPr="00EA79EC" w:rsidRDefault="005E695F" w:rsidP="005E695F">
            <w:pPr>
              <w:rPr>
                <w:rFonts w:asciiTheme="majorHAnsi" w:hAnsiTheme="majorHAnsi"/>
                <w:color w:val="000000" w:themeColor="text1"/>
                <w:sz w:val="22"/>
                <w:szCs w:val="22"/>
              </w:rPr>
            </w:pPr>
            <w:r w:rsidRPr="00EA79EC">
              <w:rPr>
                <w:rFonts w:asciiTheme="majorHAnsi" w:hAnsiTheme="majorHAnsi"/>
                <w:color w:val="000000" w:themeColor="text1"/>
                <w:sz w:val="22"/>
                <w:szCs w:val="22"/>
              </w:rPr>
              <w:t xml:space="preserve">Skrzynia biegów manualna - 0 pkt. </w:t>
            </w:r>
          </w:p>
          <w:p w14:paraId="75BD70E0" w14:textId="6F889707" w:rsidR="009F515B" w:rsidRPr="00EA79EC" w:rsidRDefault="005E695F" w:rsidP="005E695F">
            <w:pPr>
              <w:rPr>
                <w:rStyle w:val="Wyrnieniedelikatne"/>
                <w:color w:val="000000" w:themeColor="text1"/>
              </w:rPr>
            </w:pPr>
            <w:r w:rsidRPr="00EA79EC">
              <w:rPr>
                <w:rFonts w:asciiTheme="majorHAnsi" w:hAnsiTheme="majorHAnsi"/>
                <w:color w:val="000000" w:themeColor="text1"/>
                <w:sz w:val="22"/>
                <w:szCs w:val="22"/>
              </w:rPr>
              <w:t xml:space="preserve"> Skrzynia biegów automatyczna lub zautomatyzowana </w:t>
            </w:r>
            <w:r w:rsidR="00447643" w:rsidRPr="00EA79EC">
              <w:rPr>
                <w:rFonts w:asciiTheme="majorHAnsi" w:hAnsiTheme="majorHAnsi"/>
                <w:color w:val="000000" w:themeColor="text1"/>
                <w:sz w:val="22"/>
                <w:szCs w:val="22"/>
              </w:rPr>
              <w:t>–</w:t>
            </w:r>
            <w:r w:rsidRPr="00EA79EC">
              <w:rPr>
                <w:rFonts w:asciiTheme="majorHAnsi" w:hAnsiTheme="majorHAnsi"/>
                <w:color w:val="000000" w:themeColor="text1"/>
                <w:sz w:val="22"/>
                <w:szCs w:val="22"/>
              </w:rPr>
              <w:t xml:space="preserve"> </w:t>
            </w:r>
            <w:r w:rsidR="00447643" w:rsidRPr="00EA79EC">
              <w:rPr>
                <w:rFonts w:asciiTheme="majorHAnsi" w:hAnsiTheme="majorHAnsi"/>
                <w:color w:val="000000" w:themeColor="text1"/>
                <w:sz w:val="22"/>
                <w:szCs w:val="22"/>
              </w:rPr>
              <w:t xml:space="preserve">25 </w:t>
            </w:r>
            <w:r w:rsidRPr="00EA79EC">
              <w:rPr>
                <w:rFonts w:asciiTheme="majorHAnsi" w:hAnsiTheme="majorHAnsi"/>
                <w:color w:val="000000" w:themeColor="text1"/>
                <w:sz w:val="22"/>
                <w:szCs w:val="22"/>
              </w:rPr>
              <w:t xml:space="preserve">pkt </w:t>
            </w:r>
          </w:p>
        </w:tc>
      </w:tr>
      <w:tr w:rsidR="00EA79EC" w:rsidRPr="00EA79EC" w14:paraId="6D28015C" w14:textId="69C31529"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16252B"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2.6</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CB066"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Wylot spalin nie może być skierowany na stanowiska obsługi poszczególnych urządzeń oraz musi zapewniać ochronę przed oparzeniami podczas pracy.</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3C918C"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FBB3B" w14:textId="77777777" w:rsidR="009F515B" w:rsidRPr="00EA79EC" w:rsidRDefault="009F515B" w:rsidP="009F515B">
            <w:pPr>
              <w:rPr>
                <w:rFonts w:asciiTheme="majorHAnsi" w:hAnsiTheme="majorHAnsi"/>
                <w:color w:val="000000" w:themeColor="text1"/>
              </w:rPr>
            </w:pPr>
          </w:p>
        </w:tc>
      </w:tr>
      <w:tr w:rsidR="00EA79EC" w:rsidRPr="00EA79EC" w14:paraId="11B632A1" w14:textId="29A41490"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C90B20"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2.7</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BCA942"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Układ hamulcowy pojazdu powinien być wyposażony w system zapobiegający blokowaniu kół podczas hamowania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169893"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B59C80" w14:textId="77777777" w:rsidR="009F515B" w:rsidRPr="00EA79EC" w:rsidRDefault="009F515B" w:rsidP="009F515B">
            <w:pPr>
              <w:rPr>
                <w:rFonts w:asciiTheme="majorHAnsi" w:hAnsiTheme="majorHAnsi"/>
                <w:color w:val="000000" w:themeColor="text1"/>
              </w:rPr>
            </w:pPr>
          </w:p>
        </w:tc>
      </w:tr>
      <w:tr w:rsidR="00EA79EC" w:rsidRPr="00EA79EC" w14:paraId="30184C78" w14:textId="2BE6A3C4"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C10250"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2.8</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276E7" w14:textId="77777777" w:rsidR="009F515B" w:rsidRPr="00EA79EC" w:rsidRDefault="009F515B" w:rsidP="009F515B">
            <w:pPr>
              <w:rPr>
                <w:rFonts w:asciiTheme="majorHAnsi" w:hAnsiTheme="majorHAnsi"/>
                <w:bCs/>
                <w:color w:val="000000" w:themeColor="text1"/>
              </w:rPr>
            </w:pPr>
            <w:r w:rsidRPr="00EA79EC">
              <w:rPr>
                <w:rFonts w:asciiTheme="majorHAnsi" w:hAnsiTheme="majorHAnsi"/>
                <w:bCs/>
                <w:color w:val="000000" w:themeColor="text1"/>
              </w:rPr>
              <w:t>Światła do jazdy dziennej włączające się automatycznie po uruchomieniu silnika. Światła przeciwmgłowe przednie.</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03C93" w14:textId="77777777" w:rsidR="009F515B" w:rsidRPr="00EA79EC" w:rsidRDefault="009F515B" w:rsidP="009F515B">
            <w:pPr>
              <w:rPr>
                <w:rFonts w:asciiTheme="majorHAnsi" w:hAnsiTheme="majorHAnsi"/>
                <w:bCs/>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254FF9" w14:textId="77777777" w:rsidR="009F515B" w:rsidRPr="00EA79EC" w:rsidRDefault="009F515B" w:rsidP="009F515B">
            <w:pPr>
              <w:rPr>
                <w:rFonts w:asciiTheme="majorHAnsi" w:hAnsiTheme="majorHAnsi"/>
                <w:bCs/>
                <w:color w:val="000000" w:themeColor="text1"/>
              </w:rPr>
            </w:pPr>
          </w:p>
        </w:tc>
      </w:tr>
      <w:tr w:rsidR="00EA79EC" w:rsidRPr="00EA79EC" w14:paraId="77959F3E" w14:textId="61EBED07"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A5530"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2.9</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2D1C0" w14:textId="77777777" w:rsidR="009F515B" w:rsidRPr="00EA79EC" w:rsidRDefault="009F515B" w:rsidP="009F515B">
            <w:pPr>
              <w:rPr>
                <w:rFonts w:asciiTheme="majorHAnsi" w:hAnsiTheme="majorHAnsi"/>
                <w:bCs/>
                <w:color w:val="000000" w:themeColor="text1"/>
              </w:rPr>
            </w:pPr>
            <w:r w:rsidRPr="00EA79EC">
              <w:rPr>
                <w:rFonts w:asciiTheme="majorHAnsi" w:hAnsiTheme="majorHAnsi"/>
                <w:bCs/>
                <w:color w:val="000000" w:themeColor="text1"/>
              </w:rPr>
              <w:t>Pojazd wyposażony w 2 wyjścia pneumatyczne (ciśnienie 8 barów) wyposażone w szybkozłącze.</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4C980A" w14:textId="77777777" w:rsidR="009F515B" w:rsidRPr="00EA79EC" w:rsidRDefault="009F515B" w:rsidP="009F515B">
            <w:pPr>
              <w:rPr>
                <w:rFonts w:asciiTheme="majorHAnsi" w:hAnsiTheme="majorHAnsi"/>
                <w:bCs/>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F122C0" w14:textId="77777777" w:rsidR="009F515B" w:rsidRPr="00EA79EC" w:rsidRDefault="009F515B" w:rsidP="009F515B">
            <w:pPr>
              <w:rPr>
                <w:rFonts w:asciiTheme="majorHAnsi" w:hAnsiTheme="majorHAnsi"/>
                <w:bCs/>
                <w:color w:val="000000" w:themeColor="text1"/>
              </w:rPr>
            </w:pPr>
          </w:p>
        </w:tc>
      </w:tr>
      <w:tr w:rsidR="00EA79EC" w:rsidRPr="00EA79EC" w14:paraId="2BA0D4E9" w14:textId="46E0A838"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0B0E53"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lastRenderedPageBreak/>
              <w:t>2.10</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316948" w14:textId="77777777" w:rsidR="009F515B" w:rsidRPr="00EA79EC" w:rsidRDefault="009F515B" w:rsidP="009F515B">
            <w:pPr>
              <w:rPr>
                <w:rFonts w:asciiTheme="majorHAnsi" w:hAnsiTheme="majorHAnsi"/>
                <w:bCs/>
                <w:color w:val="000000" w:themeColor="text1"/>
              </w:rPr>
            </w:pPr>
            <w:r w:rsidRPr="00EA79EC">
              <w:rPr>
                <w:rFonts w:asciiTheme="majorHAnsi" w:hAnsiTheme="majorHAnsi"/>
                <w:bCs/>
                <w:color w:val="000000" w:themeColor="text1"/>
              </w:rPr>
              <w:t>Maksymalna wysokość całkowita pojazdu nie większa niż 3600 mm (do wysokości całkowitej nie wlicza się anten oraz ich mocowań).</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84586" w14:textId="77777777" w:rsidR="009F515B" w:rsidRPr="00EA79EC" w:rsidRDefault="009F515B" w:rsidP="009F515B">
            <w:pPr>
              <w:rPr>
                <w:rFonts w:asciiTheme="majorHAnsi" w:hAnsiTheme="majorHAnsi"/>
                <w:bCs/>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251DF" w14:textId="77777777" w:rsidR="009F515B" w:rsidRPr="00EA79EC" w:rsidRDefault="009F515B" w:rsidP="009F515B">
            <w:pPr>
              <w:rPr>
                <w:rFonts w:asciiTheme="majorHAnsi" w:hAnsiTheme="majorHAnsi"/>
                <w:bCs/>
                <w:color w:val="000000" w:themeColor="text1"/>
              </w:rPr>
            </w:pPr>
          </w:p>
        </w:tc>
      </w:tr>
      <w:tr w:rsidR="00EA79EC" w:rsidRPr="00EA79EC" w14:paraId="77EB30D1" w14:textId="2E6B323A"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14BBBF"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2.11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364B4"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Prześwit pod osiami nie mniejszy niż 250 mm. Należy podać konkretną wartość dla oferowanego podwozia.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04A793"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2A180" w14:textId="77777777" w:rsidR="009F515B" w:rsidRPr="00EA79EC" w:rsidRDefault="009F515B" w:rsidP="009F515B">
            <w:pPr>
              <w:rPr>
                <w:rFonts w:asciiTheme="majorHAnsi" w:hAnsiTheme="majorHAnsi"/>
                <w:color w:val="000000" w:themeColor="text1"/>
              </w:rPr>
            </w:pPr>
          </w:p>
        </w:tc>
      </w:tr>
      <w:tr w:rsidR="00EA79EC" w:rsidRPr="00EA79EC" w14:paraId="0163C21A" w14:textId="0C96A7A3"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CC38E"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2.12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A6DB34"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Pojazd wyposażony w dwa zaczepy typu „szekla” z przodu i dwa zaczepy typu „szekla” z tyłu. Każdy zaczep o wytrzymałości na obciążenie minimum 100 </w:t>
            </w:r>
            <w:proofErr w:type="spellStart"/>
            <w:r w:rsidRPr="00EA79EC">
              <w:rPr>
                <w:rFonts w:asciiTheme="majorHAnsi" w:hAnsiTheme="majorHAnsi"/>
                <w:color w:val="000000" w:themeColor="text1"/>
              </w:rPr>
              <w:t>kN</w:t>
            </w:r>
            <w:proofErr w:type="spellEnd"/>
            <w:r w:rsidRPr="00EA79EC">
              <w:rPr>
                <w:rFonts w:asciiTheme="majorHAnsi" w:hAnsiTheme="majorHAnsi"/>
                <w:color w:val="000000" w:themeColor="text1"/>
              </w:rPr>
              <w:t>.</w:t>
            </w:r>
          </w:p>
          <w:p w14:paraId="0DB9E29C" w14:textId="707C9C3D" w:rsidR="009F515B" w:rsidRPr="00EA79EC" w:rsidRDefault="42657C8C" w:rsidP="42657C8C">
            <w:pPr>
              <w:rPr>
                <w:rFonts w:asciiTheme="majorHAnsi" w:hAnsiTheme="majorHAnsi"/>
                <w:color w:val="000000" w:themeColor="text1"/>
              </w:rPr>
            </w:pPr>
            <w:r w:rsidRPr="42657C8C">
              <w:rPr>
                <w:rFonts w:asciiTheme="majorHAnsi" w:hAnsiTheme="majorHAnsi"/>
                <w:color w:val="000000" w:themeColor="text1"/>
              </w:rPr>
              <w:t xml:space="preserve">Z tyłu, pojazd wyposażony w zaczep holowniczy (sprzęg) </w:t>
            </w:r>
            <w:proofErr w:type="spellStart"/>
            <w:r w:rsidRPr="42657C8C">
              <w:rPr>
                <w:rFonts w:asciiTheme="majorHAnsi" w:hAnsiTheme="majorHAnsi"/>
                <w:color w:val="000000" w:themeColor="text1"/>
              </w:rPr>
              <w:t>paszczowy</w:t>
            </w:r>
            <w:proofErr w:type="spellEnd"/>
            <w:r w:rsidRPr="42657C8C">
              <w:rPr>
                <w:rFonts w:asciiTheme="majorHAnsi" w:hAnsiTheme="majorHAnsi"/>
                <w:color w:val="000000" w:themeColor="text1"/>
              </w:rPr>
              <w:t xml:space="preserve"> min. typ 40, posiadający homologację lub znak bezpieczeństwa, instalację elektryczną i pneumatyczną do holowania przyczepy o minimalnej DMC 13 ton, wyposażonej w system ABS. Hak holowniczy typu kula z instalacją elektryczną gniazdo 7/13 pin</w:t>
            </w:r>
            <w:r w:rsidR="010D3B6A" w:rsidRPr="010D3B6A">
              <w:rPr>
                <w:rFonts w:asciiTheme="majorHAnsi" w:hAnsiTheme="majorHAnsi"/>
                <w:color w:val="000000" w:themeColor="text1"/>
              </w:rPr>
              <w:t>.</w:t>
            </w:r>
          </w:p>
          <w:p w14:paraId="243431B5" w14:textId="62513454" w:rsidR="009F515B" w:rsidRPr="00EA79EC" w:rsidRDefault="42657C8C" w:rsidP="42657C8C">
            <w:pPr>
              <w:rPr>
                <w:rFonts w:asciiTheme="majorHAnsi" w:hAnsiTheme="majorHAnsi"/>
                <w:color w:val="000000" w:themeColor="text1"/>
              </w:rPr>
            </w:pPr>
            <w:r w:rsidRPr="42657C8C">
              <w:rPr>
                <w:rFonts w:asciiTheme="majorHAnsi" w:hAnsiTheme="majorHAnsi"/>
                <w:color w:val="000000" w:themeColor="text1"/>
              </w:rPr>
              <w:t>Pojazd wyposażony w zaczep holowniczy z przodu.</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B2A85C"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9DB6E" w14:textId="77777777" w:rsidR="009F515B" w:rsidRPr="00EA79EC" w:rsidRDefault="009F515B" w:rsidP="009F515B">
            <w:pPr>
              <w:rPr>
                <w:rFonts w:asciiTheme="majorHAnsi" w:hAnsiTheme="majorHAnsi"/>
                <w:color w:val="000000" w:themeColor="text1"/>
              </w:rPr>
            </w:pPr>
          </w:p>
        </w:tc>
      </w:tr>
      <w:tr w:rsidR="00EA79EC" w:rsidRPr="00EA79EC" w14:paraId="59AC1BDE" w14:textId="161D48A4"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1A0EA6"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2.13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0E0C7" w14:textId="19F34D45"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Maksymalna prędkość</w:t>
            </w:r>
            <w:r w:rsidR="00333717">
              <w:rPr>
                <w:rFonts w:asciiTheme="majorHAnsi" w:hAnsiTheme="majorHAnsi"/>
                <w:color w:val="000000" w:themeColor="text1"/>
              </w:rPr>
              <w:t xml:space="preserve"> min </w:t>
            </w:r>
            <w:r w:rsidR="6032BE5D" w:rsidRPr="00EA79EC">
              <w:rPr>
                <w:rFonts w:asciiTheme="majorHAnsi" w:hAnsiTheme="majorHAnsi"/>
                <w:color w:val="000000" w:themeColor="text1"/>
              </w:rPr>
              <w:t>110</w:t>
            </w:r>
            <w:r w:rsidRPr="00EA79EC">
              <w:rPr>
                <w:rFonts w:asciiTheme="majorHAnsi" w:hAnsiTheme="majorHAnsi"/>
                <w:color w:val="000000" w:themeColor="text1"/>
              </w:rPr>
              <w:t xml:space="preserve"> km/h</w:t>
            </w:r>
            <w:r w:rsidR="00333717">
              <w:rPr>
                <w:rFonts w:asciiTheme="majorHAnsi" w:hAnsiTheme="majorHAnsi"/>
                <w:color w:val="000000" w:themeColor="text1"/>
              </w:rPr>
              <w: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A83F77"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787CB0" w14:textId="6060FDCA" w:rsidR="009F515B" w:rsidRPr="00EA79EC" w:rsidRDefault="009F515B" w:rsidP="009F515B">
            <w:pPr>
              <w:rPr>
                <w:rFonts w:asciiTheme="majorHAnsi" w:hAnsiTheme="majorHAnsi"/>
                <w:color w:val="000000" w:themeColor="text1"/>
              </w:rPr>
            </w:pPr>
          </w:p>
        </w:tc>
      </w:tr>
      <w:tr w:rsidR="00EA79EC" w:rsidRPr="00EA79EC" w14:paraId="43DC8FF2" w14:textId="64155BC6"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B5EADE"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2.14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000A9B"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Kabina jednomodułowa 3-osobowa (1+1+1), 2-drzwiowa.</w:t>
            </w:r>
          </w:p>
          <w:p w14:paraId="4CA3D2D8"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W kabinie należy wykonać mocowania do przewożenia wyposażenia: radiotelefony, latarki, dokumentacja operacyjna (w teczce lub segregatorze A4). Za zgodą Zamawiającego dopuszcza się równoważne rozwiązania techniczne w przedmiotowym zakresie, zaproponowane przez Wykonawcę w trakcie realizacji zamówienia. Drzwi kabiny zamykane i otwierane tym samym kluczem, dopuszcza się układ centralnego zamka.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6C86F9"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6EB84A" w14:textId="77777777" w:rsidR="009F515B" w:rsidRPr="00EA79EC" w:rsidRDefault="009F515B" w:rsidP="009F515B">
            <w:pPr>
              <w:rPr>
                <w:rFonts w:asciiTheme="majorHAnsi" w:hAnsiTheme="majorHAnsi"/>
                <w:color w:val="000000" w:themeColor="text1"/>
              </w:rPr>
            </w:pPr>
          </w:p>
        </w:tc>
      </w:tr>
      <w:tr w:rsidR="00EA79EC" w:rsidRPr="00EA79EC" w14:paraId="40B1AA28" w14:textId="1AAC87FF" w:rsidTr="6745AB71">
        <w:tblPrEx>
          <w:tblCellMar>
            <w:top w:w="54" w:type="dxa"/>
            <w:right w:w="23"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8B0AD5"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2.15</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2B7801"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Kabina wyposażona minimum w:</w:t>
            </w:r>
          </w:p>
          <w:p w14:paraId="62A7841F"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fabryczny układ klimatyzacji,</w:t>
            </w:r>
          </w:p>
          <w:p w14:paraId="4F847739"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indywidualne oświetlenie nad siedzeniem dowódcy,</w:t>
            </w:r>
          </w:p>
          <w:p w14:paraId="27DE9702"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niezależny układ ogrzewania i wentylacji umożliwiający ogrzewanie kabiny przy wyłączonym silniku,</w:t>
            </w:r>
          </w:p>
          <w:p w14:paraId="2153DE47"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fotel kierowcy z zawieszeniem pneumatycznym i regulacją obciążenia, wysokości, odległości i pochylenia oparcia,</w:t>
            </w:r>
          </w:p>
          <w:p w14:paraId="29830643"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fotele wyposażone w bezwładnościowe, trzypunktowe pasy bezpieczeństwa oraz zagłówki,</w:t>
            </w:r>
          </w:p>
          <w:p w14:paraId="22940239"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lastRenderedPageBreak/>
              <w:t>- siedzenia pokryte materiałem łatwo zmywalnym, o wzmocnionej odporności na rozdarcie i ścieranie,</w:t>
            </w:r>
          </w:p>
          <w:p w14:paraId="2325FBEE"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podgrzewane i elektrycznie sterowane lusterka boczne główne,</w:t>
            </w:r>
          </w:p>
          <w:p w14:paraId="033EAE49"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 lusterko </w:t>
            </w:r>
            <w:proofErr w:type="spellStart"/>
            <w:r w:rsidRPr="00EA79EC">
              <w:rPr>
                <w:rFonts w:asciiTheme="majorHAnsi" w:hAnsiTheme="majorHAnsi"/>
                <w:color w:val="000000" w:themeColor="text1"/>
              </w:rPr>
              <w:t>rampowe</w:t>
            </w:r>
            <w:proofErr w:type="spellEnd"/>
            <w:r w:rsidRPr="00EA79EC">
              <w:rPr>
                <w:rFonts w:asciiTheme="majorHAnsi" w:hAnsiTheme="majorHAnsi"/>
                <w:color w:val="000000" w:themeColor="text1"/>
              </w:rPr>
              <w:t xml:space="preserve"> – krawężnikowe z prawej strony,</w:t>
            </w:r>
          </w:p>
          <w:p w14:paraId="16B0CB50"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 lusterko </w:t>
            </w:r>
            <w:proofErr w:type="spellStart"/>
            <w:r w:rsidRPr="00EA79EC">
              <w:rPr>
                <w:rFonts w:asciiTheme="majorHAnsi" w:hAnsiTheme="majorHAnsi"/>
                <w:color w:val="000000" w:themeColor="text1"/>
              </w:rPr>
              <w:t>rampowe</w:t>
            </w:r>
            <w:proofErr w:type="spellEnd"/>
            <w:r w:rsidRPr="00EA79EC">
              <w:rPr>
                <w:rFonts w:asciiTheme="majorHAnsi" w:hAnsiTheme="majorHAnsi"/>
                <w:color w:val="000000" w:themeColor="text1"/>
              </w:rPr>
              <w:t xml:space="preserve"> – dojazdowe z przodu pojazdu,</w:t>
            </w:r>
          </w:p>
          <w:p w14:paraId="177476A9"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nad drzwiami od strony dowódcy uchwyt do trzymania,</w:t>
            </w:r>
          </w:p>
          <w:p w14:paraId="69F8FD85"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elektrycznie sterowane szyby w drzwiach,</w:t>
            </w:r>
          </w:p>
          <w:p w14:paraId="1022C623"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fabryczne radio samochodowe,</w:t>
            </w:r>
          </w:p>
          <w:p w14:paraId="2117F8FE"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zewnętrzna osłona przeciwsłoneczna z przodu na dachu kabiny.</w:t>
            </w:r>
          </w:p>
          <w:p w14:paraId="2FB7FEAB"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W pobliżu wlewów płynów eksploatacyjnych konieczne jest umieszczenie informacji (trwałego oznakowania) gatunku i rodzaju wszystkich występujących w pojeździe płynów.</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C8B14E"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9F9AE" w14:textId="77777777" w:rsidR="009F515B" w:rsidRPr="00EA79EC" w:rsidRDefault="009F515B" w:rsidP="009F515B">
            <w:pPr>
              <w:rPr>
                <w:rFonts w:asciiTheme="majorHAnsi" w:hAnsiTheme="majorHAnsi"/>
                <w:color w:val="000000" w:themeColor="text1"/>
              </w:rPr>
            </w:pPr>
          </w:p>
        </w:tc>
      </w:tr>
      <w:tr w:rsidR="00EA79EC" w:rsidRPr="00EA79EC" w14:paraId="5B0220BA" w14:textId="5153C989" w:rsidTr="6745AB71">
        <w:tblPrEx>
          <w:tblCellMar>
            <w:top w:w="54" w:type="dxa"/>
            <w:right w:w="23"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997AB"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2.16</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9C84D8"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Dodatkowe urządzenia sterowania i kontroli w kabinie kierowcy, dostępne i widoczne z miejsca kierowcy:</w:t>
            </w:r>
          </w:p>
          <w:p w14:paraId="77A10066"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wskaźniki otwarcia skrytek,</w:t>
            </w:r>
          </w:p>
          <w:p w14:paraId="76993027"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włącznik i sygnalizacja włączenia wciągarki i żurawia,</w:t>
            </w:r>
          </w:p>
          <w:p w14:paraId="6DD945F8"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sygnalizacja wysunięcia masztu oświetleniowego,</w:t>
            </w:r>
          </w:p>
          <w:p w14:paraId="435E3A66"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sygnalizacja wysunięcia podpór.</w:t>
            </w:r>
          </w:p>
          <w:p w14:paraId="10F325E9"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Uruchomienie przystawki odbioru mocy możliwe tylko w pozycji neutralnej skrzyni biegów.</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8E0A6F"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6767E3" w14:textId="77777777" w:rsidR="009F515B" w:rsidRPr="00EA79EC" w:rsidRDefault="009F515B" w:rsidP="009F515B">
            <w:pPr>
              <w:rPr>
                <w:rFonts w:asciiTheme="majorHAnsi" w:hAnsiTheme="majorHAnsi"/>
                <w:color w:val="000000" w:themeColor="text1"/>
              </w:rPr>
            </w:pPr>
          </w:p>
        </w:tc>
      </w:tr>
      <w:tr w:rsidR="00EA79EC" w:rsidRPr="00EA79EC" w14:paraId="2AA25EDB" w14:textId="29017019" w:rsidTr="6745AB71">
        <w:tblPrEx>
          <w:tblCellMar>
            <w:top w:w="54" w:type="dxa"/>
            <w:right w:w="23" w:type="dxa"/>
          </w:tblCellMar>
        </w:tblPrEx>
        <w:trPr>
          <w:trHeight w:val="148"/>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AE6B8A" w14:textId="2FFFDEFD" w:rsidR="009F515B" w:rsidRPr="00EA79EC" w:rsidRDefault="42657C8C" w:rsidP="42657C8C">
            <w:pPr>
              <w:jc w:val="center"/>
              <w:rPr>
                <w:rFonts w:asciiTheme="majorHAnsi" w:hAnsiTheme="majorHAnsi"/>
                <w:color w:val="000000" w:themeColor="text1"/>
              </w:rPr>
            </w:pPr>
            <w:r w:rsidRPr="42657C8C">
              <w:rPr>
                <w:rFonts w:asciiTheme="majorHAnsi" w:hAnsiTheme="majorHAnsi"/>
                <w:color w:val="000000" w:themeColor="text1"/>
              </w:rPr>
              <w:t>2.17</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A5CC02" w14:textId="5E9E1C7A" w:rsidR="009F515B" w:rsidRPr="00EA79EC" w:rsidRDefault="42657C8C" w:rsidP="42657C8C">
            <w:pPr>
              <w:spacing w:line="259" w:lineRule="auto"/>
              <w:rPr>
                <w:rFonts w:asciiTheme="majorHAnsi" w:hAnsiTheme="majorHAnsi"/>
                <w:color w:val="000000" w:themeColor="text1"/>
              </w:rPr>
            </w:pPr>
            <w:r w:rsidRPr="42657C8C">
              <w:rPr>
                <w:rFonts w:asciiTheme="majorHAnsi" w:hAnsiTheme="majorHAnsi"/>
                <w:color w:val="000000" w:themeColor="text1"/>
              </w:rPr>
              <w:t xml:space="preserve">Radiotelefon przewoźny analogowo - cyfrowy z głośnikiem zewnętrznym spełniający wymagania </w:t>
            </w:r>
            <w:proofErr w:type="spellStart"/>
            <w:r w:rsidRPr="42657C8C">
              <w:rPr>
                <w:rFonts w:asciiTheme="majorHAnsi" w:hAnsiTheme="majorHAnsi"/>
                <w:color w:val="000000" w:themeColor="text1"/>
              </w:rPr>
              <w:t>funkcjonalno</w:t>
            </w:r>
            <w:proofErr w:type="spellEnd"/>
            <w:r w:rsidRPr="42657C8C">
              <w:rPr>
                <w:rFonts w:asciiTheme="majorHAnsi" w:hAnsiTheme="majorHAnsi"/>
                <w:color w:val="000000" w:themeColor="text1"/>
              </w:rPr>
              <w:t xml:space="preserve"> - użytkowe:</w:t>
            </w:r>
          </w:p>
          <w:p w14:paraId="663F5242" w14:textId="1A330B42"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-Spełniające minimalne wymagania techniczno-funkcjonalne określone w „Instrukcji w sprawie organizacji łączności radiowej” stanowiącej załącznik do Rozkazu Nr 8 Komendanta Głównego Państwowej Straży Pożarnej z dnia 5 kwietnia 2019 r. w sprawie wprowadzenia nowych zasad organizacji łączności radiowej (Dz. Urz. KG PSP Nr 7 z 2019 r., poz. 7), dopuszczony do stosowania w sieci PSP w zakresie częstotliwości VHF 136-174;</w:t>
            </w:r>
          </w:p>
          <w:p w14:paraId="3F49F55D" w14:textId="113910AC"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lastRenderedPageBreak/>
              <w:t xml:space="preserve">-Możliwość maskowania korespondencji minimum w trybie cyfrowym DMR </w:t>
            </w:r>
            <w:proofErr w:type="spellStart"/>
            <w:r w:rsidRPr="42657C8C">
              <w:rPr>
                <w:rFonts w:asciiTheme="majorHAnsi" w:hAnsiTheme="majorHAnsi"/>
                <w:color w:val="000000" w:themeColor="text1"/>
                <w:lang w:val="pl"/>
              </w:rPr>
              <w:t>Tier</w:t>
            </w:r>
            <w:proofErr w:type="spellEnd"/>
            <w:r w:rsidRPr="42657C8C">
              <w:rPr>
                <w:rFonts w:asciiTheme="majorHAnsi" w:hAnsiTheme="majorHAnsi"/>
                <w:color w:val="000000" w:themeColor="text1"/>
                <w:lang w:val="pl"/>
              </w:rPr>
              <w:t xml:space="preserve"> II, algorytmem ARC4 o długości klucza 40 bitów;</w:t>
            </w:r>
          </w:p>
          <w:p w14:paraId="75B71F50" w14:textId="2AB8168F"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xml:space="preserve">-Przystosowany do pracy na kanałach analogowych i cyfrowych (dla kanału analogowego pasmo VHF: praca w trybie simpleks i </w:t>
            </w:r>
            <w:proofErr w:type="spellStart"/>
            <w:r w:rsidRPr="42657C8C">
              <w:rPr>
                <w:rFonts w:asciiTheme="majorHAnsi" w:hAnsiTheme="majorHAnsi"/>
                <w:color w:val="000000" w:themeColor="text1"/>
                <w:lang w:val="pl"/>
              </w:rPr>
              <w:t>duosimpleks</w:t>
            </w:r>
            <w:proofErr w:type="spellEnd"/>
            <w:r w:rsidRPr="42657C8C">
              <w:rPr>
                <w:rFonts w:asciiTheme="majorHAnsi" w:hAnsiTheme="majorHAnsi"/>
                <w:color w:val="000000" w:themeColor="text1"/>
                <w:lang w:val="pl"/>
              </w:rPr>
              <w:t>; dla kanału cyfrowego: modulacja dwuszczelinowa TDMA na kanale 12,5 kHz zgodnie z ETSI TS 102 361-1/2/3) wbudowane moduły Select 5;</w:t>
            </w:r>
          </w:p>
          <w:p w14:paraId="5BC6C6C0" w14:textId="1F3DDE6E"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xml:space="preserve">-Możliwość prezentowania nazwy korespondenta na wyświetlaczu w trybie łączności cyfrowej; </w:t>
            </w:r>
          </w:p>
          <w:p w14:paraId="4B041D0F" w14:textId="56B50D98"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-Zasilane radiotelefonu z dedykowanej przetwornicy 24/12 V;</w:t>
            </w:r>
          </w:p>
          <w:p w14:paraId="0F31F6DC" w14:textId="3384BC3B"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xml:space="preserve">-Przystosowane do pracy na kanałach analogowych i cyfrowych (dla kanału analogowego pasmo VHF: praca w trybie simpleks i </w:t>
            </w:r>
            <w:proofErr w:type="spellStart"/>
            <w:r w:rsidRPr="42657C8C">
              <w:rPr>
                <w:rFonts w:asciiTheme="majorHAnsi" w:hAnsiTheme="majorHAnsi"/>
                <w:color w:val="000000" w:themeColor="text1"/>
                <w:lang w:val="pl"/>
              </w:rPr>
              <w:t>duosimpleks</w:t>
            </w:r>
            <w:proofErr w:type="spellEnd"/>
            <w:r w:rsidRPr="42657C8C">
              <w:rPr>
                <w:rFonts w:asciiTheme="majorHAnsi" w:hAnsiTheme="majorHAnsi"/>
                <w:color w:val="000000" w:themeColor="text1"/>
                <w:lang w:val="pl"/>
              </w:rPr>
              <w:t>; dla kanału cyfrowego: modulacja dwuszczelinowa TDMA na kanale 12,5 kHz zgodnie z ETSI TS 102 361-1/2/3);</w:t>
            </w:r>
          </w:p>
          <w:p w14:paraId="2751E5A4" w14:textId="0F853F4B"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-Kolorowy wyświetlacz;</w:t>
            </w:r>
          </w:p>
          <w:p w14:paraId="5B18CFCD" w14:textId="34369BEB"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-Możliwość wyboru kanału przełącznikiem obrotowym lub dedykowanymi do tego celu przyciskami;</w:t>
            </w:r>
          </w:p>
          <w:p w14:paraId="30EBF3B1" w14:textId="264D7502"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xml:space="preserve">-Przesyłanie danych lokalizacyjnych: moduł GPS </w:t>
            </w:r>
          </w:p>
          <w:p w14:paraId="71FB3BC8" w14:textId="24C3F1DA" w:rsidR="009F515B" w:rsidRPr="00EA79EC" w:rsidRDefault="42657C8C" w:rsidP="42657C8C">
            <w:pPr>
              <w:spacing w:line="259" w:lineRule="auto"/>
              <w:rPr>
                <w:rFonts w:asciiTheme="majorHAnsi" w:hAnsiTheme="majorHAnsi"/>
                <w:b/>
                <w:bCs/>
                <w:color w:val="000000" w:themeColor="text1"/>
                <w:lang w:val="pl"/>
              </w:rPr>
            </w:pPr>
            <w:r w:rsidRPr="42657C8C">
              <w:rPr>
                <w:rFonts w:asciiTheme="majorHAnsi" w:hAnsiTheme="majorHAnsi"/>
                <w:b/>
                <w:bCs/>
                <w:color w:val="000000" w:themeColor="text1"/>
                <w:lang w:val="pl"/>
              </w:rPr>
              <w:t xml:space="preserve">Ukompletowanie: </w:t>
            </w:r>
          </w:p>
          <w:p w14:paraId="56CE6EA5" w14:textId="561A217F"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Radiotelefon;</w:t>
            </w:r>
          </w:p>
          <w:p w14:paraId="374F2DD5" w14:textId="4ED8D749"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Profesjonalny mikrofon zewnętrzny na przewodzie spiralnym z przyciskiem nadawania PTT i zaczepem;</w:t>
            </w:r>
          </w:p>
          <w:p w14:paraId="5355E192" w14:textId="58E2D401"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xml:space="preserve">- Samochód wyposażony w zestrojoną instalację antenową na pasmo radiowe PSP wraz z anteną 1/4 lambda z podstawą montowaną na złącze typu motyl oraz z anteną dla modułu GPS. Antena w przypadku konstrukcji dachu wykonanego z tworzywa sztucznego musi mieć tzw. przeciwwagę lub być anteną </w:t>
            </w:r>
            <w:proofErr w:type="spellStart"/>
            <w:r w:rsidRPr="42657C8C">
              <w:rPr>
                <w:rFonts w:asciiTheme="majorHAnsi" w:hAnsiTheme="majorHAnsi"/>
                <w:color w:val="000000" w:themeColor="text1"/>
                <w:lang w:val="pl"/>
              </w:rPr>
              <w:t>bezmasową</w:t>
            </w:r>
            <w:proofErr w:type="spellEnd"/>
            <w:r w:rsidRPr="42657C8C">
              <w:rPr>
                <w:rFonts w:asciiTheme="majorHAnsi" w:hAnsiTheme="majorHAnsi"/>
                <w:color w:val="000000" w:themeColor="text1"/>
                <w:lang w:val="pl"/>
              </w:rPr>
              <w:t>. SWR dla częstotliwości 149MHz nie może być większy od 1,4;</w:t>
            </w:r>
          </w:p>
          <w:p w14:paraId="1846DBFF" w14:textId="2C4CF9AA"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lastRenderedPageBreak/>
              <w:t>- Komplet dokumentacji obsługowej w języku polskim dla użytkownika, deklaracja zgodności. Zamawiający zastrzega sobie prawo do wykonania testów funkcjonalnych spełnienia warunków zgodności ze standardami określonymi w normie.</w:t>
            </w:r>
          </w:p>
          <w:p w14:paraId="4EF5AE96" w14:textId="10AD0C19" w:rsidR="009F515B" w:rsidRPr="00EA79EC" w:rsidRDefault="42657C8C" w:rsidP="42657C8C">
            <w:pPr>
              <w:spacing w:line="259" w:lineRule="auto"/>
              <w:rPr>
                <w:rFonts w:asciiTheme="majorHAnsi" w:hAnsiTheme="majorHAnsi"/>
                <w:color w:val="000000" w:themeColor="text1"/>
                <w:lang w:val="pl"/>
              </w:rPr>
            </w:pPr>
            <w:r w:rsidRPr="42657C8C">
              <w:rPr>
                <w:rFonts w:asciiTheme="majorHAnsi" w:hAnsiTheme="majorHAnsi"/>
                <w:color w:val="000000" w:themeColor="text1"/>
                <w:lang w:val="pl"/>
              </w:rPr>
              <w:t>- Komplet uchwytów, wkrętów i innych elementów niezbędnych do mocowania radiotelefonu i elementów ukompletowania w pojeździe samochodowym.</w:t>
            </w:r>
          </w:p>
          <w:p w14:paraId="6D608384" w14:textId="72C6BC1A" w:rsidR="009F515B" w:rsidRPr="00EA79EC" w:rsidRDefault="42657C8C" w:rsidP="42657C8C">
            <w:pPr>
              <w:spacing w:line="259" w:lineRule="auto"/>
              <w:rPr>
                <w:rFonts w:asciiTheme="majorHAnsi" w:hAnsiTheme="majorHAnsi"/>
                <w:color w:val="000000" w:themeColor="text1"/>
                <w:lang w:val="pl"/>
              </w:rPr>
            </w:pPr>
            <w:r w:rsidRPr="42657C8C">
              <w:rPr>
                <w:rFonts w:ascii="Aptos Display" w:eastAsia="Aptos Display" w:hAnsi="Aptos Display" w:cs="Aptos Display"/>
                <w:color w:val="000000" w:themeColor="text1"/>
                <w:sz w:val="22"/>
                <w:szCs w:val="22"/>
                <w:lang w:val="pl"/>
              </w:rPr>
              <w:t>- Miejsce montażu radiotelefonu w uzgodnieniu z zamawiającym na etapie produkcji pojazdu po podpisaniu umowy.</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E08A94" w14:textId="2F5034BA" w:rsidR="009F515B" w:rsidRPr="00EA79EC" w:rsidRDefault="009F515B" w:rsidP="42657C8C">
            <w:pPr>
              <w:spacing w:line="259" w:lineRule="auto"/>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362555" w14:textId="1F41490D" w:rsidR="009F515B" w:rsidRPr="00EA79EC" w:rsidRDefault="009F515B" w:rsidP="42657C8C">
            <w:pPr>
              <w:spacing w:line="259" w:lineRule="auto"/>
              <w:rPr>
                <w:rFonts w:asciiTheme="majorHAnsi" w:hAnsiTheme="majorHAnsi"/>
                <w:color w:val="000000" w:themeColor="text1"/>
              </w:rPr>
            </w:pPr>
          </w:p>
        </w:tc>
      </w:tr>
      <w:tr w:rsidR="00EA79EC" w:rsidRPr="00EA79EC" w14:paraId="34BD8076" w14:textId="5F2037E5" w:rsidTr="6745AB71">
        <w:tblPrEx>
          <w:tblCellMar>
            <w:top w:w="54" w:type="dxa"/>
            <w:right w:w="23"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1DD3CC"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lastRenderedPageBreak/>
              <w:t>2.17.1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81C1F5" w14:textId="75803F38" w:rsidR="006819E1"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Radiotelefon przewoźny TETRA TEA 2 z głośnikiem zewnętrznym spełniający wymagania </w:t>
            </w:r>
            <w:proofErr w:type="spellStart"/>
            <w:r w:rsidRPr="6745AB71">
              <w:rPr>
                <w:rFonts w:asciiTheme="majorHAnsi" w:hAnsiTheme="majorHAnsi"/>
                <w:color w:val="000000" w:themeColor="text1"/>
              </w:rPr>
              <w:t>funkcjonalno</w:t>
            </w:r>
            <w:proofErr w:type="spellEnd"/>
            <w:r w:rsidRPr="6745AB71">
              <w:rPr>
                <w:rFonts w:asciiTheme="majorHAnsi" w:hAnsiTheme="majorHAnsi"/>
                <w:color w:val="000000" w:themeColor="text1"/>
              </w:rPr>
              <w:t xml:space="preserve"> - użytkowe:</w:t>
            </w:r>
          </w:p>
          <w:p w14:paraId="5EC468F5" w14:textId="783B797F"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Wymagane tryby pracy radiotelefonu: tryb </w:t>
            </w:r>
            <w:proofErr w:type="spellStart"/>
            <w:r w:rsidRPr="6745AB71">
              <w:rPr>
                <w:rFonts w:asciiTheme="majorHAnsi" w:hAnsiTheme="majorHAnsi"/>
                <w:color w:val="000000" w:themeColor="text1"/>
                <w:lang w:val="pl"/>
              </w:rPr>
              <w:t>trankingowy</w:t>
            </w:r>
            <w:proofErr w:type="spellEnd"/>
            <w:r w:rsidRPr="6745AB71">
              <w:rPr>
                <w:rFonts w:asciiTheme="majorHAnsi" w:hAnsiTheme="majorHAnsi"/>
                <w:color w:val="000000" w:themeColor="text1"/>
                <w:lang w:val="pl"/>
              </w:rPr>
              <w:t xml:space="preserve"> (TMO), tryb bezpośredni (DMO).</w:t>
            </w:r>
          </w:p>
          <w:p w14:paraId="5FC0693C" w14:textId="1D80A47C"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1.1.2.</w:t>
            </w:r>
            <w:r w:rsidR="006819E1">
              <w:tab/>
            </w:r>
            <w:r w:rsidRPr="6745AB71">
              <w:rPr>
                <w:rFonts w:asciiTheme="majorHAnsi" w:hAnsiTheme="majorHAnsi"/>
                <w:color w:val="000000" w:themeColor="text1"/>
                <w:lang w:val="pl"/>
              </w:rPr>
              <w:t xml:space="preserve">Aktywne tryby pracy: TMO/DMO Gateway i DMO </w:t>
            </w:r>
            <w:proofErr w:type="spellStart"/>
            <w:r w:rsidRPr="6745AB71">
              <w:rPr>
                <w:rFonts w:asciiTheme="majorHAnsi" w:hAnsiTheme="majorHAnsi"/>
                <w:color w:val="000000" w:themeColor="text1"/>
                <w:lang w:val="pl"/>
              </w:rPr>
              <w:t>Repeater</w:t>
            </w:r>
            <w:proofErr w:type="spellEnd"/>
            <w:r w:rsidRPr="6745AB71">
              <w:rPr>
                <w:rFonts w:asciiTheme="majorHAnsi" w:hAnsiTheme="majorHAnsi"/>
                <w:color w:val="000000" w:themeColor="text1"/>
                <w:lang w:val="pl"/>
              </w:rPr>
              <w:t>.</w:t>
            </w:r>
          </w:p>
          <w:p w14:paraId="07F7EE37" w14:textId="2B71C70C"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1.1.3.</w:t>
            </w:r>
            <w:r w:rsidR="006819E1">
              <w:tab/>
            </w:r>
            <w:r w:rsidRPr="6745AB71">
              <w:rPr>
                <w:rFonts w:asciiTheme="majorHAnsi" w:hAnsiTheme="majorHAnsi"/>
                <w:color w:val="000000" w:themeColor="text1"/>
                <w:lang w:val="pl"/>
              </w:rPr>
              <w:t>Podświetlany kolorowy wyświetlacz o liczbie kolorów nie mniej niż 65000 i rozdzielczości nie mniejszej niż 320x240 pikseli (z możliwością wyłączenia podświetlenia przez użytkownika).</w:t>
            </w:r>
          </w:p>
          <w:p w14:paraId="333783D9" w14:textId="673C73C5"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1.1.4.</w:t>
            </w:r>
            <w:r w:rsidR="006819E1">
              <w:tab/>
            </w:r>
            <w:r w:rsidRPr="6745AB71">
              <w:rPr>
                <w:rFonts w:asciiTheme="majorHAnsi" w:hAnsiTheme="majorHAnsi"/>
                <w:color w:val="000000" w:themeColor="text1"/>
                <w:lang w:val="pl"/>
              </w:rPr>
              <w:t>Wbudowany i uaktywniony moduł GPS.</w:t>
            </w:r>
          </w:p>
          <w:p w14:paraId="384BA043" w14:textId="1ADA7407"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1.1.5.</w:t>
            </w:r>
            <w:r w:rsidR="006819E1">
              <w:tab/>
            </w:r>
            <w:r w:rsidRPr="6745AB71">
              <w:rPr>
                <w:rFonts w:asciiTheme="majorHAnsi" w:hAnsiTheme="majorHAnsi"/>
                <w:color w:val="000000" w:themeColor="text1"/>
                <w:lang w:val="pl"/>
              </w:rPr>
              <w:t>Podświetlana klawiatura alfanumeryczna zabezpieczona przed przypadkowym użyciem (z możliwością wyłączenia podświetlenia przez użytkownika).</w:t>
            </w:r>
          </w:p>
          <w:p w14:paraId="21301C33" w14:textId="1596CB8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1.1.6.</w:t>
            </w:r>
            <w:r w:rsidR="006819E1">
              <w:tab/>
            </w:r>
            <w:r w:rsidRPr="6745AB71">
              <w:rPr>
                <w:rFonts w:asciiTheme="majorHAnsi" w:hAnsiTheme="majorHAnsi"/>
                <w:color w:val="000000" w:themeColor="text1"/>
                <w:lang w:val="pl"/>
              </w:rPr>
              <w:t>Możliwość programowego ograniczania czasu nadawania.</w:t>
            </w:r>
          </w:p>
          <w:p w14:paraId="614CC064" w14:textId="19D7415F"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1.1.7.</w:t>
            </w:r>
            <w:r w:rsidR="006819E1">
              <w:tab/>
            </w:r>
            <w:r w:rsidRPr="6745AB71">
              <w:rPr>
                <w:rFonts w:asciiTheme="majorHAnsi" w:hAnsiTheme="majorHAnsi"/>
                <w:color w:val="000000" w:themeColor="text1"/>
                <w:lang w:val="pl"/>
              </w:rPr>
              <w:t>Dedykowane pokrętło lub przyciski funkcji wyboru grup rozmównych.</w:t>
            </w:r>
          </w:p>
          <w:p w14:paraId="1ABAF4CB" w14:textId="4D14234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1.1.8.</w:t>
            </w:r>
            <w:r w:rsidR="006819E1">
              <w:tab/>
            </w:r>
            <w:r w:rsidRPr="6745AB71">
              <w:rPr>
                <w:rFonts w:asciiTheme="majorHAnsi" w:hAnsiTheme="majorHAnsi"/>
                <w:color w:val="000000" w:themeColor="text1"/>
                <w:lang w:val="pl"/>
              </w:rPr>
              <w:t>Dedykowane pokrętło lub przyciski regulacji głośności.</w:t>
            </w:r>
          </w:p>
          <w:p w14:paraId="18F51961" w14:textId="6BB8CA0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1.1.9.</w:t>
            </w:r>
            <w:r w:rsidR="006819E1">
              <w:tab/>
            </w:r>
            <w:r w:rsidRPr="6745AB71">
              <w:rPr>
                <w:rFonts w:asciiTheme="majorHAnsi" w:hAnsiTheme="majorHAnsi"/>
                <w:color w:val="000000" w:themeColor="text1"/>
                <w:lang w:val="pl"/>
              </w:rPr>
              <w:t>Możliwość tworzenia przy użyciu zestawu do programowania struktury folderów, grup i kanałów w sposób uniemożliwiający ingerencję ze strony użytkownika niewyposażonego w w/w zestaw w zaprogramowaną ilość, układ i zawartość folderów, z wyłączeniem wymagania pkt 1.1.10.</w:t>
            </w:r>
          </w:p>
          <w:p w14:paraId="2E7DA7C0" w14:textId="309D41B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1.1.10.</w:t>
            </w:r>
            <w:r w:rsidR="006819E1">
              <w:tab/>
            </w:r>
            <w:r w:rsidRPr="6745AB71">
              <w:rPr>
                <w:rFonts w:asciiTheme="majorHAnsi" w:hAnsiTheme="majorHAnsi"/>
                <w:color w:val="000000" w:themeColor="text1"/>
                <w:lang w:val="pl"/>
              </w:rPr>
              <w:t xml:space="preserve">Możliwość zdefiniowania przynajmniej jednego folderu o pojemności min. 16 grup TMO i/lub kanałów DMO, przy użyciu zestawu do programowania i/lub ręcznego z poziomu menu, którego zawartość może być zmieniana przez użytkownika z </w:t>
            </w:r>
            <w:r w:rsidRPr="6745AB71">
              <w:rPr>
                <w:rFonts w:asciiTheme="majorHAnsi" w:hAnsiTheme="majorHAnsi"/>
                <w:color w:val="000000" w:themeColor="text1"/>
                <w:lang w:val="pl"/>
              </w:rPr>
              <w:lastRenderedPageBreak/>
              <w:t>poziomu menu w zakresie grup/kanałów zaprogramowanych uprzednio w radiotelefonie przy użyciu zestawu do programowania.</w:t>
            </w:r>
          </w:p>
          <w:p w14:paraId="368CBA7E" w14:textId="5BDDF85C"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1.1.11.</w:t>
            </w:r>
            <w:r w:rsidR="006819E1">
              <w:tab/>
            </w:r>
            <w:r w:rsidRPr="6745AB71">
              <w:rPr>
                <w:rFonts w:asciiTheme="majorHAnsi" w:hAnsiTheme="majorHAnsi"/>
                <w:color w:val="000000" w:themeColor="text1"/>
                <w:lang w:val="pl"/>
              </w:rPr>
              <w:t>Możliwość tworzenia przynajmniej 20 różnych list skanowania o pojemności przynajmniej 16 pozycji każda, które będą uaktywniane stosownie do potrzeb użytkownika.</w:t>
            </w:r>
          </w:p>
          <w:p w14:paraId="66FF675A" w14:textId="429403C1"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1.1.12.</w:t>
            </w:r>
            <w:r w:rsidR="006819E1">
              <w:tab/>
            </w:r>
            <w:r w:rsidRPr="6745AB71">
              <w:rPr>
                <w:rFonts w:asciiTheme="majorHAnsi" w:hAnsiTheme="majorHAnsi"/>
                <w:color w:val="000000" w:themeColor="text1"/>
                <w:lang w:val="pl"/>
              </w:rPr>
              <w:t>Programowe definiowanie wyświetlanej nazwy grupy (min. 12 znaków alfanumerycznych).</w:t>
            </w:r>
          </w:p>
          <w:p w14:paraId="4081FCB3" w14:textId="10C77FA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1.1.13.</w:t>
            </w:r>
            <w:r w:rsidR="006819E1">
              <w:tab/>
            </w:r>
            <w:r w:rsidRPr="6745AB71">
              <w:rPr>
                <w:rFonts w:asciiTheme="majorHAnsi" w:hAnsiTheme="majorHAnsi"/>
                <w:color w:val="000000" w:themeColor="text1"/>
                <w:lang w:val="pl"/>
              </w:rPr>
              <w:t>Interfejs użytkownika radiotelefonu w języku polskim.</w:t>
            </w:r>
          </w:p>
          <w:p w14:paraId="655F6077" w14:textId="0D82E6F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1.1.14.</w:t>
            </w:r>
            <w:r w:rsidR="006819E1">
              <w:tab/>
            </w:r>
            <w:r w:rsidRPr="6745AB71">
              <w:rPr>
                <w:rFonts w:asciiTheme="majorHAnsi" w:hAnsiTheme="majorHAnsi"/>
                <w:color w:val="000000" w:themeColor="text1"/>
                <w:lang w:val="pl"/>
              </w:rPr>
              <w:t>Programowalny przycisk funkcyjny, umieszczony na obudowie w sposób umożliwiający szybki i łatwy dostęp do zdefiniowanej funkcji.</w:t>
            </w:r>
          </w:p>
          <w:p w14:paraId="15B84D38" w14:textId="1A58718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1.1.15.</w:t>
            </w:r>
            <w:r w:rsidR="006819E1">
              <w:tab/>
            </w:r>
            <w:r w:rsidRPr="6745AB71">
              <w:rPr>
                <w:rFonts w:asciiTheme="majorHAnsi" w:hAnsiTheme="majorHAnsi"/>
                <w:color w:val="000000" w:themeColor="text1"/>
                <w:lang w:val="pl"/>
              </w:rPr>
              <w:t>Dedykowany przycisk funkcyjny w wyróżniającym się kolorze, umożliwiający włączenie trybu alarmowego, zabezpieczony przed przypadkowym użyciem, umieszczony na obudowie w sposób zapewniający łatwy dostęp.</w:t>
            </w:r>
          </w:p>
          <w:p w14:paraId="7337041D" w14:textId="26E4B6B1"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1.1.16.</w:t>
            </w:r>
            <w:r w:rsidR="006819E1">
              <w:tab/>
            </w:r>
            <w:r w:rsidRPr="6745AB71">
              <w:rPr>
                <w:rFonts w:asciiTheme="majorHAnsi" w:hAnsiTheme="majorHAnsi"/>
                <w:color w:val="000000" w:themeColor="text1"/>
                <w:lang w:val="pl"/>
              </w:rPr>
              <w:t>Możliwość programowego zdefiniowania skróconych numerów ISSI.</w:t>
            </w:r>
          </w:p>
          <w:p w14:paraId="6350E877" w14:textId="5A54CFA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1.1.17.</w:t>
            </w:r>
            <w:r w:rsidR="006819E1">
              <w:tab/>
            </w:r>
            <w:r w:rsidRPr="6745AB71">
              <w:rPr>
                <w:rFonts w:asciiTheme="majorHAnsi" w:hAnsiTheme="majorHAnsi"/>
                <w:color w:val="000000" w:themeColor="text1"/>
                <w:lang w:val="pl"/>
              </w:rPr>
              <w:t>Możliwość programowego i ręcznego zdefiniowania listy kontaktów radiowych i telefonicznych o pojemności przynajmniej 500 pozycji.</w:t>
            </w:r>
          </w:p>
          <w:p w14:paraId="029E2B9F" w14:textId="6BDD20E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1.1.18.</w:t>
            </w:r>
            <w:r w:rsidR="006819E1">
              <w:tab/>
            </w:r>
            <w:r w:rsidRPr="6745AB71">
              <w:rPr>
                <w:rFonts w:asciiTheme="majorHAnsi" w:hAnsiTheme="majorHAnsi"/>
                <w:color w:val="000000" w:themeColor="text1"/>
                <w:lang w:val="pl"/>
              </w:rPr>
              <w:t>Programowo definiowana opcja włączenia/wyłączenia odbiornika GPS w wariantach: stale włączony, stale wyłączony, działanie GPS zależne od użytkownika.</w:t>
            </w:r>
          </w:p>
          <w:p w14:paraId="366007C5" w14:textId="1CAF524C"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1.1.19.</w:t>
            </w:r>
            <w:r w:rsidR="006819E1">
              <w:tab/>
            </w:r>
            <w:r w:rsidRPr="6745AB71">
              <w:rPr>
                <w:rFonts w:asciiTheme="majorHAnsi" w:hAnsiTheme="majorHAnsi"/>
                <w:color w:val="000000" w:themeColor="text1"/>
                <w:lang w:val="pl"/>
              </w:rPr>
              <w:t>Programowo definiowana opcja przesyłania danych lokalizacyjnych za pośrednictwem SDS.</w:t>
            </w:r>
          </w:p>
          <w:p w14:paraId="24BEB874" w14:textId="02CCFE8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1.1.20.</w:t>
            </w:r>
            <w:r w:rsidR="006819E1">
              <w:tab/>
            </w:r>
            <w:r w:rsidRPr="6745AB71">
              <w:rPr>
                <w:rFonts w:asciiTheme="majorHAnsi" w:hAnsiTheme="majorHAnsi"/>
                <w:color w:val="000000" w:themeColor="text1"/>
                <w:lang w:val="pl"/>
              </w:rPr>
              <w:t>Sygnalizacja przebywania w zasięgu i poza zasięgiem sieci.</w:t>
            </w:r>
          </w:p>
          <w:p w14:paraId="6C483888" w14:textId="0367234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1.1.21.</w:t>
            </w:r>
            <w:r w:rsidR="006819E1">
              <w:tab/>
            </w:r>
            <w:r w:rsidRPr="6745AB71">
              <w:rPr>
                <w:rFonts w:asciiTheme="majorHAnsi" w:hAnsiTheme="majorHAnsi"/>
                <w:color w:val="000000" w:themeColor="text1"/>
                <w:lang w:val="pl"/>
              </w:rPr>
              <w:t>Sygnalizacja poziomu odbieranego sygnału.</w:t>
            </w:r>
          </w:p>
          <w:p w14:paraId="7CFD876D" w14:textId="210BA61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1.1.22.</w:t>
            </w:r>
            <w:r w:rsidR="006819E1">
              <w:tab/>
            </w:r>
            <w:r w:rsidRPr="6745AB71">
              <w:rPr>
                <w:rFonts w:asciiTheme="majorHAnsi" w:hAnsiTheme="majorHAnsi"/>
                <w:color w:val="000000" w:themeColor="text1"/>
                <w:lang w:val="pl"/>
              </w:rPr>
              <w:t>Sygnalizacja trybu pracy: TMO, DMO.</w:t>
            </w:r>
          </w:p>
          <w:p w14:paraId="5C138D9B" w14:textId="2716CB3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1.1.23.</w:t>
            </w:r>
            <w:r w:rsidR="006819E1">
              <w:tab/>
            </w:r>
            <w:r w:rsidRPr="6745AB71">
              <w:rPr>
                <w:rFonts w:asciiTheme="majorHAnsi" w:hAnsiTheme="majorHAnsi"/>
                <w:color w:val="000000" w:themeColor="text1"/>
                <w:lang w:val="pl"/>
              </w:rPr>
              <w:t>Sygnalizacja odbioru wiadomości statusowej.</w:t>
            </w:r>
          </w:p>
          <w:p w14:paraId="06CEB53C" w14:textId="116B01A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1.1.24.</w:t>
            </w:r>
            <w:r w:rsidR="006819E1">
              <w:tab/>
            </w:r>
            <w:r w:rsidRPr="6745AB71">
              <w:rPr>
                <w:rFonts w:asciiTheme="majorHAnsi" w:hAnsiTheme="majorHAnsi"/>
                <w:color w:val="000000" w:themeColor="text1"/>
                <w:lang w:val="pl"/>
              </w:rPr>
              <w:t>Sygnalizacja odbioru wiadomości SDS.</w:t>
            </w:r>
          </w:p>
          <w:p w14:paraId="18D049F2" w14:textId="1C890E4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1.1.25</w:t>
            </w:r>
            <w:r w:rsidR="006819E1">
              <w:tab/>
            </w:r>
            <w:r w:rsidRPr="6745AB71">
              <w:rPr>
                <w:rFonts w:asciiTheme="majorHAnsi" w:hAnsiTheme="majorHAnsi"/>
                <w:color w:val="000000" w:themeColor="text1"/>
                <w:lang w:val="pl"/>
              </w:rPr>
              <w:t xml:space="preserve">Praca w trybach DMO </w:t>
            </w:r>
            <w:proofErr w:type="spellStart"/>
            <w:r w:rsidRPr="6745AB71">
              <w:rPr>
                <w:rFonts w:asciiTheme="majorHAnsi" w:hAnsiTheme="majorHAnsi"/>
                <w:color w:val="000000" w:themeColor="text1"/>
                <w:lang w:val="pl"/>
              </w:rPr>
              <w:t>Repeater</w:t>
            </w:r>
            <w:proofErr w:type="spellEnd"/>
            <w:r w:rsidRPr="6745AB71">
              <w:rPr>
                <w:rFonts w:asciiTheme="majorHAnsi" w:hAnsiTheme="majorHAnsi"/>
                <w:color w:val="000000" w:themeColor="text1"/>
                <w:lang w:val="pl"/>
              </w:rPr>
              <w:t xml:space="preserve"> i TMO/DMO Gateway za pośrednictwem dedykowanych terminali oferujących ww. usługi.</w:t>
            </w:r>
          </w:p>
          <w:p w14:paraId="33B1C56C" w14:textId="0584DCF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lastRenderedPageBreak/>
              <w:t>1.1.26.</w:t>
            </w:r>
            <w:r w:rsidR="006819E1">
              <w:tab/>
            </w:r>
            <w:r w:rsidRPr="6745AB71">
              <w:rPr>
                <w:rFonts w:asciiTheme="majorHAnsi" w:hAnsiTheme="majorHAnsi"/>
                <w:color w:val="000000" w:themeColor="text1"/>
                <w:lang w:val="pl"/>
              </w:rPr>
              <w:t>Wbudowane złącze do podłączenia zewnętrznego mikrofonu z przyciskiem PTT.</w:t>
            </w:r>
          </w:p>
          <w:p w14:paraId="7E768BB1" w14:textId="54713CF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4D27281A" w14:textId="273514A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w:t>
            </w:r>
            <w:r w:rsidR="006819E1">
              <w:tab/>
            </w:r>
            <w:r w:rsidRPr="6745AB71">
              <w:rPr>
                <w:rFonts w:asciiTheme="majorHAnsi" w:hAnsiTheme="majorHAnsi"/>
                <w:color w:val="000000" w:themeColor="text1"/>
                <w:lang w:val="pl"/>
              </w:rPr>
              <w:t>Wymagane funkcje radiotelefonu w trybie TMO</w:t>
            </w:r>
          </w:p>
          <w:p w14:paraId="225F14D4" w14:textId="133DFE9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1.2.1.</w:t>
            </w:r>
            <w:r w:rsidR="006819E1">
              <w:tab/>
            </w:r>
            <w:r w:rsidRPr="6745AB71">
              <w:rPr>
                <w:rFonts w:asciiTheme="majorHAnsi" w:hAnsiTheme="majorHAnsi"/>
                <w:color w:val="000000" w:themeColor="text1"/>
                <w:lang w:val="pl"/>
              </w:rPr>
              <w:t>Możliwość realizacji połączeń: alarmowych, grupowych głosowych (</w:t>
            </w:r>
            <w:proofErr w:type="spellStart"/>
            <w:r w:rsidRPr="6745AB71">
              <w:rPr>
                <w:rFonts w:asciiTheme="majorHAnsi" w:hAnsiTheme="majorHAnsi"/>
                <w:color w:val="000000" w:themeColor="text1"/>
                <w:lang w:val="pl"/>
              </w:rPr>
              <w:t>semidupleksowych</w:t>
            </w:r>
            <w:proofErr w:type="spellEnd"/>
            <w:r w:rsidRPr="6745AB71">
              <w:rPr>
                <w:rFonts w:asciiTheme="majorHAnsi" w:hAnsiTheme="majorHAnsi"/>
                <w:color w:val="000000" w:themeColor="text1"/>
                <w:lang w:val="pl"/>
              </w:rPr>
              <w:t>), indywidualnych głosowych, dupleksowych z sieciami telefonicznymi stacjonarnymi (PABX/PSTN) oraz ruchomymi (GSM).</w:t>
            </w:r>
          </w:p>
          <w:p w14:paraId="55475C96" w14:textId="4B04C975"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1.2.2.</w:t>
            </w:r>
            <w:r w:rsidR="006819E1">
              <w:tab/>
            </w:r>
            <w:r w:rsidRPr="6745AB71">
              <w:rPr>
                <w:rFonts w:asciiTheme="majorHAnsi" w:hAnsiTheme="majorHAnsi"/>
                <w:color w:val="000000" w:themeColor="text1"/>
                <w:lang w:val="pl"/>
              </w:rPr>
              <w:t>Nadawanie na adresy grupowe i indywidualne oraz odbiór wiadomości statusowych.</w:t>
            </w:r>
          </w:p>
          <w:p w14:paraId="1F4FA7F1" w14:textId="021AEC69"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1.2.3.</w:t>
            </w:r>
            <w:r w:rsidR="006819E1">
              <w:tab/>
            </w:r>
            <w:r w:rsidRPr="6745AB71">
              <w:rPr>
                <w:rFonts w:asciiTheme="majorHAnsi" w:hAnsiTheme="majorHAnsi"/>
                <w:color w:val="000000" w:themeColor="text1"/>
                <w:lang w:val="pl"/>
              </w:rPr>
              <w:t>Nadawanie na adresy grupowe i indywidualne oraz odbiór krótkich wiadomości tekstowych (SDS).</w:t>
            </w:r>
          </w:p>
          <w:p w14:paraId="1AC1C904" w14:textId="567D604F"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1.2.4.</w:t>
            </w:r>
            <w:r w:rsidR="006819E1">
              <w:tab/>
            </w:r>
            <w:r w:rsidRPr="6745AB71">
              <w:rPr>
                <w:rFonts w:asciiTheme="majorHAnsi" w:hAnsiTheme="majorHAnsi"/>
                <w:color w:val="000000" w:themeColor="text1"/>
                <w:lang w:val="pl"/>
              </w:rPr>
              <w:t>Możliwość odbioru SDS w trakcie połączenia głosowego.</w:t>
            </w:r>
          </w:p>
          <w:p w14:paraId="1724E4DD" w14:textId="57DA1011"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1.2.5.</w:t>
            </w:r>
            <w:r w:rsidR="006819E1">
              <w:tab/>
            </w:r>
            <w:r w:rsidRPr="6745AB71">
              <w:rPr>
                <w:rFonts w:asciiTheme="majorHAnsi" w:hAnsiTheme="majorHAnsi"/>
                <w:color w:val="000000" w:themeColor="text1"/>
                <w:lang w:val="pl"/>
              </w:rPr>
              <w:t xml:space="preserve">Nadawanie i odbiór danych pakietowych. </w:t>
            </w:r>
          </w:p>
          <w:p w14:paraId="4FA34C63" w14:textId="3B09245E"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1.2.6.</w:t>
            </w:r>
            <w:r w:rsidR="006819E1">
              <w:tab/>
            </w:r>
            <w:r w:rsidRPr="6745AB71">
              <w:rPr>
                <w:rFonts w:asciiTheme="majorHAnsi" w:hAnsiTheme="majorHAnsi"/>
                <w:color w:val="000000" w:themeColor="text1"/>
                <w:lang w:val="pl"/>
              </w:rPr>
              <w:t>Identyfikacja strony wywołującej.</w:t>
            </w:r>
          </w:p>
          <w:p w14:paraId="129C432F" w14:textId="10FB184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1.2.7.</w:t>
            </w:r>
            <w:r w:rsidR="006819E1">
              <w:tab/>
            </w:r>
            <w:r w:rsidRPr="6745AB71">
              <w:rPr>
                <w:rFonts w:asciiTheme="majorHAnsi" w:hAnsiTheme="majorHAnsi"/>
                <w:color w:val="000000" w:themeColor="text1"/>
                <w:lang w:val="pl"/>
              </w:rPr>
              <w:t>Identyfikacja rozmówcy.</w:t>
            </w:r>
          </w:p>
          <w:p w14:paraId="0D2FC831" w14:textId="7B8D9F6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1.2.8.</w:t>
            </w:r>
            <w:r w:rsidR="006819E1">
              <w:tab/>
            </w:r>
            <w:r w:rsidRPr="6745AB71">
              <w:rPr>
                <w:rFonts w:asciiTheme="majorHAnsi" w:hAnsiTheme="majorHAnsi"/>
                <w:color w:val="000000" w:themeColor="text1"/>
                <w:lang w:val="pl"/>
              </w:rPr>
              <w:t>Dynamiczny, z wykorzystaniem komunikacji radiowej, przydział co najmniej 48 numerów grup (DGNA).</w:t>
            </w:r>
          </w:p>
          <w:p w14:paraId="5CF416C6" w14:textId="667AA11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1.2.9.</w:t>
            </w:r>
            <w:r w:rsidR="006819E1">
              <w:tab/>
            </w:r>
            <w:r w:rsidRPr="6745AB71">
              <w:rPr>
                <w:rFonts w:asciiTheme="majorHAnsi" w:hAnsiTheme="majorHAnsi"/>
                <w:color w:val="000000" w:themeColor="text1"/>
                <w:lang w:val="pl"/>
              </w:rPr>
              <w:t>Nadawanie danych GPS określających pozycję użytkownika dla potrzeb aplikacji zgodnie z protokołem LIP.</w:t>
            </w:r>
          </w:p>
          <w:p w14:paraId="12487102" w14:textId="6FA7F77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1.2.10.</w:t>
            </w:r>
            <w:r w:rsidR="006819E1">
              <w:tab/>
            </w:r>
            <w:r w:rsidRPr="6745AB71">
              <w:rPr>
                <w:rFonts w:asciiTheme="majorHAnsi" w:hAnsiTheme="majorHAnsi"/>
                <w:color w:val="000000" w:themeColor="text1"/>
                <w:lang w:val="pl"/>
              </w:rPr>
              <w:t xml:space="preserve">Możliwość zdefiniowania jednego lub wielu zdarzeń powodujących automatyczne wysyłanie danych lokalizacyjnych użytkownika, w tym: po włączeniu radiotelefonu, przed zmianą trybu pracy z </w:t>
            </w:r>
            <w:proofErr w:type="spellStart"/>
            <w:r w:rsidRPr="6745AB71">
              <w:rPr>
                <w:rFonts w:asciiTheme="majorHAnsi" w:hAnsiTheme="majorHAnsi"/>
                <w:color w:val="000000" w:themeColor="text1"/>
                <w:lang w:val="pl"/>
              </w:rPr>
              <w:t>trankingowego</w:t>
            </w:r>
            <w:proofErr w:type="spellEnd"/>
            <w:r w:rsidRPr="6745AB71">
              <w:rPr>
                <w:rFonts w:asciiTheme="majorHAnsi" w:hAnsiTheme="majorHAnsi"/>
                <w:color w:val="000000" w:themeColor="text1"/>
                <w:lang w:val="pl"/>
              </w:rPr>
              <w:t xml:space="preserve"> na bezpośredni, na skutek inicjacji wywołania alarmowego, sygnalizacji wyczerpania baterii, okresowo co zdefiniowany czas, przy przemieszczeniu się o zadaną odległość, przy utracie widoczności satelitów GPS itp..</w:t>
            </w:r>
          </w:p>
          <w:p w14:paraId="483A99E7" w14:textId="5162C70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1.2.11.</w:t>
            </w:r>
            <w:r w:rsidR="006819E1">
              <w:tab/>
            </w:r>
            <w:r w:rsidRPr="6745AB71">
              <w:rPr>
                <w:rFonts w:asciiTheme="majorHAnsi" w:hAnsiTheme="majorHAnsi"/>
                <w:color w:val="000000" w:themeColor="text1"/>
                <w:lang w:val="pl"/>
              </w:rPr>
              <w:t>Możliwość odsłuchu otoczenia (</w:t>
            </w:r>
            <w:proofErr w:type="spellStart"/>
            <w:r w:rsidRPr="6745AB71">
              <w:rPr>
                <w:rFonts w:asciiTheme="majorHAnsi" w:hAnsiTheme="majorHAnsi"/>
                <w:color w:val="000000" w:themeColor="text1"/>
                <w:lang w:val="pl"/>
              </w:rPr>
              <w:t>Ambience</w:t>
            </w:r>
            <w:proofErr w:type="spellEnd"/>
            <w:r w:rsidRPr="6745AB71">
              <w:rPr>
                <w:rFonts w:asciiTheme="majorHAnsi" w:hAnsiTheme="majorHAnsi"/>
                <w:color w:val="000000" w:themeColor="text1"/>
                <w:lang w:val="pl"/>
              </w:rPr>
              <w:t xml:space="preserve"> </w:t>
            </w:r>
            <w:proofErr w:type="spellStart"/>
            <w:r w:rsidRPr="6745AB71">
              <w:rPr>
                <w:rFonts w:asciiTheme="majorHAnsi" w:hAnsiTheme="majorHAnsi"/>
                <w:color w:val="000000" w:themeColor="text1"/>
                <w:lang w:val="pl"/>
              </w:rPr>
              <w:t>Listening</w:t>
            </w:r>
            <w:proofErr w:type="spellEnd"/>
            <w:r w:rsidRPr="6745AB71">
              <w:rPr>
                <w:rFonts w:asciiTheme="majorHAnsi" w:hAnsiTheme="majorHAnsi"/>
                <w:color w:val="000000" w:themeColor="text1"/>
                <w:lang w:val="pl"/>
              </w:rPr>
              <w:t>).</w:t>
            </w:r>
          </w:p>
          <w:p w14:paraId="0BBE3C1A" w14:textId="583855E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1.2.12.</w:t>
            </w:r>
            <w:r w:rsidR="006819E1">
              <w:tab/>
            </w:r>
            <w:r w:rsidRPr="6745AB71">
              <w:rPr>
                <w:rFonts w:asciiTheme="majorHAnsi" w:hAnsiTheme="majorHAnsi"/>
                <w:color w:val="000000" w:themeColor="text1"/>
                <w:lang w:val="pl"/>
              </w:rPr>
              <w:t>Możliwość zaprogramowania co najmniej 800 grup rozmównych TMO.</w:t>
            </w:r>
          </w:p>
          <w:p w14:paraId="59BA3F27" w14:textId="42FCC4A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lastRenderedPageBreak/>
              <w:t>1.2.13.</w:t>
            </w:r>
            <w:r w:rsidR="006819E1">
              <w:tab/>
            </w:r>
            <w:r w:rsidRPr="6745AB71">
              <w:rPr>
                <w:rFonts w:asciiTheme="majorHAnsi" w:hAnsiTheme="majorHAnsi"/>
                <w:color w:val="000000" w:themeColor="text1"/>
                <w:lang w:val="pl"/>
              </w:rPr>
              <w:t>Możliwość programowego podziału zaprogramowanych grup rozmównych na minimum 50 folderów o pojemności min. 16 grup rozmównych TMO każdy, przy czym ta sama grupa może być przydzielona do dowolnej ilości folderów.</w:t>
            </w:r>
          </w:p>
          <w:p w14:paraId="46C53158" w14:textId="66DC2D8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1.2.14.</w:t>
            </w:r>
            <w:r w:rsidR="006819E1">
              <w:tab/>
            </w:r>
            <w:r w:rsidRPr="6745AB71">
              <w:rPr>
                <w:rFonts w:asciiTheme="majorHAnsi" w:hAnsiTheme="majorHAnsi"/>
                <w:color w:val="000000" w:themeColor="text1"/>
                <w:lang w:val="pl"/>
              </w:rPr>
              <w:t>Możliwość programowego i ręcznego ustawienia grup rozmównych do pracy w skaningu ze zróżnicowanym priorytetem skanowania.</w:t>
            </w:r>
          </w:p>
          <w:p w14:paraId="6DF1A405" w14:textId="1584BED9"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1.2.15.</w:t>
            </w:r>
            <w:r w:rsidR="006819E1">
              <w:tab/>
            </w:r>
            <w:r w:rsidRPr="6745AB71">
              <w:rPr>
                <w:rFonts w:asciiTheme="majorHAnsi" w:hAnsiTheme="majorHAnsi"/>
                <w:color w:val="000000" w:themeColor="text1"/>
                <w:lang w:val="pl"/>
              </w:rPr>
              <w:t>Informacja o dołączeniu do grupy (DGNA).</w:t>
            </w:r>
          </w:p>
          <w:p w14:paraId="0338A730" w14:textId="17EF062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Zdalne sterowanie radiotelefonem za pomocą SDS ( SDS Remote Control )</w:t>
            </w:r>
          </w:p>
          <w:p w14:paraId="76D15D74" w14:textId="3D50F0B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Obsługa dodatkowego kanału kontrolnego SCCH.</w:t>
            </w:r>
          </w:p>
          <w:p w14:paraId="66943A41" w14:textId="0AF51C8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56453465" w14:textId="610A1CE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w:t>
            </w:r>
            <w:r w:rsidR="006819E1">
              <w:tab/>
            </w:r>
            <w:r w:rsidRPr="6745AB71">
              <w:rPr>
                <w:rFonts w:asciiTheme="majorHAnsi" w:hAnsiTheme="majorHAnsi"/>
                <w:color w:val="000000" w:themeColor="text1"/>
                <w:lang w:val="pl"/>
              </w:rPr>
              <w:t>Wymagane funkcje radiotelefonu w trybie DMO</w:t>
            </w:r>
          </w:p>
          <w:p w14:paraId="5A68178F" w14:textId="14CEB69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1.3.1.</w:t>
            </w:r>
            <w:r w:rsidR="006819E1">
              <w:tab/>
            </w:r>
            <w:r w:rsidRPr="6745AB71">
              <w:rPr>
                <w:rFonts w:asciiTheme="majorHAnsi" w:hAnsiTheme="majorHAnsi"/>
                <w:color w:val="000000" w:themeColor="text1"/>
                <w:lang w:val="pl"/>
              </w:rPr>
              <w:t>Możliwość realizacji połączeń: grupowych głosowych, indywidualnych głosowych, alarmowych.</w:t>
            </w:r>
          </w:p>
          <w:p w14:paraId="31BD0439" w14:textId="60AB42E7"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1.3.2.</w:t>
            </w:r>
            <w:r w:rsidR="006819E1">
              <w:tab/>
            </w:r>
            <w:r w:rsidRPr="6745AB71">
              <w:rPr>
                <w:rFonts w:asciiTheme="majorHAnsi" w:hAnsiTheme="majorHAnsi"/>
                <w:color w:val="000000" w:themeColor="text1"/>
                <w:lang w:val="pl"/>
              </w:rPr>
              <w:t>Nadawanie i odbiór wiadomości statusowych.</w:t>
            </w:r>
          </w:p>
          <w:p w14:paraId="00162A33" w14:textId="1FBA188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1.3.3.</w:t>
            </w:r>
            <w:r w:rsidR="006819E1">
              <w:tab/>
            </w:r>
            <w:r w:rsidRPr="6745AB71">
              <w:rPr>
                <w:rFonts w:asciiTheme="majorHAnsi" w:hAnsiTheme="majorHAnsi"/>
                <w:color w:val="000000" w:themeColor="text1"/>
                <w:lang w:val="pl"/>
              </w:rPr>
              <w:t>Nadawanie i odbiór krótkich wiadomości tekstowych (SDS).</w:t>
            </w:r>
          </w:p>
          <w:p w14:paraId="5ACE3E7B" w14:textId="2AD3EE7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1.3.4.</w:t>
            </w:r>
            <w:r w:rsidR="006819E1">
              <w:tab/>
            </w:r>
            <w:r w:rsidRPr="6745AB71">
              <w:rPr>
                <w:rFonts w:asciiTheme="majorHAnsi" w:hAnsiTheme="majorHAnsi"/>
                <w:color w:val="000000" w:themeColor="text1"/>
                <w:lang w:val="pl"/>
              </w:rPr>
              <w:t>Możliwość programowego czasu nadawania.</w:t>
            </w:r>
          </w:p>
          <w:p w14:paraId="4930D572" w14:textId="198D780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1.3.5.</w:t>
            </w:r>
            <w:r w:rsidR="006819E1">
              <w:tab/>
            </w:r>
            <w:r w:rsidRPr="6745AB71">
              <w:rPr>
                <w:rFonts w:asciiTheme="majorHAnsi" w:hAnsiTheme="majorHAnsi"/>
                <w:color w:val="000000" w:themeColor="text1"/>
                <w:lang w:val="pl"/>
              </w:rPr>
              <w:t>Praca na dowolnym, z co najmniej 256 zaprogramowanych kanałów / grup.</w:t>
            </w:r>
          </w:p>
          <w:p w14:paraId="68F9EBFE" w14:textId="2CF9428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1.3.6.</w:t>
            </w:r>
            <w:r w:rsidR="006819E1">
              <w:tab/>
            </w:r>
            <w:r w:rsidRPr="6745AB71">
              <w:rPr>
                <w:rFonts w:asciiTheme="majorHAnsi" w:hAnsiTheme="majorHAnsi"/>
                <w:color w:val="000000" w:themeColor="text1"/>
                <w:lang w:val="pl"/>
              </w:rPr>
              <w:t>Możliwość programowego podziału zaprogramowanych kanałów na minimum 16 folderów o pojemności min. 16 pozycji.</w:t>
            </w:r>
          </w:p>
          <w:p w14:paraId="012810DF" w14:textId="2A8474C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1.3.7. Praca w trybie DMO z kluczami SCK</w:t>
            </w:r>
          </w:p>
          <w:p w14:paraId="43A43FA0" w14:textId="05A42917"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29A7C105" w14:textId="771840B7"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1.4.</w:t>
            </w:r>
            <w:r w:rsidR="006819E1">
              <w:tab/>
            </w:r>
            <w:r w:rsidRPr="6745AB71">
              <w:rPr>
                <w:rFonts w:asciiTheme="majorHAnsi" w:hAnsiTheme="majorHAnsi"/>
                <w:color w:val="000000" w:themeColor="text1"/>
                <w:lang w:val="pl"/>
              </w:rPr>
              <w:t>Wymagane funkcje radiotelefonu w trybie TMO/DMO Gateway</w:t>
            </w:r>
          </w:p>
          <w:p w14:paraId="4126C4C2" w14:textId="22272F1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1.4.1.</w:t>
            </w:r>
            <w:r w:rsidR="006819E1">
              <w:tab/>
            </w:r>
            <w:r w:rsidRPr="6745AB71">
              <w:rPr>
                <w:rFonts w:asciiTheme="majorHAnsi" w:hAnsiTheme="majorHAnsi"/>
                <w:color w:val="000000" w:themeColor="text1"/>
                <w:lang w:val="pl"/>
              </w:rPr>
              <w:t>Grupowe połączenia głosowe pomiędzy użytkownikami TMO i DMO.</w:t>
            </w:r>
          </w:p>
          <w:p w14:paraId="7A4A36A3" w14:textId="24DDCAB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1.4.2.</w:t>
            </w:r>
            <w:r w:rsidR="006819E1">
              <w:tab/>
            </w:r>
            <w:r w:rsidRPr="6745AB71">
              <w:rPr>
                <w:rFonts w:asciiTheme="majorHAnsi" w:hAnsiTheme="majorHAnsi"/>
                <w:color w:val="000000" w:themeColor="text1"/>
                <w:lang w:val="pl"/>
              </w:rPr>
              <w:t>Indywidualne połączenia głosowe pomiędzy użytkownikami TMO i DMO.</w:t>
            </w:r>
          </w:p>
          <w:p w14:paraId="3A29D2E9" w14:textId="44756B5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1.4.3.</w:t>
            </w:r>
            <w:r w:rsidR="006819E1">
              <w:tab/>
            </w:r>
            <w:r w:rsidRPr="6745AB71">
              <w:rPr>
                <w:rFonts w:asciiTheme="majorHAnsi" w:hAnsiTheme="majorHAnsi"/>
                <w:color w:val="000000" w:themeColor="text1"/>
                <w:lang w:val="pl"/>
              </w:rPr>
              <w:t>Połączenia alarmowe w obu kierunkach, z DMO do TMO oraz z TMO do DMO.</w:t>
            </w:r>
          </w:p>
          <w:p w14:paraId="3AA60D9C" w14:textId="2F6E3B6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1.4.4.</w:t>
            </w:r>
            <w:r w:rsidR="006819E1">
              <w:tab/>
            </w:r>
            <w:r w:rsidRPr="6745AB71">
              <w:rPr>
                <w:rFonts w:asciiTheme="majorHAnsi" w:hAnsiTheme="majorHAnsi"/>
                <w:color w:val="000000" w:themeColor="text1"/>
                <w:lang w:val="pl"/>
              </w:rPr>
              <w:t>Wywłaszczanie trwającego połączenia (w obu kierunkach).</w:t>
            </w:r>
          </w:p>
          <w:p w14:paraId="3F54AC82" w14:textId="2FE5BA6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1.4.5.</w:t>
            </w:r>
            <w:r w:rsidR="006819E1">
              <w:tab/>
            </w:r>
            <w:r w:rsidRPr="6745AB71">
              <w:rPr>
                <w:rFonts w:asciiTheme="majorHAnsi" w:hAnsiTheme="majorHAnsi"/>
                <w:color w:val="000000" w:themeColor="text1"/>
                <w:lang w:val="pl"/>
              </w:rPr>
              <w:t>Przesyłanie SDS (w obu kierunkach).</w:t>
            </w:r>
          </w:p>
          <w:p w14:paraId="28C622BA" w14:textId="308250D5"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1.4.6.</w:t>
            </w:r>
            <w:r w:rsidR="006819E1">
              <w:tab/>
            </w:r>
            <w:r w:rsidRPr="6745AB71">
              <w:rPr>
                <w:rFonts w:asciiTheme="majorHAnsi" w:hAnsiTheme="majorHAnsi"/>
                <w:color w:val="000000" w:themeColor="text1"/>
                <w:lang w:val="pl"/>
              </w:rPr>
              <w:t>Przesyłanie statusów (w obu kierunkach).</w:t>
            </w:r>
          </w:p>
          <w:p w14:paraId="771A182E" w14:textId="31CA851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43BE0170" w14:textId="29940129"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lastRenderedPageBreak/>
              <w:t>1.5.</w:t>
            </w:r>
            <w:r w:rsidR="006819E1">
              <w:tab/>
            </w:r>
            <w:r w:rsidRPr="6745AB71">
              <w:rPr>
                <w:rFonts w:asciiTheme="majorHAnsi" w:hAnsiTheme="majorHAnsi"/>
                <w:color w:val="000000" w:themeColor="text1"/>
                <w:lang w:val="pl"/>
              </w:rPr>
              <w:t xml:space="preserve">Wymagane funkcje radiotelefonu w trybie DMO </w:t>
            </w:r>
            <w:proofErr w:type="spellStart"/>
            <w:r w:rsidRPr="6745AB71">
              <w:rPr>
                <w:rFonts w:asciiTheme="majorHAnsi" w:hAnsiTheme="majorHAnsi"/>
                <w:color w:val="000000" w:themeColor="text1"/>
                <w:lang w:val="pl"/>
              </w:rPr>
              <w:t>Repeater</w:t>
            </w:r>
            <w:proofErr w:type="spellEnd"/>
          </w:p>
          <w:p w14:paraId="3471A691" w14:textId="3AF78185"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1.5.1.</w:t>
            </w:r>
            <w:r w:rsidR="006819E1">
              <w:tab/>
            </w:r>
            <w:r w:rsidRPr="6745AB71">
              <w:rPr>
                <w:rFonts w:asciiTheme="majorHAnsi" w:hAnsiTheme="majorHAnsi"/>
                <w:color w:val="000000" w:themeColor="text1"/>
                <w:lang w:val="pl"/>
              </w:rPr>
              <w:t>Retransmisja połączeń głosowych.</w:t>
            </w:r>
          </w:p>
          <w:p w14:paraId="17E9513E" w14:textId="01C7F08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1.5.2.</w:t>
            </w:r>
            <w:r w:rsidR="006819E1">
              <w:tab/>
            </w:r>
            <w:r w:rsidRPr="6745AB71">
              <w:rPr>
                <w:rFonts w:asciiTheme="majorHAnsi" w:hAnsiTheme="majorHAnsi"/>
                <w:color w:val="000000" w:themeColor="text1"/>
                <w:lang w:val="pl"/>
              </w:rPr>
              <w:t>Wywołanie alarmowe.</w:t>
            </w:r>
          </w:p>
          <w:p w14:paraId="466A5B6C" w14:textId="423F17B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1.5.4.</w:t>
            </w:r>
            <w:r w:rsidR="006819E1">
              <w:tab/>
            </w:r>
            <w:r w:rsidRPr="6745AB71">
              <w:rPr>
                <w:rFonts w:asciiTheme="majorHAnsi" w:hAnsiTheme="majorHAnsi"/>
                <w:color w:val="000000" w:themeColor="text1"/>
                <w:lang w:val="pl"/>
              </w:rPr>
              <w:t>Retransmisja SDS.</w:t>
            </w:r>
          </w:p>
          <w:p w14:paraId="7D7A3813" w14:textId="4CA5031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1.5.5.</w:t>
            </w:r>
            <w:r w:rsidR="006819E1">
              <w:tab/>
            </w:r>
            <w:r w:rsidRPr="6745AB71">
              <w:rPr>
                <w:rFonts w:asciiTheme="majorHAnsi" w:hAnsiTheme="majorHAnsi"/>
                <w:color w:val="000000" w:themeColor="text1"/>
                <w:lang w:val="pl"/>
              </w:rPr>
              <w:t>Retransmisja statusów.</w:t>
            </w:r>
          </w:p>
          <w:p w14:paraId="72DCA17B" w14:textId="6AD23939"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72EAD9DD" w14:textId="638293F1"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w:t>
            </w:r>
            <w:r w:rsidR="006819E1">
              <w:tab/>
            </w:r>
            <w:r w:rsidRPr="6745AB71">
              <w:rPr>
                <w:rFonts w:asciiTheme="majorHAnsi" w:hAnsiTheme="majorHAnsi"/>
                <w:color w:val="000000" w:themeColor="text1"/>
                <w:lang w:val="pl"/>
              </w:rPr>
              <w:t>Wymagania w zakresie bezpieczeństwa</w:t>
            </w:r>
          </w:p>
          <w:p w14:paraId="6E44A14B" w14:textId="4ADB873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1.6.1.</w:t>
            </w:r>
            <w:r w:rsidR="006819E1">
              <w:tab/>
            </w:r>
            <w:r w:rsidRPr="6745AB71">
              <w:rPr>
                <w:rFonts w:asciiTheme="majorHAnsi" w:hAnsiTheme="majorHAnsi"/>
                <w:color w:val="000000" w:themeColor="text1"/>
                <w:lang w:val="pl"/>
              </w:rPr>
              <w:t>Radiotelefon musi zapewniać szyfrowanie zgodnie z algorytmem TEA2 i w tym zakresie musi mieć uaktywnione wymagane licencje.</w:t>
            </w:r>
          </w:p>
          <w:p w14:paraId="0AE16D32" w14:textId="2F5A608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1.6.2.</w:t>
            </w:r>
            <w:r w:rsidR="006819E1">
              <w:tab/>
            </w:r>
            <w:r w:rsidRPr="6745AB71">
              <w:rPr>
                <w:rFonts w:asciiTheme="majorHAnsi" w:hAnsiTheme="majorHAnsi"/>
                <w:color w:val="000000" w:themeColor="text1"/>
                <w:lang w:val="pl"/>
              </w:rPr>
              <w:t>Praca w klasach bezpieczeństwa: SC1, SC2, SC3 (z i bez GCK).</w:t>
            </w:r>
          </w:p>
          <w:p w14:paraId="2B44889E" w14:textId="42C2FB8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1.6.3.</w:t>
            </w:r>
            <w:r w:rsidR="006819E1">
              <w:tab/>
            </w:r>
            <w:r w:rsidRPr="6745AB71">
              <w:rPr>
                <w:rFonts w:asciiTheme="majorHAnsi" w:hAnsiTheme="majorHAnsi"/>
                <w:color w:val="000000" w:themeColor="text1"/>
                <w:lang w:val="pl"/>
              </w:rPr>
              <w:t>Możliwość stosowania dynamicznej zmiany kluczy szyfrujących (GCK, DCK, CCK, SCK) drogą radiową (OTAR).</w:t>
            </w:r>
          </w:p>
          <w:p w14:paraId="2C8C3C84" w14:textId="5A1FDDF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1.6.4.</w:t>
            </w:r>
            <w:r w:rsidR="006819E1">
              <w:tab/>
            </w:r>
            <w:r w:rsidRPr="6745AB71">
              <w:rPr>
                <w:rFonts w:asciiTheme="majorHAnsi" w:hAnsiTheme="majorHAnsi"/>
                <w:color w:val="000000" w:themeColor="text1"/>
                <w:lang w:val="pl"/>
              </w:rPr>
              <w:t>Wzajemne uwierzytelnianie radiotelefonu i infrastruktury sieci (</w:t>
            </w:r>
            <w:proofErr w:type="spellStart"/>
            <w:r w:rsidRPr="6745AB71">
              <w:rPr>
                <w:rFonts w:asciiTheme="majorHAnsi" w:hAnsiTheme="majorHAnsi"/>
                <w:color w:val="000000" w:themeColor="text1"/>
                <w:lang w:val="pl"/>
              </w:rPr>
              <w:t>SwMI</w:t>
            </w:r>
            <w:proofErr w:type="spellEnd"/>
            <w:r w:rsidRPr="6745AB71">
              <w:rPr>
                <w:rFonts w:asciiTheme="majorHAnsi" w:hAnsiTheme="majorHAnsi"/>
                <w:color w:val="000000" w:themeColor="text1"/>
                <w:lang w:val="pl"/>
              </w:rPr>
              <w:t>) inicjowane przez radiotelefon.</w:t>
            </w:r>
          </w:p>
          <w:p w14:paraId="00E02DA5" w14:textId="2D6B22A6"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1.6.5.</w:t>
            </w:r>
            <w:r w:rsidR="006819E1">
              <w:tab/>
            </w:r>
            <w:r w:rsidRPr="6745AB71">
              <w:rPr>
                <w:rFonts w:asciiTheme="majorHAnsi" w:hAnsiTheme="majorHAnsi"/>
                <w:color w:val="000000" w:themeColor="text1"/>
                <w:lang w:val="pl"/>
              </w:rPr>
              <w:t>Obsługa uwierzytelniania inicjowanego przez infrastrukturę sieci (</w:t>
            </w:r>
            <w:proofErr w:type="spellStart"/>
            <w:r w:rsidRPr="6745AB71">
              <w:rPr>
                <w:rFonts w:asciiTheme="majorHAnsi" w:hAnsiTheme="majorHAnsi"/>
                <w:color w:val="000000" w:themeColor="text1"/>
                <w:lang w:val="pl"/>
              </w:rPr>
              <w:t>SwMI</w:t>
            </w:r>
            <w:proofErr w:type="spellEnd"/>
            <w:r w:rsidRPr="6745AB71">
              <w:rPr>
                <w:rFonts w:asciiTheme="majorHAnsi" w:hAnsiTheme="majorHAnsi"/>
                <w:color w:val="000000" w:themeColor="text1"/>
                <w:lang w:val="pl"/>
              </w:rPr>
              <w:t>).</w:t>
            </w:r>
          </w:p>
          <w:p w14:paraId="765AEE58" w14:textId="7FFC745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1.6.6.</w:t>
            </w:r>
            <w:r w:rsidR="006819E1">
              <w:tab/>
            </w:r>
            <w:r w:rsidRPr="6745AB71">
              <w:rPr>
                <w:rFonts w:asciiTheme="majorHAnsi" w:hAnsiTheme="majorHAnsi"/>
                <w:color w:val="000000" w:themeColor="text1"/>
                <w:lang w:val="pl"/>
              </w:rPr>
              <w:t>Możliwość zdalnego, trwałego zablokowania obsługi radiotelefonu w sieci.</w:t>
            </w:r>
          </w:p>
          <w:p w14:paraId="0BBA4A9C" w14:textId="4A9CB685"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1.6.7.</w:t>
            </w:r>
            <w:r w:rsidR="006819E1">
              <w:tab/>
            </w:r>
            <w:r w:rsidRPr="6745AB71">
              <w:rPr>
                <w:rFonts w:asciiTheme="majorHAnsi" w:hAnsiTheme="majorHAnsi"/>
                <w:color w:val="000000" w:themeColor="text1"/>
                <w:lang w:val="pl"/>
              </w:rPr>
              <w:t>Możliwość zdalnego, czasowego zablokowania/odblokowania obsługi radiotelefonu</w:t>
            </w:r>
          </w:p>
          <w:p w14:paraId="53DD02FD" w14:textId="3E1F5DB1"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w sieci.</w:t>
            </w:r>
          </w:p>
          <w:p w14:paraId="1215FADF" w14:textId="3D50FBE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1.6.8.</w:t>
            </w:r>
            <w:r w:rsidR="006819E1">
              <w:tab/>
            </w:r>
            <w:r w:rsidRPr="6745AB71">
              <w:rPr>
                <w:rFonts w:asciiTheme="majorHAnsi" w:hAnsiTheme="majorHAnsi"/>
                <w:color w:val="000000" w:themeColor="text1"/>
                <w:lang w:val="pl"/>
              </w:rPr>
              <w:t>Kontrola dostępu do funkcji radiotelefonu za pomocą indywidualnego kodu użytkownika (PIN).</w:t>
            </w:r>
          </w:p>
          <w:p w14:paraId="634250D1" w14:textId="6B9E15B9"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1.6.9.</w:t>
            </w:r>
            <w:r w:rsidR="006819E1">
              <w:tab/>
            </w:r>
            <w:r w:rsidRPr="6745AB71">
              <w:rPr>
                <w:rFonts w:asciiTheme="majorHAnsi" w:hAnsiTheme="majorHAnsi"/>
                <w:color w:val="000000" w:themeColor="text1"/>
                <w:lang w:val="pl"/>
              </w:rPr>
              <w:t>Radiotelefon obsługuje kod PUK umożliwiający odblokowanie radia w przypadku błędnego wprowadzenia kodu PIN.</w:t>
            </w:r>
          </w:p>
          <w:p w14:paraId="2E3FFC28" w14:textId="231D7C3E"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1.6.10.</w:t>
            </w:r>
            <w:r w:rsidR="006819E1">
              <w:tab/>
            </w:r>
            <w:r w:rsidRPr="6745AB71">
              <w:rPr>
                <w:rFonts w:asciiTheme="majorHAnsi" w:hAnsiTheme="majorHAnsi"/>
                <w:color w:val="000000" w:themeColor="text1"/>
                <w:lang w:val="pl"/>
              </w:rPr>
              <w:t>Możliwość szyfrowania korespondencji kluczem SCK w sytuacji, kiedy szyfrowanie korespondencji kluczem DCK jest niedostępne.</w:t>
            </w:r>
          </w:p>
          <w:p w14:paraId="2E352DB6" w14:textId="1F12F28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1.6.11.</w:t>
            </w:r>
            <w:r w:rsidR="006819E1">
              <w:tab/>
            </w:r>
            <w:r w:rsidRPr="6745AB71">
              <w:rPr>
                <w:rFonts w:asciiTheme="majorHAnsi" w:hAnsiTheme="majorHAnsi"/>
                <w:color w:val="000000" w:themeColor="text1"/>
                <w:lang w:val="pl"/>
              </w:rPr>
              <w:t>Możliwość pracy radiotelefonu zarówno w trybie szyfrowanym jak i w trybie jawnym (CLEAR).</w:t>
            </w:r>
          </w:p>
          <w:p w14:paraId="16121637" w14:textId="6D3C89F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lastRenderedPageBreak/>
              <w:t>1.6.12.</w:t>
            </w:r>
            <w:r w:rsidR="006819E1">
              <w:tab/>
            </w:r>
            <w:r w:rsidRPr="6745AB71">
              <w:rPr>
                <w:rFonts w:asciiTheme="majorHAnsi" w:hAnsiTheme="majorHAnsi"/>
                <w:color w:val="000000" w:themeColor="text1"/>
                <w:lang w:val="pl"/>
              </w:rPr>
              <w:t xml:space="preserve">Gotowość do pracy z szyfrowaniem E2E. (end to end). Radiotelefon musi być przystosowany do wprowadzenia szyfrowania E2E zgodnego ze standardem ETSI TETRA o długości klucza 256 bitów (AES256) przez doposażenie w przyszłości w dodatkowy, wewnętrzny moduł i/lub </w:t>
            </w:r>
            <w:proofErr w:type="spellStart"/>
            <w:r w:rsidRPr="6745AB71">
              <w:rPr>
                <w:rFonts w:asciiTheme="majorHAnsi" w:hAnsiTheme="majorHAnsi"/>
                <w:color w:val="000000" w:themeColor="text1"/>
                <w:lang w:val="pl"/>
              </w:rPr>
              <w:t>upgrade</w:t>
            </w:r>
            <w:proofErr w:type="spellEnd"/>
            <w:r w:rsidRPr="6745AB71">
              <w:rPr>
                <w:rFonts w:asciiTheme="majorHAnsi" w:hAnsiTheme="majorHAnsi"/>
                <w:color w:val="000000" w:themeColor="text1"/>
                <w:lang w:val="pl"/>
              </w:rPr>
              <w:t xml:space="preserve"> oprogramowania i/lub zakup licencji. </w:t>
            </w:r>
          </w:p>
          <w:p w14:paraId="27672A61" w14:textId="2838120B"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1.6.13.</w:t>
            </w:r>
            <w:r w:rsidR="006819E1">
              <w:tab/>
            </w:r>
            <w:r w:rsidRPr="6745AB71">
              <w:rPr>
                <w:rFonts w:asciiTheme="majorHAnsi" w:hAnsiTheme="majorHAnsi"/>
                <w:color w:val="000000" w:themeColor="text1"/>
                <w:lang w:val="pl"/>
              </w:rPr>
              <w:t>Programowanie kluczy szyfrujących do radiotelefonu za pomocą zestawu do programowania ( ZP ) dostarczonego przez Wykonawcę.</w:t>
            </w:r>
          </w:p>
          <w:p w14:paraId="563BEA83" w14:textId="5DF2C61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1.6.14.</w:t>
            </w:r>
            <w:r w:rsidR="006819E1">
              <w:tab/>
            </w:r>
            <w:r w:rsidRPr="6745AB71">
              <w:rPr>
                <w:rFonts w:asciiTheme="majorHAnsi" w:hAnsiTheme="majorHAnsi"/>
                <w:color w:val="000000" w:themeColor="text1"/>
                <w:lang w:val="pl"/>
              </w:rPr>
              <w:t>Klucze szyfrujące nie mogą być przechowywane w radiotelefonie w sposób jawny, i musi być uniemożliwiony ich odczyt lub przepisanie pomiędzy dwoma radiotelefonami.</w:t>
            </w:r>
          </w:p>
          <w:p w14:paraId="39FD5001" w14:textId="5836B861"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1.6.15.</w:t>
            </w:r>
            <w:r w:rsidR="006819E1">
              <w:tab/>
            </w:r>
            <w:r w:rsidRPr="6745AB71">
              <w:rPr>
                <w:rFonts w:asciiTheme="majorHAnsi" w:hAnsiTheme="majorHAnsi"/>
                <w:color w:val="000000" w:themeColor="text1"/>
                <w:lang w:val="pl"/>
              </w:rPr>
              <w:t xml:space="preserve">Możliwość aktualizacji oprogramowania </w:t>
            </w:r>
            <w:proofErr w:type="spellStart"/>
            <w:r w:rsidRPr="6745AB71">
              <w:rPr>
                <w:rFonts w:asciiTheme="majorHAnsi" w:hAnsiTheme="majorHAnsi"/>
                <w:color w:val="000000" w:themeColor="text1"/>
                <w:lang w:val="pl"/>
              </w:rPr>
              <w:t>firmware</w:t>
            </w:r>
            <w:proofErr w:type="spellEnd"/>
            <w:r w:rsidRPr="6745AB71">
              <w:rPr>
                <w:rFonts w:asciiTheme="majorHAnsi" w:hAnsiTheme="majorHAnsi"/>
                <w:color w:val="000000" w:themeColor="text1"/>
                <w:lang w:val="pl"/>
              </w:rPr>
              <w:t xml:space="preserve"> radiotelefonu.</w:t>
            </w:r>
          </w:p>
          <w:p w14:paraId="24DD6C27" w14:textId="683D3D2A"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1.6.16</w:t>
            </w:r>
            <w:r w:rsidR="006819E1">
              <w:tab/>
            </w:r>
            <w:r w:rsidRPr="6745AB71">
              <w:rPr>
                <w:rFonts w:asciiTheme="majorHAnsi" w:hAnsiTheme="majorHAnsi"/>
                <w:color w:val="000000" w:themeColor="text1"/>
                <w:lang w:val="pl"/>
              </w:rPr>
              <w:t xml:space="preserve">Możliwość automatycznego, zdalnego programowania radiotelefonu za pośrednictwem łączy Ethernet w sieci logicznej Zamawiającego, bez konieczności połączenia z </w:t>
            </w:r>
            <w:proofErr w:type="spellStart"/>
            <w:r w:rsidRPr="6745AB71">
              <w:rPr>
                <w:rFonts w:asciiTheme="majorHAnsi" w:hAnsiTheme="majorHAnsi"/>
                <w:color w:val="000000" w:themeColor="text1"/>
                <w:lang w:val="pl"/>
              </w:rPr>
              <w:t>internetem</w:t>
            </w:r>
            <w:proofErr w:type="spellEnd"/>
            <w:r w:rsidRPr="6745AB71">
              <w:rPr>
                <w:rFonts w:asciiTheme="majorHAnsi" w:hAnsiTheme="majorHAnsi"/>
                <w:color w:val="000000" w:themeColor="text1"/>
                <w:lang w:val="pl"/>
              </w:rPr>
              <w:t xml:space="preserve">. Zamawiający nie dopuszcza realizacji tej funkcjonalności przy użyciu łączy bezprzewodowych, np. </w:t>
            </w:r>
            <w:proofErr w:type="spellStart"/>
            <w:r w:rsidRPr="6745AB71">
              <w:rPr>
                <w:rFonts w:asciiTheme="majorHAnsi" w:hAnsiTheme="majorHAnsi"/>
                <w:color w:val="000000" w:themeColor="text1"/>
                <w:lang w:val="pl"/>
              </w:rPr>
              <w:t>WiFi</w:t>
            </w:r>
            <w:proofErr w:type="spellEnd"/>
            <w:r w:rsidRPr="6745AB71">
              <w:rPr>
                <w:rFonts w:asciiTheme="majorHAnsi" w:hAnsiTheme="majorHAnsi"/>
                <w:color w:val="000000" w:themeColor="text1"/>
                <w:lang w:val="pl"/>
              </w:rPr>
              <w:t xml:space="preserve">. Funkcjonalność zdalnego programowania musi oferować możliwość centralnego generowania: zadań do wykonania, plików do programowania radiotelefonów, plików do </w:t>
            </w:r>
            <w:proofErr w:type="spellStart"/>
            <w:r w:rsidRPr="6745AB71">
              <w:rPr>
                <w:rFonts w:asciiTheme="majorHAnsi" w:hAnsiTheme="majorHAnsi"/>
                <w:color w:val="000000" w:themeColor="text1"/>
                <w:lang w:val="pl"/>
              </w:rPr>
              <w:t>upgrade’u</w:t>
            </w:r>
            <w:proofErr w:type="spellEnd"/>
            <w:r w:rsidRPr="6745AB71">
              <w:rPr>
                <w:rFonts w:asciiTheme="majorHAnsi" w:hAnsiTheme="majorHAnsi"/>
                <w:color w:val="000000" w:themeColor="text1"/>
                <w:lang w:val="pl"/>
              </w:rPr>
              <w:t xml:space="preserve"> radiotelefonów (</w:t>
            </w:r>
            <w:proofErr w:type="spellStart"/>
            <w:r w:rsidRPr="6745AB71">
              <w:rPr>
                <w:rFonts w:asciiTheme="majorHAnsi" w:hAnsiTheme="majorHAnsi"/>
                <w:color w:val="000000" w:themeColor="text1"/>
                <w:lang w:val="pl"/>
              </w:rPr>
              <w:t>firmware</w:t>
            </w:r>
            <w:proofErr w:type="spellEnd"/>
            <w:r w:rsidRPr="6745AB71">
              <w:rPr>
                <w:rFonts w:asciiTheme="majorHAnsi" w:hAnsiTheme="majorHAnsi"/>
                <w:color w:val="000000" w:themeColor="text1"/>
                <w:lang w:val="pl"/>
              </w:rPr>
              <w:t>), z możliwością ich automatycznej dystrybucji poprzez sieć Ethernet Zamawiającego - wymaganie fakultatywne, dodatkowo punktowane.</w:t>
            </w:r>
          </w:p>
          <w:p w14:paraId="7E222D98" w14:textId="76638CFA"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0A81F3EC" w14:textId="6A6A17FA"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w:t>
            </w:r>
            <w:r w:rsidR="006819E1">
              <w:tab/>
            </w:r>
            <w:r w:rsidRPr="6745AB71">
              <w:rPr>
                <w:rFonts w:asciiTheme="majorHAnsi" w:hAnsiTheme="majorHAnsi"/>
                <w:color w:val="000000" w:themeColor="text1"/>
                <w:lang w:val="pl"/>
              </w:rPr>
              <w:t>Parametry techniczne</w:t>
            </w:r>
          </w:p>
          <w:p w14:paraId="541FFC13" w14:textId="037F05FD"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1.7.1.</w:t>
            </w:r>
            <w:r w:rsidR="006819E1">
              <w:tab/>
            </w:r>
            <w:r w:rsidRPr="6745AB71">
              <w:rPr>
                <w:rFonts w:asciiTheme="majorHAnsi" w:hAnsiTheme="majorHAnsi"/>
                <w:color w:val="000000" w:themeColor="text1"/>
                <w:lang w:val="pl"/>
              </w:rPr>
              <w:t xml:space="preserve">Zakres częstotliwości pracy w trybie </w:t>
            </w:r>
            <w:proofErr w:type="spellStart"/>
            <w:r w:rsidRPr="6745AB71">
              <w:rPr>
                <w:rFonts w:asciiTheme="majorHAnsi" w:hAnsiTheme="majorHAnsi"/>
                <w:color w:val="000000" w:themeColor="text1"/>
                <w:lang w:val="pl"/>
              </w:rPr>
              <w:t>trankingowym</w:t>
            </w:r>
            <w:proofErr w:type="spellEnd"/>
            <w:r w:rsidRPr="6745AB71">
              <w:rPr>
                <w:rFonts w:asciiTheme="majorHAnsi" w:hAnsiTheme="majorHAnsi"/>
                <w:color w:val="000000" w:themeColor="text1"/>
                <w:lang w:val="pl"/>
              </w:rPr>
              <w:t xml:space="preserve"> (TMO) 380 - 430 MHz.</w:t>
            </w:r>
          </w:p>
          <w:p w14:paraId="76E4A108" w14:textId="552FEC5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1.7.2.</w:t>
            </w:r>
            <w:r w:rsidR="006819E1">
              <w:tab/>
            </w:r>
            <w:r w:rsidRPr="6745AB71">
              <w:rPr>
                <w:rFonts w:asciiTheme="majorHAnsi" w:hAnsiTheme="majorHAnsi"/>
                <w:color w:val="000000" w:themeColor="text1"/>
                <w:lang w:val="pl"/>
              </w:rPr>
              <w:t>Zakres częstotliwości pracy w trybie bezpośrednim (DMO) 380 - 430 MHz.</w:t>
            </w:r>
          </w:p>
          <w:p w14:paraId="7571759B" w14:textId="137EBEF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1.7.3.</w:t>
            </w:r>
            <w:r w:rsidR="006819E1">
              <w:tab/>
            </w:r>
            <w:r w:rsidRPr="6745AB71">
              <w:rPr>
                <w:rFonts w:asciiTheme="majorHAnsi" w:hAnsiTheme="majorHAnsi"/>
                <w:color w:val="000000" w:themeColor="text1"/>
                <w:lang w:val="pl"/>
              </w:rPr>
              <w:t>Częstotliwości znamionowe i numeracja kanałów TETRA zgodnie ze specyfikacją ETSI TS 100 392-15 V1.5.1.</w:t>
            </w:r>
          </w:p>
          <w:p w14:paraId="040A1583" w14:textId="681D1C7F"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1.7.4.</w:t>
            </w:r>
            <w:r w:rsidR="006819E1">
              <w:tab/>
            </w:r>
            <w:r w:rsidRPr="6745AB71">
              <w:rPr>
                <w:rFonts w:asciiTheme="majorHAnsi" w:hAnsiTheme="majorHAnsi"/>
                <w:color w:val="000000" w:themeColor="text1"/>
                <w:lang w:val="pl"/>
              </w:rPr>
              <w:t>Moc nadajnika przynajmniej 10 W (klasa mocy 2 wg EN 300 392-2).</w:t>
            </w:r>
          </w:p>
          <w:p w14:paraId="22F1929B" w14:textId="4F5464B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1.7.5.</w:t>
            </w:r>
            <w:r w:rsidR="006819E1">
              <w:tab/>
            </w:r>
            <w:r w:rsidRPr="6745AB71">
              <w:rPr>
                <w:rFonts w:asciiTheme="majorHAnsi" w:hAnsiTheme="majorHAnsi"/>
                <w:color w:val="000000" w:themeColor="text1"/>
                <w:lang w:val="pl"/>
              </w:rPr>
              <w:t>Klasa odbiornika: A i B.</w:t>
            </w:r>
          </w:p>
          <w:p w14:paraId="040BFF97" w14:textId="6049D86C"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1.7.6.</w:t>
            </w:r>
            <w:r w:rsidR="006819E1">
              <w:tab/>
            </w:r>
            <w:r w:rsidRPr="6745AB71">
              <w:rPr>
                <w:rFonts w:asciiTheme="majorHAnsi" w:hAnsiTheme="majorHAnsi"/>
                <w:color w:val="000000" w:themeColor="text1"/>
                <w:lang w:val="pl"/>
              </w:rPr>
              <w:t>Zakres napięcia zasilania: od 10,8V do 15,6V DC.</w:t>
            </w:r>
          </w:p>
          <w:p w14:paraId="30D4F7C0" w14:textId="48BA346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1.7.7.</w:t>
            </w:r>
            <w:r w:rsidR="006819E1">
              <w:tab/>
            </w:r>
            <w:r w:rsidRPr="6745AB71">
              <w:rPr>
                <w:rFonts w:asciiTheme="majorHAnsi" w:hAnsiTheme="majorHAnsi"/>
                <w:color w:val="000000" w:themeColor="text1"/>
                <w:lang w:val="pl"/>
              </w:rPr>
              <w:t>Minimalny zakres temperatury pracy od -25°C do +55°C.</w:t>
            </w:r>
          </w:p>
          <w:p w14:paraId="667D19E8" w14:textId="64AF6A25"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lastRenderedPageBreak/>
              <w:t>1.7.8.</w:t>
            </w:r>
            <w:r w:rsidR="006819E1">
              <w:tab/>
            </w:r>
            <w:r w:rsidRPr="6745AB71">
              <w:rPr>
                <w:rFonts w:asciiTheme="majorHAnsi" w:hAnsiTheme="majorHAnsi"/>
                <w:color w:val="000000" w:themeColor="text1"/>
                <w:lang w:val="pl"/>
              </w:rPr>
              <w:t>Minimalna klasa ochrony obudowy przed wnikaniem pyłu i wody: IP 54.</w:t>
            </w:r>
          </w:p>
          <w:p w14:paraId="418E0B06" w14:textId="59AF8B4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1.7.9.</w:t>
            </w:r>
            <w:r w:rsidR="006819E1">
              <w:tab/>
            </w:r>
            <w:r w:rsidRPr="6745AB71">
              <w:rPr>
                <w:rFonts w:asciiTheme="majorHAnsi" w:hAnsiTheme="majorHAnsi"/>
                <w:color w:val="000000" w:themeColor="text1"/>
                <w:lang w:val="pl"/>
              </w:rPr>
              <w:t>Odporność na narażenia mechaniczne, wibracje, udary i spadek swobodny: klasa 5M3 według normy ETSI EN300 019-1-5.</w:t>
            </w:r>
          </w:p>
          <w:p w14:paraId="1C221D74" w14:textId="117D95E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1.7.10</w:t>
            </w:r>
            <w:r w:rsidR="006819E1">
              <w:tab/>
            </w:r>
            <w:r w:rsidRPr="6745AB71">
              <w:rPr>
                <w:rFonts w:asciiTheme="majorHAnsi" w:hAnsiTheme="majorHAnsi"/>
                <w:color w:val="000000" w:themeColor="text1"/>
                <w:lang w:val="pl"/>
              </w:rPr>
              <w:t>Rozdzielny zespół nadawczo-odbiorczy i panel sterowania z wyświetlaczem i klawiaturą.</w:t>
            </w:r>
          </w:p>
          <w:p w14:paraId="13872739" w14:textId="2B2935C3"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6CED05C0" w14:textId="60FEC547"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1.8.</w:t>
            </w:r>
            <w:r w:rsidR="006819E1">
              <w:tab/>
            </w:r>
            <w:r w:rsidRPr="6745AB71">
              <w:rPr>
                <w:rFonts w:asciiTheme="majorHAnsi" w:hAnsiTheme="majorHAnsi"/>
                <w:color w:val="000000" w:themeColor="text1"/>
                <w:lang w:val="pl"/>
              </w:rPr>
              <w:t>Zgodność z wymaganiami zasadniczymi</w:t>
            </w:r>
          </w:p>
          <w:p w14:paraId="2B3FE484" w14:textId="32AC659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1.8.1.</w:t>
            </w:r>
            <w:r w:rsidR="006819E1">
              <w:tab/>
            </w:r>
            <w:r w:rsidRPr="6745AB71">
              <w:rPr>
                <w:rFonts w:asciiTheme="majorHAnsi" w:hAnsiTheme="majorHAnsi"/>
                <w:color w:val="000000" w:themeColor="text1"/>
                <w:lang w:val="pl"/>
              </w:rPr>
              <w:t>Dostarczony sprzęt: – radiotelefony wraz z wyposażeniem dodatkowym, powinien być oznakowany zgodnie ze znajdującymi zastosowanie wymaganiami zasadniczymi w zakresie: bezpieczeństwa i ochrony zdrowia użytkowników, kompatybilności elektromagnetycznej oraz efektywnego wykorzystania widma częstotliwości radiowych określonymi w europejskich dyrektywach: 2014/30/UE, 2014/35/UE, 2014/53/UE.</w:t>
            </w:r>
          </w:p>
          <w:p w14:paraId="31F209EF" w14:textId="5E1D5387"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1.8.2.</w:t>
            </w:r>
            <w:r w:rsidR="006819E1">
              <w:tab/>
            </w:r>
            <w:r w:rsidRPr="6745AB71">
              <w:rPr>
                <w:rFonts w:asciiTheme="majorHAnsi" w:hAnsiTheme="majorHAnsi"/>
                <w:color w:val="000000" w:themeColor="text1"/>
                <w:lang w:val="pl"/>
              </w:rPr>
              <w:t>Zgodność z odpowiednimi wymaganiami zasadniczymi powinna być potwierdzona w dostarczonej deklaracji zgodności CE wystawionej przez producenta lub jego upoważnionego przedstawiciele mającego siedzibę w UE.</w:t>
            </w:r>
          </w:p>
          <w:p w14:paraId="23FEE493" w14:textId="055A45C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 xml:space="preserve"> </w:t>
            </w:r>
          </w:p>
          <w:p w14:paraId="3B16D7AD" w14:textId="03EF5068"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w:t>
            </w:r>
            <w:r w:rsidR="006819E1">
              <w:tab/>
            </w:r>
            <w:r w:rsidRPr="6745AB71">
              <w:rPr>
                <w:rFonts w:asciiTheme="majorHAnsi" w:hAnsiTheme="majorHAnsi"/>
                <w:color w:val="000000" w:themeColor="text1"/>
                <w:lang w:val="pl"/>
              </w:rPr>
              <w:t>Ukompletowanie</w:t>
            </w:r>
          </w:p>
          <w:p w14:paraId="096ADC0D" w14:textId="4DCC244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1.9.1</w:t>
            </w:r>
            <w:r w:rsidR="006819E1">
              <w:tab/>
            </w:r>
            <w:r w:rsidRPr="6745AB71">
              <w:rPr>
                <w:rFonts w:asciiTheme="majorHAnsi" w:hAnsiTheme="majorHAnsi"/>
                <w:color w:val="000000" w:themeColor="text1"/>
                <w:lang w:val="pl"/>
              </w:rPr>
              <w:t>Zespół nadawczo-odbiorczy.</w:t>
            </w:r>
          </w:p>
          <w:p w14:paraId="60D4504C" w14:textId="45905FEA"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1.9.5.</w:t>
            </w:r>
            <w:r w:rsidR="006819E1">
              <w:tab/>
            </w:r>
            <w:r w:rsidRPr="6745AB71">
              <w:rPr>
                <w:rFonts w:asciiTheme="majorHAnsi" w:hAnsiTheme="majorHAnsi"/>
                <w:color w:val="000000" w:themeColor="text1"/>
                <w:lang w:val="pl"/>
              </w:rPr>
              <w:t>Profesjonalny mikrofon zewnętrzny na przewodzie spiralnym z przyciskiem nadawania PTT i zaczepem.</w:t>
            </w:r>
          </w:p>
          <w:p w14:paraId="4E96B33D" w14:textId="3AA3C674"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1.9.6</w:t>
            </w:r>
            <w:r w:rsidR="006819E1">
              <w:tab/>
            </w:r>
            <w:r w:rsidRPr="6745AB71">
              <w:rPr>
                <w:rFonts w:asciiTheme="majorHAnsi" w:hAnsiTheme="majorHAnsi"/>
                <w:color w:val="000000" w:themeColor="text1"/>
                <w:lang w:val="pl"/>
              </w:rPr>
              <w:t>Głośnik (wewnętrzny lub zewnętrzny) o mocy minimum 4 W o długości przewodu min 5 m.</w:t>
            </w:r>
          </w:p>
          <w:p w14:paraId="164583A9" w14:textId="324ADEB0"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1.9.7.</w:t>
            </w:r>
            <w:r w:rsidR="006819E1">
              <w:tab/>
            </w:r>
            <w:r w:rsidRPr="6745AB71">
              <w:rPr>
                <w:rFonts w:asciiTheme="majorHAnsi" w:hAnsiTheme="majorHAnsi"/>
                <w:color w:val="000000" w:themeColor="text1"/>
                <w:lang w:val="pl"/>
              </w:rPr>
              <w:t>Antena dachowa UHF spełniająca wymagania:</w:t>
            </w:r>
          </w:p>
          <w:p w14:paraId="311EB1D1" w14:textId="0CDBBC8A" w:rsidR="006819E1" w:rsidRPr="00EA79EC" w:rsidRDefault="6745AB71" w:rsidP="6745AB71">
            <w:pPr>
              <w:tabs>
                <w:tab w:val="left" w:pos="993"/>
              </w:tabs>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w:t>
            </w:r>
            <w:r w:rsidR="006819E1">
              <w:tab/>
            </w:r>
            <w:r w:rsidRPr="6745AB71">
              <w:rPr>
                <w:rFonts w:asciiTheme="majorHAnsi" w:hAnsiTheme="majorHAnsi"/>
                <w:color w:val="000000" w:themeColor="text1"/>
                <w:lang w:val="pl"/>
              </w:rPr>
              <w:t>zakres częstotliwości pracy: 380-430 MHz;</w:t>
            </w:r>
          </w:p>
          <w:p w14:paraId="42D42AA2" w14:textId="2A067016" w:rsidR="006819E1" w:rsidRPr="00EA79EC" w:rsidRDefault="6745AB71" w:rsidP="6745AB71">
            <w:pPr>
              <w:tabs>
                <w:tab w:val="left" w:pos="993"/>
              </w:tabs>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w:t>
            </w:r>
            <w:r w:rsidR="006819E1">
              <w:tab/>
            </w:r>
            <w:r w:rsidRPr="6745AB71">
              <w:rPr>
                <w:rFonts w:asciiTheme="majorHAnsi" w:hAnsiTheme="majorHAnsi"/>
                <w:color w:val="000000" w:themeColor="text1"/>
                <w:lang w:val="pl"/>
              </w:rPr>
              <w:t>impedancja: 50 Ω;</w:t>
            </w:r>
          </w:p>
          <w:p w14:paraId="4DB94030" w14:textId="528CF8EB" w:rsidR="006819E1" w:rsidRPr="00EA79EC" w:rsidRDefault="6745AB71" w:rsidP="6745AB71">
            <w:pPr>
              <w:tabs>
                <w:tab w:val="left" w:pos="993"/>
              </w:tabs>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w:t>
            </w:r>
            <w:r w:rsidR="006819E1">
              <w:tab/>
            </w:r>
            <w:r w:rsidRPr="6745AB71">
              <w:rPr>
                <w:rFonts w:asciiTheme="majorHAnsi" w:hAnsiTheme="majorHAnsi"/>
                <w:color w:val="000000" w:themeColor="text1"/>
                <w:lang w:val="pl"/>
              </w:rPr>
              <w:t>współczynnik fali stojącej WFS w wymaganym zakresie częstotliwości: ≤ 1,5;</w:t>
            </w:r>
          </w:p>
          <w:p w14:paraId="069D9999" w14:textId="5A83F141" w:rsidR="006819E1" w:rsidRPr="00EA79EC" w:rsidRDefault="6745AB71" w:rsidP="6745AB71">
            <w:pPr>
              <w:tabs>
                <w:tab w:val="left" w:pos="993"/>
              </w:tabs>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w:t>
            </w:r>
            <w:r w:rsidR="006819E1">
              <w:tab/>
            </w:r>
            <w:r w:rsidRPr="6745AB71">
              <w:rPr>
                <w:rFonts w:asciiTheme="majorHAnsi" w:hAnsiTheme="majorHAnsi"/>
                <w:color w:val="000000" w:themeColor="text1"/>
                <w:lang w:val="pl"/>
              </w:rPr>
              <w:t xml:space="preserve">zysk: ≥ 0 </w:t>
            </w:r>
            <w:proofErr w:type="spellStart"/>
            <w:r w:rsidRPr="6745AB71">
              <w:rPr>
                <w:rFonts w:asciiTheme="majorHAnsi" w:hAnsiTheme="majorHAnsi"/>
                <w:color w:val="000000" w:themeColor="text1"/>
                <w:lang w:val="pl"/>
              </w:rPr>
              <w:t>dBd</w:t>
            </w:r>
            <w:proofErr w:type="spellEnd"/>
            <w:r w:rsidRPr="6745AB71">
              <w:rPr>
                <w:rFonts w:asciiTheme="majorHAnsi" w:hAnsiTheme="majorHAnsi"/>
                <w:color w:val="000000" w:themeColor="text1"/>
                <w:lang w:val="pl"/>
              </w:rPr>
              <w:t>;</w:t>
            </w:r>
          </w:p>
          <w:p w14:paraId="33259152" w14:textId="44C948B1" w:rsidR="006819E1" w:rsidRPr="00EA79EC" w:rsidRDefault="6745AB71" w:rsidP="6745AB71">
            <w:pPr>
              <w:tabs>
                <w:tab w:val="left" w:pos="993"/>
              </w:tabs>
              <w:spacing w:line="259" w:lineRule="auto"/>
              <w:rPr>
                <w:rFonts w:asciiTheme="majorHAnsi" w:hAnsiTheme="majorHAnsi"/>
                <w:color w:val="000000" w:themeColor="text1"/>
                <w:lang w:val="pl"/>
              </w:rPr>
            </w:pPr>
            <w:r w:rsidRPr="6745AB71">
              <w:rPr>
                <w:rFonts w:asciiTheme="majorHAnsi" w:hAnsiTheme="majorHAnsi"/>
                <w:color w:val="000000" w:themeColor="text1"/>
                <w:lang w:val="pl"/>
              </w:rPr>
              <w:lastRenderedPageBreak/>
              <w:t>•</w:t>
            </w:r>
            <w:r w:rsidR="006819E1">
              <w:tab/>
            </w:r>
            <w:r w:rsidRPr="6745AB71">
              <w:rPr>
                <w:rFonts w:asciiTheme="majorHAnsi" w:hAnsiTheme="majorHAnsi"/>
                <w:color w:val="000000" w:themeColor="text1"/>
                <w:lang w:val="pl"/>
              </w:rPr>
              <w:t>dopuszczalna moc: 20 W;</w:t>
            </w:r>
          </w:p>
          <w:p w14:paraId="31A39CE9" w14:textId="6287A77C" w:rsidR="006819E1" w:rsidRPr="00EA79EC" w:rsidRDefault="6745AB71" w:rsidP="6745AB71">
            <w:pPr>
              <w:tabs>
                <w:tab w:val="left" w:pos="993"/>
              </w:tabs>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w:t>
            </w:r>
            <w:r w:rsidR="006819E1">
              <w:tab/>
            </w:r>
            <w:r w:rsidRPr="6745AB71">
              <w:rPr>
                <w:rFonts w:asciiTheme="majorHAnsi" w:hAnsiTheme="majorHAnsi"/>
                <w:color w:val="000000" w:themeColor="text1"/>
                <w:lang w:val="pl"/>
              </w:rPr>
              <w:t>polaryzacja: pionowa;</w:t>
            </w:r>
          </w:p>
          <w:p w14:paraId="7E47E9AF" w14:textId="5060E3D4" w:rsidR="006819E1" w:rsidRPr="00EA79EC" w:rsidRDefault="6745AB71" w:rsidP="6745AB71">
            <w:pPr>
              <w:tabs>
                <w:tab w:val="left" w:pos="993"/>
              </w:tabs>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w:t>
            </w:r>
            <w:r w:rsidR="006819E1">
              <w:tab/>
            </w:r>
            <w:r w:rsidRPr="6745AB71">
              <w:rPr>
                <w:rFonts w:asciiTheme="majorHAnsi" w:hAnsiTheme="majorHAnsi"/>
                <w:color w:val="000000" w:themeColor="text1"/>
                <w:lang w:val="pl"/>
              </w:rPr>
              <w:t>charakterystyka promieniowania w płaszczyźnie poziomej: dookólna.</w:t>
            </w:r>
          </w:p>
          <w:p w14:paraId="6279E3FB" w14:textId="5409D3F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1.9.8.</w:t>
            </w:r>
            <w:r w:rsidR="006819E1">
              <w:tab/>
            </w:r>
            <w:r w:rsidRPr="6745AB71">
              <w:rPr>
                <w:rFonts w:asciiTheme="majorHAnsi" w:hAnsiTheme="majorHAnsi"/>
                <w:color w:val="000000" w:themeColor="text1"/>
                <w:lang w:val="pl"/>
              </w:rPr>
              <w:t>Komplet uchwytów, wkrętów i innych elementów niezbędnych do mocowania radiotelefonu i elementów ukompletowania w pojeździe samochodowym.</w:t>
            </w:r>
          </w:p>
          <w:p w14:paraId="2079C192" w14:textId="2CB58B92"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1.9.9.</w:t>
            </w:r>
            <w:r w:rsidR="006819E1">
              <w:tab/>
            </w:r>
            <w:r w:rsidRPr="6745AB71">
              <w:rPr>
                <w:rFonts w:asciiTheme="majorHAnsi" w:hAnsiTheme="majorHAnsi"/>
                <w:color w:val="000000" w:themeColor="text1"/>
                <w:lang w:val="pl"/>
              </w:rPr>
              <w:t>Instrukcja obsługi w języku polskim.</w:t>
            </w:r>
          </w:p>
          <w:p w14:paraId="2516F5C3" w14:textId="39F4374A" w:rsidR="006819E1" w:rsidRPr="00EA79EC" w:rsidRDefault="6745AB71" w:rsidP="6745AB71">
            <w:pPr>
              <w:spacing w:line="259" w:lineRule="auto"/>
              <w:rPr>
                <w:rFonts w:asciiTheme="majorHAnsi" w:hAnsiTheme="majorHAnsi"/>
                <w:color w:val="000000" w:themeColor="text1"/>
                <w:lang w:val="pl"/>
              </w:rPr>
            </w:pPr>
            <w:r w:rsidRPr="6745AB71">
              <w:rPr>
                <w:rFonts w:asciiTheme="majorHAnsi" w:hAnsiTheme="majorHAnsi"/>
                <w:color w:val="000000" w:themeColor="text1"/>
                <w:lang w:val="pl"/>
              </w:rPr>
              <w:t>1.9.10.</w:t>
            </w:r>
            <w:r w:rsidR="006819E1">
              <w:tab/>
            </w:r>
            <w:r w:rsidRPr="6745AB71">
              <w:rPr>
                <w:rFonts w:asciiTheme="majorHAnsi" w:hAnsiTheme="majorHAnsi"/>
                <w:color w:val="000000" w:themeColor="text1"/>
                <w:lang w:val="pl"/>
              </w:rPr>
              <w:t>Wtyk antenowy (zagniatany) do kabla RG58.</w:t>
            </w:r>
          </w:p>
          <w:p w14:paraId="3D530397" w14:textId="03BE19C0" w:rsidR="006819E1" w:rsidRPr="00EA79EC" w:rsidRDefault="006819E1" w:rsidP="6745AB71">
            <w:pPr>
              <w:spacing w:line="259" w:lineRule="auto"/>
              <w:rPr>
                <w:rFonts w:asciiTheme="majorHAnsi" w:hAnsiTheme="majorHAnsi"/>
                <w:color w:val="000000" w:themeColor="text1"/>
              </w:rPr>
            </w:pP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361217"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0D2F18" w14:textId="77777777" w:rsidR="009F515B" w:rsidRPr="00EA79EC" w:rsidRDefault="009F515B" w:rsidP="009F515B">
            <w:pPr>
              <w:rPr>
                <w:rFonts w:asciiTheme="majorHAnsi" w:hAnsiTheme="majorHAnsi"/>
                <w:color w:val="000000" w:themeColor="text1"/>
              </w:rPr>
            </w:pPr>
          </w:p>
        </w:tc>
      </w:tr>
      <w:tr w:rsidR="00EA79EC" w:rsidRPr="00EA79EC" w14:paraId="6EDA1570" w14:textId="1DD2023D" w:rsidTr="6745AB71">
        <w:tblPrEx>
          <w:tblCellMar>
            <w:top w:w="54" w:type="dxa"/>
            <w:right w:w="23"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60914"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lastRenderedPageBreak/>
              <w:t>2.18</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35B30A" w14:textId="2B68F35E"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Urządzenia sygnalizacyjno-ostrzegawcze świetlne i dźwiękowe pojazdu uprzywilejowanego:</w:t>
            </w:r>
          </w:p>
          <w:p w14:paraId="5C225229"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a) Sygnalizacja świetlna - ostrzegawcza:</w:t>
            </w:r>
          </w:p>
          <w:p w14:paraId="2BB6CC55" w14:textId="16DDB041"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 Urządzenie sygnalizacyjno-ostrzegawcze w technologii LED montowane na dachu kabiny. Długość urządzenia nie mniejsza niż 1800 mm. Urządzenie wyposażone w minimum 2 moduły narożne po każdej ze stron, każdy moduł wyposażony w minimum 3 źródła światła LED, oraz minimum 8 modułów przednich wyposażonych w minimum 3 źródła światła LED, kolor świecenia modułów – niebieski oraz minimum jeden czerwony do jazdy w kolumnie . Belka powinna być osłonięte przed uszkodzeniem (w przypadku kontaktu z gałęziami). </w:t>
            </w:r>
          </w:p>
          <w:p w14:paraId="1EC99FC3"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-Na pokrywie silnika z przodu pojazdu zlokalizowany zespół składający się z czterech lamp/punktów sygnalizacyjnych niebieskich typu LED. Punkty powinny składać się z min. trzech diod i być umieszczone w dwóch rzędach. Odległość pomiędzy rzędami minimum 40 cm. Powinny być skonfigurowane tak aby świecić naprzemiennie w sposób krzyżowy (górna prawa – dolna lewa). </w:t>
            </w:r>
          </w:p>
          <w:p w14:paraId="3802CF3C"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 Dwie lampy sygnalizacyjne niebieskie typu LED, umieszczone na owiewkach kabiny pojazdu, w celu ostrzegania innych pojazdów na skrzyżowaniach. Lampy powinny składać się z min. trzech diod. </w:t>
            </w:r>
          </w:p>
          <w:p w14:paraId="5ED51101"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 Cztery lampy sygnalizacyjne niebieskie typu LED, umieszczone po dwie na bokach pojazdu w górnej części zabudowy. Lampy powinny składać się z min. trzech diod. </w:t>
            </w:r>
          </w:p>
          <w:p w14:paraId="2EFA35E5"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lastRenderedPageBreak/>
              <w:t xml:space="preserve">- Dwie lampy sygnalizacyjne niebieskie dwupoziomowe, z ilością min. czterech diod w rzędzie, umieszczone z tyłu pojazdu. Lampa musi mieć możliwość synchronizacji z pozostałym oświetleniem uprzywilejowania. </w:t>
            </w:r>
          </w:p>
          <w:p w14:paraId="433C8E94" w14:textId="3637F7F9" w:rsidR="00B039ED"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Dwie lampy sygnalizacyjne czerwone dwupoziomowe, z ilością min. czterech diod </w:t>
            </w:r>
            <w:proofErr w:type="spellStart"/>
            <w:r w:rsidRPr="6745AB71">
              <w:rPr>
                <w:rFonts w:asciiTheme="majorHAnsi" w:hAnsiTheme="majorHAnsi"/>
                <w:color w:val="000000" w:themeColor="text1"/>
              </w:rPr>
              <w:t>wrzędzie</w:t>
            </w:r>
            <w:proofErr w:type="spellEnd"/>
            <w:r w:rsidRPr="6745AB71">
              <w:rPr>
                <w:rFonts w:asciiTheme="majorHAnsi" w:hAnsiTheme="majorHAnsi"/>
                <w:color w:val="000000" w:themeColor="text1"/>
              </w:rPr>
              <w:t>, umieszczone z tyłu pojazdu. Lampa musi mieć możliwość synchronizacji z pozostałym oświetleniem uprzywilejowania.</w:t>
            </w:r>
          </w:p>
          <w:p w14:paraId="19385072" w14:textId="21481338" w:rsidR="00B039ED"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Dopuszcza się zastosowanie lamp sygnalizacyjnych o dwóch barwach czerwonej i niebieskiej umożliwiające załączenie w trybie niebieskim lub </w:t>
            </w:r>
            <w:proofErr w:type="spellStart"/>
            <w:r w:rsidRPr="6745AB71">
              <w:rPr>
                <w:rFonts w:asciiTheme="majorHAnsi" w:hAnsiTheme="majorHAnsi"/>
                <w:color w:val="000000" w:themeColor="text1"/>
              </w:rPr>
              <w:t>zerwono</w:t>
            </w:r>
            <w:proofErr w:type="spellEnd"/>
            <w:r w:rsidRPr="6745AB71">
              <w:rPr>
                <w:rFonts w:asciiTheme="majorHAnsi" w:hAnsiTheme="majorHAnsi"/>
                <w:color w:val="000000" w:themeColor="text1"/>
              </w:rPr>
              <w:t xml:space="preserve"> -niebieskim naprzemiennie w zależności od warunków przemieszczania się pojazdu. </w:t>
            </w:r>
          </w:p>
          <w:p w14:paraId="4FF2668F"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 Wszystkie lampy muszą pochodzić od jednego producenta, być umieszczone w kloszach przezroczystych oraz spełniać warunki regulaminu nr 65 EKG ONZ </w:t>
            </w:r>
            <w:proofErr w:type="spellStart"/>
            <w:r w:rsidRPr="6745AB71">
              <w:rPr>
                <w:rFonts w:asciiTheme="majorHAnsi" w:hAnsiTheme="majorHAnsi"/>
                <w:color w:val="000000" w:themeColor="text1"/>
              </w:rPr>
              <w:t>class</w:t>
            </w:r>
            <w:proofErr w:type="spellEnd"/>
            <w:r w:rsidRPr="6745AB71">
              <w:rPr>
                <w:rFonts w:asciiTheme="majorHAnsi" w:hAnsiTheme="majorHAnsi"/>
                <w:color w:val="000000" w:themeColor="text1"/>
              </w:rPr>
              <w:t xml:space="preserve"> 2 – pojazd wyposażony w przełącznik trybu dzień/noc z wyraźna sygnalizacją załączenia wybranych trybów.</w:t>
            </w:r>
          </w:p>
          <w:p w14:paraId="21556A05"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Należy zapewnić możliwość osobnego odłączenia lamp kierunkowych z przodu i tyłu pojazdu w przypadku poruszania się pojazdu w kolumnie.</w:t>
            </w:r>
          </w:p>
          <w:p w14:paraId="64D11522" w14:textId="544BA639"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 Z tyłu pojazdu moduły świetlne zintegrowane z zabudową. Dopuszcza się pochodzenie od innego producenta, jeśli wynika to z technologii produkcji pojazdu, pod warunkiem spełnienia przez moduł warunków regulaminu nr 65 EKG ONZ </w:t>
            </w:r>
            <w:proofErr w:type="spellStart"/>
            <w:r w:rsidRPr="6745AB71">
              <w:rPr>
                <w:rFonts w:asciiTheme="majorHAnsi" w:hAnsiTheme="majorHAnsi"/>
                <w:color w:val="000000" w:themeColor="text1"/>
              </w:rPr>
              <w:t>class</w:t>
            </w:r>
            <w:proofErr w:type="spellEnd"/>
            <w:r w:rsidRPr="6745AB71">
              <w:rPr>
                <w:rFonts w:asciiTheme="majorHAnsi" w:hAnsiTheme="majorHAnsi"/>
                <w:color w:val="000000" w:themeColor="text1"/>
              </w:rPr>
              <w:t xml:space="preserve"> 2.</w:t>
            </w:r>
          </w:p>
          <w:p w14:paraId="4424B8F4"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b) Sygnalizacja akustyczna</w:t>
            </w:r>
          </w:p>
          <w:p w14:paraId="4FD84F4B"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generator sygnałów dźwiękowych o mocy 200W umieszczony w kabinie, w miejscu umożliwiającym sterowanie nim kierowcy i dowódcy. Generator wykonany w technologii analogowej, z pokrętłem do przełączania między trybami, z funkcją załączenia sygnału po wciśnięciu klaksonu, zapewniający emitowanie co najmniej 3 sygnałów modulowanych. Zmiana pomiędzy modulacjami powinna być możliwa po naciśnięciu klaksonu. Należy zapewnić możliwość nadawania komunikatów głosowych na zewnątrz pojazdu.</w:t>
            </w:r>
          </w:p>
          <w:p w14:paraId="3866C43E"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lastRenderedPageBreak/>
              <w:t>- Dwa głośniki 100W umieszczone na zewnątrz pojazdu w koszykach na maskownicy, odporne na oddziaływanie warunków atmosferycznych. Miejsce montażu zostanie ustalone z zamawiającym na etapie produkcji pojazdu.</w:t>
            </w:r>
          </w:p>
          <w:p w14:paraId="598349C0"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System oparty na dwóch dodatkowych głośnikach pozwalający na generowanie tonów o niskiej częstotliwości. Głośniki powinny być umieszczone z przodu pojazdu pod lub za zderzakiem w miejscu osłoniętym. Podświetlane przyciski uruchamiające systemu powinny być umieszczone po stronie kierowcy i dowódcy na desce rozdzielczej. Serwis systemu musi być dostępny na terenie województwa mazowieckiego.</w:t>
            </w:r>
          </w:p>
          <w:p w14:paraId="1CB132AE" w14:textId="1223C56C"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 xml:space="preserve">- Sygnał pneumatyczny o sile dźwięku do 130 </w:t>
            </w:r>
            <w:proofErr w:type="spellStart"/>
            <w:r w:rsidRPr="6745AB71">
              <w:rPr>
                <w:rFonts w:asciiTheme="majorHAnsi" w:hAnsiTheme="majorHAnsi"/>
                <w:color w:val="000000" w:themeColor="text1"/>
              </w:rPr>
              <w:t>dB</w:t>
            </w:r>
            <w:proofErr w:type="spellEnd"/>
            <w:r w:rsidRPr="6745AB71">
              <w:rPr>
                <w:rFonts w:asciiTheme="majorHAnsi" w:hAnsiTheme="majorHAnsi"/>
                <w:color w:val="000000" w:themeColor="text1"/>
              </w:rPr>
              <w:t>. Długość trąby nie więcej niż 65 cm. Trąba powinna być umieszczona z przodu pojazdu pod kabiną, skierowana wylotem w przód lub umieszczona na dachu w osłonie chroniącej przed uszkodzeniem (</w:t>
            </w:r>
            <w:proofErr w:type="spellStart"/>
            <w:r w:rsidRPr="6745AB71">
              <w:rPr>
                <w:rFonts w:asciiTheme="majorHAnsi" w:hAnsiTheme="majorHAnsi"/>
                <w:color w:val="000000" w:themeColor="text1"/>
              </w:rPr>
              <w:t>np</w:t>
            </w:r>
            <w:proofErr w:type="spellEnd"/>
            <w:r w:rsidRPr="6745AB71">
              <w:rPr>
                <w:rFonts w:asciiTheme="majorHAnsi" w:hAnsiTheme="majorHAnsi"/>
                <w:color w:val="000000" w:themeColor="text1"/>
              </w:rPr>
              <w:t>: przez gałęzie). Sygnał pneumatyczny ma być zasilany przewodem o średnicy nie mniejszej niż 7 mm. Uruchamianie powinno odbywać się za pomocą przycisków nożnych umieszczonych oddzielnie po stronie dowódcy i kierowcy oraz podświetlanych przycisków ręcznych umieszczonych w miejscu uzgodnionym z użytkownikiem. Używanie sygnału pneumatycznego nie może mieć wpływu na układ hamulcowy pojazdu.</w:t>
            </w:r>
          </w:p>
          <w:p w14:paraId="54F1EE37" w14:textId="40DAA96F"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c) Pojazd musi być wyposażony w falę świetlną z minimum 8 lampami LED w kolorze pomarańczowym. Sterowanie falą za pomocą guzików funkcyjnych.</w:t>
            </w:r>
          </w:p>
          <w:p w14:paraId="604C85E0" w14:textId="77777777" w:rsidR="00A93EB5"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Manipulator powinien mieć system małych lampek informujący o kierunku działania fali.</w:t>
            </w:r>
          </w:p>
          <w:p w14:paraId="0CA71E1C" w14:textId="29C9FB69" w:rsidR="11A1012F"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t>W momencie uruchomienia urządzenia sygnalizacyjno-ostrzegawczo świetlnego i dźwiękowego pojazdu uprzywilejowanego automatycznie powinny się uruchamiać światła mijania. Dopuszcza się włączanie automatyczne świateł mijania podczas uruchomienia silnika tak, aby pojazd zawsze poruszał się z włączonymi światłami mijania.</w:t>
            </w:r>
          </w:p>
          <w:p w14:paraId="4DC738C7" w14:textId="036FB3D5" w:rsidR="009F515B" w:rsidRPr="00EA79EC" w:rsidRDefault="6745AB71" w:rsidP="6745AB71">
            <w:pPr>
              <w:spacing w:line="259" w:lineRule="auto"/>
              <w:rPr>
                <w:rFonts w:asciiTheme="majorHAnsi" w:hAnsiTheme="majorHAnsi"/>
                <w:color w:val="000000" w:themeColor="text1"/>
              </w:rPr>
            </w:pPr>
            <w:r w:rsidRPr="6745AB71">
              <w:rPr>
                <w:rFonts w:asciiTheme="majorHAnsi" w:hAnsiTheme="majorHAnsi"/>
                <w:color w:val="000000" w:themeColor="text1"/>
              </w:rPr>
              <w:lastRenderedPageBreak/>
              <w:t>Sposób i miejsce montażu zostaną ustalone pomiędzy stronami na etapie realizacji zamówienia na wniosek Wykonawcy.</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14EFB8"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ACA8A4" w14:textId="72A4496D" w:rsidR="009F515B" w:rsidRPr="00EA79EC" w:rsidRDefault="009F515B" w:rsidP="009F515B">
            <w:pPr>
              <w:rPr>
                <w:rFonts w:asciiTheme="majorHAnsi" w:hAnsiTheme="majorHAnsi"/>
                <w:color w:val="000000" w:themeColor="text1"/>
              </w:rPr>
            </w:pPr>
          </w:p>
        </w:tc>
      </w:tr>
      <w:tr w:rsidR="00EA79EC" w:rsidRPr="00EA79EC" w14:paraId="02E85B12" w14:textId="6C995272"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D78FF"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lastRenderedPageBreak/>
              <w:t>2.19</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7BF07" w14:textId="77777777"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Reflektory LED 4 szt. zamontowane na orurowaniu dedykowanym do danej marki samochodu zamontowane z przodu na masce pojazdu w sposób umożliwiający otwarcie przedniej osłony silnika bez konieczności demontażu, włączane oddzielnym włącznikiem.</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DC06C"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FCD2BA" w14:textId="77777777" w:rsidR="009F515B" w:rsidRPr="00EA79EC" w:rsidRDefault="009F515B" w:rsidP="009F515B">
            <w:pPr>
              <w:rPr>
                <w:rFonts w:asciiTheme="majorHAnsi" w:hAnsiTheme="majorHAnsi"/>
                <w:color w:val="000000" w:themeColor="text1"/>
              </w:rPr>
            </w:pPr>
          </w:p>
        </w:tc>
      </w:tr>
      <w:tr w:rsidR="00EA79EC" w:rsidRPr="00EA79EC" w14:paraId="1C17686D" w14:textId="348928F4"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C3F94A" w14:textId="3AB80561"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2.2</w:t>
            </w:r>
            <w:r w:rsidR="00F57001" w:rsidRPr="00EA79EC">
              <w:rPr>
                <w:rFonts w:asciiTheme="majorHAnsi" w:hAnsiTheme="majorHAnsi"/>
                <w:color w:val="000000" w:themeColor="text1"/>
              </w:rPr>
              <w:t>0</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F5E74" w14:textId="77777777"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Moc alternatora musi zapewniać pełne zapotrzebowanie na energię elektryczną przy jej maksymalnym obciążeniu. Instalacja elektryczna wyposażona w główny wyłącznik prądu, nie powodujący odłączenia urządzeń, które wymagają stałego zasilania (np. ładowarki latarek, radiotelefonów, rejestratorów, tabletów itp.). Układ zabezpieczający przed nadmiernym rozładowaniem akumulatorów. Ładowarki latarek i radiotelefonów przenośnych zasilane tylko podczas pracy silnika lub przy podłączeniu zasilania 230 V poprzez zintegrowane złącze. Dodatkowo zainstalowany wyłącznik zasilania ładowarek latarek oraz radiotelefonów zamontowanych w kabinie kierowcy.</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16E5F"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4D5DC" w14:textId="77777777" w:rsidR="009F515B" w:rsidRPr="00EA79EC" w:rsidRDefault="009F515B" w:rsidP="009F515B">
            <w:pPr>
              <w:rPr>
                <w:rFonts w:asciiTheme="majorHAnsi" w:hAnsiTheme="majorHAnsi"/>
                <w:color w:val="000000" w:themeColor="text1"/>
              </w:rPr>
            </w:pPr>
          </w:p>
        </w:tc>
      </w:tr>
      <w:tr w:rsidR="00EA79EC" w:rsidRPr="00EA79EC" w14:paraId="48B22EF1" w14:textId="27E7628C"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DE0BC" w14:textId="32CB3881"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2.2</w:t>
            </w:r>
            <w:r w:rsidR="00F57001" w:rsidRPr="00EA79EC">
              <w:rPr>
                <w:rFonts w:asciiTheme="majorHAnsi" w:hAnsiTheme="majorHAnsi"/>
                <w:color w:val="000000" w:themeColor="text1"/>
              </w:rPr>
              <w:t>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735C8C" w14:textId="77777777"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Pojazd powinien być wyposażony w integralny układ prostowniczy do ładowania akumulatorów 24 V dostosowany do pojemności akumulatorów pojazdu z zewnętrznego źródła o napięciu ~ 230 V, oraz zintegrowane złącze (gniazdo z wtyczką) prądu elektrycznego o napięciu ~ 230 V oraz sprężonego powietrza do uzupełniania układu pneumatycznego samochodu z sieci stacjonarnej, automatycznie odłączające się w momencie uruchamiania pojazdu, umieszczone po lewej stronie (w kabinie kierowcy świetlna i dźwiękowa sygnalizacja podłączenia do zewnętrznego źródła). Wtyczka z przewodem elektrycznym i pneumatycznym o długości min. 4 m.</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94F506"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BC6328" w14:textId="77777777" w:rsidR="009F515B" w:rsidRPr="00EA79EC" w:rsidRDefault="009F515B" w:rsidP="009F515B">
            <w:pPr>
              <w:rPr>
                <w:rFonts w:asciiTheme="majorHAnsi" w:hAnsiTheme="majorHAnsi"/>
                <w:color w:val="000000" w:themeColor="text1"/>
              </w:rPr>
            </w:pPr>
          </w:p>
        </w:tc>
      </w:tr>
      <w:tr w:rsidR="00EA79EC" w:rsidRPr="00EA79EC" w14:paraId="2E17170B" w14:textId="6FF7FDDE"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BFA359" w14:textId="6BDEB83A"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2.2</w:t>
            </w:r>
            <w:r w:rsidR="00F57001" w:rsidRPr="00EA79EC">
              <w:rPr>
                <w:rFonts w:asciiTheme="majorHAnsi" w:hAnsiTheme="majorHAnsi"/>
                <w:color w:val="000000" w:themeColor="text1"/>
              </w:rPr>
              <w:t>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EA7855" w14:textId="77777777"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Instalację elektryczną pojazdu należy wyposażyć w przetwornicę napięcia 24/12 V o dopuszczalnym ciągłym prądzie obciążenia min. 20 A, umożliwiającą zasilanie urządzeń o znamionowym napięciu pracy 12 V.</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A57AD2"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32503" w14:textId="77777777" w:rsidR="009F515B" w:rsidRPr="00EA79EC" w:rsidRDefault="009F515B" w:rsidP="009F515B">
            <w:pPr>
              <w:rPr>
                <w:rFonts w:asciiTheme="majorHAnsi" w:hAnsiTheme="majorHAnsi"/>
                <w:color w:val="000000" w:themeColor="text1"/>
              </w:rPr>
            </w:pPr>
          </w:p>
        </w:tc>
      </w:tr>
      <w:tr w:rsidR="00EA79EC" w:rsidRPr="00EA79EC" w14:paraId="6895E51E" w14:textId="34E6E2D3"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DBC362" w14:textId="113FFC41"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2.2</w:t>
            </w:r>
            <w:r w:rsidR="00F57001" w:rsidRPr="00EA79EC">
              <w:rPr>
                <w:rFonts w:asciiTheme="majorHAnsi" w:hAnsiTheme="majorHAnsi"/>
                <w:color w:val="000000" w:themeColor="text1"/>
              </w:rPr>
              <w:t>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E35DE4" w14:textId="1C4A065A"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 xml:space="preserve">Pojazd musi być wyposażony w sygnalizację włączonego biegu wstecznego dźwiękową i świetlną (dodatkowy reflektor halogenowy o mocy min. 70 W lub równoważny typu LED) oraz kamerę monitorującą strefę „martwą” (niewidoczną dla kierowcy) z tyłu pojazdu. Kamera powinna być przystosowana do pracy w każdych warunkach atmosferycznych mogących wystąpić na terenie Polski oraz posiadać osłonę </w:t>
            </w:r>
            <w:r w:rsidRPr="00EA79EC">
              <w:rPr>
                <w:rFonts w:asciiTheme="majorHAnsi" w:hAnsiTheme="majorHAnsi"/>
                <w:color w:val="000000" w:themeColor="text1"/>
              </w:rPr>
              <w:lastRenderedPageBreak/>
              <w:t>minimalizującą możliwość uszkodzeń mechanicznych. Monitor (z obrazem kolorowym) przekazujący obraz zamontowany w kabinie, w zasięgu wzroku kierowcy. Wymagana możliwość włączenia kamery w każdym momencie.</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29BE4"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987E57" w14:textId="77777777" w:rsidR="009F515B" w:rsidRPr="00EA79EC" w:rsidRDefault="009F515B" w:rsidP="009F515B">
            <w:pPr>
              <w:rPr>
                <w:rFonts w:asciiTheme="majorHAnsi" w:hAnsiTheme="majorHAnsi"/>
                <w:color w:val="000000" w:themeColor="text1"/>
              </w:rPr>
            </w:pPr>
          </w:p>
        </w:tc>
      </w:tr>
      <w:tr w:rsidR="00EA79EC" w:rsidRPr="00EA79EC" w14:paraId="7A06E767" w14:textId="32444185"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83A250" w14:textId="11DEDD32"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2.2</w:t>
            </w:r>
            <w:r w:rsidR="00F57001" w:rsidRPr="00EA79EC">
              <w:rPr>
                <w:rFonts w:asciiTheme="majorHAnsi" w:hAnsiTheme="majorHAnsi"/>
                <w:color w:val="000000" w:themeColor="text1"/>
              </w:rPr>
              <w:t>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F6BEEA" w14:textId="77777777"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Oświetlenie pola pracy wokół samochodu wykonane w technologii LED – minimum 3 reflektorami na każdy bok pojazdu. Wyłączniki wyposażone w trwały opis. W przypadku zaproponowania przez Wykonawcę bardziej funkcjonalnego rozwiązania Zamawiający dopuszcza zmiany w tym zakresie (za zgodą i na podstawie zatwierdzonej koncepcji wykonania zabudowy przez Zamawiającego).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924AFA"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924B4D" w14:textId="77777777" w:rsidR="009F515B" w:rsidRPr="00EA79EC" w:rsidRDefault="009F515B" w:rsidP="009F515B">
            <w:pPr>
              <w:rPr>
                <w:rFonts w:asciiTheme="majorHAnsi" w:hAnsiTheme="majorHAnsi"/>
                <w:color w:val="000000" w:themeColor="text1"/>
              </w:rPr>
            </w:pPr>
          </w:p>
        </w:tc>
      </w:tr>
      <w:tr w:rsidR="00EA79EC" w:rsidRPr="00EA79EC" w14:paraId="33C4FE5E" w14:textId="01333F4D"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E856CC" w14:textId="6749FBB4"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2.2</w:t>
            </w:r>
            <w:r w:rsidR="00F57001" w:rsidRPr="00EA79EC">
              <w:rPr>
                <w:rFonts w:asciiTheme="majorHAnsi" w:hAnsiTheme="majorHAnsi"/>
                <w:color w:val="000000" w:themeColor="text1"/>
              </w:rPr>
              <w:t>5</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56BE07" w14:textId="77777777"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W kabinie pojazdu należy wyprowadzić instalacje elektryczna do zasilania systemu lokalizacji pojazdu lub tabletu. Miejsce wyprowadzenia ww. instalacji w uzgodnieniu z zamawiającym. System lokalizacji pojazdu nie jest przedmiotem zamówienia.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22E744"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1027F1" w14:textId="77777777" w:rsidR="009F515B" w:rsidRPr="00EA79EC" w:rsidRDefault="009F515B" w:rsidP="009F515B">
            <w:pPr>
              <w:rPr>
                <w:rFonts w:asciiTheme="majorHAnsi" w:hAnsiTheme="majorHAnsi"/>
                <w:color w:val="000000" w:themeColor="text1"/>
              </w:rPr>
            </w:pPr>
          </w:p>
        </w:tc>
      </w:tr>
      <w:tr w:rsidR="00EA79EC" w:rsidRPr="00EA79EC" w14:paraId="244A0412" w14:textId="1C294650"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275F1E50" w14:textId="3C10B206" w:rsidR="009F515B" w:rsidRPr="00EA79EC" w:rsidRDefault="00BA1AD2" w:rsidP="0081047B">
            <w:pPr>
              <w:jc w:val="center"/>
              <w:rPr>
                <w:rFonts w:asciiTheme="majorHAnsi" w:hAnsiTheme="majorHAnsi"/>
                <w:b/>
                <w:bCs/>
                <w:color w:val="000000" w:themeColor="text1"/>
              </w:rPr>
            </w:pPr>
            <w:r w:rsidRPr="00EA79EC">
              <w:rPr>
                <w:rFonts w:asciiTheme="majorHAnsi" w:hAnsiTheme="majorHAnsi"/>
                <w:b/>
                <w:bCs/>
                <w:color w:val="000000" w:themeColor="text1"/>
              </w:rPr>
              <w:t>III</w:t>
            </w:r>
            <w:r w:rsidR="0081047B" w:rsidRPr="00EA79EC">
              <w:rPr>
                <w:rFonts w:asciiTheme="majorHAnsi" w:hAnsiTheme="majorHAnsi"/>
                <w:b/>
                <w:bCs/>
                <w:color w:val="000000" w:themeColor="text1"/>
              </w:rPr>
              <w:t>.</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71AA574" w14:textId="13C49732" w:rsidR="009F515B" w:rsidRPr="00EA79EC" w:rsidRDefault="00BA1AD2" w:rsidP="009F515B">
            <w:pPr>
              <w:rPr>
                <w:rFonts w:asciiTheme="majorHAnsi" w:hAnsiTheme="majorHAnsi"/>
                <w:b/>
                <w:bCs/>
                <w:color w:val="000000" w:themeColor="text1"/>
              </w:rPr>
            </w:pPr>
            <w:r w:rsidRPr="00EA79EC">
              <w:rPr>
                <w:rFonts w:asciiTheme="majorHAnsi" w:hAnsiTheme="majorHAnsi"/>
                <w:b/>
                <w:bCs/>
                <w:color w:val="000000" w:themeColor="text1"/>
              </w:rPr>
              <w:t>ZABUDOWA POŻARNICZA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B5E969C"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767B20A2" w14:textId="77777777" w:rsidR="009F515B" w:rsidRPr="00EA79EC" w:rsidRDefault="009F515B" w:rsidP="009F515B">
            <w:pPr>
              <w:rPr>
                <w:rFonts w:asciiTheme="majorHAnsi" w:hAnsiTheme="majorHAnsi"/>
                <w:color w:val="000000" w:themeColor="text1"/>
              </w:rPr>
            </w:pPr>
          </w:p>
        </w:tc>
      </w:tr>
      <w:tr w:rsidR="00EA79EC" w:rsidRPr="00EA79EC" w14:paraId="1AD0AD26" w14:textId="56876A0C"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8AF178"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3.1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E54A5" w14:textId="2A60A21A"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Konstrukcja zabudowy wykonana z materiałów odpornych na korozję typu stal nierdzewna. Ze względów konstrukcyjnych nie dopuszcza się innych materiałów. Poszycie zewnętrzne, wykonane z materiałów odpornych na korozję typu aluminium lub rozwiązanie równoważne. Wewnętrzne poszycia bocznych skrytek wyłożone anodowaną gładką blachą aluminiową (dopuszcza się płytę warstwową), spody schowków blachą nierdzewną. Balustrady ochronne boczne dachu wykonane z ze stali nierdzewnej lub aluminium. Stalowa, ocynkowana rama pośrednia.</w:t>
            </w:r>
          </w:p>
          <w:p w14:paraId="4CE225CB" w14:textId="52C4B1F5" w:rsidR="009F515B" w:rsidRPr="00EA79EC" w:rsidRDefault="009F515B" w:rsidP="009E484B">
            <w:pPr>
              <w:jc w:val="both"/>
              <w:rPr>
                <w:rFonts w:asciiTheme="majorHAnsi" w:hAnsiTheme="majorHAnsi"/>
                <w:color w:val="000000" w:themeColor="text1"/>
              </w:rPr>
            </w:pPr>
            <w:r w:rsidRPr="00EA79EC">
              <w:rPr>
                <w:rFonts w:asciiTheme="majorHAnsi" w:hAnsiTheme="majorHAnsi"/>
                <w:color w:val="000000" w:themeColor="text1"/>
              </w:rPr>
              <w:t>Po obu stronach pojazdu, wzdłuż zabudowy, należy zamontować stopnie (podesty) robocze ułatwiające ratownikom zdejmowanie wyposażenia z pojazdu. Podesty robocze (w tym uchylne) o szerokości mniejszej bądź równej 550 mm muszą być tak skonstruowane</w:t>
            </w:r>
            <w:r w:rsidR="6FB09477" w:rsidRPr="00EA79EC">
              <w:rPr>
                <w:rFonts w:asciiTheme="majorHAnsi" w:hAnsiTheme="majorHAnsi"/>
                <w:color w:val="000000" w:themeColor="text1"/>
              </w:rPr>
              <w:t>,</w:t>
            </w:r>
            <w:r w:rsidRPr="00EA79EC">
              <w:rPr>
                <w:rFonts w:asciiTheme="majorHAnsi" w:hAnsiTheme="majorHAnsi"/>
                <w:color w:val="000000" w:themeColor="text1"/>
              </w:rPr>
              <w:t xml:space="preserve"> aby wytrzymywały obciążenie min. 140 kg. Podesty większe niż 550 mm muszą wytrzymywać obciążenie min. 280 kg. Podesty zabezpieczone przed przypadkowym otwarciem zamkiem oraz dwoma siłownikami hydraulicznymi przed gwałtownym opadaniem. Podesty robocze wyposażone w pulsacyjne oświetlenie ostrzegawcze LED koloru żółtego, włączające się automatycznie po otwarciu podestu. Na każdym podeście należy zamontować po dwie lampki ostrzegawcze, w skrajnych zewnętrznych częściach podestów. Oświetlenie wykonane w taki sposób, aby nie zachodziło ryzyko jego uszkodzenia, podczas normalnej eksploatacji pojazdu. Zamki </w:t>
            </w:r>
            <w:r w:rsidRPr="00EA79EC">
              <w:rPr>
                <w:rFonts w:asciiTheme="majorHAnsi" w:hAnsiTheme="majorHAnsi"/>
                <w:color w:val="000000" w:themeColor="text1"/>
              </w:rPr>
              <w:lastRenderedPageBreak/>
              <w:t>(systemy zamykania) podestów umożliwiających dostęp do skrytek, wzmocnione w sposób zabezpieczający je przed uszkodzeniami spowodowanymi niekontrolowanym ich zatrzaśnięciem. W przypadku zaproponowania przez Wykonawcę innego bardziej ergonomicznego rozwiązania dopuszcza się zmianę szerokości podestów, jak również sposobu ich wykonania - wymaga to bezwzględnie zgody Zamawiającego.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5B957"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C3191" w14:textId="77777777" w:rsidR="009F515B" w:rsidRPr="00EA79EC" w:rsidRDefault="009F515B" w:rsidP="009F515B">
            <w:pPr>
              <w:rPr>
                <w:rFonts w:asciiTheme="majorHAnsi" w:hAnsiTheme="majorHAnsi"/>
                <w:color w:val="000000" w:themeColor="text1"/>
              </w:rPr>
            </w:pPr>
          </w:p>
        </w:tc>
      </w:tr>
      <w:tr w:rsidR="00EA79EC" w:rsidRPr="00EA79EC" w14:paraId="50F882FB" w14:textId="2BCE05F2" w:rsidTr="6745AB71">
        <w:tblPrEx>
          <w:tblCellMar>
            <w:top w:w="2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8F3A75"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3.2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DCBE2" w14:textId="5D08B220" w:rsidR="009F515B" w:rsidRPr="00EA79EC" w:rsidRDefault="009F515B" w:rsidP="4ACC740D">
            <w:pPr>
              <w:rPr>
                <w:rFonts w:asciiTheme="majorHAnsi" w:hAnsiTheme="majorHAnsi"/>
                <w:color w:val="000000" w:themeColor="text1"/>
              </w:rPr>
            </w:pPr>
            <w:r w:rsidRPr="00EA79EC">
              <w:rPr>
                <w:rFonts w:asciiTheme="majorHAnsi" w:hAnsiTheme="majorHAnsi"/>
                <w:color w:val="000000" w:themeColor="text1"/>
              </w:rPr>
              <w:t xml:space="preserve">Dach zabudowy w formie podestu roboczego w wykonaniu antypoślizgowym, wyposażony w oświetlenie przestrzeni roboczej. Na dachu zamontowane uchwyty na sprzęt nie powodujące przemieszczania się sprzętu podczas jazdy oraz wykonana z materiałów odpornych na korozję. Skrzynie na sprzęt z oświetleniem jej wnętrza. </w:t>
            </w:r>
            <w:r w:rsidR="7E9DD7F0" w:rsidRPr="00EA79EC">
              <w:rPr>
                <w:rFonts w:asciiTheme="majorHAnsi" w:hAnsiTheme="majorHAnsi"/>
                <w:color w:val="000000" w:themeColor="text1"/>
              </w:rPr>
              <w:t xml:space="preserve">Wielkość skrzyni maksymalnie </w:t>
            </w:r>
            <w:r w:rsidR="26C07CF7" w:rsidRPr="00EA79EC">
              <w:rPr>
                <w:rFonts w:asciiTheme="majorHAnsi" w:hAnsiTheme="majorHAnsi"/>
                <w:color w:val="000000" w:themeColor="text1"/>
              </w:rPr>
              <w:t xml:space="preserve">wykorzystującą powierzchnię dachu </w:t>
            </w:r>
            <w:r w:rsidR="46770264" w:rsidRPr="00EA79EC">
              <w:rPr>
                <w:rFonts w:asciiTheme="majorHAnsi" w:hAnsiTheme="majorHAnsi"/>
                <w:color w:val="000000" w:themeColor="text1"/>
              </w:rPr>
              <w:t xml:space="preserve">przy zachowaniu </w:t>
            </w:r>
            <w:r w:rsidR="0EC85A1A" w:rsidRPr="00EA79EC">
              <w:rPr>
                <w:rFonts w:asciiTheme="majorHAnsi" w:hAnsiTheme="majorHAnsi"/>
                <w:color w:val="000000" w:themeColor="text1"/>
              </w:rPr>
              <w:t>ergonomii</w:t>
            </w:r>
            <w:r w:rsidR="295DD334" w:rsidRPr="00EA79EC">
              <w:rPr>
                <w:rFonts w:asciiTheme="majorHAnsi" w:hAnsiTheme="majorHAnsi"/>
                <w:color w:val="000000" w:themeColor="text1"/>
              </w:rPr>
              <w:t xml:space="preserve"> (</w:t>
            </w:r>
            <w:r w:rsidR="30658193" w:rsidRPr="00EA79EC">
              <w:rPr>
                <w:rFonts w:asciiTheme="majorHAnsi" w:hAnsiTheme="majorHAnsi"/>
                <w:color w:val="000000" w:themeColor="text1"/>
              </w:rPr>
              <w:t>wielkość i</w:t>
            </w:r>
            <w:r w:rsidR="4ACC740D" w:rsidRPr="00EA79EC">
              <w:rPr>
                <w:rFonts w:asciiTheme="majorHAnsi" w:hAnsiTheme="majorHAnsi"/>
                <w:color w:val="000000" w:themeColor="text1"/>
              </w:rPr>
              <w:t xml:space="preserve"> miejsce montażu zostaną ustalone pomiędzy stronami na etapie realizacji zamówienia na wniosek Wykonawcy</w:t>
            </w:r>
            <w:r w:rsidR="4221CAB4" w:rsidRPr="00EA79EC">
              <w:rPr>
                <w:rFonts w:asciiTheme="majorHAnsi" w:hAnsiTheme="majorHAnsi"/>
                <w:color w:val="000000" w:themeColor="text1"/>
              </w:rPr>
              <w:t>).</w:t>
            </w:r>
          </w:p>
          <w:p w14:paraId="5BC2886C" w14:textId="223665F3" w:rsidR="009F515B" w:rsidRPr="00EA79EC" w:rsidRDefault="380F936A" w:rsidP="009F515B">
            <w:pPr>
              <w:rPr>
                <w:rFonts w:asciiTheme="majorHAnsi" w:hAnsiTheme="majorHAnsi"/>
                <w:color w:val="000000" w:themeColor="text1"/>
              </w:rPr>
            </w:pPr>
            <w:r w:rsidRPr="00EA79EC">
              <w:rPr>
                <w:rFonts w:asciiTheme="majorHAnsi" w:hAnsiTheme="majorHAnsi"/>
                <w:color w:val="000000" w:themeColor="text1"/>
              </w:rPr>
              <w:t xml:space="preserve"> </w:t>
            </w:r>
            <w:r w:rsidR="009F515B" w:rsidRPr="00EA79EC">
              <w:rPr>
                <w:rFonts w:asciiTheme="majorHAnsi" w:hAnsiTheme="majorHAnsi"/>
                <w:color w:val="000000" w:themeColor="text1"/>
              </w:rPr>
              <w:t>Pojazd należy wyposażyć w drabinę wejściową na dach.</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6C188D"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C6CE76" w14:textId="77777777" w:rsidR="009F515B" w:rsidRPr="00EA79EC" w:rsidRDefault="009F515B" w:rsidP="009F515B">
            <w:pPr>
              <w:rPr>
                <w:rFonts w:asciiTheme="majorHAnsi" w:hAnsiTheme="majorHAnsi"/>
                <w:color w:val="000000" w:themeColor="text1"/>
              </w:rPr>
            </w:pPr>
          </w:p>
        </w:tc>
      </w:tr>
      <w:tr w:rsidR="00EA79EC" w:rsidRPr="00EA79EC" w14:paraId="54B05566" w14:textId="092EA5FB"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C5B8AA"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3.3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A37AA"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Szuflady i tace wystające w pozycji otwartej powyżej 250 mm poza obrys pojazdu muszą posiadać oznakowanie ostrzegawcze.</w:t>
            </w:r>
          </w:p>
          <w:p w14:paraId="2E46296F"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Sprzęt rozmieszczony grupowo w zależności od przeznaczenia z zachowaniem ergonomii.</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7A3E6E"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2493A" w14:textId="77777777" w:rsidR="009F515B" w:rsidRPr="00EA79EC" w:rsidRDefault="009F515B" w:rsidP="009F515B">
            <w:pPr>
              <w:rPr>
                <w:rFonts w:asciiTheme="majorHAnsi" w:hAnsiTheme="majorHAnsi"/>
                <w:color w:val="000000" w:themeColor="text1"/>
              </w:rPr>
            </w:pPr>
          </w:p>
        </w:tc>
      </w:tr>
      <w:tr w:rsidR="00EA79EC" w:rsidRPr="00EA79EC" w14:paraId="19D5B894" w14:textId="450B3061"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90E3D"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3.4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33E804" w14:textId="642C8E1B" w:rsidR="009F515B" w:rsidRPr="00EA79EC" w:rsidRDefault="009F515B" w:rsidP="00EF6235">
            <w:pPr>
              <w:jc w:val="both"/>
              <w:rPr>
                <w:rFonts w:asciiTheme="majorHAnsi" w:hAnsiTheme="majorHAnsi"/>
                <w:color w:val="000000" w:themeColor="text1"/>
              </w:rPr>
            </w:pPr>
            <w:r w:rsidRPr="00EA79EC">
              <w:rPr>
                <w:rFonts w:asciiTheme="majorHAnsi" w:hAnsiTheme="majorHAnsi"/>
                <w:color w:val="000000" w:themeColor="text1"/>
              </w:rPr>
              <w:t>Skrytki na sprzęt i wyposażenie zamykane żaluzjami wodo i pyłoszczelnymi wspomaganymi systemem sprężynowym wykonane z materiałów odpornych na korozję, wyposażone w rurowe uchwyty oraz zamki zamykane na klucz (jeden klucz do wszystkich zamków, skrytek). Wewnątrz skrytek zamocowane półki umożliwiające ich regulację w zależności od indywidualnych potrzeb użytkownika. Konstrukcja skrytek zapewniająca odprowadzenie wody z ich przestrzeni.</w:t>
            </w:r>
            <w:r w:rsidR="002E1686">
              <w:rPr>
                <w:rFonts w:asciiTheme="majorHAnsi" w:hAnsiTheme="majorHAnsi"/>
                <w:color w:val="000000" w:themeColor="text1"/>
              </w:rPr>
              <w:t xml:space="preserve"> </w:t>
            </w:r>
            <w:r w:rsidR="3A2D7455" w:rsidRPr="00EA79EC">
              <w:rPr>
                <w:rFonts w:asciiTheme="majorHAnsi" w:hAnsiTheme="majorHAnsi"/>
                <w:color w:val="000000" w:themeColor="text1"/>
              </w:rPr>
              <w:t>Odprowadzenie</w:t>
            </w:r>
            <w:r w:rsidR="00396D6E" w:rsidRPr="00EA79EC">
              <w:rPr>
                <w:rFonts w:asciiTheme="majorHAnsi" w:hAnsiTheme="majorHAnsi"/>
                <w:color w:val="000000" w:themeColor="text1"/>
              </w:rPr>
              <w:t xml:space="preserve"> wody powinno być tak skonstruowane</w:t>
            </w:r>
            <w:r w:rsidR="003326F2" w:rsidRPr="00EA79EC">
              <w:rPr>
                <w:rFonts w:asciiTheme="majorHAnsi" w:hAnsiTheme="majorHAnsi"/>
                <w:color w:val="000000" w:themeColor="text1"/>
              </w:rPr>
              <w:t>,</w:t>
            </w:r>
            <w:r w:rsidR="00396D6E" w:rsidRPr="00EA79EC">
              <w:rPr>
                <w:rFonts w:asciiTheme="majorHAnsi" w:hAnsiTheme="majorHAnsi"/>
                <w:color w:val="000000" w:themeColor="text1"/>
              </w:rPr>
              <w:t xml:space="preserve"> aby </w:t>
            </w:r>
            <w:r w:rsidR="00EF6235" w:rsidRPr="00EA79EC">
              <w:rPr>
                <w:rFonts w:asciiTheme="majorHAnsi" w:hAnsiTheme="majorHAnsi"/>
                <w:color w:val="000000" w:themeColor="text1"/>
              </w:rPr>
              <w:t>unikać zapachnia</w:t>
            </w:r>
            <w:r w:rsidR="67CB7D82" w:rsidRPr="00EA79EC">
              <w:rPr>
                <w:rFonts w:asciiTheme="majorHAnsi" w:hAnsiTheme="majorHAnsi"/>
                <w:color w:val="000000" w:themeColor="text1"/>
              </w:rPr>
              <w:t>,</w:t>
            </w:r>
            <w:r w:rsidR="00EF6235" w:rsidRPr="00EA79EC">
              <w:rPr>
                <w:rFonts w:asciiTheme="majorHAnsi" w:hAnsiTheme="majorHAnsi"/>
                <w:color w:val="000000" w:themeColor="text1"/>
              </w:rPr>
              <w:t xml:space="preserve"> a ponadto </w:t>
            </w:r>
            <w:r w:rsidR="00396D6E" w:rsidRPr="00EA79EC">
              <w:rPr>
                <w:rFonts w:asciiTheme="majorHAnsi" w:hAnsiTheme="majorHAnsi"/>
                <w:color w:val="000000" w:themeColor="text1"/>
              </w:rPr>
              <w:t xml:space="preserve">nie </w:t>
            </w:r>
            <w:r w:rsidR="42B379EA" w:rsidRPr="00EA79EC">
              <w:rPr>
                <w:rFonts w:asciiTheme="majorHAnsi" w:hAnsiTheme="majorHAnsi"/>
                <w:color w:val="000000" w:themeColor="text1"/>
              </w:rPr>
              <w:t>powinno</w:t>
            </w:r>
            <w:r w:rsidR="00EF6235" w:rsidRPr="00EA79EC">
              <w:rPr>
                <w:rFonts w:asciiTheme="majorHAnsi" w:hAnsiTheme="majorHAnsi"/>
                <w:color w:val="000000" w:themeColor="text1"/>
              </w:rPr>
              <w:t xml:space="preserve"> powodować</w:t>
            </w:r>
            <w:r w:rsidR="00396D6E" w:rsidRPr="00EA79EC">
              <w:rPr>
                <w:rFonts w:asciiTheme="majorHAnsi" w:hAnsiTheme="majorHAnsi"/>
                <w:color w:val="000000" w:themeColor="text1"/>
              </w:rPr>
              <w:t xml:space="preserve"> </w:t>
            </w:r>
            <w:r w:rsidR="6CBA3345" w:rsidRPr="00EA79EC">
              <w:rPr>
                <w:rFonts w:asciiTheme="majorHAnsi" w:hAnsiTheme="majorHAnsi"/>
                <w:color w:val="000000" w:themeColor="text1"/>
              </w:rPr>
              <w:t>dostawania</w:t>
            </w:r>
            <w:r w:rsidR="00FF3608" w:rsidRPr="00EA79EC">
              <w:rPr>
                <w:rFonts w:asciiTheme="majorHAnsi" w:hAnsiTheme="majorHAnsi"/>
                <w:color w:val="000000" w:themeColor="text1"/>
              </w:rPr>
              <w:t xml:space="preserve"> się podczas jazdy zabrudzeń</w:t>
            </w:r>
            <w:r w:rsidR="7E0C9855" w:rsidRPr="00EA79EC">
              <w:rPr>
                <w:rFonts w:asciiTheme="majorHAnsi" w:hAnsiTheme="majorHAnsi"/>
                <w:color w:val="000000" w:themeColor="text1"/>
              </w:rPr>
              <w:t xml:space="preserve"> </w:t>
            </w:r>
            <w:r w:rsidR="5D8CADF3" w:rsidRPr="00EA79EC">
              <w:rPr>
                <w:rFonts w:asciiTheme="majorHAnsi" w:hAnsiTheme="majorHAnsi"/>
                <w:color w:val="000000" w:themeColor="text1"/>
              </w:rPr>
              <w:t>(</w:t>
            </w:r>
            <w:r w:rsidR="28F490F1" w:rsidRPr="00EA79EC">
              <w:rPr>
                <w:rFonts w:asciiTheme="majorHAnsi" w:hAnsiTheme="majorHAnsi"/>
                <w:color w:val="000000" w:themeColor="text1"/>
              </w:rPr>
              <w:t>błoto</w:t>
            </w:r>
            <w:r w:rsidR="00FF3608" w:rsidRPr="00EA79EC">
              <w:rPr>
                <w:rFonts w:asciiTheme="majorHAnsi" w:hAnsiTheme="majorHAnsi"/>
                <w:color w:val="000000" w:themeColor="text1"/>
              </w:rPr>
              <w:t>, kurz</w:t>
            </w:r>
            <w:r w:rsidR="28F490F1" w:rsidRPr="00EA79EC">
              <w:rPr>
                <w:rFonts w:asciiTheme="majorHAnsi" w:hAnsiTheme="majorHAnsi"/>
                <w:color w:val="000000" w:themeColor="text1"/>
              </w:rPr>
              <w:t xml:space="preserve">, </w:t>
            </w:r>
            <w:r w:rsidR="00FF3608" w:rsidRPr="00EA79EC">
              <w:rPr>
                <w:rFonts w:asciiTheme="majorHAnsi" w:hAnsiTheme="majorHAnsi"/>
                <w:color w:val="000000" w:themeColor="text1"/>
              </w:rPr>
              <w:t>woda</w:t>
            </w:r>
            <w:r w:rsidR="7E0C9855" w:rsidRPr="00EA79EC">
              <w:rPr>
                <w:rFonts w:asciiTheme="majorHAnsi" w:hAnsiTheme="majorHAnsi"/>
                <w:color w:val="000000" w:themeColor="text1"/>
              </w:rPr>
              <w:t>)</w:t>
            </w:r>
            <w:r w:rsidR="00FF3608" w:rsidRPr="00EA79EC">
              <w:rPr>
                <w:rFonts w:asciiTheme="majorHAnsi" w:hAnsiTheme="majorHAnsi"/>
                <w:color w:val="000000" w:themeColor="text1"/>
              </w:rPr>
              <w:t xml:space="preserve"> z zewnątrz. </w:t>
            </w:r>
            <w:r w:rsidRPr="00EA79EC">
              <w:rPr>
                <w:rFonts w:asciiTheme="majorHAnsi" w:hAnsiTheme="majorHAnsi"/>
                <w:color w:val="000000" w:themeColor="text1"/>
              </w:rPr>
              <w:t xml:space="preserve">Skrytki na sprzęt wyposażone w oświetlenie wewnętrzne wykonane w technologii LED, włączane automatycznie po otwarciu skrytki, jednak nie później niż po otwarciu ¼ wysokości </w:t>
            </w:r>
            <w:r w:rsidRPr="00EA79EC">
              <w:rPr>
                <w:rFonts w:asciiTheme="majorHAnsi" w:hAnsiTheme="majorHAnsi"/>
                <w:color w:val="000000" w:themeColor="text1"/>
              </w:rPr>
              <w:lastRenderedPageBreak/>
              <w:t>skrytki. Główny wyłącznik oświetlenia skrytek zainstalowany w kabinie kierowcy. Konstrukcja półek, szuflad</w:t>
            </w:r>
            <w:r w:rsidR="002E1686">
              <w:rPr>
                <w:rFonts w:asciiTheme="majorHAnsi" w:hAnsiTheme="majorHAnsi"/>
                <w:color w:val="000000" w:themeColor="text1"/>
              </w:rPr>
              <w:t xml:space="preserve"> </w:t>
            </w:r>
            <w:r w:rsidRPr="00EA79EC">
              <w:rPr>
                <w:rFonts w:asciiTheme="majorHAnsi" w:hAnsiTheme="majorHAnsi"/>
                <w:color w:val="000000" w:themeColor="text1"/>
              </w:rPr>
              <w:t>przystosowana do obciążeń związanych z przewożonym sprzętem.</w:t>
            </w:r>
            <w:r w:rsidR="002E1686">
              <w:rPr>
                <w:rFonts w:asciiTheme="majorHAnsi" w:hAnsiTheme="majorHAnsi"/>
                <w:color w:val="000000" w:themeColor="text1"/>
              </w:rPr>
              <w:t xml:space="preserve"> </w:t>
            </w:r>
            <w:r w:rsidRPr="00EA79EC">
              <w:rPr>
                <w:rFonts w:asciiTheme="majorHAnsi" w:hAnsiTheme="majorHAnsi"/>
                <w:color w:val="000000" w:themeColor="text1"/>
              </w:rPr>
              <w:t>W przypadku zaproponowania przez Wykonawcę bardziej ergonomicznego rozwiązania wykonania zamykania skrytek Zamawiający dopuszcza zmiany w tym zakresie (za zgodą i na podstawie zatwierdzonej koncepcji wykonania zabudowy przez Zamawiającego). W poszczególnych skrytkach należy umieścić w widocznym miejscu spis sprzętu. Dopuszcza się stosowanie piktogramów.</w:t>
            </w:r>
          </w:p>
          <w:p w14:paraId="5158C196" w14:textId="77777777" w:rsidR="009F515B" w:rsidRPr="00EA79EC" w:rsidRDefault="009F515B" w:rsidP="00EF6235">
            <w:pPr>
              <w:jc w:val="both"/>
              <w:rPr>
                <w:rFonts w:asciiTheme="majorHAnsi" w:hAnsiTheme="majorHAnsi"/>
                <w:color w:val="000000" w:themeColor="text1"/>
              </w:rPr>
            </w:pPr>
            <w:r w:rsidRPr="00EA79EC">
              <w:rPr>
                <w:rFonts w:asciiTheme="majorHAnsi" w:hAnsiTheme="majorHAnsi"/>
                <w:color w:val="000000" w:themeColor="text1"/>
              </w:rPr>
              <w:t>Uchwyty, klamki wszystkich urządzeń samochodu, drzwi żaluzjowych, szuflad, podestów, tac, muszą być tak skonstruowane, aby umożliwiały ich obsługę w rękawicach.</w:t>
            </w:r>
          </w:p>
          <w:p w14:paraId="5507730E" w14:textId="63ACCD95" w:rsidR="00BA1AD2" w:rsidRPr="00EA79EC" w:rsidRDefault="009F515B" w:rsidP="00EF6235">
            <w:pPr>
              <w:jc w:val="both"/>
              <w:rPr>
                <w:rFonts w:asciiTheme="majorHAnsi" w:hAnsiTheme="majorHAnsi"/>
                <w:color w:val="000000" w:themeColor="text1"/>
              </w:rPr>
            </w:pPr>
            <w:r w:rsidRPr="00EA79EC">
              <w:rPr>
                <w:rFonts w:asciiTheme="majorHAnsi" w:hAnsiTheme="majorHAnsi"/>
                <w:color w:val="000000" w:themeColor="text1"/>
              </w:rPr>
              <w:t>Zamki (systemy zamykania) szuflad, tac i podestów umożliwiających dostęp do skrytek, wzmocnione w sposób zabezpieczający je przed uszkodzeniami spowodowanymi niekontrolowanym ich zatrzaśnięciem.</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71D8D5"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4BE103" w14:textId="7B123E46" w:rsidR="009F515B" w:rsidRPr="00EA79EC" w:rsidRDefault="009F515B" w:rsidP="009F515B">
            <w:pPr>
              <w:rPr>
                <w:rFonts w:asciiTheme="majorHAnsi" w:hAnsiTheme="majorHAnsi"/>
                <w:color w:val="000000" w:themeColor="text1"/>
              </w:rPr>
            </w:pPr>
          </w:p>
        </w:tc>
      </w:tr>
      <w:tr w:rsidR="00EA79EC" w:rsidRPr="00EA79EC" w14:paraId="6F946194" w14:textId="207E40B5"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3716CD19" w14:textId="32492B59" w:rsidR="009F515B" w:rsidRPr="00EA79EC" w:rsidRDefault="00BA1AD2" w:rsidP="0054281F">
            <w:pPr>
              <w:jc w:val="center"/>
              <w:rPr>
                <w:rFonts w:asciiTheme="majorHAnsi" w:hAnsiTheme="majorHAnsi"/>
                <w:b/>
                <w:bCs/>
                <w:color w:val="000000" w:themeColor="text1"/>
              </w:rPr>
            </w:pPr>
            <w:r w:rsidRPr="00EA79EC">
              <w:rPr>
                <w:rFonts w:asciiTheme="majorHAnsi" w:hAnsiTheme="majorHAnsi"/>
                <w:b/>
                <w:bCs/>
                <w:color w:val="000000" w:themeColor="text1"/>
              </w:rPr>
              <w:t>IV</w:t>
            </w:r>
            <w:r w:rsidR="0081047B" w:rsidRPr="00EA79EC">
              <w:rPr>
                <w:rFonts w:asciiTheme="majorHAnsi" w:hAnsiTheme="majorHAnsi"/>
                <w:b/>
                <w:bCs/>
                <w:color w:val="000000" w:themeColor="text1"/>
              </w:rPr>
              <w:t>.</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00C70EEE" w14:textId="00323072" w:rsidR="009F515B" w:rsidRPr="00EA79EC" w:rsidRDefault="00BA1AD2" w:rsidP="00BA1AD2">
            <w:pPr>
              <w:jc w:val="center"/>
              <w:rPr>
                <w:rFonts w:asciiTheme="majorHAnsi" w:hAnsiTheme="majorHAnsi"/>
                <w:b/>
                <w:bCs/>
                <w:color w:val="000000" w:themeColor="text1"/>
              </w:rPr>
            </w:pPr>
            <w:r w:rsidRPr="00EA79EC">
              <w:rPr>
                <w:rFonts w:asciiTheme="majorHAnsi" w:hAnsiTheme="majorHAnsi"/>
                <w:b/>
                <w:bCs/>
                <w:color w:val="000000" w:themeColor="text1"/>
              </w:rPr>
              <w:t>WYMAGANIA DOTYCZĄCE OSPRZĘTU NA STAŁE ZAMONTOWANEGO W POJEŹDZIE</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177CCCD"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268528A9" w14:textId="77777777" w:rsidR="009F515B" w:rsidRPr="00EA79EC" w:rsidRDefault="009F515B" w:rsidP="009F515B">
            <w:pPr>
              <w:rPr>
                <w:rFonts w:asciiTheme="majorHAnsi" w:hAnsiTheme="majorHAnsi"/>
                <w:color w:val="000000" w:themeColor="text1"/>
              </w:rPr>
            </w:pPr>
          </w:p>
        </w:tc>
      </w:tr>
      <w:tr w:rsidR="00EA79EC" w:rsidRPr="00EA79EC" w14:paraId="287C870C" w14:textId="5AAF4DBE"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704F8C"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A87890" w14:textId="64F7055E"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Żuraw hydrauliczny zamontowany z tyłu pojazdu</w:t>
            </w:r>
            <w:r w:rsidR="008D6F04" w:rsidRPr="00EA79EC">
              <w:rPr>
                <w:rFonts w:asciiTheme="majorHAnsi" w:hAnsiTheme="majorHAnsi"/>
                <w:color w:val="000000" w:themeColor="text1"/>
              </w:rPr>
              <w:t>.</w:t>
            </w:r>
          </w:p>
          <w:p w14:paraId="272609D3"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Obrót żurawia wokół osi pionowej – min. 415</w:t>
            </w:r>
            <w:r w:rsidRPr="00EA79EC">
              <w:rPr>
                <w:rFonts w:asciiTheme="majorHAnsi" w:hAnsiTheme="majorHAnsi"/>
                <w:color w:val="000000" w:themeColor="text1"/>
                <w:vertAlign w:val="superscript"/>
              </w:rPr>
              <w:t>0</w:t>
            </w:r>
            <w:r w:rsidRPr="00EA79EC">
              <w:rPr>
                <w:rFonts w:asciiTheme="majorHAnsi" w:hAnsiTheme="majorHAnsi"/>
                <w:color w:val="000000" w:themeColor="text1"/>
              </w:rPr>
              <w:t>.</w:t>
            </w:r>
          </w:p>
          <w:p w14:paraId="7953B180"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Napęd pompy hydraulicznej od silnika pojazdu.</w:t>
            </w:r>
          </w:p>
          <w:p w14:paraId="1ACD7124"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Podpory stabilizacyjne wysuwane hydraulicznie (ruch poziomy i pionowy).</w:t>
            </w:r>
          </w:p>
          <w:p w14:paraId="567A2C4C"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Podpory żurawia obrotowe na czas transportu o 180 stopni – skierowane do góry</w:t>
            </w:r>
          </w:p>
          <w:p w14:paraId="28023E9F"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Pulpit sterowania żurawiem zabezpieczony pokrowcem w kolorze szarym lub czarnym odpornym na działanie warunków atmosferycznych.</w:t>
            </w:r>
          </w:p>
          <w:p w14:paraId="79291986"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Dwa przeguby kolankowe dające pionową charakterystykę udźwigu ze względu na pracę wciągarki.</w:t>
            </w:r>
          </w:p>
          <w:p w14:paraId="38C519A0" w14:textId="77777777" w:rsidR="009F515B" w:rsidRPr="00EA79EC" w:rsidRDefault="009F515B" w:rsidP="009F515B">
            <w:pPr>
              <w:rPr>
                <w:rFonts w:asciiTheme="majorHAnsi" w:hAnsiTheme="majorHAnsi"/>
                <w:color w:val="000000" w:themeColor="text1"/>
              </w:rPr>
            </w:pPr>
            <w:proofErr w:type="spellStart"/>
            <w:r w:rsidRPr="00EA79EC">
              <w:rPr>
                <w:rFonts w:asciiTheme="majorHAnsi" w:hAnsiTheme="majorHAnsi"/>
                <w:color w:val="000000" w:themeColor="text1"/>
              </w:rPr>
              <w:t>Przeprost</w:t>
            </w:r>
            <w:proofErr w:type="spellEnd"/>
            <w:r w:rsidRPr="00EA79EC">
              <w:rPr>
                <w:rFonts w:asciiTheme="majorHAnsi" w:hAnsiTheme="majorHAnsi"/>
                <w:color w:val="000000" w:themeColor="text1"/>
              </w:rPr>
              <w:t xml:space="preserve"> między ramionami o minimum 15 stopni – ułatwiający pracę w trudno dostępnych miejscach.</w:t>
            </w:r>
          </w:p>
          <w:p w14:paraId="7C74D0D5"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Węże hydrauliczne prowadzone wewnątrz kolumny na całej jej długości.</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9B5CEB"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465A67" w14:textId="77777777" w:rsidR="009F515B" w:rsidRPr="00EA79EC" w:rsidRDefault="009F515B" w:rsidP="009F515B">
            <w:pPr>
              <w:rPr>
                <w:rFonts w:asciiTheme="majorHAnsi" w:hAnsiTheme="majorHAnsi"/>
                <w:color w:val="000000" w:themeColor="text1"/>
              </w:rPr>
            </w:pPr>
          </w:p>
        </w:tc>
      </w:tr>
      <w:tr w:rsidR="00EA79EC" w:rsidRPr="00EA79EC" w14:paraId="3192FC89" w14:textId="7FCD2640"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55A103"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4.1.1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EDF23"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Minimalny moment udźwigu 12 t/m (tonometrów).</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5A3968"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415EB5" w14:textId="77777777" w:rsidR="009F515B" w:rsidRPr="00EA79EC" w:rsidRDefault="009F515B" w:rsidP="009F515B">
            <w:pPr>
              <w:rPr>
                <w:rFonts w:asciiTheme="majorHAnsi" w:hAnsiTheme="majorHAnsi"/>
                <w:color w:val="000000" w:themeColor="text1"/>
              </w:rPr>
            </w:pPr>
          </w:p>
        </w:tc>
      </w:tr>
      <w:tr w:rsidR="00EA79EC" w:rsidRPr="00EA79EC" w14:paraId="44340181" w14:textId="2EC7EE74"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EDDCC"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4.1.2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BFC6A1"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Zasięg hydrauliczny pracy urządzenia min. 6 m.</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86A281"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13B128" w14:textId="77777777" w:rsidR="009F515B" w:rsidRPr="00EA79EC" w:rsidRDefault="009F515B" w:rsidP="009F515B">
            <w:pPr>
              <w:rPr>
                <w:rFonts w:asciiTheme="majorHAnsi" w:hAnsiTheme="majorHAnsi"/>
                <w:color w:val="000000" w:themeColor="text1"/>
              </w:rPr>
            </w:pPr>
          </w:p>
        </w:tc>
      </w:tr>
      <w:tr w:rsidR="00EA79EC" w:rsidRPr="00EA79EC" w14:paraId="7A17A95E" w14:textId="6E355B45"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2A84BD"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lastRenderedPageBreak/>
              <w:t>4.1.3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2F616"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Minimalny udźwig przy wysięgu maksymalnym bez dodatkowego wyposażenia (tj. wciągarka z liną stalową) min. 2000 kg licząc wzdłuż osi podłużnej pojazdu od tyłu.</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272824"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B588F" w14:textId="77777777" w:rsidR="009F515B" w:rsidRPr="00EA79EC" w:rsidRDefault="009F515B" w:rsidP="009F515B">
            <w:pPr>
              <w:rPr>
                <w:rFonts w:asciiTheme="majorHAnsi" w:hAnsiTheme="majorHAnsi"/>
                <w:color w:val="000000" w:themeColor="text1"/>
              </w:rPr>
            </w:pPr>
          </w:p>
        </w:tc>
      </w:tr>
      <w:tr w:rsidR="00EA79EC" w:rsidRPr="00EA79EC" w14:paraId="308C0C4B" w14:textId="394DCDD8"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C97341"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4.1.4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578B68"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Żuraw wyposażony we wciągarkę linową o udźwigu minimum 1500 kg. Siła wciągarki liczona dla pierwszej warstwy. Wciągarka wyposażona w urządzenie do układania liny na bębnie. Długość całkowita liny na bębnie wciągarki min. 30 m.</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7F610"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DE9B80" w14:textId="77777777" w:rsidR="009F515B" w:rsidRPr="00EA79EC" w:rsidRDefault="009F515B" w:rsidP="009F515B">
            <w:pPr>
              <w:rPr>
                <w:rFonts w:asciiTheme="majorHAnsi" w:hAnsiTheme="majorHAnsi"/>
                <w:color w:val="000000" w:themeColor="text1"/>
              </w:rPr>
            </w:pPr>
          </w:p>
        </w:tc>
      </w:tr>
      <w:tr w:rsidR="00EA79EC" w:rsidRPr="00EA79EC" w14:paraId="0F358C94" w14:textId="456D1F02"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C06839"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4.1.5</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6B176A"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Sterowanie żurawiem i wciągarką bezprzewodowe za pomocą pilota sterowania radiowego, z odległości min. 30 m.</w:t>
            </w:r>
          </w:p>
          <w:p w14:paraId="566E2D00" w14:textId="070C86C0"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Pulpit do sterowania awaryjnego za pomocą dźwigni wyposażony w świetlną informację o stanie obciążenia siłowników żurawia zamontowany przynajmniej po jednej stronie urządzenia. Pilot sterowania radiowego wyposażony w wyświetlacz, informujący o obecnym stanie, obciążeniu oraz parametrach żurawia, zapewniający sterowanie wszystkimi funkcjami żurawia oraz sterowanie obrotami oraz start/stop silnika.</w:t>
            </w:r>
          </w:p>
          <w:p w14:paraId="5BC13DA1"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xml:space="preserve">Panel sterowania po minimum jednej stronie żurawia, informujący o obecnym stanie, obciążeniu oraz parametrach żurawia. System kontroli stateczności z wizualną informacją na wyświetlaczu pilota, monitorujący bezstopniowe rozłożenie podpór i proporcjonalnie dopasowujący udźwig żurawia do rozłożenia podpór. </w:t>
            </w:r>
          </w:p>
          <w:p w14:paraId="1F662128"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Żuraw powinien być odpowiedni dla danego podwozia z zachowaniem warunków stateczności i dopuszczalnych nacisków na osie, uwzględniając jednocześnie optymalne wykorzystanie pojazdu. Elementy nośne żurawia powinny być zabezpieczone przed przeciążeniem za pomocą zaworów przeciążeniowych, pełniących rolę ograniczników udźwigu. Zamawiający wymaga zastosowanie systemów zmieniających dopuszczalne wartości udźwigu w zależności od stopnia wysuwu wysięgnika, kąta jego wzniosu, kąta obrotu żurawia względem pojazdu. Wszystkie przewody hydrauliczne, elektryczne i pneumatyczne powinny być chronione przed uszkodzeniem (przetarciem, urwaniem itp.) zarówno podczas jazdy, jak i podczas pracy żurawia. Węże hydrauliczne prowadzone wewnątrz kolumny żurawia a węże oraz rurki nóg podporowych żurawia prowadzone wewnątrz belek.</w:t>
            </w:r>
          </w:p>
          <w:p w14:paraId="2C12C2F1"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lastRenderedPageBreak/>
              <w:t>Wysięgnik oraz wszystkie elementy wyposażenia żurawia powinny być trwale zabezpieczone i pozostawać na swoim miejscu podczas hamowania awaryjnego lub nagłej zmiany kierunku jazdy.</w:t>
            </w:r>
          </w:p>
          <w:p w14:paraId="66CD4EFF"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Montaż osprzętu wysięgnikowego powinien być możliwy do przeprowadzenia na terenie pracy żurawia, bez konieczności korzystania z zewnętrznych urządzeń podnoszących lub transportowych.</w:t>
            </w:r>
          </w:p>
          <w:p w14:paraId="6D5C765C"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Ruchy robocze wszystkich członów żurawia powinny być płynne i bez gwałtownych szarpnięć w całym zakresie pola pracy. Urządzenia sterownicze powinny zapewniać możliwość płynnego rozpoczęcia oraz zakończenia każdego ruchu.</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7499E5"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4B72B6" w14:textId="77777777" w:rsidR="009F515B" w:rsidRPr="00EA79EC" w:rsidRDefault="009F515B" w:rsidP="009F515B">
            <w:pPr>
              <w:rPr>
                <w:rFonts w:asciiTheme="majorHAnsi" w:hAnsiTheme="majorHAnsi"/>
                <w:color w:val="000000" w:themeColor="text1"/>
              </w:rPr>
            </w:pPr>
          </w:p>
        </w:tc>
      </w:tr>
      <w:tr w:rsidR="00EA79EC" w:rsidRPr="00EA79EC" w14:paraId="0F716888" w14:textId="4100CC2C"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5EC57D"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4.1.6</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CAF6F9"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W kabinie załogi zainstalowana ładowarka do akumulatorów pilota sterowania radiowego, zasilana z instalacji samochodu. W przypadku zaproponowania przez Wykonawcę bardziej funkcjonalnego rozwiązania Zamawiający dopuszcza zmiany w tym zakresie (za zgodą i na podstawie zatwierdzonej koncepcji przez Zamawiającego).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5E55B5"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A57818" w14:textId="77777777" w:rsidR="009F515B" w:rsidRPr="00EA79EC" w:rsidRDefault="009F515B" w:rsidP="009F515B">
            <w:pPr>
              <w:rPr>
                <w:rFonts w:asciiTheme="majorHAnsi" w:hAnsiTheme="majorHAnsi"/>
                <w:color w:val="000000" w:themeColor="text1"/>
              </w:rPr>
            </w:pPr>
          </w:p>
        </w:tc>
      </w:tr>
      <w:tr w:rsidR="00EA79EC" w:rsidRPr="00EA79EC" w14:paraId="179ED9D0" w14:textId="6AABFDEB" w:rsidTr="6745AB71">
        <w:tblPrEx>
          <w:tblCellMar>
            <w:right w:w="19" w:type="dxa"/>
          </w:tblCellMar>
        </w:tblPrEx>
        <w:trPr>
          <w:trHeight w:val="108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C3D41E"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4.1.7</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AD4AE7"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Osprzęt do żurawia dostosowany do maksymalnych parametrów udźwigu żurawia:</w:t>
            </w:r>
          </w:p>
          <w:p w14:paraId="461F6F1D" w14:textId="0EED7556"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xml:space="preserve">- </w:t>
            </w:r>
            <w:proofErr w:type="spellStart"/>
            <w:r w:rsidRPr="00EA79EC">
              <w:rPr>
                <w:rFonts w:asciiTheme="majorHAnsi" w:hAnsiTheme="majorHAnsi"/>
                <w:color w:val="000000" w:themeColor="text1"/>
              </w:rPr>
              <w:t>zawiesie</w:t>
            </w:r>
            <w:proofErr w:type="spellEnd"/>
            <w:r w:rsidRPr="00EA79EC">
              <w:rPr>
                <w:rFonts w:asciiTheme="majorHAnsi" w:hAnsiTheme="majorHAnsi"/>
                <w:color w:val="000000" w:themeColor="text1"/>
              </w:rPr>
              <w:t xml:space="preserve"> łańcuchowe czterocięgnowe z możliwością skracania o dopuszczalnym obciążeniu roboczym min. 6 t (przy kącie pracy cięgien w zakresie 45</w:t>
            </w:r>
            <w:r w:rsidRPr="00EA79EC">
              <w:rPr>
                <w:rFonts w:asciiTheme="majorHAnsi" w:hAnsiTheme="majorHAnsi"/>
                <w:color w:val="000000" w:themeColor="text1"/>
                <w:vertAlign w:val="superscript"/>
              </w:rPr>
              <w:t>0</w:t>
            </w:r>
            <w:r w:rsidRPr="00EA79EC">
              <w:rPr>
                <w:rFonts w:asciiTheme="majorHAnsi" w:hAnsiTheme="majorHAnsi"/>
                <w:color w:val="000000" w:themeColor="text1"/>
              </w:rPr>
              <w:t>-60</w:t>
            </w:r>
            <w:r w:rsidRPr="00EA79EC">
              <w:rPr>
                <w:rFonts w:asciiTheme="majorHAnsi" w:hAnsiTheme="majorHAnsi"/>
                <w:color w:val="000000" w:themeColor="text1"/>
                <w:vertAlign w:val="superscript"/>
              </w:rPr>
              <w:t>0</w:t>
            </w:r>
            <w:r w:rsidRPr="00EA79EC">
              <w:rPr>
                <w:rFonts w:asciiTheme="majorHAnsi" w:hAnsiTheme="majorHAnsi"/>
                <w:color w:val="000000" w:themeColor="text1"/>
              </w:rPr>
              <w:t xml:space="preserve">) i dł. </w:t>
            </w:r>
            <w:r w:rsidR="055A857C" w:rsidRPr="00EA79EC">
              <w:rPr>
                <w:rFonts w:asciiTheme="majorHAnsi" w:hAnsiTheme="majorHAnsi"/>
                <w:color w:val="000000" w:themeColor="text1"/>
              </w:rPr>
              <w:t>2</w:t>
            </w:r>
            <w:r w:rsidRPr="00EA79EC">
              <w:rPr>
                <w:rFonts w:asciiTheme="majorHAnsi" w:hAnsiTheme="majorHAnsi"/>
                <w:color w:val="000000" w:themeColor="text1"/>
              </w:rPr>
              <w:t xml:space="preserve"> m, nie obniżające parametrów roboczych żurawia – 1 szt.;</w:t>
            </w:r>
          </w:p>
          <w:p w14:paraId="3EF6744A" w14:textId="614A9B61"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xml:space="preserve">- </w:t>
            </w:r>
            <w:proofErr w:type="spellStart"/>
            <w:r w:rsidRPr="00EA79EC">
              <w:rPr>
                <w:rFonts w:asciiTheme="majorHAnsi" w:hAnsiTheme="majorHAnsi"/>
                <w:color w:val="000000" w:themeColor="text1"/>
              </w:rPr>
              <w:t>zawiesie</w:t>
            </w:r>
            <w:proofErr w:type="spellEnd"/>
            <w:r w:rsidRPr="00EA79EC">
              <w:rPr>
                <w:rFonts w:asciiTheme="majorHAnsi" w:hAnsiTheme="majorHAnsi"/>
                <w:color w:val="000000" w:themeColor="text1"/>
              </w:rPr>
              <w:t xml:space="preserve"> linowe czterocięgnowe o dopuszczalnym obciążeniu roboczym min. 3 t (przy kącie pracy cięgien w zakresie 45</w:t>
            </w:r>
            <w:r w:rsidRPr="00EA79EC">
              <w:rPr>
                <w:rFonts w:asciiTheme="majorHAnsi" w:hAnsiTheme="majorHAnsi"/>
                <w:color w:val="000000" w:themeColor="text1"/>
                <w:vertAlign w:val="superscript"/>
              </w:rPr>
              <w:t>0</w:t>
            </w:r>
            <w:r w:rsidRPr="00EA79EC">
              <w:rPr>
                <w:rFonts w:asciiTheme="majorHAnsi" w:hAnsiTheme="majorHAnsi"/>
                <w:color w:val="000000" w:themeColor="text1"/>
              </w:rPr>
              <w:t>-60</w:t>
            </w:r>
            <w:r w:rsidRPr="00EA79EC">
              <w:rPr>
                <w:rFonts w:asciiTheme="majorHAnsi" w:hAnsiTheme="majorHAnsi"/>
                <w:color w:val="000000" w:themeColor="text1"/>
                <w:vertAlign w:val="superscript"/>
              </w:rPr>
              <w:t>0</w:t>
            </w:r>
            <w:r w:rsidRPr="00EA79EC">
              <w:rPr>
                <w:rFonts w:asciiTheme="majorHAnsi" w:hAnsiTheme="majorHAnsi"/>
                <w:color w:val="000000" w:themeColor="text1"/>
              </w:rPr>
              <w:t>), i dł. 2 m, zakończone hakami – 1 szt.;</w:t>
            </w:r>
          </w:p>
          <w:p w14:paraId="71C4D62D" w14:textId="5E219E25"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xml:space="preserve">- </w:t>
            </w:r>
            <w:proofErr w:type="spellStart"/>
            <w:r w:rsidRPr="00EA79EC">
              <w:rPr>
                <w:rFonts w:asciiTheme="majorHAnsi" w:hAnsiTheme="majorHAnsi"/>
                <w:color w:val="000000" w:themeColor="text1"/>
              </w:rPr>
              <w:t>zawiesie</w:t>
            </w:r>
            <w:proofErr w:type="spellEnd"/>
            <w:r w:rsidRPr="00EA79EC">
              <w:rPr>
                <w:rFonts w:asciiTheme="majorHAnsi" w:hAnsiTheme="majorHAnsi"/>
                <w:color w:val="000000" w:themeColor="text1"/>
              </w:rPr>
              <w:t xml:space="preserve"> pasowe dwuwarstwowe o dopuszczalnym obciążeniu roboczym min. 3 t (przy kącie 0</w:t>
            </w:r>
            <w:r w:rsidRPr="00EA79EC">
              <w:rPr>
                <w:rFonts w:asciiTheme="majorHAnsi" w:hAnsiTheme="majorHAnsi"/>
                <w:color w:val="000000" w:themeColor="text1"/>
                <w:vertAlign w:val="superscript"/>
              </w:rPr>
              <w:t>0</w:t>
            </w:r>
            <w:r w:rsidRPr="00EA79EC">
              <w:rPr>
                <w:rFonts w:asciiTheme="majorHAnsi" w:hAnsiTheme="majorHAnsi"/>
                <w:color w:val="000000" w:themeColor="text1"/>
              </w:rPr>
              <w:t>), dł. 8m, zakończone pełnymi pętlami – 2 szt.;</w:t>
            </w:r>
          </w:p>
          <w:p w14:paraId="2BB2623D" w14:textId="42E881C6" w:rsidR="055A857C" w:rsidRPr="00EA79EC" w:rsidRDefault="055A857C" w:rsidP="005B528B">
            <w:pPr>
              <w:jc w:val="both"/>
              <w:rPr>
                <w:rFonts w:asciiTheme="majorHAnsi" w:hAnsiTheme="majorHAnsi"/>
                <w:color w:val="000000" w:themeColor="text1"/>
              </w:rPr>
            </w:pPr>
            <w:r w:rsidRPr="00EA79EC">
              <w:rPr>
                <w:rFonts w:asciiTheme="majorHAnsi" w:hAnsiTheme="majorHAnsi"/>
                <w:color w:val="000000" w:themeColor="text1"/>
              </w:rPr>
              <w:t xml:space="preserve">- </w:t>
            </w:r>
            <w:proofErr w:type="spellStart"/>
            <w:r w:rsidRPr="00EA79EC">
              <w:rPr>
                <w:rFonts w:asciiTheme="majorHAnsi" w:hAnsiTheme="majorHAnsi"/>
                <w:color w:val="000000" w:themeColor="text1"/>
              </w:rPr>
              <w:t>zawiesie</w:t>
            </w:r>
            <w:proofErr w:type="spellEnd"/>
            <w:r w:rsidRPr="00EA79EC">
              <w:rPr>
                <w:rFonts w:asciiTheme="majorHAnsi" w:hAnsiTheme="majorHAnsi"/>
                <w:color w:val="000000" w:themeColor="text1"/>
              </w:rPr>
              <w:t xml:space="preserve"> wężowe o obwodzie zamkniętym z podwójnym rękawem ochronnym oraz dodatkową osłoną ochronną o dopuszczalnym obciążeniu roboczym min. 3t, dł. 8m – 2 szt.;</w:t>
            </w:r>
          </w:p>
          <w:p w14:paraId="415F4795" w14:textId="11CDEE94" w:rsidR="055A857C"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xml:space="preserve">- </w:t>
            </w:r>
            <w:proofErr w:type="spellStart"/>
            <w:r w:rsidRPr="00EA79EC">
              <w:rPr>
                <w:rFonts w:asciiTheme="majorHAnsi" w:hAnsiTheme="majorHAnsi"/>
                <w:color w:val="000000" w:themeColor="text1"/>
              </w:rPr>
              <w:t>zawiesie</w:t>
            </w:r>
            <w:proofErr w:type="spellEnd"/>
            <w:r w:rsidRPr="00EA79EC">
              <w:rPr>
                <w:rFonts w:asciiTheme="majorHAnsi" w:hAnsiTheme="majorHAnsi"/>
                <w:color w:val="000000" w:themeColor="text1"/>
              </w:rPr>
              <w:t xml:space="preserve"> wężowe o obwodzie zamkniętym z podwójnym rękawem ochronnym oraz dodatkową osłoną ochronną o dopuszczalnym obciążeniu roboczym min. 6t, dł. 8m – </w:t>
            </w:r>
            <w:r w:rsidR="055A857C" w:rsidRPr="00EA79EC">
              <w:rPr>
                <w:rFonts w:asciiTheme="majorHAnsi" w:hAnsiTheme="majorHAnsi"/>
                <w:color w:val="000000" w:themeColor="text1"/>
              </w:rPr>
              <w:t>2 szt.;</w:t>
            </w:r>
          </w:p>
          <w:p w14:paraId="1CC47C2A" w14:textId="03CC54E5" w:rsidR="055A857C" w:rsidRPr="00EA79EC" w:rsidRDefault="055A857C" w:rsidP="005B528B">
            <w:pPr>
              <w:jc w:val="both"/>
              <w:rPr>
                <w:rFonts w:asciiTheme="majorHAnsi" w:hAnsiTheme="majorHAnsi"/>
                <w:color w:val="000000" w:themeColor="text1"/>
              </w:rPr>
            </w:pPr>
            <w:r w:rsidRPr="00EA79EC">
              <w:rPr>
                <w:rFonts w:asciiTheme="majorHAnsi" w:hAnsiTheme="majorHAnsi"/>
                <w:color w:val="000000" w:themeColor="text1"/>
              </w:rPr>
              <w:t xml:space="preserve">- </w:t>
            </w:r>
            <w:proofErr w:type="spellStart"/>
            <w:r w:rsidRPr="00EA79EC">
              <w:rPr>
                <w:rFonts w:asciiTheme="majorHAnsi" w:hAnsiTheme="majorHAnsi"/>
                <w:color w:val="000000" w:themeColor="text1"/>
              </w:rPr>
              <w:t>zawiesie</w:t>
            </w:r>
            <w:proofErr w:type="spellEnd"/>
            <w:r w:rsidRPr="00EA79EC">
              <w:rPr>
                <w:rFonts w:asciiTheme="majorHAnsi" w:hAnsiTheme="majorHAnsi"/>
                <w:color w:val="000000" w:themeColor="text1"/>
              </w:rPr>
              <w:t xml:space="preserve"> wężowe o obwodzie zamkniętym z podwójnym rękawem ochronnym oraz dodatkową osłoną ochronną o dopuszczalnym obciążeniu roboczym min. 3t, dł. 4m – 2 szt.;</w:t>
            </w:r>
          </w:p>
          <w:p w14:paraId="2DEE9107" w14:textId="06C50345" w:rsidR="009F515B" w:rsidRPr="00EA79EC" w:rsidRDefault="055A857C" w:rsidP="005B528B">
            <w:pPr>
              <w:jc w:val="both"/>
              <w:rPr>
                <w:rFonts w:asciiTheme="majorHAnsi" w:hAnsiTheme="majorHAnsi"/>
                <w:color w:val="000000" w:themeColor="text1"/>
              </w:rPr>
            </w:pPr>
            <w:r w:rsidRPr="00EA79EC">
              <w:rPr>
                <w:rFonts w:asciiTheme="majorHAnsi" w:hAnsiTheme="majorHAnsi"/>
                <w:color w:val="000000" w:themeColor="text1"/>
              </w:rPr>
              <w:lastRenderedPageBreak/>
              <w:t xml:space="preserve">- </w:t>
            </w:r>
            <w:proofErr w:type="spellStart"/>
            <w:r w:rsidRPr="00EA79EC">
              <w:rPr>
                <w:rFonts w:asciiTheme="majorHAnsi" w:hAnsiTheme="majorHAnsi"/>
                <w:color w:val="000000" w:themeColor="text1"/>
              </w:rPr>
              <w:t>zawiesie</w:t>
            </w:r>
            <w:proofErr w:type="spellEnd"/>
            <w:r w:rsidRPr="00EA79EC">
              <w:rPr>
                <w:rFonts w:asciiTheme="majorHAnsi" w:hAnsiTheme="majorHAnsi"/>
                <w:color w:val="000000" w:themeColor="text1"/>
              </w:rPr>
              <w:t xml:space="preserve"> wężowe o obwodzie zamkniętym z podwójnym rękawem ochronnym oraz dodatkową osłoną ochronną o dopuszczalnym obciążeniu roboczym min. 6t, dł. 4m – 2</w:t>
            </w:r>
            <w:r w:rsidR="009F515B" w:rsidRPr="00EA79EC">
              <w:rPr>
                <w:rFonts w:asciiTheme="majorHAnsi" w:hAnsiTheme="majorHAnsi"/>
                <w:color w:val="000000" w:themeColor="text1"/>
              </w:rPr>
              <w:t xml:space="preserve"> szt.;</w:t>
            </w:r>
          </w:p>
          <w:p w14:paraId="3DB45836" w14:textId="5875A564"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xml:space="preserve">- ogniwo stalowe zbiorcze o dopuszczalnym obciążeniu roboczym min. 6 t – </w:t>
            </w:r>
            <w:r w:rsidR="055A857C" w:rsidRPr="00EA79EC">
              <w:rPr>
                <w:rFonts w:asciiTheme="majorHAnsi" w:hAnsiTheme="majorHAnsi"/>
                <w:color w:val="000000" w:themeColor="text1"/>
              </w:rPr>
              <w:t>4 szt.;</w:t>
            </w:r>
          </w:p>
          <w:p w14:paraId="4AA8EB67"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szekla Ω o dopuszczalnym obciążeniu roboczym min. 3 t – 4 szt.;</w:t>
            </w:r>
          </w:p>
          <w:p w14:paraId="4D5BBBD0" w14:textId="7C8480A6"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szekla Ω o dopuszczalnym obciążeniu roboczym min. 6 t – 2 szt.;</w:t>
            </w:r>
          </w:p>
          <w:p w14:paraId="0900AAE4" w14:textId="0117B25F" w:rsidR="48FC16BC" w:rsidRPr="00EA79EC" w:rsidRDefault="055A857C" w:rsidP="005B528B">
            <w:pPr>
              <w:spacing w:line="259" w:lineRule="auto"/>
              <w:jc w:val="both"/>
              <w:rPr>
                <w:rFonts w:asciiTheme="majorHAnsi" w:hAnsiTheme="majorHAnsi"/>
                <w:color w:val="000000" w:themeColor="text1"/>
              </w:rPr>
            </w:pPr>
            <w:r w:rsidRPr="00EA79EC">
              <w:rPr>
                <w:rFonts w:asciiTheme="majorHAnsi" w:hAnsiTheme="majorHAnsi"/>
                <w:color w:val="000000" w:themeColor="text1"/>
              </w:rPr>
              <w:t xml:space="preserve">- </w:t>
            </w:r>
            <w:proofErr w:type="spellStart"/>
            <w:r w:rsidRPr="00EA79EC">
              <w:rPr>
                <w:rFonts w:asciiTheme="majorHAnsi" w:hAnsiTheme="majorHAnsi"/>
                <w:color w:val="000000" w:themeColor="text1"/>
              </w:rPr>
              <w:t>trawersa</w:t>
            </w:r>
            <w:proofErr w:type="spellEnd"/>
            <w:r w:rsidRPr="00EA79EC">
              <w:rPr>
                <w:rFonts w:asciiTheme="majorHAnsi" w:hAnsiTheme="majorHAnsi"/>
                <w:color w:val="000000" w:themeColor="text1"/>
              </w:rPr>
              <w:t xml:space="preserve"> ładunkowa do podnoszenia i ładowania samochodów osobowych o nośności min. 1800 kg, wraz z oprzyrządowaniem (długość robocza – min. 2000 mm; łapacze kół do felg stalowych i aluminiowych – 4 szt.; </w:t>
            </w:r>
            <w:proofErr w:type="spellStart"/>
            <w:r w:rsidRPr="00EA79EC">
              <w:rPr>
                <w:rFonts w:asciiTheme="majorHAnsi" w:hAnsiTheme="majorHAnsi"/>
                <w:color w:val="000000" w:themeColor="text1"/>
              </w:rPr>
              <w:t>zawiesia</w:t>
            </w:r>
            <w:proofErr w:type="spellEnd"/>
            <w:r w:rsidRPr="00EA79EC">
              <w:rPr>
                <w:rFonts w:asciiTheme="majorHAnsi" w:hAnsiTheme="majorHAnsi"/>
                <w:color w:val="000000" w:themeColor="text1"/>
              </w:rPr>
              <w:t xml:space="preserve"> tekstylne łączące łapacze z </w:t>
            </w:r>
            <w:proofErr w:type="spellStart"/>
            <w:r w:rsidRPr="00EA79EC">
              <w:rPr>
                <w:rFonts w:asciiTheme="majorHAnsi" w:hAnsiTheme="majorHAnsi"/>
                <w:color w:val="000000" w:themeColor="text1"/>
              </w:rPr>
              <w:t>trawersą</w:t>
            </w:r>
            <w:proofErr w:type="spellEnd"/>
            <w:r w:rsidRPr="00EA79EC">
              <w:rPr>
                <w:rFonts w:asciiTheme="majorHAnsi" w:hAnsiTheme="majorHAnsi"/>
                <w:color w:val="000000" w:themeColor="text1"/>
              </w:rPr>
              <w:t xml:space="preserve"> – 4 szt.; </w:t>
            </w:r>
            <w:proofErr w:type="spellStart"/>
            <w:r w:rsidRPr="00EA79EC">
              <w:rPr>
                <w:rFonts w:asciiTheme="majorHAnsi" w:hAnsiTheme="majorHAnsi"/>
                <w:color w:val="000000" w:themeColor="text1"/>
              </w:rPr>
              <w:t>zawiesia</w:t>
            </w:r>
            <w:proofErr w:type="spellEnd"/>
            <w:r w:rsidRPr="00EA79EC">
              <w:rPr>
                <w:rFonts w:asciiTheme="majorHAnsi" w:hAnsiTheme="majorHAnsi"/>
                <w:color w:val="000000" w:themeColor="text1"/>
              </w:rPr>
              <w:t xml:space="preserve"> łańcuchowe z hakami min. dł. 2 m – 4 szt., udźwig zawiesi dostosowany do parametrów trawersy. Komplet powinien zawierać szekle do łączenia poszczególnych elementów (nośność i ilość dostosowana do ilości elementów składowych).</w:t>
            </w:r>
          </w:p>
          <w:p w14:paraId="63682B68" w14:textId="589E6B0B" w:rsidR="48FC16BC" w:rsidRPr="00EA79EC" w:rsidRDefault="72C5FA62" w:rsidP="005B528B">
            <w:pPr>
              <w:spacing w:line="259" w:lineRule="auto"/>
              <w:jc w:val="both"/>
              <w:rPr>
                <w:rFonts w:asciiTheme="majorHAnsi" w:hAnsiTheme="majorHAnsi"/>
                <w:color w:val="000000" w:themeColor="text1"/>
              </w:rPr>
            </w:pPr>
            <w:r w:rsidRPr="00EA79EC">
              <w:rPr>
                <w:rFonts w:asciiTheme="majorHAnsi" w:hAnsiTheme="majorHAnsi"/>
                <w:color w:val="000000" w:themeColor="text1"/>
              </w:rPr>
              <w:t>- chwytak do beczek stalowych 200 litrowych za rant,</w:t>
            </w:r>
          </w:p>
          <w:p w14:paraId="7CED4E6E" w14:textId="4C70A62C" w:rsidR="48FC16BC" w:rsidRPr="00EA79EC" w:rsidRDefault="42657C8C" w:rsidP="42657C8C">
            <w:pPr>
              <w:spacing w:line="259" w:lineRule="auto"/>
              <w:jc w:val="both"/>
              <w:rPr>
                <w:rFonts w:asciiTheme="majorHAnsi" w:hAnsiTheme="majorHAnsi"/>
                <w:color w:val="000000" w:themeColor="text1"/>
              </w:rPr>
            </w:pPr>
            <w:r w:rsidRPr="42657C8C">
              <w:rPr>
                <w:rFonts w:asciiTheme="majorHAnsi" w:hAnsiTheme="majorHAnsi"/>
                <w:color w:val="000000" w:themeColor="text1"/>
              </w:rPr>
              <w:t xml:space="preserve">- podnośnik kleszczowy uchwyt do bezpiecznego przemieszczania beczek 200 litrów, </w:t>
            </w:r>
          </w:p>
          <w:p w14:paraId="7F0C5827" w14:textId="77777777" w:rsidR="009F515B" w:rsidRPr="00EA79EC" w:rsidRDefault="009F515B" w:rsidP="005B528B">
            <w:pPr>
              <w:jc w:val="both"/>
              <w:rPr>
                <w:rFonts w:asciiTheme="majorHAnsi" w:hAnsiTheme="majorHAnsi"/>
                <w:color w:val="000000" w:themeColor="text1"/>
              </w:rPr>
            </w:pPr>
            <w:r w:rsidRPr="00EA79EC">
              <w:rPr>
                <w:rFonts w:asciiTheme="majorHAnsi" w:hAnsiTheme="majorHAnsi"/>
                <w:color w:val="000000" w:themeColor="text1"/>
              </w:rPr>
              <w:t>- podkłady pod wszystkie podpory stabilizacyjne.</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574313"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903F3" w14:textId="77777777" w:rsidR="009F515B" w:rsidRPr="00EA79EC" w:rsidRDefault="009F515B" w:rsidP="009F515B">
            <w:pPr>
              <w:rPr>
                <w:rFonts w:asciiTheme="majorHAnsi" w:hAnsiTheme="majorHAnsi"/>
                <w:color w:val="000000" w:themeColor="text1"/>
              </w:rPr>
            </w:pPr>
          </w:p>
        </w:tc>
      </w:tr>
      <w:tr w:rsidR="00EA79EC" w:rsidRPr="00EA79EC" w14:paraId="5D1A8A0D" w14:textId="39070904"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16CDF7"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8488F" w14:textId="2D9ED653" w:rsidR="009F515B" w:rsidRPr="00EA79EC" w:rsidRDefault="00ED2B37" w:rsidP="009F515B">
            <w:pPr>
              <w:rPr>
                <w:rFonts w:asciiTheme="majorHAnsi" w:hAnsiTheme="majorHAnsi"/>
                <w:color w:val="000000" w:themeColor="text1"/>
              </w:rPr>
            </w:pPr>
            <w:r w:rsidRPr="00EA79EC">
              <w:rPr>
                <w:rFonts w:asciiTheme="majorHAnsi" w:hAnsiTheme="majorHAnsi"/>
                <w:color w:val="000000" w:themeColor="text1"/>
              </w:rPr>
              <w:t xml:space="preserve">Przyciągarka </w:t>
            </w:r>
            <w:r w:rsidR="009F515B" w:rsidRPr="00EA79EC">
              <w:rPr>
                <w:rFonts w:asciiTheme="majorHAnsi" w:hAnsiTheme="majorHAnsi"/>
                <w:color w:val="000000" w:themeColor="text1"/>
              </w:rPr>
              <w:t xml:space="preserve">samochodowa o napędzie hydraulicznym, zamontowana z przodu pojazdu. </w:t>
            </w:r>
            <w:r w:rsidRPr="00EA79EC">
              <w:rPr>
                <w:rFonts w:asciiTheme="majorHAnsi" w:hAnsiTheme="majorHAnsi"/>
                <w:color w:val="000000" w:themeColor="text1"/>
              </w:rPr>
              <w:t xml:space="preserve">Przyciągarka </w:t>
            </w:r>
            <w:r w:rsidR="009F515B" w:rsidRPr="00EA79EC">
              <w:rPr>
                <w:rFonts w:asciiTheme="majorHAnsi" w:hAnsiTheme="majorHAnsi"/>
                <w:color w:val="000000" w:themeColor="text1"/>
              </w:rPr>
              <w:t>zabezpieczona pokrowcem w kolorze szarym lub czarnym odpornym na działanie warunków atmosferycznych.</w:t>
            </w:r>
          </w:p>
          <w:p w14:paraId="1F3468E6"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Parametry wciągarki:</w:t>
            </w:r>
          </w:p>
          <w:p w14:paraId="38A8F5F4" w14:textId="54A98C8C"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długość robocza (wysuniętej) liny zakończonej kauszą min. 40 m</w:t>
            </w:r>
          </w:p>
          <w:p w14:paraId="44F06689" w14:textId="1704DEDB"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 maksymalna siła uciągu – min. 70 </w:t>
            </w:r>
            <w:proofErr w:type="spellStart"/>
            <w:r w:rsidRPr="00EA79EC">
              <w:rPr>
                <w:rFonts w:asciiTheme="majorHAnsi" w:hAnsiTheme="majorHAnsi"/>
                <w:color w:val="000000" w:themeColor="text1"/>
              </w:rPr>
              <w:t>kN</w:t>
            </w:r>
            <w:proofErr w:type="spellEnd"/>
            <w:r w:rsidRPr="00EA79EC">
              <w:rPr>
                <w:rFonts w:asciiTheme="majorHAnsi" w:hAnsiTheme="majorHAnsi"/>
                <w:color w:val="000000" w:themeColor="text1"/>
              </w:rPr>
              <w:t>,</w:t>
            </w:r>
          </w:p>
          <w:p w14:paraId="559A67E4"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nominalne parametry wciągarki powinny być zachowane przy odchyleniu liny od osi wzdłużnej pojazdu do 10°.</w:t>
            </w:r>
          </w:p>
          <w:p w14:paraId="1F9072AB"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Wciągarka powinna być wyposażona w docisk do układania liny na bębnie.</w:t>
            </w:r>
          </w:p>
          <w:p w14:paraId="038BBFA0" w14:textId="6893B91F"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Wciągarka powinna być zamontowana zgodnie z warunkami technicznymi producenta wciągarki i wytycznymi producenta podwozia. Dokonywanie zmian konstrukcyjnych celem zamontowania wciągarki, powinno być uzgodnione z producentem podwozia. Ruchy robocze wciągarki powinny być płynne i bez gwałtownych szarpnięć w całym </w:t>
            </w:r>
            <w:r w:rsidRPr="00EA79EC">
              <w:rPr>
                <w:rFonts w:asciiTheme="majorHAnsi" w:hAnsiTheme="majorHAnsi"/>
                <w:color w:val="000000" w:themeColor="text1"/>
              </w:rPr>
              <w:lastRenderedPageBreak/>
              <w:t xml:space="preserve">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Wciągarka powinna zapewniać możliwość ręcznego rozwinięcia liny. Wyciągarka powinna być zabezpieczona przed wpływem warunków atmosferycznych (np.: </w:t>
            </w:r>
            <w:r w:rsidR="05C3C30D" w:rsidRPr="00EA79EC">
              <w:rPr>
                <w:rFonts w:asciiTheme="majorHAnsi" w:hAnsiTheme="majorHAnsi"/>
                <w:color w:val="000000" w:themeColor="text1"/>
              </w:rPr>
              <w:t>osłona wykonana z kompozytu).</w:t>
            </w:r>
          </w:p>
          <w:p w14:paraId="5CB9A29B" w14:textId="7AD1347A" w:rsidR="009F515B" w:rsidRPr="00EA79EC" w:rsidRDefault="009F515B" w:rsidP="05C3C30D">
            <w:pPr>
              <w:rPr>
                <w:rFonts w:asciiTheme="majorHAnsi" w:hAnsiTheme="majorHAnsi"/>
                <w:color w:val="000000" w:themeColor="text1"/>
              </w:rPr>
            </w:pPr>
            <w:r w:rsidRPr="00EA79EC">
              <w:rPr>
                <w:rFonts w:asciiTheme="majorHAnsi" w:hAnsiTheme="majorHAnsi"/>
                <w:color w:val="000000" w:themeColor="text1"/>
              </w:rPr>
              <w:t>Wciągarka musi być zgodna z normą PN EN: 14492-1 lub równoważną.</w:t>
            </w:r>
            <w:r w:rsidR="05C3C30D" w:rsidRPr="00EA79EC">
              <w:rPr>
                <w:rFonts w:asciiTheme="majorHAnsi" w:hAnsiTheme="majorHAnsi"/>
                <w:color w:val="000000" w:themeColor="text1"/>
              </w:rPr>
              <w:t xml:space="preserve"> </w:t>
            </w:r>
          </w:p>
          <w:p w14:paraId="234304C4" w14:textId="15CC7881" w:rsidR="009F515B" w:rsidRPr="00EA79EC" w:rsidRDefault="05C3C30D" w:rsidP="009F515B">
            <w:pPr>
              <w:rPr>
                <w:rFonts w:asciiTheme="majorHAnsi" w:hAnsiTheme="majorHAnsi"/>
                <w:color w:val="000000" w:themeColor="text1"/>
              </w:rPr>
            </w:pPr>
            <w:r w:rsidRPr="00EA79EC">
              <w:rPr>
                <w:rFonts w:asciiTheme="majorHAnsi" w:hAnsiTheme="majorHAnsi"/>
                <w:color w:val="000000" w:themeColor="text1"/>
              </w:rPr>
              <w:t>Tabliczka znamionowa wyciągarki w miejscu dostępnym dla użytkownika</w:t>
            </w:r>
            <w:r w:rsidR="17A78A63" w:rsidRPr="00EA79EC">
              <w:rPr>
                <w:rFonts w:asciiTheme="majorHAnsi" w:hAnsiTheme="majorHAnsi"/>
                <w:color w:val="000000" w:themeColor="text1"/>
              </w:rPr>
              <w: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3B3B84A"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DF1ACC0" w14:textId="77777777" w:rsidR="009F515B" w:rsidRPr="00EA79EC" w:rsidRDefault="009F515B" w:rsidP="009F515B">
            <w:pPr>
              <w:rPr>
                <w:rFonts w:asciiTheme="majorHAnsi" w:hAnsiTheme="majorHAnsi"/>
                <w:color w:val="000000" w:themeColor="text1"/>
              </w:rPr>
            </w:pPr>
          </w:p>
        </w:tc>
      </w:tr>
      <w:tr w:rsidR="00EA79EC" w:rsidRPr="00EA79EC" w14:paraId="1EBDE620" w14:textId="71C92DD6"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EED10"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4.2.1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495E92" w14:textId="4C5B420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Bezprzewodowy sterownik do zdalnego sterowania pracą wciągarki z odległości </w:t>
            </w:r>
            <w:r w:rsidR="055A857C" w:rsidRPr="00EA79EC">
              <w:rPr>
                <w:rFonts w:asciiTheme="majorHAnsi" w:hAnsiTheme="majorHAnsi"/>
                <w:color w:val="000000" w:themeColor="text1"/>
              </w:rPr>
              <w:t>min. 40</w:t>
            </w:r>
            <w:r w:rsidRPr="00EA79EC">
              <w:rPr>
                <w:rFonts w:asciiTheme="majorHAnsi" w:hAnsiTheme="majorHAnsi"/>
                <w:color w:val="000000" w:themeColor="text1"/>
              </w:rPr>
              <w:t xml:space="preserve"> m. Dodatkowe sterowanie wciągarką z pulpitu sterowniczego stałego lub sterowanie przewodowe. Awaryjne wyłączanie wciągarki powinno następować wyłącznikiem awaryjnym umieszczonym na pulpitach sterowniczych.</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C5C53"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0621A" w14:textId="77777777" w:rsidR="009F515B" w:rsidRPr="00EA79EC" w:rsidRDefault="009F515B" w:rsidP="009F515B">
            <w:pPr>
              <w:rPr>
                <w:rFonts w:asciiTheme="majorHAnsi" w:hAnsiTheme="majorHAnsi"/>
                <w:color w:val="000000" w:themeColor="text1"/>
              </w:rPr>
            </w:pPr>
          </w:p>
        </w:tc>
      </w:tr>
      <w:tr w:rsidR="00EA79EC" w:rsidRPr="00EA79EC" w14:paraId="13E35644" w14:textId="15FBD44B"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32205B"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4.2.2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02EE1"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W kabinie załogi zainstalowana ładowarka do akumulatorów sterownika bezprzewodowego, zasilana z instalacji samochodu. W przypadku zaproponowania przez Wykonawcę bardziej funkcjonalnego rozwiązania Zamawiający dopuszcza zmiany w tym zakresie (za zgodą i na podstawie zatwierdzonej koncepcji przez Zamawiającego).</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2ED06A"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0C06ED" w14:textId="77777777" w:rsidR="009F515B" w:rsidRPr="00EA79EC" w:rsidRDefault="009F515B" w:rsidP="009F515B">
            <w:pPr>
              <w:rPr>
                <w:rFonts w:asciiTheme="majorHAnsi" w:hAnsiTheme="majorHAnsi"/>
                <w:color w:val="000000" w:themeColor="text1"/>
              </w:rPr>
            </w:pPr>
          </w:p>
        </w:tc>
      </w:tr>
      <w:tr w:rsidR="00EA79EC" w:rsidRPr="00EA79EC" w14:paraId="131221D4" w14:textId="0C878C5C"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71312B"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4.2.3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877F684" w14:textId="77777777" w:rsidR="009F515B" w:rsidRPr="00EA79EC" w:rsidRDefault="009F515B" w:rsidP="5205DAC9">
            <w:pPr>
              <w:spacing w:line="259" w:lineRule="auto"/>
              <w:rPr>
                <w:rFonts w:asciiTheme="majorHAnsi" w:hAnsiTheme="majorHAnsi"/>
                <w:color w:val="000000" w:themeColor="text1"/>
              </w:rPr>
            </w:pPr>
            <w:r w:rsidRPr="00EA79EC">
              <w:rPr>
                <w:rFonts w:asciiTheme="majorHAnsi" w:hAnsiTheme="majorHAnsi"/>
                <w:color w:val="000000" w:themeColor="text1"/>
              </w:rPr>
              <w:t>Osprzęt do wciągarki;</w:t>
            </w:r>
          </w:p>
          <w:p w14:paraId="2D391320" w14:textId="75C35374" w:rsidR="009F515B" w:rsidRPr="00EA79EC" w:rsidRDefault="55BF6A00" w:rsidP="5205DAC9">
            <w:pPr>
              <w:spacing w:line="259" w:lineRule="auto"/>
              <w:rPr>
                <w:rFonts w:asciiTheme="majorHAnsi" w:hAnsiTheme="majorHAnsi"/>
                <w:color w:val="000000" w:themeColor="text1"/>
              </w:rPr>
            </w:pPr>
            <w:r w:rsidRPr="00EA79EC">
              <w:rPr>
                <w:rFonts w:asciiTheme="majorHAnsi" w:hAnsiTheme="majorHAnsi"/>
                <w:color w:val="000000" w:themeColor="text1"/>
              </w:rPr>
              <w:t>­-</w:t>
            </w:r>
            <w:r w:rsidR="7C816AB8" w:rsidRPr="00EA79EC">
              <w:rPr>
                <w:rFonts w:asciiTheme="majorHAnsi" w:hAnsiTheme="majorHAnsi"/>
                <w:color w:val="000000" w:themeColor="text1"/>
              </w:rPr>
              <w:t xml:space="preserve"> </w:t>
            </w:r>
            <w:r w:rsidR="009F515B" w:rsidRPr="00EA79EC">
              <w:rPr>
                <w:rFonts w:asciiTheme="majorHAnsi" w:hAnsiTheme="majorHAnsi"/>
                <w:color w:val="000000" w:themeColor="text1"/>
              </w:rPr>
              <w:t xml:space="preserve">lina stalowa zakończona kauszami o wytrzymałości </w:t>
            </w:r>
            <w:r w:rsidR="055A857C" w:rsidRPr="00EA79EC">
              <w:rPr>
                <w:rFonts w:asciiTheme="majorHAnsi" w:hAnsiTheme="majorHAnsi"/>
                <w:color w:val="000000" w:themeColor="text1"/>
              </w:rPr>
              <w:t>min. 7</w:t>
            </w:r>
            <w:r w:rsidR="009F515B" w:rsidRPr="00EA79EC">
              <w:rPr>
                <w:rFonts w:asciiTheme="majorHAnsi" w:hAnsiTheme="majorHAnsi"/>
                <w:color w:val="000000" w:themeColor="text1"/>
              </w:rPr>
              <w:t xml:space="preserve"> t, dł. min. 10 m – 2 szt.;</w:t>
            </w:r>
          </w:p>
          <w:p w14:paraId="019F7F22" w14:textId="2E1B03DB" w:rsidR="009F515B" w:rsidRPr="00EA79EC" w:rsidRDefault="1F86B0F0" w:rsidP="5205DAC9">
            <w:pPr>
              <w:spacing w:line="259" w:lineRule="auto"/>
              <w:rPr>
                <w:rFonts w:asciiTheme="majorHAnsi" w:hAnsiTheme="majorHAnsi"/>
                <w:color w:val="000000" w:themeColor="text1"/>
              </w:rPr>
            </w:pPr>
            <w:r w:rsidRPr="00EA79EC">
              <w:rPr>
                <w:rFonts w:asciiTheme="majorHAnsi" w:hAnsiTheme="majorHAnsi"/>
                <w:color w:val="000000" w:themeColor="text1"/>
              </w:rPr>
              <w:t>-</w:t>
            </w:r>
            <w:r w:rsidR="76513198" w:rsidRPr="00EA79EC">
              <w:rPr>
                <w:rFonts w:asciiTheme="majorHAnsi" w:hAnsiTheme="majorHAnsi"/>
                <w:color w:val="000000" w:themeColor="text1"/>
              </w:rPr>
              <w:t xml:space="preserve"> </w:t>
            </w:r>
            <w:r w:rsidR="009F515B" w:rsidRPr="00EA79EC">
              <w:rPr>
                <w:rFonts w:asciiTheme="majorHAnsi" w:hAnsiTheme="majorHAnsi"/>
                <w:color w:val="000000" w:themeColor="text1"/>
              </w:rPr>
              <w:t xml:space="preserve">szekla Ω typ BW o dopuszczalnym obciążeniu </w:t>
            </w:r>
            <w:r w:rsidR="055A857C" w:rsidRPr="00EA79EC">
              <w:rPr>
                <w:rFonts w:asciiTheme="majorHAnsi" w:hAnsiTheme="majorHAnsi"/>
                <w:color w:val="000000" w:themeColor="text1"/>
              </w:rPr>
              <w:t xml:space="preserve">min. 7 t </w:t>
            </w:r>
            <w:r w:rsidR="009F515B" w:rsidRPr="00EA79EC">
              <w:rPr>
                <w:rFonts w:asciiTheme="majorHAnsi" w:hAnsiTheme="majorHAnsi"/>
                <w:color w:val="000000" w:themeColor="text1"/>
              </w:rPr>
              <w:t>– 2 szt.;</w:t>
            </w:r>
          </w:p>
          <w:p w14:paraId="59A110C5" w14:textId="05D38744" w:rsidR="009F515B" w:rsidRPr="00EA79EC" w:rsidRDefault="1B1CA045" w:rsidP="5205DAC9">
            <w:pPr>
              <w:spacing w:line="259" w:lineRule="auto"/>
              <w:rPr>
                <w:rFonts w:asciiTheme="majorHAnsi" w:hAnsiTheme="majorHAnsi"/>
                <w:color w:val="000000" w:themeColor="text1"/>
              </w:rPr>
            </w:pPr>
            <w:r w:rsidRPr="00EA79EC">
              <w:rPr>
                <w:rFonts w:asciiTheme="majorHAnsi" w:hAnsiTheme="majorHAnsi"/>
                <w:color w:val="000000" w:themeColor="text1"/>
              </w:rPr>
              <w:t xml:space="preserve">- </w:t>
            </w:r>
            <w:r w:rsidR="009F515B" w:rsidRPr="00EA79EC">
              <w:rPr>
                <w:rFonts w:asciiTheme="majorHAnsi" w:hAnsiTheme="majorHAnsi"/>
                <w:color w:val="000000" w:themeColor="text1"/>
              </w:rPr>
              <w:t xml:space="preserve">krążek zakończony hakiem o dopuszczalnym obciążeniu roboczym min. 12 t oraz </w:t>
            </w:r>
            <w:r w:rsidR="76513198" w:rsidRPr="00EA79EC">
              <w:rPr>
                <w:rFonts w:asciiTheme="majorHAnsi" w:hAnsiTheme="majorHAnsi"/>
                <w:color w:val="000000" w:themeColor="text1"/>
              </w:rPr>
              <w:t xml:space="preserve">- </w:t>
            </w:r>
            <w:r w:rsidR="009F515B" w:rsidRPr="00EA79EC">
              <w:rPr>
                <w:rFonts w:asciiTheme="majorHAnsi" w:hAnsiTheme="majorHAnsi"/>
                <w:color w:val="000000" w:themeColor="text1"/>
              </w:rPr>
              <w:t>konstrukcji umożliwiającej szybki montaż liny – 1 szt.;</w:t>
            </w:r>
          </w:p>
          <w:p w14:paraId="130D394D" w14:textId="16E8B1D0" w:rsidR="009F515B" w:rsidRPr="00EA79EC" w:rsidRDefault="76513198" w:rsidP="5205DAC9">
            <w:pPr>
              <w:spacing w:line="259" w:lineRule="auto"/>
              <w:rPr>
                <w:rFonts w:asciiTheme="majorHAnsi" w:hAnsiTheme="majorHAnsi"/>
                <w:color w:val="000000" w:themeColor="text1"/>
              </w:rPr>
            </w:pPr>
            <w:r w:rsidRPr="00EA79EC">
              <w:rPr>
                <w:rFonts w:asciiTheme="majorHAnsi" w:hAnsiTheme="majorHAnsi"/>
                <w:color w:val="000000" w:themeColor="text1"/>
              </w:rPr>
              <w:t>-</w:t>
            </w:r>
            <w:r w:rsidR="009F515B" w:rsidRPr="00EA79EC">
              <w:rPr>
                <w:rFonts w:asciiTheme="majorHAnsi" w:hAnsiTheme="majorHAnsi"/>
                <w:color w:val="000000" w:themeColor="text1"/>
              </w:rPr>
              <w:t xml:space="preserve"> krętlik oczko - szekla o dopuszczalnym obciążeniu roboczym min. 12 t – 1 szt.;</w:t>
            </w:r>
          </w:p>
          <w:p w14:paraId="4A152719" w14:textId="05BEBCE1" w:rsidR="009F515B" w:rsidRPr="00EA79EC" w:rsidRDefault="5205DAC9" w:rsidP="5205DAC9">
            <w:pPr>
              <w:spacing w:line="259" w:lineRule="auto"/>
              <w:rPr>
                <w:rFonts w:asciiTheme="majorHAnsi" w:hAnsiTheme="majorHAnsi"/>
                <w:color w:val="000000" w:themeColor="text1"/>
              </w:rPr>
            </w:pPr>
            <w:r w:rsidRPr="00EA79EC">
              <w:rPr>
                <w:rFonts w:asciiTheme="majorHAnsi" w:hAnsiTheme="majorHAnsi"/>
                <w:color w:val="000000" w:themeColor="text1"/>
              </w:rPr>
              <w:t>­-</w:t>
            </w:r>
            <w:r w:rsidR="009F515B" w:rsidRPr="00EA79EC">
              <w:rPr>
                <w:rFonts w:asciiTheme="majorHAnsi" w:hAnsiTheme="majorHAnsi"/>
                <w:color w:val="000000" w:themeColor="text1"/>
              </w:rPr>
              <w:t xml:space="preserve"> </w:t>
            </w:r>
            <w:proofErr w:type="spellStart"/>
            <w:r w:rsidR="009F515B" w:rsidRPr="00EA79EC">
              <w:rPr>
                <w:rFonts w:asciiTheme="majorHAnsi" w:hAnsiTheme="majorHAnsi"/>
                <w:color w:val="000000" w:themeColor="text1"/>
              </w:rPr>
              <w:t>zawiesie</w:t>
            </w:r>
            <w:proofErr w:type="spellEnd"/>
            <w:r w:rsidR="009F515B" w:rsidRPr="00EA79EC">
              <w:rPr>
                <w:rFonts w:asciiTheme="majorHAnsi" w:hAnsiTheme="majorHAnsi"/>
                <w:color w:val="000000" w:themeColor="text1"/>
              </w:rPr>
              <w:t xml:space="preserve"> linowe jednocięgnowe o nośności min. 12 t (przy kącie 00), dł. 2 m, zakończone pętlami – 1 szt.;</w:t>
            </w:r>
          </w:p>
          <w:p w14:paraId="2889C379" w14:textId="0A4304D2" w:rsidR="009F515B" w:rsidRPr="00EA79EC" w:rsidRDefault="0834D4F7" w:rsidP="5205DAC9">
            <w:pPr>
              <w:spacing w:line="259" w:lineRule="auto"/>
              <w:rPr>
                <w:rFonts w:asciiTheme="majorHAnsi" w:hAnsiTheme="majorHAnsi"/>
                <w:color w:val="000000" w:themeColor="text1"/>
              </w:rPr>
            </w:pPr>
            <w:r w:rsidRPr="00EA79EC">
              <w:rPr>
                <w:rFonts w:asciiTheme="majorHAnsi" w:hAnsiTheme="majorHAnsi"/>
                <w:color w:val="000000" w:themeColor="text1"/>
              </w:rPr>
              <w:t>­-</w:t>
            </w:r>
            <w:r w:rsidR="009F515B" w:rsidRPr="00EA79EC">
              <w:rPr>
                <w:rFonts w:asciiTheme="majorHAnsi" w:hAnsiTheme="majorHAnsi"/>
                <w:color w:val="000000" w:themeColor="text1"/>
              </w:rPr>
              <w:t xml:space="preserve"> kliny pod koła – 4 szt.;</w:t>
            </w:r>
          </w:p>
          <w:p w14:paraId="481CC72F" w14:textId="446B1225" w:rsidR="009F515B" w:rsidRPr="00EA79EC" w:rsidRDefault="6748EBD6" w:rsidP="5205DAC9">
            <w:pPr>
              <w:spacing w:line="259" w:lineRule="auto"/>
              <w:rPr>
                <w:rFonts w:asciiTheme="majorHAnsi" w:hAnsiTheme="majorHAnsi"/>
                <w:color w:val="000000" w:themeColor="text1"/>
              </w:rPr>
            </w:pPr>
            <w:r w:rsidRPr="00EA79EC">
              <w:rPr>
                <w:rFonts w:asciiTheme="majorHAnsi" w:hAnsiTheme="majorHAnsi"/>
                <w:color w:val="000000" w:themeColor="text1"/>
              </w:rPr>
              <w:t>- ­</w:t>
            </w:r>
            <w:r w:rsidR="009F515B" w:rsidRPr="00EA79EC">
              <w:rPr>
                <w:rFonts w:asciiTheme="majorHAnsi" w:hAnsiTheme="majorHAnsi"/>
                <w:color w:val="000000" w:themeColor="text1"/>
              </w:rPr>
              <w:t>zblocze min. 12 t – 2 szt.</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F901B"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20614A" w14:textId="77777777" w:rsidR="009F515B" w:rsidRPr="00EA79EC" w:rsidRDefault="009F515B" w:rsidP="009F515B">
            <w:pPr>
              <w:rPr>
                <w:rFonts w:asciiTheme="majorHAnsi" w:hAnsiTheme="majorHAnsi"/>
                <w:color w:val="000000" w:themeColor="text1"/>
              </w:rPr>
            </w:pPr>
          </w:p>
        </w:tc>
      </w:tr>
      <w:tr w:rsidR="00EA79EC" w:rsidRPr="00EA79EC" w14:paraId="74CA150C" w14:textId="7E37BECC"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A88DFE"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lastRenderedPageBreak/>
              <w:t>4.3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5C2A29"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Zabudowany w pojeździe generator prądu 3x230/400 V/50Hz, o mocy znamionowej min. 20 kVA, napędzany poprzez przystawkę z silnika pojazdu. Tablica sterownicza generatora umieszczona w pierwszej skrytce za kabiną załogi po prawej stronie. Wyposażenie tablicy sterowniczej min.: przycisk motor START, motor STOP, lampki sygnalizacyjne pracy agregatu; pomiar wartości napięcia dla każdej fazy, wartości obciążenia dla każdej fazy; gniazda z uziemieniem: 1 gniazdo 400V 63 A, 1 gniazdo 400V 32A, 2 gniazda 400 V 16A, 2 gniazda 230 V 32 A, 2 gniazda 230V 16A, zabezpieczenia różnicowo-prądowe gniazd dostosowane charakterystykami i typami do pracy sprzętu elektrycznego stanowiącego wyposażenie samochodu. Stopień ochrony gniazd elektrycznych tablicowych i pozostałego osprzętu elektrycznego tablicy min. IP55.</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E6C32"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9FA5CD" w14:textId="77777777" w:rsidR="009F515B" w:rsidRPr="00EA79EC" w:rsidRDefault="009F515B" w:rsidP="009F515B">
            <w:pPr>
              <w:rPr>
                <w:rFonts w:asciiTheme="majorHAnsi" w:hAnsiTheme="majorHAnsi"/>
                <w:color w:val="000000" w:themeColor="text1"/>
              </w:rPr>
            </w:pPr>
          </w:p>
        </w:tc>
      </w:tr>
      <w:tr w:rsidR="00EA79EC" w:rsidRPr="00EA79EC" w14:paraId="44FABDF3" w14:textId="3928838D" w:rsidTr="6745AB71">
        <w:tblPrEx>
          <w:tblCellMar>
            <w:right w:w="19"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96695F" w14:textId="77777777" w:rsidR="009F515B" w:rsidRPr="00EA79EC" w:rsidRDefault="009F515B" w:rsidP="0054281F">
            <w:pPr>
              <w:jc w:val="center"/>
              <w:rPr>
                <w:rFonts w:asciiTheme="majorHAnsi" w:hAnsiTheme="majorHAnsi"/>
                <w:color w:val="000000" w:themeColor="text1"/>
              </w:rPr>
            </w:pPr>
            <w:r w:rsidRPr="00EA79EC">
              <w:rPr>
                <w:rFonts w:asciiTheme="majorHAnsi" w:hAnsiTheme="majorHAnsi"/>
                <w:color w:val="000000" w:themeColor="text1"/>
              </w:rPr>
              <w:t>4.4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5064E" w14:textId="2EB73345"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 xml:space="preserve">Maszt do oświetlenia pola pracy, wysuwany pneumatycznie lub hydraulicznie na wysokość min. 6 m od podłoża. Zabudowany w przedziale sprzętowym. Sterowanie masztem i </w:t>
            </w:r>
            <w:proofErr w:type="spellStart"/>
            <w:r w:rsidRPr="00EA79EC">
              <w:rPr>
                <w:rFonts w:asciiTheme="majorHAnsi" w:hAnsiTheme="majorHAnsi"/>
                <w:color w:val="000000" w:themeColor="text1"/>
              </w:rPr>
              <w:t>najaśnicami</w:t>
            </w:r>
            <w:proofErr w:type="spellEnd"/>
            <w:r w:rsidRPr="00EA79EC">
              <w:rPr>
                <w:rFonts w:asciiTheme="majorHAnsi" w:hAnsiTheme="majorHAnsi"/>
                <w:color w:val="000000" w:themeColor="text1"/>
              </w:rPr>
              <w:t xml:space="preserve"> za pomocą sterownika – pilota z przewodem o długości min 2 m., Zamawiający dopuszcza zastosowanie pilota bezprzewodowego. Maszt wyposażony w 4 </w:t>
            </w:r>
            <w:proofErr w:type="spellStart"/>
            <w:r w:rsidRPr="00EA79EC">
              <w:rPr>
                <w:rFonts w:asciiTheme="majorHAnsi" w:hAnsiTheme="majorHAnsi"/>
                <w:color w:val="000000" w:themeColor="text1"/>
              </w:rPr>
              <w:t>najaśnice</w:t>
            </w:r>
            <w:proofErr w:type="spellEnd"/>
            <w:r w:rsidRPr="00EA79EC">
              <w:rPr>
                <w:rFonts w:asciiTheme="majorHAnsi" w:hAnsiTheme="majorHAnsi"/>
                <w:color w:val="000000" w:themeColor="text1"/>
              </w:rPr>
              <w:t xml:space="preserve"> o łącznej wielkości strumienia świetlnego min. 80000 lm. Stopień ochrony masztu i reflektorów minimum IP 55. Reflektory wykonane w technologii LED. Każda lampa z systemem optycznym do oświetlenia optycznego dalekosiężnego szerokokątnego oraz pod masztem. Możliwość regulacji obrotu o 360</w:t>
            </w:r>
            <w:r w:rsidRPr="00EA79EC">
              <w:rPr>
                <w:rFonts w:asciiTheme="majorHAnsi" w:hAnsiTheme="majorHAnsi"/>
                <w:color w:val="000000" w:themeColor="text1"/>
                <w:vertAlign w:val="superscript"/>
              </w:rPr>
              <w:t>0</w:t>
            </w:r>
            <w:r w:rsidRPr="00EA79EC">
              <w:rPr>
                <w:rFonts w:asciiTheme="majorHAnsi" w:hAnsiTheme="majorHAnsi"/>
                <w:color w:val="000000" w:themeColor="text1"/>
              </w:rPr>
              <w:t xml:space="preserve"> i pochylania </w:t>
            </w:r>
            <w:proofErr w:type="spellStart"/>
            <w:r w:rsidRPr="00EA79EC">
              <w:rPr>
                <w:rFonts w:asciiTheme="majorHAnsi" w:hAnsiTheme="majorHAnsi"/>
                <w:color w:val="000000" w:themeColor="text1"/>
              </w:rPr>
              <w:t>najaśnic</w:t>
            </w:r>
            <w:proofErr w:type="spellEnd"/>
            <w:r w:rsidRPr="00EA79EC">
              <w:rPr>
                <w:rFonts w:asciiTheme="majorHAnsi" w:hAnsiTheme="majorHAnsi"/>
                <w:color w:val="000000" w:themeColor="text1"/>
              </w:rPr>
              <w:t>.</w:t>
            </w:r>
          </w:p>
          <w:p w14:paraId="48DF98EE" w14:textId="77777777" w:rsidR="009F515B" w:rsidRPr="00EA79EC" w:rsidRDefault="009F515B" w:rsidP="009F515B">
            <w:pPr>
              <w:rPr>
                <w:rFonts w:asciiTheme="majorHAnsi" w:hAnsiTheme="majorHAnsi"/>
                <w:color w:val="000000" w:themeColor="text1"/>
              </w:rPr>
            </w:pPr>
            <w:r w:rsidRPr="00EA79EC">
              <w:rPr>
                <w:rFonts w:asciiTheme="majorHAnsi" w:hAnsiTheme="majorHAnsi"/>
                <w:color w:val="000000" w:themeColor="text1"/>
              </w:rPr>
              <w:t>Maszt – lampy typu LED wyposażony w podwójne, niezależne zasilanie elektryczne tj. z przenośnego agregatu prądotwórczego oraz z instalacji elektrycznej pojazdu. Instalacja masztu zabezpieczona przed możliwością podania napięcia na lampy z dwóch źródeł jednocześnie. Składanie masztu automatyczne, z dowolnego położenia do pozycji transportowej, realizowane jednym przyciskiem. Maszt zabezpieczony przed samoczynnym wysuwaniem podczas jazdy po nierównym terenie. W kabinie pojazdu umieszczona kontrolka wysuniętego masztu w miejscu widocznym dla kierowcy.</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20E04F" w14:textId="77777777" w:rsidR="009F515B" w:rsidRPr="00EA79EC" w:rsidRDefault="009F515B" w:rsidP="009F515B">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4B96A1" w14:textId="77777777" w:rsidR="009F515B" w:rsidRPr="00EA79EC" w:rsidRDefault="009F515B" w:rsidP="009F515B">
            <w:pPr>
              <w:rPr>
                <w:rFonts w:asciiTheme="majorHAnsi" w:hAnsiTheme="majorHAnsi"/>
                <w:color w:val="000000" w:themeColor="text1"/>
              </w:rPr>
            </w:pPr>
          </w:p>
        </w:tc>
      </w:tr>
      <w:tr w:rsidR="00EA79EC" w:rsidRPr="00EA79EC" w14:paraId="1DE4943C" w14:textId="3822B248"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6255E4CC" w14:textId="2279B609" w:rsidR="004E3652" w:rsidRPr="00EA79EC" w:rsidRDefault="004E3652" w:rsidP="0054281F">
            <w:pPr>
              <w:jc w:val="center"/>
              <w:rPr>
                <w:rFonts w:asciiTheme="majorHAnsi" w:hAnsiTheme="majorHAnsi"/>
                <w:b/>
                <w:bCs/>
                <w:color w:val="000000" w:themeColor="text1"/>
              </w:rPr>
            </w:pPr>
            <w:r w:rsidRPr="00EA79EC">
              <w:rPr>
                <w:rFonts w:asciiTheme="majorHAnsi" w:hAnsiTheme="majorHAnsi"/>
                <w:b/>
                <w:bCs/>
                <w:color w:val="000000" w:themeColor="text1"/>
              </w:rPr>
              <w:t>V</w:t>
            </w:r>
            <w:r w:rsidR="0081047B" w:rsidRPr="00EA79EC">
              <w:rPr>
                <w:rFonts w:asciiTheme="majorHAnsi" w:hAnsiTheme="majorHAnsi"/>
                <w:b/>
                <w:bCs/>
                <w:color w:val="000000" w:themeColor="text1"/>
              </w:rPr>
              <w:t>.</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tcPr>
          <w:p w14:paraId="4CBD86AE" w14:textId="6F100200" w:rsidR="004E3652" w:rsidRPr="00EA79EC" w:rsidRDefault="006F5245" w:rsidP="009F515B">
            <w:pPr>
              <w:rPr>
                <w:rFonts w:asciiTheme="majorHAnsi" w:hAnsiTheme="majorHAnsi"/>
                <w:color w:val="000000" w:themeColor="text1"/>
              </w:rPr>
            </w:pPr>
            <w:r w:rsidRPr="00EA79EC">
              <w:rPr>
                <w:rFonts w:asciiTheme="majorHAnsi" w:hAnsiTheme="majorHAnsi"/>
                <w:b/>
                <w:bCs/>
                <w:color w:val="000000" w:themeColor="text1"/>
              </w:rPr>
              <w:t xml:space="preserve">ZAMONTOWANE </w:t>
            </w:r>
            <w:r w:rsidR="004E3652" w:rsidRPr="00EA79EC">
              <w:rPr>
                <w:rFonts w:asciiTheme="majorHAnsi" w:hAnsiTheme="majorHAnsi"/>
                <w:b/>
                <w:bCs/>
                <w:color w:val="000000" w:themeColor="text1"/>
              </w:rPr>
              <w:t xml:space="preserve">WYPOSAŻENIE SPECJALISTYCZNE POJAZDU </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49FA90EE" w14:textId="77777777" w:rsidR="004E3652" w:rsidRPr="00EA79EC" w:rsidRDefault="004E3652" w:rsidP="009F515B">
            <w:pPr>
              <w:rPr>
                <w:rFonts w:asciiTheme="majorHAnsi" w:hAnsiTheme="majorHAnsi"/>
                <w:color w:val="000000" w:themeColor="text1"/>
              </w:rPr>
            </w:pP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261E4F45" w14:textId="77777777" w:rsidR="004E3652" w:rsidRPr="00EA79EC" w:rsidRDefault="004E3652" w:rsidP="009F515B">
            <w:pPr>
              <w:rPr>
                <w:rFonts w:asciiTheme="majorHAnsi" w:hAnsiTheme="majorHAnsi"/>
                <w:color w:val="000000" w:themeColor="text1"/>
              </w:rPr>
            </w:pPr>
          </w:p>
        </w:tc>
      </w:tr>
      <w:tr w:rsidR="00EA79EC" w:rsidRPr="00EA79EC" w14:paraId="03873866"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vAlign w:val="center"/>
          </w:tcPr>
          <w:p w14:paraId="50D7D806" w14:textId="7FB445D7" w:rsidR="008B3D47" w:rsidRPr="00EA79EC" w:rsidRDefault="008B3D47" w:rsidP="004E11ED">
            <w:pPr>
              <w:jc w:val="center"/>
              <w:rPr>
                <w:rFonts w:asciiTheme="majorHAnsi" w:hAnsiTheme="majorHAnsi"/>
                <w:b/>
                <w:bCs/>
                <w:color w:val="000000" w:themeColor="text1"/>
              </w:rPr>
            </w:pPr>
            <w:r w:rsidRPr="00EA79EC">
              <w:rPr>
                <w:rFonts w:asciiTheme="majorHAnsi" w:hAnsiTheme="majorHAnsi"/>
                <w:b/>
                <w:bCs/>
                <w:color w:val="000000" w:themeColor="text1"/>
                <w:sz w:val="22"/>
                <w:szCs w:val="22"/>
              </w:rPr>
              <w:t xml:space="preserve">WYPOSAŻENIE </w:t>
            </w:r>
            <w:r w:rsidR="00A12BC3" w:rsidRPr="00EA79EC">
              <w:rPr>
                <w:rFonts w:asciiTheme="majorHAnsi" w:hAnsiTheme="majorHAnsi"/>
                <w:b/>
                <w:bCs/>
                <w:color w:val="000000" w:themeColor="text1"/>
                <w:sz w:val="22"/>
                <w:szCs w:val="22"/>
              </w:rPr>
              <w:t>INDYWIDUALNE I</w:t>
            </w:r>
            <w:r w:rsidRPr="00EA79EC">
              <w:rPr>
                <w:rFonts w:asciiTheme="majorHAnsi" w:hAnsiTheme="majorHAnsi"/>
                <w:b/>
                <w:bCs/>
                <w:color w:val="000000" w:themeColor="text1"/>
                <w:sz w:val="22"/>
                <w:szCs w:val="22"/>
              </w:rPr>
              <w:t xml:space="preserve"> </w:t>
            </w:r>
            <w:r w:rsidR="004E11ED" w:rsidRPr="00EA79EC">
              <w:rPr>
                <w:rFonts w:asciiTheme="majorHAnsi" w:hAnsiTheme="majorHAnsi"/>
                <w:b/>
                <w:bCs/>
                <w:color w:val="000000" w:themeColor="text1"/>
                <w:sz w:val="22"/>
                <w:szCs w:val="22"/>
              </w:rPr>
              <w:t>ŚRODKI OCHRONY INDYWIDUALNEJ</w:t>
            </w:r>
          </w:p>
        </w:tc>
      </w:tr>
      <w:tr w:rsidR="00EA79EC" w:rsidRPr="00EA79EC" w14:paraId="64BABFD2"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F5DF0CE" w14:textId="09EBD541" w:rsidR="00BA1AD2" w:rsidRPr="00EA79EC" w:rsidRDefault="00BA1AD2"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1C73C72" w14:textId="01FDEF90" w:rsidR="00BA1AD2" w:rsidRPr="00EA79EC" w:rsidRDefault="006B2B46" w:rsidP="00BB06A0">
            <w:pPr>
              <w:jc w:val="both"/>
              <w:rPr>
                <w:rFonts w:asciiTheme="majorHAnsi" w:hAnsiTheme="majorHAnsi"/>
                <w:color w:val="000000" w:themeColor="text1"/>
              </w:rPr>
            </w:pPr>
            <w:r w:rsidRPr="00EA79EC">
              <w:rPr>
                <w:rFonts w:asciiTheme="majorHAnsi" w:hAnsiTheme="majorHAnsi"/>
                <w:color w:val="000000" w:themeColor="text1"/>
              </w:rPr>
              <w:t>Aparat powietrzny jedno butlowy, butla kompozytowa o pojemności min 6,75 l</w:t>
            </w:r>
            <w:r w:rsidR="0054281F" w:rsidRPr="00EA79EC">
              <w:rPr>
                <w:rFonts w:asciiTheme="majorHAnsi" w:hAnsiTheme="majorHAnsi"/>
                <w:color w:val="000000" w:themeColor="text1"/>
              </w:rPr>
              <w:t xml:space="preserve"> </w:t>
            </w:r>
            <w:r w:rsidRPr="00EA79EC">
              <w:rPr>
                <w:rFonts w:asciiTheme="majorHAnsi" w:hAnsiTheme="majorHAnsi"/>
                <w:color w:val="000000" w:themeColor="text1"/>
              </w:rPr>
              <w:t xml:space="preserve">z zaworem </w:t>
            </w:r>
            <w:r w:rsidR="001B2AA9" w:rsidRPr="00EA79EC">
              <w:rPr>
                <w:rFonts w:asciiTheme="majorHAnsi" w:hAnsiTheme="majorHAnsi"/>
                <w:color w:val="000000" w:themeColor="text1"/>
              </w:rPr>
              <w:t>zabezpieczającym szybki wypływ powietrza. Maska panoramiczna. Pokrowiec na maskę i na butlę.</w:t>
            </w:r>
            <w:r w:rsidR="002E1686">
              <w:rPr>
                <w:rFonts w:asciiTheme="majorHAnsi" w:hAnsiTheme="majorHAnsi"/>
                <w:color w:val="000000" w:themeColor="text1"/>
              </w:rPr>
              <w:t xml:space="preserve"> </w:t>
            </w:r>
            <w:r w:rsidR="00C739B9" w:rsidRPr="00EA79EC">
              <w:rPr>
                <w:rFonts w:asciiTheme="majorHAnsi" w:hAnsiTheme="majorHAnsi"/>
                <w:color w:val="000000" w:themeColor="text1"/>
              </w:rPr>
              <w:t xml:space="preserve">Możliwość odłączenia automatu od przewodu średniego ciśnienia bez użycia dodatkowych narzędzi. </w:t>
            </w:r>
            <w:r w:rsidR="006E486B" w:rsidRPr="00EA79EC">
              <w:rPr>
                <w:rFonts w:asciiTheme="majorHAnsi" w:hAnsiTheme="majorHAnsi"/>
                <w:color w:val="000000" w:themeColor="text1"/>
              </w:rPr>
              <w:t xml:space="preserve">Klamra zabezpieczająca butle wykonana z elementów stalowych </w:t>
            </w:r>
            <w:r w:rsidR="00BB06A0" w:rsidRPr="00EA79EC">
              <w:rPr>
                <w:rFonts w:asciiTheme="majorHAnsi" w:hAnsiTheme="majorHAnsi"/>
                <w:color w:val="000000" w:themeColor="text1"/>
              </w:rPr>
              <w:t>nierdzewnych.</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7366939D" w14:textId="0E40BF8A" w:rsidR="00BA1AD2" w:rsidRPr="00EA79EC" w:rsidRDefault="006B2B46" w:rsidP="009F515B">
            <w:pPr>
              <w:rPr>
                <w:rFonts w:asciiTheme="majorHAnsi" w:hAnsiTheme="majorHAnsi"/>
                <w:color w:val="000000" w:themeColor="text1"/>
              </w:rPr>
            </w:pPr>
            <w:r w:rsidRPr="00EA79EC">
              <w:rPr>
                <w:rFonts w:asciiTheme="majorHAnsi" w:hAnsiTheme="majorHAnsi"/>
                <w:color w:val="000000" w:themeColor="text1"/>
              </w:rPr>
              <w:t xml:space="preserve">3 szt. </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139E2B3" w14:textId="77777777" w:rsidR="00BA1AD2" w:rsidRPr="00EA79EC" w:rsidRDefault="00BA1AD2" w:rsidP="009F515B">
            <w:pPr>
              <w:rPr>
                <w:rFonts w:asciiTheme="majorHAnsi" w:hAnsiTheme="majorHAnsi"/>
                <w:color w:val="000000" w:themeColor="text1"/>
              </w:rPr>
            </w:pPr>
          </w:p>
        </w:tc>
      </w:tr>
      <w:tr w:rsidR="00EA79EC" w:rsidRPr="00EA79EC" w14:paraId="5E7FD48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761A78" w14:textId="77777777" w:rsidR="0081047B" w:rsidRPr="00EA79EC" w:rsidRDefault="0081047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E259DE" w14:textId="4F027E38" w:rsidR="0081047B" w:rsidRPr="00EA79EC" w:rsidRDefault="006E486B" w:rsidP="009F515B">
            <w:pPr>
              <w:rPr>
                <w:rFonts w:asciiTheme="majorHAnsi" w:hAnsiTheme="majorHAnsi"/>
                <w:color w:val="000000" w:themeColor="text1"/>
              </w:rPr>
            </w:pPr>
            <w:r w:rsidRPr="00EA79EC">
              <w:rPr>
                <w:rFonts w:asciiTheme="majorHAnsi" w:hAnsiTheme="majorHAnsi"/>
                <w:color w:val="000000" w:themeColor="text1"/>
              </w:rPr>
              <w:t xml:space="preserve">Sygnalizator bezruchu </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49E5F42" w14:textId="242398E4" w:rsidR="0081047B" w:rsidRPr="00EA79EC" w:rsidRDefault="006E486B" w:rsidP="009F515B">
            <w:pPr>
              <w:rPr>
                <w:rFonts w:asciiTheme="majorHAnsi" w:hAnsiTheme="majorHAnsi"/>
                <w:color w:val="000000" w:themeColor="text1"/>
              </w:rPr>
            </w:pPr>
            <w:r w:rsidRPr="00EA79EC">
              <w:rPr>
                <w:rFonts w:asciiTheme="majorHAnsi" w:hAnsiTheme="majorHAnsi"/>
                <w:color w:val="000000" w:themeColor="text1"/>
              </w:rPr>
              <w:t xml:space="preserve">3 szt. </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AB936FF" w14:textId="77777777" w:rsidR="0081047B" w:rsidRPr="00EA79EC" w:rsidRDefault="0081047B" w:rsidP="009F515B">
            <w:pPr>
              <w:rPr>
                <w:rFonts w:asciiTheme="majorHAnsi" w:hAnsiTheme="majorHAnsi"/>
                <w:color w:val="000000" w:themeColor="text1"/>
              </w:rPr>
            </w:pPr>
          </w:p>
        </w:tc>
      </w:tr>
      <w:tr w:rsidR="00EA79EC" w:rsidRPr="00EA79EC" w14:paraId="63DE7F73"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DF3EDA7" w14:textId="77777777" w:rsidR="0081047B" w:rsidRPr="00EA79EC" w:rsidRDefault="0081047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F10CD6" w14:textId="2A26AD5A" w:rsidR="0081047B" w:rsidRPr="00EA79EC" w:rsidRDefault="001E2A52" w:rsidP="009F515B">
            <w:pPr>
              <w:rPr>
                <w:rFonts w:asciiTheme="majorHAnsi" w:hAnsiTheme="majorHAnsi"/>
                <w:color w:val="000000" w:themeColor="text1"/>
              </w:rPr>
            </w:pPr>
            <w:r w:rsidRPr="00EA79EC">
              <w:rPr>
                <w:rFonts w:asciiTheme="majorHAnsi" w:hAnsiTheme="majorHAnsi"/>
                <w:color w:val="000000" w:themeColor="text1"/>
              </w:rPr>
              <w:t>Szelki bezpieczeństwa (wg PN-EN 361) z pasem biodrowym (wg PN-EN 358) i uprzężą biodrową do pracy w podwieszeniu (wg PN-EN 813),</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7866088" w14:textId="3EBF6544" w:rsidR="0081047B" w:rsidRPr="00EA79EC" w:rsidRDefault="001E2A52" w:rsidP="009F515B">
            <w:pPr>
              <w:rPr>
                <w:rFonts w:asciiTheme="majorHAnsi" w:hAnsiTheme="majorHAnsi"/>
                <w:color w:val="000000" w:themeColor="text1"/>
              </w:rPr>
            </w:pPr>
            <w:r w:rsidRPr="00EA79EC">
              <w:rPr>
                <w:rFonts w:asciiTheme="majorHAnsi" w:hAnsiTheme="majorHAnsi"/>
                <w:color w:val="000000" w:themeColor="text1"/>
              </w:rPr>
              <w:t xml:space="preserve">2 </w:t>
            </w:r>
            <w:proofErr w:type="spellStart"/>
            <w:r w:rsidRPr="00EA79EC">
              <w:rPr>
                <w:rFonts w:asciiTheme="majorHAnsi" w:hAnsiTheme="majorHAnsi"/>
                <w:color w:val="000000" w:themeColor="text1"/>
              </w:rPr>
              <w:t>kpl</w:t>
            </w:r>
            <w:proofErr w:type="spellEnd"/>
            <w:r w:rsidRPr="00EA79EC">
              <w:rPr>
                <w:rFonts w:asciiTheme="majorHAnsi" w:hAnsiTheme="majorHAnsi"/>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93225BD" w14:textId="77777777" w:rsidR="0081047B" w:rsidRPr="00EA79EC" w:rsidRDefault="0081047B" w:rsidP="009F515B">
            <w:pPr>
              <w:rPr>
                <w:rFonts w:asciiTheme="majorHAnsi" w:hAnsiTheme="majorHAnsi"/>
                <w:color w:val="000000" w:themeColor="text1"/>
              </w:rPr>
            </w:pPr>
          </w:p>
        </w:tc>
      </w:tr>
      <w:tr w:rsidR="00EA79EC" w:rsidRPr="00EA79EC" w14:paraId="5889F189"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2EEF705" w14:textId="77777777" w:rsidR="0081047B" w:rsidRPr="00EA79EC" w:rsidRDefault="0081047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876BCF" w14:textId="2291DF5B" w:rsidR="0081047B" w:rsidRPr="00EA79EC" w:rsidRDefault="00D07456" w:rsidP="009F515B">
            <w:pPr>
              <w:rPr>
                <w:rFonts w:asciiTheme="majorHAnsi" w:hAnsiTheme="majorHAnsi"/>
                <w:color w:val="000000" w:themeColor="text1"/>
              </w:rPr>
            </w:pPr>
            <w:r w:rsidRPr="00EA79EC">
              <w:rPr>
                <w:rFonts w:asciiTheme="majorHAnsi" w:hAnsiTheme="majorHAnsi"/>
                <w:color w:val="000000" w:themeColor="text1"/>
              </w:rPr>
              <w:t>Spodnie dla pilarza z ochroną przed przecięciem, klasa min. 1 (wg PN-EN 381-5)</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A3FBABD" w14:textId="2E31138F" w:rsidR="0081047B" w:rsidRPr="00EA79EC" w:rsidRDefault="00D07456" w:rsidP="009F515B">
            <w:pPr>
              <w:rPr>
                <w:rFonts w:asciiTheme="majorHAnsi" w:hAnsiTheme="majorHAnsi"/>
                <w:color w:val="000000" w:themeColor="text1"/>
              </w:rPr>
            </w:pPr>
            <w:r w:rsidRPr="00EA79EC">
              <w:rPr>
                <w:rFonts w:asciiTheme="majorHAnsi" w:hAnsiTheme="majorHAnsi"/>
                <w:color w:val="000000" w:themeColor="text1"/>
              </w:rPr>
              <w:t>2 pary.</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9EBDCFF" w14:textId="77777777" w:rsidR="0081047B" w:rsidRPr="00EA79EC" w:rsidRDefault="0081047B" w:rsidP="009F515B">
            <w:pPr>
              <w:rPr>
                <w:rFonts w:asciiTheme="majorHAnsi" w:hAnsiTheme="majorHAnsi"/>
                <w:color w:val="000000" w:themeColor="text1"/>
              </w:rPr>
            </w:pPr>
          </w:p>
        </w:tc>
      </w:tr>
      <w:tr w:rsidR="00EA79EC" w:rsidRPr="00EA79EC" w14:paraId="3110D8B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1E219B" w14:textId="77777777" w:rsidR="0081047B" w:rsidRPr="00EA79EC" w:rsidRDefault="0081047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FFC399C" w14:textId="34F6BF5D" w:rsidR="0081047B" w:rsidRPr="00EA79EC" w:rsidRDefault="00D63988" w:rsidP="009F515B">
            <w:pPr>
              <w:rPr>
                <w:rFonts w:asciiTheme="majorHAnsi" w:hAnsiTheme="majorHAnsi"/>
                <w:color w:val="000000" w:themeColor="text1"/>
              </w:rPr>
            </w:pPr>
            <w:r w:rsidRPr="00EA79EC">
              <w:rPr>
                <w:rFonts w:asciiTheme="majorHAnsi" w:hAnsiTheme="majorHAnsi"/>
                <w:color w:val="000000" w:themeColor="text1"/>
              </w:rPr>
              <w:t>Ubranie specjalne chroniące przed czynnikami chemicznymi, typ 3 (wg PN-EN 14605+A1)</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A3AEAB8" w14:textId="12BA8901" w:rsidR="0081047B" w:rsidRPr="00EA79EC" w:rsidRDefault="00D63988" w:rsidP="009F515B">
            <w:pPr>
              <w:rPr>
                <w:rFonts w:asciiTheme="majorHAnsi" w:hAnsiTheme="majorHAnsi"/>
                <w:color w:val="000000" w:themeColor="text1"/>
              </w:rPr>
            </w:pPr>
            <w:r w:rsidRPr="00EA79EC">
              <w:rPr>
                <w:rFonts w:asciiTheme="majorHAnsi" w:hAnsiTheme="majorHAnsi"/>
                <w:color w:val="000000" w:themeColor="text1"/>
              </w:rPr>
              <w:t xml:space="preserve">3 </w:t>
            </w:r>
            <w:proofErr w:type="spellStart"/>
            <w:r w:rsidR="00DF22C1" w:rsidRPr="00EA79EC">
              <w:rPr>
                <w:rFonts w:asciiTheme="majorHAnsi" w:hAnsiTheme="majorHAnsi"/>
                <w:color w:val="000000" w:themeColor="text1"/>
              </w:rPr>
              <w:t>kpl</w:t>
            </w:r>
            <w:proofErr w:type="spellEnd"/>
            <w:r w:rsidR="00DF22C1" w:rsidRPr="00EA79EC">
              <w:rPr>
                <w:rFonts w:asciiTheme="majorHAnsi" w:hAnsiTheme="majorHAnsi"/>
                <w:color w:val="000000" w:themeColor="text1"/>
              </w:rPr>
              <w:t>.</w:t>
            </w:r>
            <w:r w:rsidRPr="00EA79EC">
              <w:rPr>
                <w:rFonts w:asciiTheme="majorHAnsi" w:hAnsiTheme="majorHAnsi"/>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14B4E8A" w14:textId="77777777" w:rsidR="0081047B" w:rsidRPr="00EA79EC" w:rsidRDefault="0081047B" w:rsidP="009F515B">
            <w:pPr>
              <w:rPr>
                <w:rFonts w:asciiTheme="majorHAnsi" w:hAnsiTheme="majorHAnsi"/>
                <w:color w:val="000000" w:themeColor="text1"/>
              </w:rPr>
            </w:pPr>
          </w:p>
        </w:tc>
      </w:tr>
      <w:tr w:rsidR="00EA79EC" w:rsidRPr="00EA79EC" w14:paraId="4792A6C7"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98AD86C" w14:textId="77777777" w:rsidR="0081047B" w:rsidRPr="00EA79EC" w:rsidRDefault="0081047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E9D8C17" w14:textId="58515428" w:rsidR="0081047B" w:rsidRPr="00EA79EC" w:rsidRDefault="00353810" w:rsidP="00353810">
            <w:pPr>
              <w:rPr>
                <w:rFonts w:asciiTheme="majorHAnsi" w:hAnsiTheme="majorHAnsi"/>
                <w:color w:val="000000" w:themeColor="text1"/>
              </w:rPr>
            </w:pPr>
            <w:r w:rsidRPr="00EA79EC">
              <w:rPr>
                <w:rFonts w:asciiTheme="majorHAnsi" w:hAnsiTheme="majorHAnsi"/>
                <w:color w:val="000000" w:themeColor="text1"/>
              </w:rPr>
              <w:t>Rękawice ochronne chemicznie odporne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D141490" w14:textId="307190E2" w:rsidR="0081047B" w:rsidRPr="00EA79EC" w:rsidRDefault="004E11ED" w:rsidP="009F515B">
            <w:pPr>
              <w:rPr>
                <w:rFonts w:asciiTheme="majorHAnsi" w:hAnsiTheme="majorHAnsi"/>
                <w:color w:val="000000" w:themeColor="text1"/>
              </w:rPr>
            </w:pPr>
            <w:r w:rsidRPr="00EA79EC">
              <w:rPr>
                <w:rFonts w:asciiTheme="majorHAnsi" w:hAnsiTheme="majorHAnsi"/>
                <w:color w:val="000000" w:themeColor="text1"/>
              </w:rPr>
              <w:t>12 par.</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665B9B8" w14:textId="77777777" w:rsidR="0081047B" w:rsidRPr="00EA79EC" w:rsidRDefault="0081047B" w:rsidP="009F515B">
            <w:pPr>
              <w:rPr>
                <w:rFonts w:asciiTheme="majorHAnsi" w:hAnsiTheme="majorHAnsi"/>
                <w:color w:val="000000" w:themeColor="text1"/>
              </w:rPr>
            </w:pPr>
          </w:p>
        </w:tc>
      </w:tr>
      <w:tr w:rsidR="00EA79EC" w:rsidRPr="00EA79EC" w14:paraId="260C53AD"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1AE04B" w14:textId="77777777" w:rsidR="00BA1AD2" w:rsidRPr="00EA79EC" w:rsidRDefault="00BA1AD2"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41B9C52" w14:textId="63939968" w:rsidR="00BA1AD2" w:rsidRPr="00EA79EC" w:rsidRDefault="00353810" w:rsidP="00353810">
            <w:pPr>
              <w:rPr>
                <w:rFonts w:asciiTheme="majorHAnsi" w:hAnsiTheme="majorHAnsi"/>
                <w:color w:val="000000" w:themeColor="text1"/>
              </w:rPr>
            </w:pPr>
            <w:r w:rsidRPr="00EA79EC">
              <w:rPr>
                <w:rFonts w:asciiTheme="majorHAnsi" w:hAnsiTheme="majorHAnsi"/>
                <w:color w:val="000000" w:themeColor="text1"/>
              </w:rPr>
              <w:t>Kalosze wysokie chemicznie odporne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248F863" w14:textId="1CBDCE75" w:rsidR="00BA1AD2" w:rsidRPr="00EA79EC" w:rsidRDefault="001D27B5" w:rsidP="009F515B">
            <w:pPr>
              <w:rPr>
                <w:rFonts w:asciiTheme="majorHAnsi" w:hAnsiTheme="majorHAnsi"/>
                <w:color w:val="000000" w:themeColor="text1"/>
              </w:rPr>
            </w:pPr>
            <w:r w:rsidRPr="00EA79EC">
              <w:rPr>
                <w:rFonts w:asciiTheme="majorHAnsi" w:hAnsiTheme="majorHAnsi"/>
                <w:color w:val="000000" w:themeColor="text1"/>
              </w:rPr>
              <w:t>6 par.</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46DDEE2" w14:textId="77777777" w:rsidR="00BA1AD2" w:rsidRPr="00EA79EC" w:rsidRDefault="00BA1AD2" w:rsidP="009F515B">
            <w:pPr>
              <w:rPr>
                <w:rFonts w:asciiTheme="majorHAnsi" w:hAnsiTheme="majorHAnsi"/>
                <w:color w:val="000000" w:themeColor="text1"/>
              </w:rPr>
            </w:pPr>
          </w:p>
        </w:tc>
      </w:tr>
      <w:tr w:rsidR="00EA79EC" w:rsidRPr="00EA79EC" w14:paraId="01FF783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E01AEF" w14:textId="77777777" w:rsidR="00BA1AD2" w:rsidRPr="00EA79EC" w:rsidRDefault="00BA1AD2"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B762FB1" w14:textId="51D38C81" w:rsidR="00BA1AD2" w:rsidRPr="00EA79EC" w:rsidRDefault="00353810" w:rsidP="00353810">
            <w:pPr>
              <w:rPr>
                <w:rFonts w:asciiTheme="majorHAnsi" w:hAnsiTheme="majorHAnsi"/>
                <w:color w:val="000000" w:themeColor="text1"/>
              </w:rPr>
            </w:pPr>
            <w:r w:rsidRPr="00EA79EC">
              <w:rPr>
                <w:rFonts w:asciiTheme="majorHAnsi" w:hAnsiTheme="majorHAnsi"/>
                <w:color w:val="000000" w:themeColor="text1"/>
              </w:rPr>
              <w:t>Okulary (gogle) ochronne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01096A8" w14:textId="3918F13A" w:rsidR="00BA1AD2" w:rsidRPr="00EA79EC" w:rsidRDefault="001D27B5" w:rsidP="009F515B">
            <w:pPr>
              <w:rPr>
                <w:rFonts w:asciiTheme="majorHAnsi" w:hAnsiTheme="majorHAnsi"/>
                <w:color w:val="000000" w:themeColor="text1"/>
              </w:rPr>
            </w:pPr>
            <w:r w:rsidRPr="00EA79EC">
              <w:rPr>
                <w:rFonts w:asciiTheme="majorHAnsi" w:hAnsiTheme="majorHAnsi"/>
                <w:color w:val="000000" w:themeColor="text1"/>
              </w:rPr>
              <w:t>6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7708087" w14:textId="77777777" w:rsidR="00BA1AD2" w:rsidRPr="00EA79EC" w:rsidRDefault="00BA1AD2" w:rsidP="009F515B">
            <w:pPr>
              <w:rPr>
                <w:rFonts w:asciiTheme="majorHAnsi" w:hAnsiTheme="majorHAnsi"/>
                <w:color w:val="000000" w:themeColor="text1"/>
              </w:rPr>
            </w:pPr>
          </w:p>
        </w:tc>
      </w:tr>
      <w:tr w:rsidR="00EA79EC" w:rsidRPr="00EA79EC" w14:paraId="0AAE615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28CB78" w14:textId="77777777" w:rsidR="00353810" w:rsidRPr="00EA79EC" w:rsidRDefault="00353810"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1128585" w14:textId="6511E33E" w:rsidR="00353810" w:rsidRPr="00EA79EC" w:rsidRDefault="00353810" w:rsidP="00353810">
            <w:pPr>
              <w:rPr>
                <w:rFonts w:asciiTheme="majorHAnsi" w:hAnsiTheme="majorHAnsi"/>
                <w:color w:val="000000" w:themeColor="text1"/>
              </w:rPr>
            </w:pPr>
            <w:r w:rsidRPr="00EA79EC">
              <w:rPr>
                <w:rFonts w:asciiTheme="majorHAnsi" w:hAnsiTheme="majorHAnsi"/>
                <w:color w:val="000000" w:themeColor="text1"/>
              </w:rPr>
              <w:t>Rękawice chroniące przed zagrożeniami mechanicznymi (wg PN-EN 388)</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E9931BB" w14:textId="5FEEAF76" w:rsidR="00353810" w:rsidRPr="00EA79EC" w:rsidRDefault="001D27B5" w:rsidP="009F515B">
            <w:pPr>
              <w:rPr>
                <w:rFonts w:asciiTheme="majorHAnsi" w:hAnsiTheme="majorHAnsi"/>
                <w:color w:val="000000" w:themeColor="text1"/>
              </w:rPr>
            </w:pPr>
            <w:r w:rsidRPr="00EA79EC">
              <w:rPr>
                <w:rFonts w:asciiTheme="majorHAnsi" w:hAnsiTheme="majorHAnsi"/>
                <w:color w:val="000000" w:themeColor="text1"/>
              </w:rPr>
              <w:t>12 par.</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615BADD" w14:textId="77777777" w:rsidR="00353810" w:rsidRPr="00EA79EC" w:rsidRDefault="00353810" w:rsidP="009F515B">
            <w:pPr>
              <w:rPr>
                <w:rFonts w:asciiTheme="majorHAnsi" w:hAnsiTheme="majorHAnsi"/>
                <w:color w:val="000000" w:themeColor="text1"/>
              </w:rPr>
            </w:pPr>
          </w:p>
        </w:tc>
      </w:tr>
      <w:tr w:rsidR="00EA79EC" w:rsidRPr="00EA79EC" w14:paraId="7BA843AD"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6D32787" w14:textId="77777777" w:rsidR="00353810" w:rsidRPr="00EA79EC" w:rsidRDefault="00353810"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DA03159" w14:textId="121C7C4C" w:rsidR="00353810" w:rsidRPr="00EA79EC" w:rsidRDefault="00353810" w:rsidP="00353810">
            <w:pPr>
              <w:rPr>
                <w:rFonts w:asciiTheme="majorHAnsi" w:hAnsiTheme="majorHAnsi"/>
                <w:color w:val="000000" w:themeColor="text1"/>
              </w:rPr>
            </w:pPr>
            <w:r w:rsidRPr="00EA79EC">
              <w:rPr>
                <w:rFonts w:asciiTheme="majorHAnsi" w:hAnsiTheme="majorHAnsi"/>
                <w:color w:val="000000" w:themeColor="text1"/>
              </w:rPr>
              <w:t>Kalosze do brodzenia, wysokie lub biodrowe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591EBDD" w14:textId="382F0A8B" w:rsidR="00353810" w:rsidRPr="00EA79EC" w:rsidRDefault="00A12BC3" w:rsidP="006B21BA">
            <w:pPr>
              <w:jc w:val="both"/>
              <w:rPr>
                <w:rFonts w:asciiTheme="majorHAnsi" w:hAnsiTheme="majorHAnsi"/>
                <w:color w:val="000000" w:themeColor="text1"/>
              </w:rPr>
            </w:pPr>
            <w:r w:rsidRPr="00EA79EC">
              <w:rPr>
                <w:rFonts w:asciiTheme="majorHAnsi" w:hAnsiTheme="majorHAnsi"/>
                <w:color w:val="000000" w:themeColor="text1"/>
              </w:rPr>
              <w:t>2 pa</w:t>
            </w:r>
            <w:r w:rsidR="00D5175D" w:rsidRPr="00EA79EC">
              <w:rPr>
                <w:rFonts w:asciiTheme="majorHAnsi" w:hAnsiTheme="majorHAnsi"/>
                <w:color w:val="000000" w:themeColor="text1"/>
              </w:rPr>
              <w:t>ry</w:t>
            </w:r>
            <w:r w:rsidRPr="00EA79EC">
              <w:rPr>
                <w:rFonts w:asciiTheme="majorHAnsi" w:hAnsiTheme="majorHAnsi"/>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A125089" w14:textId="77777777" w:rsidR="00353810" w:rsidRPr="00EA79EC" w:rsidRDefault="00353810" w:rsidP="009F515B">
            <w:pPr>
              <w:rPr>
                <w:rFonts w:asciiTheme="majorHAnsi" w:hAnsiTheme="majorHAnsi"/>
                <w:color w:val="000000" w:themeColor="text1"/>
              </w:rPr>
            </w:pPr>
          </w:p>
        </w:tc>
      </w:tr>
      <w:tr w:rsidR="00EA79EC" w:rsidRPr="00EA79EC" w14:paraId="77936F3A"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BA2111" w14:textId="68DB5E6A" w:rsidR="00A12BC3" w:rsidRPr="00EA79EC" w:rsidRDefault="006C738D" w:rsidP="006C738D">
            <w:pPr>
              <w:jc w:val="center"/>
              <w:rPr>
                <w:rFonts w:asciiTheme="majorHAnsi" w:hAnsiTheme="majorHAnsi"/>
                <w:b/>
                <w:bCs/>
                <w:color w:val="000000" w:themeColor="text1"/>
              </w:rPr>
            </w:pPr>
            <w:r w:rsidRPr="00EA79EC">
              <w:rPr>
                <w:rFonts w:asciiTheme="majorHAnsi" w:hAnsiTheme="majorHAnsi"/>
                <w:b/>
                <w:bCs/>
                <w:color w:val="000000" w:themeColor="text1"/>
              </w:rPr>
              <w:t>SPRZĘT RATOWNICZY DLA STRAŻY POŻARNEJ</w:t>
            </w:r>
          </w:p>
        </w:tc>
      </w:tr>
      <w:tr w:rsidR="00EA79EC" w:rsidRPr="00EA79EC" w14:paraId="1A6FFC67"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ECE38E" w14:textId="77777777" w:rsidR="00641716" w:rsidRPr="00EA79EC" w:rsidRDefault="00641716"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2E27476" w14:textId="1436C6E4" w:rsidR="00641716" w:rsidRPr="00EA79EC" w:rsidRDefault="00641716" w:rsidP="00641716">
            <w:pPr>
              <w:rPr>
                <w:rFonts w:asciiTheme="majorHAnsi" w:hAnsiTheme="majorHAnsi"/>
                <w:color w:val="000000" w:themeColor="text1"/>
              </w:rPr>
            </w:pPr>
            <w:r w:rsidRPr="00EA79EC">
              <w:rPr>
                <w:color w:val="000000" w:themeColor="text1"/>
              </w:rPr>
              <w:t>Drabina nasadkowa (przęsło)</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49A9D58" w14:textId="6CA2BBB7" w:rsidR="00641716" w:rsidRPr="00EA79EC" w:rsidRDefault="00641716" w:rsidP="00641716">
            <w:pPr>
              <w:rPr>
                <w:rFonts w:asciiTheme="majorHAnsi" w:hAnsiTheme="majorHAnsi"/>
                <w:color w:val="000000" w:themeColor="text1"/>
              </w:rPr>
            </w:pPr>
            <w:r w:rsidRPr="00EA79EC">
              <w:rPr>
                <w:rFonts w:asciiTheme="majorHAnsi" w:hAnsiTheme="majorHAnsi"/>
                <w:color w:val="000000" w:themeColor="text1"/>
              </w:rPr>
              <w:t>4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A9327F1" w14:textId="77777777" w:rsidR="00641716" w:rsidRPr="00EA79EC" w:rsidRDefault="00641716" w:rsidP="00641716">
            <w:pPr>
              <w:rPr>
                <w:rFonts w:asciiTheme="majorHAnsi" w:hAnsiTheme="majorHAnsi"/>
                <w:color w:val="000000" w:themeColor="text1"/>
              </w:rPr>
            </w:pPr>
          </w:p>
        </w:tc>
      </w:tr>
      <w:tr w:rsidR="00EA79EC" w:rsidRPr="00EA79EC" w14:paraId="30488A79"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DEBA05" w14:textId="77777777" w:rsidR="00641716" w:rsidRPr="00EA79EC" w:rsidRDefault="00641716"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9315B4" w14:textId="1478DC0B" w:rsidR="00641716" w:rsidRPr="00EA79EC" w:rsidRDefault="00641716" w:rsidP="00641716">
            <w:pPr>
              <w:rPr>
                <w:rFonts w:asciiTheme="majorHAnsi" w:hAnsiTheme="majorHAnsi"/>
                <w:color w:val="000000" w:themeColor="text1"/>
              </w:rPr>
            </w:pPr>
            <w:r w:rsidRPr="00EA79EC">
              <w:rPr>
                <w:color w:val="000000" w:themeColor="text1"/>
              </w:rPr>
              <w:t>Drabina słupkowa</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DB46399" w14:textId="622B00CA" w:rsidR="00641716" w:rsidRPr="00EA79EC" w:rsidRDefault="00641716" w:rsidP="00641716">
            <w:pPr>
              <w:rPr>
                <w:rFonts w:asciiTheme="majorHAnsi" w:hAnsiTheme="majorHAnsi"/>
                <w:color w:val="000000" w:themeColor="text1"/>
              </w:rPr>
            </w:pPr>
            <w:r w:rsidRPr="00EA79EC">
              <w:rPr>
                <w:rFonts w:asciiTheme="majorHAnsi" w:hAnsiTheme="majorHAnsi"/>
                <w:color w:val="000000" w:themeColor="text1"/>
              </w:rPr>
              <w:t>1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7C5DA9D0" w14:textId="77777777" w:rsidR="00641716" w:rsidRPr="00EA79EC" w:rsidRDefault="00641716" w:rsidP="00641716">
            <w:pPr>
              <w:rPr>
                <w:rFonts w:asciiTheme="majorHAnsi" w:hAnsiTheme="majorHAnsi"/>
                <w:color w:val="000000" w:themeColor="text1"/>
              </w:rPr>
            </w:pPr>
          </w:p>
        </w:tc>
      </w:tr>
      <w:tr w:rsidR="00EA79EC" w:rsidRPr="00EA79EC" w14:paraId="63917526"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27AD8E" w14:textId="77777777" w:rsidR="00641716" w:rsidRPr="00EA79EC" w:rsidRDefault="00641716"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23A0B36" w14:textId="7B9E42D9" w:rsidR="00641716" w:rsidRPr="00EA79EC" w:rsidRDefault="00641716" w:rsidP="00641716">
            <w:pPr>
              <w:rPr>
                <w:rFonts w:asciiTheme="majorHAnsi" w:hAnsiTheme="majorHAnsi"/>
                <w:color w:val="000000" w:themeColor="text1"/>
              </w:rPr>
            </w:pPr>
            <w:r w:rsidRPr="00EA79EC">
              <w:rPr>
                <w:color w:val="000000" w:themeColor="text1"/>
              </w:rPr>
              <w:t>Platforma ratownicza do prac na małych wysokościach</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7CCDC4D" w14:textId="00FF351D" w:rsidR="00641716" w:rsidRPr="00EA79EC" w:rsidRDefault="00641716" w:rsidP="00641716">
            <w:pPr>
              <w:rPr>
                <w:rFonts w:asciiTheme="majorHAnsi" w:hAnsiTheme="majorHAnsi"/>
                <w:color w:val="000000" w:themeColor="text1"/>
              </w:rPr>
            </w:pPr>
            <w:r w:rsidRPr="00EA79EC">
              <w:rPr>
                <w:rFonts w:asciiTheme="majorHAnsi" w:hAnsiTheme="majorHAnsi"/>
                <w:color w:val="000000" w:themeColor="text1"/>
              </w:rPr>
              <w:t>1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92C4CF6" w14:textId="77777777" w:rsidR="00641716" w:rsidRPr="00EA79EC" w:rsidRDefault="00641716" w:rsidP="00641716">
            <w:pPr>
              <w:rPr>
                <w:rFonts w:asciiTheme="majorHAnsi" w:hAnsiTheme="majorHAnsi"/>
                <w:color w:val="000000" w:themeColor="text1"/>
              </w:rPr>
            </w:pPr>
          </w:p>
        </w:tc>
      </w:tr>
      <w:tr w:rsidR="00EA79EC" w:rsidRPr="00EA79EC" w14:paraId="517340E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FB4DB0" w14:textId="77777777" w:rsidR="00641716" w:rsidRPr="00EA79EC" w:rsidRDefault="00641716"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AE03E64" w14:textId="01776929" w:rsidR="00641716" w:rsidRPr="00EA79EC" w:rsidRDefault="00641716" w:rsidP="00641716">
            <w:pPr>
              <w:rPr>
                <w:rFonts w:asciiTheme="majorHAnsi" w:hAnsiTheme="majorHAnsi"/>
                <w:color w:val="000000" w:themeColor="text1"/>
              </w:rPr>
            </w:pPr>
            <w:r w:rsidRPr="00EA79EC">
              <w:rPr>
                <w:color w:val="000000" w:themeColor="text1"/>
              </w:rPr>
              <w:t>Linka strażacka ratownicza</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7C659EB" w14:textId="3FF7B809" w:rsidR="00641716" w:rsidRPr="00EA79EC" w:rsidRDefault="00641716" w:rsidP="00641716">
            <w:pPr>
              <w:rPr>
                <w:rFonts w:asciiTheme="majorHAnsi" w:hAnsiTheme="majorHAnsi"/>
                <w:color w:val="000000" w:themeColor="text1"/>
              </w:rPr>
            </w:pPr>
            <w:r w:rsidRPr="00EA79EC">
              <w:rPr>
                <w:rFonts w:asciiTheme="majorHAnsi" w:hAnsiTheme="majorHAnsi"/>
                <w:color w:val="000000" w:themeColor="text1"/>
              </w:rPr>
              <w:t>2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F74732D" w14:textId="77777777" w:rsidR="00641716" w:rsidRPr="00EA79EC" w:rsidRDefault="00641716" w:rsidP="00641716">
            <w:pPr>
              <w:rPr>
                <w:rFonts w:asciiTheme="majorHAnsi" w:hAnsiTheme="majorHAnsi"/>
                <w:color w:val="000000" w:themeColor="text1"/>
              </w:rPr>
            </w:pPr>
          </w:p>
        </w:tc>
      </w:tr>
      <w:tr w:rsidR="00EA79EC" w:rsidRPr="00EA79EC" w14:paraId="2187C47E"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A5ED27" w14:textId="4B62C283" w:rsidR="00757F7E" w:rsidRPr="00EA79EC" w:rsidRDefault="00757F7E" w:rsidP="00757F7E">
            <w:pPr>
              <w:jc w:val="center"/>
              <w:rPr>
                <w:rFonts w:asciiTheme="majorHAnsi" w:hAnsiTheme="majorHAnsi"/>
                <w:color w:val="000000" w:themeColor="text1"/>
              </w:rPr>
            </w:pPr>
            <w:r w:rsidRPr="00EA79EC">
              <w:rPr>
                <w:b/>
                <w:bCs/>
                <w:color w:val="000000" w:themeColor="text1"/>
              </w:rPr>
              <w:t>NARZĘDZIA RATOWNICZE, POMOCNICZE I OSPRZĘT DLA STRAŻY POŻARNEJ</w:t>
            </w:r>
          </w:p>
        </w:tc>
      </w:tr>
      <w:tr w:rsidR="00EA79EC" w:rsidRPr="00EA79EC" w14:paraId="792F3FAC" w14:textId="77777777" w:rsidTr="6745AB71">
        <w:tblPrEx>
          <w:tblCellMar>
            <w:top w:w="51" w:type="dxa"/>
          </w:tblCellMar>
        </w:tblPrEx>
        <w:trPr>
          <w:trHeight w:val="30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705EBE" w14:textId="5E7BDC84" w:rsidR="6689F5F6" w:rsidRPr="00EA79EC" w:rsidRDefault="6689F5F6"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E61D98" w14:textId="1D0E3D59" w:rsidR="6689F5F6" w:rsidRPr="00EA79EC" w:rsidRDefault="590766BE" w:rsidP="6689F5F6">
            <w:pPr>
              <w:rPr>
                <w:color w:val="000000" w:themeColor="text1"/>
              </w:rPr>
            </w:pPr>
            <w:r w:rsidRPr="00EA79EC">
              <w:rPr>
                <w:color w:val="000000" w:themeColor="text1"/>
              </w:rPr>
              <w:t xml:space="preserve">Zestaw narzędzi ratowniczych o napędzie hydraulicznym, umieszczony w skrytce lub skrzyniach. Elementy ułożone w sposób umożliwiający natychmiastowe użycie. Wszystkie elementy zestawu jednego producenta fabrycznie nowe. Wszystkie urządzenia zestawu łączone przy pomocy systemu </w:t>
            </w:r>
            <w:proofErr w:type="spellStart"/>
            <w:r w:rsidRPr="00EA79EC">
              <w:rPr>
                <w:color w:val="000000" w:themeColor="text1"/>
              </w:rPr>
              <w:t>jednozłącznego</w:t>
            </w:r>
            <w:proofErr w:type="spellEnd"/>
            <w:r w:rsidRPr="00EA79EC">
              <w:rPr>
                <w:color w:val="000000" w:themeColor="text1"/>
              </w:rPr>
              <w:t xml:space="preserve">. Elementy muszą ze sobą współpracować bez żadnych dodatkowych akcesoriów (Zamawiający nie </w:t>
            </w:r>
            <w:r w:rsidRPr="00EA79EC">
              <w:rPr>
                <w:color w:val="000000" w:themeColor="text1"/>
              </w:rPr>
              <w:lastRenderedPageBreak/>
              <w:t>dopuszcza jakichkolwiek przeróbek). Skład zestawu i parametry narzędzi określone są poniżej:</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31DFF31" w14:textId="02BC81F8" w:rsidR="6689F5F6" w:rsidRPr="00EA79EC" w:rsidRDefault="6689F5F6" w:rsidP="6689F5F6">
            <w:pPr>
              <w:rPr>
                <w:rFonts w:asciiTheme="majorHAnsi" w:hAnsiTheme="majorHAnsi"/>
                <w:color w:val="000000" w:themeColor="text1"/>
              </w:rPr>
            </w:pP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57E77BF" w14:textId="22053619" w:rsidR="6689F5F6" w:rsidRPr="00EA79EC" w:rsidRDefault="6689F5F6" w:rsidP="00F054CC">
            <w:pPr>
              <w:rPr>
                <w:rFonts w:asciiTheme="majorHAnsi" w:hAnsiTheme="majorHAnsi"/>
                <w:color w:val="000000" w:themeColor="text1"/>
              </w:rPr>
            </w:pPr>
          </w:p>
        </w:tc>
      </w:tr>
      <w:tr w:rsidR="00EA79EC" w:rsidRPr="00EA79EC" w14:paraId="5ED69ED7" w14:textId="77777777" w:rsidTr="6745AB71">
        <w:tblPrEx>
          <w:tblCellMar>
            <w:top w:w="51" w:type="dxa"/>
          </w:tblCellMar>
        </w:tblPrEx>
        <w:trPr>
          <w:trHeight w:val="30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8C0BCAF" w14:textId="6C5731AB" w:rsidR="001731A7" w:rsidRPr="00EA79EC" w:rsidRDefault="001731A7" w:rsidP="00521E40">
            <w:pPr>
              <w:pStyle w:val="Akapitzlist"/>
              <w:numPr>
                <w:ilvl w:val="1"/>
                <w:numId w:val="16"/>
              </w:numPr>
              <w:ind w:hanging="741"/>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0E53F0B" w14:textId="65B0CE4B" w:rsidR="6689F5F6" w:rsidRPr="00EA79EC" w:rsidRDefault="590766BE" w:rsidP="6689F5F6">
            <w:pPr>
              <w:rPr>
                <w:color w:val="000000" w:themeColor="text1"/>
              </w:rPr>
            </w:pPr>
            <w:r w:rsidRPr="00EA79EC">
              <w:rPr>
                <w:color w:val="000000" w:themeColor="text1"/>
              </w:rPr>
              <w:t>Agregat hydrauliczny do zasilania narzędzi, minimum 2-narzędziowy (typ MTO wg PN-EN 13204 lub równoważnej) - możliwość jednoczesnej pracy minimum dwóch narzędzi) o napędzie spalinowym, silnik z rozrusznikiem elektrycznym lub rozruchem za pomocą linki rozruchowej. Dołączone węże hydrauliczne o długości minimum 15 m na zwijadłach (zwijadła mocowane do ramy pompy, jedno zwijadło na każde wyjście, węże przyłączone do wyjść). Data zakucia węży hydraulicznych nie dalsza jak 6 miesiące przed terminem odbioru techniczno-jakościowego. Agregat zamontowany na wysuwanej lub obracanej platformie.</w:t>
            </w:r>
          </w:p>
          <w:p w14:paraId="6CAEBF3E" w14:textId="249E166B" w:rsidR="7BCDE4FC" w:rsidRPr="00EA79EC" w:rsidRDefault="7BCDE4FC">
            <w:pPr>
              <w:rPr>
                <w:color w:val="000000" w:themeColor="text1"/>
              </w:rPr>
            </w:pPr>
            <w:r w:rsidRPr="00EA79EC">
              <w:rPr>
                <w:color w:val="000000" w:themeColor="text1"/>
              </w:rPr>
              <w:t>Agregat zasilający do narzędzi hydraulicznych z napędem spalinowym o parametrach:</w:t>
            </w:r>
            <w:r w:rsidRPr="00EA79EC">
              <w:rPr>
                <w:color w:val="000000" w:themeColor="text1"/>
              </w:rPr>
              <w:tab/>
            </w:r>
          </w:p>
          <w:p w14:paraId="4BF9A9AA" w14:textId="0A4FCAE2" w:rsidR="7BCDE4FC" w:rsidRPr="00EA79EC" w:rsidRDefault="7BCDE4FC">
            <w:pPr>
              <w:rPr>
                <w:color w:val="000000" w:themeColor="text1"/>
              </w:rPr>
            </w:pPr>
            <w:r w:rsidRPr="00EA79EC">
              <w:rPr>
                <w:color w:val="000000" w:themeColor="text1"/>
              </w:rPr>
              <w:t>- Zbiornik oleju o pojemności min 4000cm3</w:t>
            </w:r>
          </w:p>
          <w:p w14:paraId="408EAE0E" w14:textId="5B82A3EB" w:rsidR="7BCDE4FC" w:rsidRPr="00EA79EC" w:rsidRDefault="7BCDE4FC">
            <w:pPr>
              <w:rPr>
                <w:color w:val="000000" w:themeColor="text1"/>
              </w:rPr>
            </w:pPr>
            <w:r w:rsidRPr="00EA79EC">
              <w:rPr>
                <w:color w:val="000000" w:themeColor="text1"/>
              </w:rPr>
              <w:t>- Silnik benzynowy min. 2,8 KM</w:t>
            </w:r>
          </w:p>
          <w:p w14:paraId="2CF9413A" w14:textId="77777777" w:rsidR="7BCDE4FC" w:rsidRPr="00EA79EC" w:rsidRDefault="7BCDE4FC">
            <w:pPr>
              <w:rPr>
                <w:color w:val="000000" w:themeColor="text1"/>
              </w:rPr>
            </w:pPr>
            <w:r w:rsidRPr="00EA79EC">
              <w:rPr>
                <w:color w:val="000000" w:themeColor="text1"/>
              </w:rPr>
              <w:t>- Typ pompy – 3 stopniowa</w:t>
            </w:r>
          </w:p>
          <w:p w14:paraId="44C9938F" w14:textId="1BD6E0E1" w:rsidR="7BCDE4FC" w:rsidRPr="00EA79EC" w:rsidRDefault="7BCDE4FC">
            <w:pPr>
              <w:rPr>
                <w:color w:val="000000" w:themeColor="text1"/>
              </w:rPr>
            </w:pPr>
            <w:r w:rsidRPr="00EA79EC">
              <w:rPr>
                <w:color w:val="000000" w:themeColor="text1"/>
              </w:rPr>
              <w:t>- Waga pompy gotowej do pracy max. 24kg</w:t>
            </w:r>
          </w:p>
          <w:p w14:paraId="4B939A25" w14:textId="69C74617" w:rsidR="7BCDE4FC" w:rsidRPr="00046697" w:rsidRDefault="7BCDE4FC" w:rsidP="7BCDE4FC">
            <w:pPr>
              <w:rPr>
                <w:color w:val="000000" w:themeColor="text1"/>
                <w:sz w:val="11"/>
                <w:szCs w:val="11"/>
              </w:rPr>
            </w:pPr>
          </w:p>
          <w:p w14:paraId="2B0D1152" w14:textId="5B5A98CC" w:rsidR="722D456E" w:rsidRPr="00EA79EC" w:rsidRDefault="722D456E" w:rsidP="722D456E">
            <w:pPr>
              <w:rPr>
                <w:color w:val="000000" w:themeColor="text1"/>
              </w:rPr>
            </w:pPr>
            <w:r w:rsidRPr="00EA79EC">
              <w:rPr>
                <w:color w:val="000000" w:themeColor="text1"/>
              </w:rPr>
              <w:t>a) Rozpieracz typu BS z akcesoriami spełniający minimalne parametry:</w:t>
            </w:r>
          </w:p>
          <w:p w14:paraId="211468D7" w14:textId="22BDEA7A" w:rsidR="722D456E" w:rsidRPr="00EA79EC" w:rsidRDefault="722D456E" w:rsidP="722D456E">
            <w:pPr>
              <w:rPr>
                <w:color w:val="000000" w:themeColor="text1"/>
              </w:rPr>
            </w:pPr>
            <w:r w:rsidRPr="00EA79EC">
              <w:rPr>
                <w:color w:val="000000" w:themeColor="text1"/>
              </w:rPr>
              <w:t xml:space="preserve">- minimalna siła rozpierająca wg PN-EN 13204 (lub równoważnej) – min. 50 </w:t>
            </w:r>
            <w:proofErr w:type="spellStart"/>
            <w:r w:rsidRPr="00EA79EC">
              <w:rPr>
                <w:color w:val="000000" w:themeColor="text1"/>
              </w:rPr>
              <w:t>kN</w:t>
            </w:r>
            <w:proofErr w:type="spellEnd"/>
            <w:r w:rsidRPr="00EA79EC">
              <w:rPr>
                <w:color w:val="000000" w:themeColor="text1"/>
              </w:rPr>
              <w:t>.</w:t>
            </w:r>
          </w:p>
          <w:p w14:paraId="3BF62144" w14:textId="0B2BAA6F" w:rsidR="722D456E" w:rsidRPr="00EA79EC" w:rsidRDefault="590766BE" w:rsidP="722D456E">
            <w:pPr>
              <w:rPr>
                <w:color w:val="000000" w:themeColor="text1"/>
              </w:rPr>
            </w:pPr>
            <w:r w:rsidRPr="00EA79EC">
              <w:rPr>
                <w:color w:val="000000" w:themeColor="text1"/>
              </w:rPr>
              <w:t>- szerokość rozpierania wg PN-EN 13204 (lub równoważnej) - min. 800 mm.</w:t>
            </w:r>
          </w:p>
          <w:p w14:paraId="588B506A" w14:textId="7153B969" w:rsidR="722D456E" w:rsidRPr="00EA79EC" w:rsidRDefault="590766BE" w:rsidP="590766BE">
            <w:pPr>
              <w:rPr>
                <w:color w:val="000000" w:themeColor="text1"/>
              </w:rPr>
            </w:pPr>
            <w:r w:rsidRPr="00EA79EC">
              <w:rPr>
                <w:color w:val="000000" w:themeColor="text1"/>
              </w:rPr>
              <w:t>Oświetlenie LED pola pracy ostrzy</w:t>
            </w:r>
          </w:p>
          <w:p w14:paraId="24A2FE50" w14:textId="5845D064" w:rsidR="590766BE" w:rsidRPr="00046697" w:rsidRDefault="590766BE" w:rsidP="590766BE">
            <w:pPr>
              <w:rPr>
                <w:color w:val="000000" w:themeColor="text1"/>
                <w:sz w:val="10"/>
                <w:szCs w:val="10"/>
              </w:rPr>
            </w:pPr>
          </w:p>
          <w:p w14:paraId="2506BB7D" w14:textId="697AD7DB" w:rsidR="722D456E" w:rsidRPr="00EA79EC" w:rsidRDefault="722D456E" w:rsidP="722D456E">
            <w:pPr>
              <w:rPr>
                <w:color w:val="000000" w:themeColor="text1"/>
              </w:rPr>
            </w:pPr>
            <w:r w:rsidRPr="00EA79EC">
              <w:rPr>
                <w:color w:val="000000" w:themeColor="text1"/>
              </w:rPr>
              <w:t>Zestaw akcesoriów do rozpieracza:</w:t>
            </w:r>
            <w:r w:rsidR="002E1686">
              <w:rPr>
                <w:color w:val="000000" w:themeColor="text1"/>
              </w:rPr>
              <w:t xml:space="preserve"> </w:t>
            </w:r>
          </w:p>
          <w:p w14:paraId="0DC2785B" w14:textId="73909903" w:rsidR="722D456E" w:rsidRPr="00EA79EC" w:rsidRDefault="722D456E">
            <w:pPr>
              <w:rPr>
                <w:color w:val="000000" w:themeColor="text1"/>
              </w:rPr>
            </w:pPr>
            <w:r w:rsidRPr="00EA79EC">
              <w:rPr>
                <w:color w:val="000000" w:themeColor="text1"/>
              </w:rPr>
              <w:t>- adaptery do łańcuchów ciągnących z hakami</w:t>
            </w:r>
            <w:r w:rsidR="002E1686">
              <w:rPr>
                <w:color w:val="000000" w:themeColor="text1"/>
              </w:rPr>
              <w:t xml:space="preserve"> </w:t>
            </w:r>
            <w:r w:rsidRPr="00EA79EC">
              <w:rPr>
                <w:color w:val="000000" w:themeColor="text1"/>
              </w:rPr>
              <w:t>– 2 szt.,</w:t>
            </w:r>
          </w:p>
          <w:p w14:paraId="7E2F3FD3" w14:textId="59706603" w:rsidR="722D456E" w:rsidRPr="00EA79EC" w:rsidRDefault="722D456E">
            <w:pPr>
              <w:rPr>
                <w:color w:val="000000" w:themeColor="text1"/>
              </w:rPr>
            </w:pPr>
            <w:r w:rsidRPr="00EA79EC">
              <w:rPr>
                <w:color w:val="000000" w:themeColor="text1"/>
              </w:rPr>
              <w:t>- łańcuchy ciągnące – 2 szt.,</w:t>
            </w:r>
          </w:p>
          <w:p w14:paraId="53B85394" w14:textId="2E6F5982" w:rsidR="722D456E" w:rsidRPr="00EA79EC" w:rsidRDefault="722D456E">
            <w:pPr>
              <w:rPr>
                <w:color w:val="000000" w:themeColor="text1"/>
              </w:rPr>
            </w:pPr>
            <w:r w:rsidRPr="00EA79EC">
              <w:rPr>
                <w:color w:val="000000" w:themeColor="text1"/>
              </w:rPr>
              <w:t>Cały zestaw akcesoriów ułożony w walizce (walizkach) lub skrzynce.</w:t>
            </w:r>
          </w:p>
          <w:p w14:paraId="6C75DB3D" w14:textId="0477439B" w:rsidR="722D456E" w:rsidRPr="00046697" w:rsidRDefault="722D456E" w:rsidP="722D456E">
            <w:pPr>
              <w:rPr>
                <w:color w:val="000000" w:themeColor="text1"/>
                <w:sz w:val="11"/>
                <w:szCs w:val="11"/>
              </w:rPr>
            </w:pPr>
          </w:p>
          <w:p w14:paraId="1AE3D273" w14:textId="45CCE444" w:rsidR="722D456E" w:rsidRPr="00EA79EC" w:rsidRDefault="722D456E" w:rsidP="722D456E">
            <w:pPr>
              <w:rPr>
                <w:color w:val="000000" w:themeColor="text1"/>
              </w:rPr>
            </w:pPr>
            <w:r w:rsidRPr="00EA79EC">
              <w:rPr>
                <w:color w:val="000000" w:themeColor="text1"/>
              </w:rPr>
              <w:t>b) Nożyce typu CC i zdolności cięcia K, o parametrach:</w:t>
            </w:r>
          </w:p>
          <w:p w14:paraId="12B90DF1" w14:textId="67E2D85D" w:rsidR="722D456E" w:rsidRPr="00EA79EC" w:rsidRDefault="722D456E" w:rsidP="722D456E">
            <w:pPr>
              <w:rPr>
                <w:color w:val="000000" w:themeColor="text1"/>
              </w:rPr>
            </w:pPr>
            <w:r w:rsidRPr="00EA79EC">
              <w:rPr>
                <w:color w:val="000000" w:themeColor="text1"/>
              </w:rPr>
              <w:t xml:space="preserve">- siła cięcia – min. 1200 </w:t>
            </w:r>
            <w:proofErr w:type="spellStart"/>
            <w:r w:rsidRPr="00EA79EC">
              <w:rPr>
                <w:color w:val="000000" w:themeColor="text1"/>
              </w:rPr>
              <w:t>kN</w:t>
            </w:r>
            <w:proofErr w:type="spellEnd"/>
            <w:r w:rsidRPr="00EA79EC">
              <w:rPr>
                <w:color w:val="000000" w:themeColor="text1"/>
              </w:rPr>
              <w:t>,</w:t>
            </w:r>
          </w:p>
          <w:p w14:paraId="2B4AB145" w14:textId="7FC2A13C" w:rsidR="722D456E" w:rsidRPr="00EA79EC" w:rsidRDefault="590766BE" w:rsidP="722D456E">
            <w:pPr>
              <w:rPr>
                <w:color w:val="000000" w:themeColor="text1"/>
              </w:rPr>
            </w:pPr>
            <w:r w:rsidRPr="00EA79EC">
              <w:rPr>
                <w:color w:val="000000" w:themeColor="text1"/>
              </w:rPr>
              <w:t>- rozwarcie (wartość A mierzona wg PN-EN 13204 lub równoważnej) – min. 200 mm.</w:t>
            </w:r>
          </w:p>
          <w:p w14:paraId="08714342" w14:textId="1107F0D7" w:rsidR="722D456E" w:rsidRPr="00EA79EC" w:rsidRDefault="590766BE" w:rsidP="590766BE">
            <w:pPr>
              <w:rPr>
                <w:color w:val="000000" w:themeColor="text1"/>
              </w:rPr>
            </w:pPr>
            <w:r w:rsidRPr="00EA79EC">
              <w:rPr>
                <w:color w:val="000000" w:themeColor="text1"/>
              </w:rPr>
              <w:t>Oświetlenie LED pola pracy ostrzy</w:t>
            </w:r>
          </w:p>
          <w:p w14:paraId="15384CB8" w14:textId="43888FED" w:rsidR="590766BE" w:rsidRPr="00046697" w:rsidRDefault="590766BE" w:rsidP="590766BE">
            <w:pPr>
              <w:rPr>
                <w:color w:val="000000" w:themeColor="text1"/>
                <w:sz w:val="15"/>
                <w:szCs w:val="15"/>
              </w:rPr>
            </w:pPr>
          </w:p>
          <w:p w14:paraId="31979B9C" w14:textId="3D124FB6" w:rsidR="6689F5F6" w:rsidRPr="00EA79EC" w:rsidRDefault="590766BE" w:rsidP="590766BE">
            <w:pPr>
              <w:rPr>
                <w:color w:val="000000" w:themeColor="text1"/>
              </w:rPr>
            </w:pPr>
            <w:r w:rsidRPr="00EA79EC">
              <w:rPr>
                <w:color w:val="000000" w:themeColor="text1"/>
              </w:rPr>
              <w:lastRenderedPageBreak/>
              <w:t>c) Cylinder rozpierający (rozpieracz kolumnowy) o parametrach:</w:t>
            </w:r>
          </w:p>
          <w:p w14:paraId="42347381" w14:textId="77795E44" w:rsidR="6689F5F6" w:rsidRPr="00EA79EC" w:rsidRDefault="210B658D" w:rsidP="210B658D">
            <w:pPr>
              <w:rPr>
                <w:color w:val="000000" w:themeColor="text1"/>
              </w:rPr>
            </w:pPr>
            <w:r w:rsidRPr="00EA79EC">
              <w:rPr>
                <w:color w:val="000000" w:themeColor="text1"/>
              </w:rPr>
              <w:t xml:space="preserve">- siła rozpierająca w pełnym zakresie – min. 120 </w:t>
            </w:r>
            <w:proofErr w:type="spellStart"/>
            <w:r w:rsidRPr="00EA79EC">
              <w:rPr>
                <w:color w:val="000000" w:themeColor="text1"/>
              </w:rPr>
              <w:t>kN</w:t>
            </w:r>
            <w:proofErr w:type="spellEnd"/>
            <w:r w:rsidRPr="00EA79EC">
              <w:rPr>
                <w:color w:val="000000" w:themeColor="text1"/>
              </w:rPr>
              <w:t>,</w:t>
            </w:r>
          </w:p>
          <w:p w14:paraId="00A9206D" w14:textId="32391406" w:rsidR="6689F5F6" w:rsidRPr="00EA79EC" w:rsidRDefault="590766BE" w:rsidP="210B658D">
            <w:pPr>
              <w:rPr>
                <w:color w:val="000000" w:themeColor="text1"/>
              </w:rPr>
            </w:pPr>
            <w:r w:rsidRPr="00EA79EC">
              <w:rPr>
                <w:color w:val="000000" w:themeColor="text1"/>
              </w:rPr>
              <w:t>- skok – min. 250 mm,</w:t>
            </w:r>
          </w:p>
          <w:p w14:paraId="6BE1B68D" w14:textId="1830651E" w:rsidR="6689F5F6" w:rsidRPr="00EA79EC" w:rsidRDefault="590766BE" w:rsidP="210B658D">
            <w:pPr>
              <w:rPr>
                <w:color w:val="000000" w:themeColor="text1"/>
              </w:rPr>
            </w:pPr>
            <w:r w:rsidRPr="00EA79EC">
              <w:rPr>
                <w:color w:val="000000" w:themeColor="text1"/>
              </w:rPr>
              <w:t>- długość w stanie złożonym z założonymi końcówkami krzyżakowymi – maks. 530 mm.</w:t>
            </w:r>
          </w:p>
          <w:p w14:paraId="3B496C92" w14:textId="3498CF3D" w:rsidR="6689F5F6" w:rsidRPr="00EA79EC" w:rsidRDefault="210B658D" w:rsidP="6689F5F6">
            <w:pPr>
              <w:rPr>
                <w:color w:val="000000" w:themeColor="text1"/>
              </w:rPr>
            </w:pPr>
            <w:r w:rsidRPr="00EA79EC">
              <w:rPr>
                <w:color w:val="000000" w:themeColor="text1"/>
              </w:rPr>
              <w:t xml:space="preserve">- dedykowana przedłużka o długości </w:t>
            </w:r>
            <w:r w:rsidR="6161103D" w:rsidRPr="00EA79EC">
              <w:rPr>
                <w:color w:val="000000" w:themeColor="text1"/>
              </w:rPr>
              <w:t>min. 150</w:t>
            </w:r>
            <w:r w:rsidRPr="00EA79EC">
              <w:rPr>
                <w:color w:val="000000" w:themeColor="text1"/>
              </w:rPr>
              <w:t xml:space="preserve"> mm.</w:t>
            </w:r>
          </w:p>
          <w:p w14:paraId="48ECC46A" w14:textId="70AF5F8E" w:rsidR="6689F5F6" w:rsidRPr="00046697" w:rsidRDefault="6689F5F6" w:rsidP="088E876E">
            <w:pPr>
              <w:rPr>
                <w:color w:val="000000" w:themeColor="text1"/>
                <w:sz w:val="18"/>
                <w:szCs w:val="18"/>
              </w:rPr>
            </w:pPr>
          </w:p>
          <w:p w14:paraId="7AD86D47" w14:textId="6F51F67B" w:rsidR="6689F5F6" w:rsidRPr="00EA79EC" w:rsidRDefault="590766BE" w:rsidP="590766BE">
            <w:pPr>
              <w:rPr>
                <w:color w:val="000000" w:themeColor="text1"/>
              </w:rPr>
            </w:pPr>
            <w:r w:rsidRPr="00EA79EC">
              <w:rPr>
                <w:color w:val="000000" w:themeColor="text1"/>
              </w:rPr>
              <w:t>d) Cylinder rozpierający (rozpieracz kolumnowy) z dwoma cylindrami roboczymi, o parametrach:</w:t>
            </w:r>
          </w:p>
          <w:p w14:paraId="6C172345" w14:textId="6AFF7A13" w:rsidR="6689F5F6" w:rsidRPr="00EA79EC" w:rsidRDefault="590766BE" w:rsidP="590766BE">
            <w:pPr>
              <w:rPr>
                <w:color w:val="000000" w:themeColor="text1"/>
              </w:rPr>
            </w:pPr>
            <w:r w:rsidRPr="00EA79EC">
              <w:rPr>
                <w:color w:val="000000" w:themeColor="text1"/>
              </w:rPr>
              <w:t xml:space="preserve">- siła rozpierania – min. 120 </w:t>
            </w:r>
            <w:proofErr w:type="spellStart"/>
            <w:r w:rsidRPr="00EA79EC">
              <w:rPr>
                <w:color w:val="000000" w:themeColor="text1"/>
              </w:rPr>
              <w:t>kN</w:t>
            </w:r>
            <w:proofErr w:type="spellEnd"/>
            <w:r w:rsidRPr="00EA79EC">
              <w:rPr>
                <w:color w:val="000000" w:themeColor="text1"/>
              </w:rPr>
              <w:t xml:space="preserve">, </w:t>
            </w:r>
          </w:p>
          <w:p w14:paraId="6CDDD168" w14:textId="78633488" w:rsidR="6689F5F6" w:rsidRPr="00EA79EC" w:rsidRDefault="590766BE" w:rsidP="14FC9175">
            <w:pPr>
              <w:rPr>
                <w:color w:val="000000" w:themeColor="text1"/>
              </w:rPr>
            </w:pPr>
            <w:r w:rsidRPr="00EA79EC">
              <w:rPr>
                <w:color w:val="000000" w:themeColor="text1"/>
              </w:rPr>
              <w:t>- skok - min 530 mm,</w:t>
            </w:r>
          </w:p>
          <w:p w14:paraId="486C4D3B" w14:textId="47A172D2" w:rsidR="6689F5F6" w:rsidRPr="00EA79EC" w:rsidRDefault="590766BE" w:rsidP="590766BE">
            <w:pPr>
              <w:rPr>
                <w:color w:val="000000" w:themeColor="text1"/>
              </w:rPr>
            </w:pPr>
            <w:r w:rsidRPr="00EA79EC">
              <w:rPr>
                <w:color w:val="000000" w:themeColor="text1"/>
              </w:rPr>
              <w:t xml:space="preserve">- długość przy pełnym </w:t>
            </w:r>
            <w:proofErr w:type="spellStart"/>
            <w:r w:rsidRPr="00EA79EC">
              <w:rPr>
                <w:color w:val="000000" w:themeColor="text1"/>
              </w:rPr>
              <w:t>rozsuwie</w:t>
            </w:r>
            <w:proofErr w:type="spellEnd"/>
            <w:r w:rsidRPr="00EA79EC">
              <w:rPr>
                <w:color w:val="000000" w:themeColor="text1"/>
              </w:rPr>
              <w:t xml:space="preserve"> z założonymi końcówkami krzyżakowymi – min. 1550 mm.</w:t>
            </w:r>
          </w:p>
          <w:p w14:paraId="6DC92E52" w14:textId="37A956C2" w:rsidR="6689F5F6" w:rsidRPr="00046697" w:rsidRDefault="6689F5F6" w:rsidP="14FC9175">
            <w:pPr>
              <w:rPr>
                <w:color w:val="000000" w:themeColor="text1"/>
                <w:sz w:val="13"/>
                <w:szCs w:val="13"/>
              </w:rPr>
            </w:pPr>
          </w:p>
          <w:p w14:paraId="2C57BAD1" w14:textId="01DC11F5" w:rsidR="590766BE" w:rsidRPr="00EA79EC" w:rsidRDefault="590766BE" w:rsidP="590766BE">
            <w:pPr>
              <w:rPr>
                <w:color w:val="000000" w:themeColor="text1"/>
              </w:rPr>
            </w:pPr>
            <w:r w:rsidRPr="00EA79EC">
              <w:rPr>
                <w:color w:val="000000" w:themeColor="text1"/>
              </w:rPr>
              <w:t>Zestaw akcesoriów do rozpieracza:</w:t>
            </w:r>
            <w:r w:rsidR="002E1686">
              <w:rPr>
                <w:color w:val="000000" w:themeColor="text1"/>
              </w:rPr>
              <w:t xml:space="preserve"> </w:t>
            </w:r>
          </w:p>
          <w:p w14:paraId="596F0212" w14:textId="44800C85" w:rsidR="590766BE" w:rsidRPr="00EA79EC" w:rsidRDefault="590766BE">
            <w:pPr>
              <w:rPr>
                <w:color w:val="000000" w:themeColor="text1"/>
              </w:rPr>
            </w:pPr>
            <w:r w:rsidRPr="00EA79EC">
              <w:rPr>
                <w:color w:val="000000" w:themeColor="text1"/>
              </w:rPr>
              <w:t>- zestaw końcówek wymiennych: krzyżowe - 4 szt., klinowa – 2 szt., stożkowa - 2 szt.,</w:t>
            </w:r>
          </w:p>
          <w:p w14:paraId="388DFFA6" w14:textId="7C1780F0" w:rsidR="590766BE" w:rsidRPr="00EA79EC" w:rsidRDefault="590766BE">
            <w:pPr>
              <w:rPr>
                <w:color w:val="000000" w:themeColor="text1"/>
              </w:rPr>
            </w:pPr>
            <w:r w:rsidRPr="00EA79EC">
              <w:rPr>
                <w:color w:val="000000" w:themeColor="text1"/>
              </w:rPr>
              <w:t>- przedłużka o długości min. 150 mm – 1 szt.</w:t>
            </w:r>
          </w:p>
          <w:p w14:paraId="159681F6" w14:textId="60A40FF1" w:rsidR="590766BE" w:rsidRPr="00EA79EC" w:rsidRDefault="590766BE">
            <w:pPr>
              <w:rPr>
                <w:color w:val="000000" w:themeColor="text1"/>
              </w:rPr>
            </w:pPr>
            <w:r w:rsidRPr="00EA79EC">
              <w:rPr>
                <w:color w:val="000000" w:themeColor="text1"/>
              </w:rPr>
              <w:t xml:space="preserve"> Cały zestaw akcesoriów ułożony w walizce (walizkach) lub skrzynce.</w:t>
            </w:r>
          </w:p>
          <w:p w14:paraId="25518948" w14:textId="62A18C8F" w:rsidR="590766BE" w:rsidRPr="00EA79EC" w:rsidRDefault="590766BE" w:rsidP="590766BE">
            <w:pPr>
              <w:rPr>
                <w:color w:val="000000" w:themeColor="text1"/>
              </w:rPr>
            </w:pPr>
          </w:p>
          <w:p w14:paraId="71498434" w14:textId="363A755F" w:rsidR="7580AA05" w:rsidRPr="00EA79EC" w:rsidRDefault="3F8ECDB8" w:rsidP="7580AA05">
            <w:pPr>
              <w:tabs>
                <w:tab w:val="left" w:pos="2220"/>
              </w:tabs>
              <w:rPr>
                <w:color w:val="000000" w:themeColor="text1"/>
              </w:rPr>
            </w:pPr>
            <w:r w:rsidRPr="00EA79EC">
              <w:rPr>
                <w:color w:val="000000" w:themeColor="text1"/>
              </w:rPr>
              <w:t xml:space="preserve">e) Klin </w:t>
            </w:r>
            <w:r w:rsidR="1900ED99" w:rsidRPr="00EA79EC">
              <w:rPr>
                <w:color w:val="000000" w:themeColor="text1"/>
              </w:rPr>
              <w:t>hydrauliczny o</w:t>
            </w:r>
            <w:r w:rsidRPr="00EA79EC">
              <w:rPr>
                <w:color w:val="000000" w:themeColor="text1"/>
              </w:rPr>
              <w:t xml:space="preserve"> parametrach:</w:t>
            </w:r>
          </w:p>
          <w:p w14:paraId="3F42063B" w14:textId="77605F2B" w:rsidR="7580AA05" w:rsidRPr="00EA79EC" w:rsidRDefault="7580AA05" w:rsidP="7580AA05">
            <w:pPr>
              <w:tabs>
                <w:tab w:val="left" w:pos="2220"/>
              </w:tabs>
              <w:rPr>
                <w:color w:val="000000" w:themeColor="text1"/>
              </w:rPr>
            </w:pPr>
            <w:r w:rsidRPr="00EA79EC">
              <w:rPr>
                <w:color w:val="000000" w:themeColor="text1"/>
              </w:rPr>
              <w:t>- Minimalna wysokość szczeliny max. 7 mm</w:t>
            </w:r>
          </w:p>
          <w:p w14:paraId="47CFFDA0" w14:textId="14014D09" w:rsidR="7580AA05" w:rsidRPr="00EA79EC" w:rsidRDefault="7580AA05" w:rsidP="7580AA05">
            <w:pPr>
              <w:tabs>
                <w:tab w:val="left" w:pos="2220"/>
              </w:tabs>
              <w:rPr>
                <w:color w:val="000000" w:themeColor="text1"/>
              </w:rPr>
            </w:pPr>
            <w:r w:rsidRPr="00EA79EC">
              <w:rPr>
                <w:color w:val="000000" w:themeColor="text1"/>
              </w:rPr>
              <w:t>- Maksymalna wysokość podnoszenia min. 45mm</w:t>
            </w:r>
          </w:p>
          <w:p w14:paraId="2A5764FE" w14:textId="6E3B9866" w:rsidR="7580AA05" w:rsidRPr="00EA79EC" w:rsidRDefault="7580AA05" w:rsidP="7580AA05">
            <w:pPr>
              <w:tabs>
                <w:tab w:val="left" w:pos="2220"/>
              </w:tabs>
              <w:rPr>
                <w:color w:val="000000" w:themeColor="text1"/>
              </w:rPr>
            </w:pPr>
            <w:r w:rsidRPr="00EA79EC">
              <w:rPr>
                <w:color w:val="000000" w:themeColor="text1"/>
              </w:rPr>
              <w:t xml:space="preserve">- Maksymalna siła rozpierania min. </w:t>
            </w:r>
            <w:r w:rsidR="2A048628" w:rsidRPr="00EA79EC">
              <w:rPr>
                <w:color w:val="000000" w:themeColor="text1"/>
              </w:rPr>
              <w:t>220kN</w:t>
            </w:r>
          </w:p>
          <w:p w14:paraId="645ED3B7" w14:textId="386812A2" w:rsidR="7580AA05" w:rsidRPr="00EA79EC" w:rsidRDefault="7580AA05" w:rsidP="7580AA05">
            <w:pPr>
              <w:tabs>
                <w:tab w:val="left" w:pos="2220"/>
              </w:tabs>
              <w:rPr>
                <w:color w:val="000000" w:themeColor="text1"/>
              </w:rPr>
            </w:pPr>
            <w:r w:rsidRPr="00EA79EC">
              <w:rPr>
                <w:color w:val="000000" w:themeColor="text1"/>
              </w:rPr>
              <w:t>-Waga max 11 kg</w:t>
            </w:r>
          </w:p>
          <w:p w14:paraId="482D4A35" w14:textId="77777777" w:rsidR="001F1EAA" w:rsidRDefault="001F1EAA" w:rsidP="590766BE">
            <w:pPr>
              <w:rPr>
                <w:color w:val="000000" w:themeColor="text1"/>
              </w:rPr>
            </w:pPr>
          </w:p>
          <w:p w14:paraId="6D8D2F01" w14:textId="15E3B89C" w:rsidR="6689F5F6" w:rsidRPr="00EA79EC" w:rsidRDefault="590766BE" w:rsidP="590766BE">
            <w:pPr>
              <w:rPr>
                <w:color w:val="000000" w:themeColor="text1"/>
              </w:rPr>
            </w:pPr>
            <w:r w:rsidRPr="00EA79EC">
              <w:rPr>
                <w:color w:val="000000" w:themeColor="text1"/>
              </w:rPr>
              <w:t>Przenośny agregat do zasilania narzędzi hydrauliczny o masie do 25 kg. Dołączone dwa węże hydrauliczne o długości minimum 5 m. Data zakucia węży hydraulicznych nie dalsza jak 6 miesiące przed terminem odbioru techniczno-jakościowego.</w:t>
            </w:r>
          </w:p>
          <w:p w14:paraId="5A33BF93" w14:textId="6D8B9040" w:rsidR="6689F5F6" w:rsidRPr="001F1EAA" w:rsidRDefault="6689F5F6" w:rsidP="5C58F9DB">
            <w:pPr>
              <w:rPr>
                <w:color w:val="000000" w:themeColor="text1"/>
                <w:sz w:val="18"/>
                <w:szCs w:val="18"/>
              </w:rPr>
            </w:pPr>
          </w:p>
          <w:p w14:paraId="5FBF0D9F" w14:textId="68AD7530" w:rsidR="6689F5F6" w:rsidRPr="00EA79EC" w:rsidRDefault="5C58F9DB" w:rsidP="590766BE">
            <w:pPr>
              <w:rPr>
                <w:color w:val="000000" w:themeColor="text1"/>
              </w:rPr>
            </w:pPr>
            <w:r w:rsidRPr="00EA79EC">
              <w:rPr>
                <w:color w:val="000000" w:themeColor="text1"/>
              </w:rPr>
              <w:t xml:space="preserve">Wspornik kątowy/progowy do cylindrów rozpierających </w:t>
            </w:r>
            <w:r w:rsidR="11BF3BA9" w:rsidRPr="00EA79EC">
              <w:rPr>
                <w:color w:val="000000" w:themeColor="text1"/>
              </w:rPr>
              <w:t>- 2 szt.</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28598AB" w14:textId="54853E37" w:rsidR="6689F5F6" w:rsidRPr="00EA79EC" w:rsidRDefault="63E162EE" w:rsidP="6689F5F6">
            <w:pPr>
              <w:rPr>
                <w:rFonts w:asciiTheme="majorHAnsi" w:hAnsiTheme="majorHAnsi"/>
                <w:color w:val="000000" w:themeColor="text1"/>
              </w:rPr>
            </w:pPr>
            <w:r w:rsidRPr="63E162EE">
              <w:rPr>
                <w:rFonts w:asciiTheme="majorHAnsi" w:hAnsiTheme="majorHAnsi"/>
                <w:color w:val="000000" w:themeColor="text1"/>
              </w:rPr>
              <w:lastRenderedPageBreak/>
              <w:t xml:space="preserve">1 </w:t>
            </w:r>
            <w:proofErr w:type="spellStart"/>
            <w:r w:rsidRPr="63E162EE">
              <w:rPr>
                <w:rFonts w:asciiTheme="majorHAnsi" w:hAnsiTheme="majorHAnsi"/>
                <w:color w:val="000000" w:themeColor="text1"/>
              </w:rPr>
              <w:t>kpl</w:t>
            </w:r>
            <w:proofErr w:type="spellEnd"/>
            <w:r w:rsidRPr="63E162EE">
              <w:rPr>
                <w:rFonts w:asciiTheme="majorHAnsi" w:hAnsiTheme="majorHAnsi"/>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F55FD10" w14:textId="2857E35D" w:rsidR="6689F5F6" w:rsidRPr="00EA79EC" w:rsidRDefault="6689F5F6" w:rsidP="1FC768E1">
            <w:pPr>
              <w:rPr>
                <w:rFonts w:asciiTheme="majorHAnsi" w:hAnsiTheme="majorHAnsi"/>
                <w:color w:val="000000" w:themeColor="text1"/>
              </w:rPr>
            </w:pPr>
          </w:p>
          <w:p w14:paraId="423F8AFD" w14:textId="3DB04A82" w:rsidR="6689F5F6" w:rsidRPr="00EA79EC" w:rsidRDefault="6689F5F6" w:rsidP="1FC768E1">
            <w:pPr>
              <w:rPr>
                <w:rFonts w:asciiTheme="majorHAnsi" w:hAnsiTheme="majorHAnsi"/>
                <w:color w:val="000000" w:themeColor="text1"/>
              </w:rPr>
            </w:pPr>
          </w:p>
          <w:p w14:paraId="39D6F49D" w14:textId="772C4A2C" w:rsidR="6689F5F6" w:rsidRPr="00EA79EC" w:rsidRDefault="6689F5F6" w:rsidP="1FC768E1">
            <w:pPr>
              <w:rPr>
                <w:rFonts w:asciiTheme="majorHAnsi" w:hAnsiTheme="majorHAnsi"/>
                <w:color w:val="000000" w:themeColor="text1"/>
              </w:rPr>
            </w:pPr>
          </w:p>
          <w:p w14:paraId="416DECCD" w14:textId="165515F9" w:rsidR="6689F5F6" w:rsidRPr="00EA79EC" w:rsidRDefault="6689F5F6" w:rsidP="1FC768E1">
            <w:pPr>
              <w:rPr>
                <w:rFonts w:asciiTheme="majorHAnsi" w:hAnsiTheme="majorHAnsi"/>
                <w:color w:val="000000" w:themeColor="text1"/>
              </w:rPr>
            </w:pPr>
          </w:p>
          <w:p w14:paraId="07361825" w14:textId="6DE9A984" w:rsidR="6689F5F6" w:rsidRPr="00EA79EC" w:rsidRDefault="6689F5F6" w:rsidP="1FC768E1">
            <w:pPr>
              <w:rPr>
                <w:rFonts w:asciiTheme="majorHAnsi" w:hAnsiTheme="majorHAnsi"/>
                <w:color w:val="000000" w:themeColor="text1"/>
              </w:rPr>
            </w:pPr>
          </w:p>
          <w:p w14:paraId="71D66C64" w14:textId="4DCB0899" w:rsidR="6689F5F6" w:rsidRPr="00EA79EC" w:rsidRDefault="6689F5F6" w:rsidP="1FC768E1">
            <w:pPr>
              <w:rPr>
                <w:rFonts w:asciiTheme="majorHAnsi" w:hAnsiTheme="majorHAnsi"/>
                <w:color w:val="000000" w:themeColor="text1"/>
              </w:rPr>
            </w:pPr>
          </w:p>
          <w:p w14:paraId="16D826E5" w14:textId="1A6C07D3" w:rsidR="0C7C63DD" w:rsidRPr="00EA79EC" w:rsidRDefault="0C7C63DD" w:rsidP="0C7C63DD">
            <w:pPr>
              <w:rPr>
                <w:rFonts w:asciiTheme="majorHAnsi" w:hAnsiTheme="majorHAnsi"/>
                <w:color w:val="000000" w:themeColor="text1"/>
              </w:rPr>
            </w:pPr>
          </w:p>
          <w:p w14:paraId="450E225D" w14:textId="52939B37" w:rsidR="7805E820" w:rsidRPr="00EA79EC" w:rsidRDefault="7805E820" w:rsidP="7805E820">
            <w:pPr>
              <w:rPr>
                <w:rFonts w:asciiTheme="majorHAnsi" w:hAnsiTheme="majorHAnsi"/>
                <w:color w:val="000000" w:themeColor="text1"/>
              </w:rPr>
            </w:pPr>
          </w:p>
          <w:p w14:paraId="2CB8BB9C" w14:textId="29F3F20E" w:rsidR="6689F5F6" w:rsidRPr="00EA79EC" w:rsidRDefault="6689F5F6" w:rsidP="590766BE">
            <w:pPr>
              <w:rPr>
                <w:rFonts w:asciiTheme="majorHAnsi" w:hAnsiTheme="majorHAnsi"/>
                <w:color w:val="000000" w:themeColor="text1"/>
              </w:rPr>
            </w:pPr>
          </w:p>
          <w:p w14:paraId="51736EB5" w14:textId="4B1D8825" w:rsidR="6689F5F6" w:rsidRPr="00EA79EC" w:rsidRDefault="6689F5F6" w:rsidP="590766BE">
            <w:pPr>
              <w:rPr>
                <w:rFonts w:asciiTheme="majorHAnsi" w:hAnsiTheme="majorHAnsi"/>
                <w:color w:val="000000" w:themeColor="text1"/>
              </w:rPr>
            </w:pPr>
          </w:p>
          <w:p w14:paraId="4DC0AE02" w14:textId="7A55874F" w:rsidR="6689F5F6" w:rsidRPr="00EA79EC" w:rsidRDefault="6689F5F6" w:rsidP="590766BE">
            <w:pPr>
              <w:rPr>
                <w:rFonts w:asciiTheme="majorHAnsi" w:hAnsiTheme="majorHAnsi"/>
                <w:color w:val="000000" w:themeColor="text1"/>
              </w:rPr>
            </w:pPr>
          </w:p>
          <w:p w14:paraId="1D7055A6" w14:textId="082136F7" w:rsidR="6689F5F6" w:rsidRPr="00EA79EC" w:rsidRDefault="6689F5F6" w:rsidP="590766BE">
            <w:pPr>
              <w:rPr>
                <w:rFonts w:asciiTheme="majorHAnsi" w:hAnsiTheme="majorHAnsi"/>
                <w:color w:val="000000" w:themeColor="text1"/>
              </w:rPr>
            </w:pPr>
          </w:p>
          <w:p w14:paraId="2DD4280D" w14:textId="7B2C3FA9" w:rsidR="6689F5F6" w:rsidRPr="00EA79EC" w:rsidRDefault="6689F5F6" w:rsidP="590766BE">
            <w:pPr>
              <w:rPr>
                <w:rFonts w:asciiTheme="majorHAnsi" w:hAnsiTheme="majorHAnsi"/>
                <w:color w:val="000000" w:themeColor="text1"/>
              </w:rPr>
            </w:pPr>
          </w:p>
          <w:p w14:paraId="6D4EABAF" w14:textId="4DF029D5" w:rsidR="6689F5F6" w:rsidRPr="00EA79EC" w:rsidRDefault="6689F5F6" w:rsidP="590766BE">
            <w:pPr>
              <w:rPr>
                <w:rFonts w:asciiTheme="majorHAnsi" w:hAnsiTheme="majorHAnsi"/>
                <w:color w:val="000000" w:themeColor="text1"/>
              </w:rPr>
            </w:pPr>
          </w:p>
          <w:p w14:paraId="480832D0" w14:textId="5A7C69C1" w:rsidR="6689F5F6" w:rsidRPr="00EA79EC" w:rsidRDefault="6689F5F6" w:rsidP="590766BE">
            <w:pPr>
              <w:rPr>
                <w:rFonts w:asciiTheme="majorHAnsi" w:hAnsiTheme="majorHAnsi"/>
                <w:color w:val="000000" w:themeColor="text1"/>
              </w:rPr>
            </w:pPr>
          </w:p>
          <w:p w14:paraId="25CFEA36" w14:textId="6F0CCE84" w:rsidR="6689F5F6" w:rsidRPr="00EA79EC" w:rsidRDefault="6689F5F6" w:rsidP="590766BE">
            <w:pPr>
              <w:rPr>
                <w:rFonts w:asciiTheme="majorHAnsi" w:hAnsiTheme="majorHAnsi"/>
                <w:color w:val="000000" w:themeColor="text1"/>
              </w:rPr>
            </w:pPr>
          </w:p>
          <w:p w14:paraId="16AB1DF5" w14:textId="7DC31AAF" w:rsidR="4A730376" w:rsidRPr="00EA79EC" w:rsidRDefault="4A730376" w:rsidP="4A730376">
            <w:pPr>
              <w:rPr>
                <w:rFonts w:asciiTheme="majorHAnsi" w:hAnsiTheme="majorHAnsi"/>
                <w:color w:val="000000" w:themeColor="text1"/>
              </w:rPr>
            </w:pPr>
          </w:p>
          <w:p w14:paraId="733E4F37" w14:textId="5238469D" w:rsidR="4A730376" w:rsidRPr="00EA79EC" w:rsidRDefault="4A730376" w:rsidP="4A730376">
            <w:pPr>
              <w:rPr>
                <w:rFonts w:asciiTheme="majorHAnsi" w:hAnsiTheme="majorHAnsi"/>
                <w:color w:val="000000" w:themeColor="text1"/>
              </w:rPr>
            </w:pPr>
          </w:p>
          <w:p w14:paraId="4B3D59CB" w14:textId="068AF9FB" w:rsidR="7580AA05" w:rsidRPr="00EA79EC" w:rsidRDefault="7580AA05" w:rsidP="7580AA05">
            <w:pPr>
              <w:rPr>
                <w:rFonts w:asciiTheme="majorHAnsi" w:hAnsiTheme="majorHAnsi"/>
                <w:color w:val="000000" w:themeColor="text1"/>
              </w:rPr>
            </w:pPr>
          </w:p>
          <w:p w14:paraId="56DD9F9C" w14:textId="16BD17E4" w:rsidR="7580AA05" w:rsidRPr="00EA79EC" w:rsidRDefault="7580AA05" w:rsidP="7580AA05">
            <w:pPr>
              <w:rPr>
                <w:rFonts w:asciiTheme="majorHAnsi" w:hAnsiTheme="majorHAnsi"/>
                <w:color w:val="000000" w:themeColor="text1"/>
              </w:rPr>
            </w:pPr>
          </w:p>
          <w:p w14:paraId="76D9D0B3" w14:textId="7FCDF1ED" w:rsidR="7580AA05" w:rsidRPr="00EA79EC" w:rsidRDefault="7580AA05" w:rsidP="7580AA05">
            <w:pPr>
              <w:rPr>
                <w:rFonts w:asciiTheme="majorHAnsi" w:hAnsiTheme="majorHAnsi"/>
                <w:color w:val="000000" w:themeColor="text1"/>
              </w:rPr>
            </w:pPr>
          </w:p>
          <w:p w14:paraId="12CDBDE5" w14:textId="36E2E086" w:rsidR="6689F5F6" w:rsidRPr="00EA79EC" w:rsidRDefault="6689F5F6" w:rsidP="00EA79EC">
            <w:pPr>
              <w:rPr>
                <w:rFonts w:asciiTheme="majorHAnsi" w:hAnsiTheme="majorHAnsi"/>
                <w:color w:val="000000" w:themeColor="text1"/>
              </w:rPr>
            </w:pPr>
          </w:p>
        </w:tc>
      </w:tr>
      <w:tr w:rsidR="00EA79EC" w:rsidRPr="00EA79EC" w14:paraId="6F61FC7D" w14:textId="77777777" w:rsidTr="6745AB71">
        <w:tblPrEx>
          <w:tblCellMar>
            <w:top w:w="51" w:type="dxa"/>
          </w:tblCellMar>
        </w:tblPrEx>
        <w:trPr>
          <w:trHeight w:val="30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58E79" w14:textId="454A621E" w:rsidR="6689F5F6" w:rsidRPr="00EA79EC" w:rsidRDefault="6689F5F6" w:rsidP="00521E40">
            <w:pPr>
              <w:pStyle w:val="Akapitzlist"/>
              <w:numPr>
                <w:ilvl w:val="1"/>
                <w:numId w:val="16"/>
              </w:numPr>
              <w:ind w:hanging="741"/>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D844775" w14:textId="246DF34C" w:rsidR="6689F5F6" w:rsidRPr="00EA79EC" w:rsidRDefault="1ECB03FB" w:rsidP="1ECB03FB">
            <w:pPr>
              <w:rPr>
                <w:color w:val="000000" w:themeColor="text1"/>
              </w:rPr>
            </w:pPr>
            <w:r w:rsidRPr="00EA79EC">
              <w:rPr>
                <w:color w:val="000000" w:themeColor="text1"/>
              </w:rPr>
              <w:t>Zestaw narzędzi ratowniczych o napędzie hydraulicznym z zasilaniem bateryjnym.</w:t>
            </w:r>
          </w:p>
          <w:p w14:paraId="7477E78D" w14:textId="09E1133F" w:rsidR="6689F5F6" w:rsidRPr="00EA79EC" w:rsidRDefault="6689F5F6" w:rsidP="1ECB03FB">
            <w:pPr>
              <w:rPr>
                <w:color w:val="000000" w:themeColor="text1"/>
              </w:rPr>
            </w:pPr>
          </w:p>
          <w:p w14:paraId="47AE477C" w14:textId="18C60793" w:rsidR="6689F5F6" w:rsidRPr="00EA79EC" w:rsidRDefault="468DC7D6" w:rsidP="1ECB03FB">
            <w:pPr>
              <w:rPr>
                <w:strike/>
                <w:color w:val="000000" w:themeColor="text1"/>
              </w:rPr>
            </w:pPr>
            <w:r w:rsidRPr="00EA79EC">
              <w:rPr>
                <w:color w:val="000000" w:themeColor="text1"/>
              </w:rPr>
              <w:t>a</w:t>
            </w:r>
            <w:r w:rsidR="1AB74E42" w:rsidRPr="00EA79EC">
              <w:rPr>
                <w:color w:val="000000" w:themeColor="text1"/>
              </w:rPr>
              <w:t>) Nożyco</w:t>
            </w:r>
            <w:r w:rsidR="1ECB03FB" w:rsidRPr="00EA79EC">
              <w:rPr>
                <w:color w:val="000000" w:themeColor="text1"/>
              </w:rPr>
              <w:t xml:space="preserve">-rozpieracz akumulatorowy z ładowarką samochodową i dwoma akumulatorami oraz kablem łączącym urządzenie z ładowarką typu kombi o parametrach: </w:t>
            </w:r>
          </w:p>
          <w:p w14:paraId="794893D1" w14:textId="6DB3B5F5" w:rsidR="6689F5F6" w:rsidRPr="00EA79EC" w:rsidRDefault="1ECB03FB" w:rsidP="1ECB03FB">
            <w:pPr>
              <w:rPr>
                <w:color w:val="000000" w:themeColor="text1"/>
              </w:rPr>
            </w:pPr>
            <w:r w:rsidRPr="00EA79EC">
              <w:rPr>
                <w:color w:val="000000" w:themeColor="text1"/>
              </w:rPr>
              <w:t xml:space="preserve">- Szerokość rozpierania min. 360mm </w:t>
            </w:r>
          </w:p>
          <w:p w14:paraId="37495B08" w14:textId="63388567" w:rsidR="6689F5F6" w:rsidRPr="00EA79EC" w:rsidRDefault="1ECB03FB" w:rsidP="1ECB03FB">
            <w:pPr>
              <w:rPr>
                <w:color w:val="000000" w:themeColor="text1"/>
              </w:rPr>
            </w:pPr>
            <w:r w:rsidRPr="00EA79EC">
              <w:rPr>
                <w:color w:val="000000" w:themeColor="text1"/>
              </w:rPr>
              <w:t xml:space="preserve">- Minimalna siła rozpierania zgodnie z normą EN13204 min. 39 </w:t>
            </w:r>
            <w:proofErr w:type="spellStart"/>
            <w:r w:rsidRPr="00EA79EC">
              <w:rPr>
                <w:color w:val="000000" w:themeColor="text1"/>
              </w:rPr>
              <w:t>kN</w:t>
            </w:r>
            <w:proofErr w:type="spellEnd"/>
            <w:r w:rsidRPr="00EA79EC">
              <w:rPr>
                <w:color w:val="000000" w:themeColor="text1"/>
              </w:rPr>
              <w:t xml:space="preserve"> </w:t>
            </w:r>
          </w:p>
          <w:p w14:paraId="053F91FB" w14:textId="5AE313F3" w:rsidR="6689F5F6" w:rsidRPr="00EA79EC" w:rsidRDefault="1ECB03FB" w:rsidP="1ECB03FB">
            <w:pPr>
              <w:rPr>
                <w:color w:val="000000" w:themeColor="text1"/>
              </w:rPr>
            </w:pPr>
            <w:r w:rsidRPr="00EA79EC">
              <w:rPr>
                <w:color w:val="000000" w:themeColor="text1"/>
              </w:rPr>
              <w:t xml:space="preserve">- Rozwarcie ostrzy min. 310mm </w:t>
            </w:r>
          </w:p>
          <w:p w14:paraId="03AD44F6" w14:textId="49CB73D0" w:rsidR="6689F5F6" w:rsidRPr="00EA79EC" w:rsidRDefault="1ECB03FB" w:rsidP="1ECB03FB">
            <w:pPr>
              <w:rPr>
                <w:color w:val="000000" w:themeColor="text1"/>
              </w:rPr>
            </w:pPr>
            <w:r w:rsidRPr="00EA79EC">
              <w:rPr>
                <w:color w:val="000000" w:themeColor="text1"/>
              </w:rPr>
              <w:t xml:space="preserve">- Siła cięcia min. 660kN </w:t>
            </w:r>
          </w:p>
          <w:p w14:paraId="6627A074" w14:textId="78F24F4F" w:rsidR="6689F5F6" w:rsidRPr="00EA79EC" w:rsidRDefault="1ECB03FB" w:rsidP="1ECB03FB">
            <w:pPr>
              <w:rPr>
                <w:color w:val="000000" w:themeColor="text1"/>
              </w:rPr>
            </w:pPr>
            <w:r w:rsidRPr="00EA79EC">
              <w:rPr>
                <w:color w:val="000000" w:themeColor="text1"/>
              </w:rPr>
              <w:t xml:space="preserve">- Możliwość ciecia pręt okrągły min. 35mm </w:t>
            </w:r>
          </w:p>
          <w:p w14:paraId="572C04A3" w14:textId="6C453C76" w:rsidR="6689F5F6" w:rsidRPr="00EA79EC" w:rsidRDefault="1ECB03FB" w:rsidP="1ECB03FB">
            <w:pPr>
              <w:rPr>
                <w:color w:val="000000" w:themeColor="text1"/>
              </w:rPr>
            </w:pPr>
            <w:r w:rsidRPr="00EA79EC">
              <w:rPr>
                <w:color w:val="000000" w:themeColor="text1"/>
              </w:rPr>
              <w:t>- Oświetlenie LED pola pracy ostrzy</w:t>
            </w:r>
            <w:r w:rsidR="002E1686">
              <w:rPr>
                <w:color w:val="000000" w:themeColor="text1"/>
              </w:rPr>
              <w:t xml:space="preserve"> </w:t>
            </w:r>
          </w:p>
          <w:p w14:paraId="375AA75C" w14:textId="3970E5C4" w:rsidR="6689F5F6" w:rsidRPr="00EA79EC" w:rsidRDefault="1ECB03FB" w:rsidP="1ECB03FB">
            <w:pPr>
              <w:rPr>
                <w:color w:val="000000" w:themeColor="text1"/>
              </w:rPr>
            </w:pPr>
            <w:r w:rsidRPr="00EA79EC">
              <w:rPr>
                <w:color w:val="000000" w:themeColor="text1"/>
              </w:rPr>
              <w:t>- Co najmniej dwa zęby chwytne we wnętrzu ostrza uniemożlwiające przesuwanie</w:t>
            </w:r>
            <w:r w:rsidR="002E1686">
              <w:rPr>
                <w:color w:val="000000" w:themeColor="text1"/>
              </w:rPr>
              <w:t xml:space="preserve"> </w:t>
            </w:r>
            <w:r w:rsidRPr="00EA79EC">
              <w:rPr>
                <w:color w:val="000000" w:themeColor="text1"/>
              </w:rPr>
              <w:t>wysuwanie ciętych elementów.</w:t>
            </w:r>
            <w:r w:rsidR="002E1686">
              <w:rPr>
                <w:color w:val="000000" w:themeColor="text1"/>
              </w:rPr>
              <w:t xml:space="preserve"> </w:t>
            </w:r>
          </w:p>
          <w:p w14:paraId="7ED49269" w14:textId="1F2C3E14" w:rsidR="6689F5F6" w:rsidRPr="00EA79EC" w:rsidRDefault="1ECB03FB" w:rsidP="1ECB03FB">
            <w:pPr>
              <w:rPr>
                <w:color w:val="000000" w:themeColor="text1"/>
              </w:rPr>
            </w:pPr>
            <w:r w:rsidRPr="00EA79EC">
              <w:rPr>
                <w:color w:val="000000" w:themeColor="text1"/>
              </w:rPr>
              <w:t xml:space="preserve">- Dwa biegi pracy urządzenia (tryb precyzyjny, tryb szybki) </w:t>
            </w:r>
          </w:p>
          <w:p w14:paraId="798F4C4A" w14:textId="3E7247B0" w:rsidR="6689F5F6" w:rsidRPr="00EA79EC" w:rsidRDefault="1ECB03FB" w:rsidP="1ECB03FB">
            <w:pPr>
              <w:rPr>
                <w:color w:val="000000" w:themeColor="text1"/>
              </w:rPr>
            </w:pPr>
            <w:r w:rsidRPr="00EA79EC">
              <w:rPr>
                <w:color w:val="000000" w:themeColor="text1"/>
              </w:rPr>
              <w:t xml:space="preserve">- Możliwość ładowania baterii bezpośrednio na narzędziu (bez konieczności wyjmowania baterii z urządzenia) </w:t>
            </w:r>
          </w:p>
          <w:p w14:paraId="6F82BFF3" w14:textId="7D88A4B6" w:rsidR="6689F5F6" w:rsidRPr="00EA79EC" w:rsidRDefault="1ECB03FB" w:rsidP="1ECB03FB">
            <w:pPr>
              <w:rPr>
                <w:color w:val="000000" w:themeColor="text1"/>
              </w:rPr>
            </w:pPr>
            <w:r w:rsidRPr="00EA79EC">
              <w:rPr>
                <w:color w:val="000000" w:themeColor="text1"/>
              </w:rPr>
              <w:t xml:space="preserve">- Waga urządzenia gotowego do pracy max 22kg </w:t>
            </w:r>
          </w:p>
          <w:p w14:paraId="317C700E" w14:textId="158618DE" w:rsidR="6689F5F6" w:rsidRPr="00EA79EC" w:rsidRDefault="1ECB03FB" w:rsidP="1ECB03FB">
            <w:pPr>
              <w:rPr>
                <w:color w:val="000000" w:themeColor="text1"/>
              </w:rPr>
            </w:pPr>
            <w:r w:rsidRPr="00EA79EC">
              <w:rPr>
                <w:color w:val="000000" w:themeColor="text1"/>
              </w:rPr>
              <w:t xml:space="preserve"> </w:t>
            </w:r>
          </w:p>
          <w:p w14:paraId="59D9364D" w14:textId="115C2480" w:rsidR="6689F5F6" w:rsidRPr="00EA79EC" w:rsidRDefault="242AC02C" w:rsidP="1ECB03FB">
            <w:pPr>
              <w:rPr>
                <w:color w:val="000000" w:themeColor="text1"/>
              </w:rPr>
            </w:pPr>
            <w:r w:rsidRPr="00EA79EC">
              <w:rPr>
                <w:color w:val="000000" w:themeColor="text1"/>
              </w:rPr>
              <w:t>Zestaw akcesoriów do rozpieracza:</w:t>
            </w:r>
            <w:r w:rsidR="002E1686">
              <w:rPr>
                <w:color w:val="000000" w:themeColor="text1"/>
              </w:rPr>
              <w:t xml:space="preserve"> </w:t>
            </w:r>
          </w:p>
          <w:p w14:paraId="75526097" w14:textId="36A317C7" w:rsidR="6689F5F6" w:rsidRPr="00EA79EC" w:rsidRDefault="1DDEB161" w:rsidP="242AC02C">
            <w:pPr>
              <w:rPr>
                <w:color w:val="000000" w:themeColor="text1"/>
              </w:rPr>
            </w:pPr>
            <w:r w:rsidRPr="00EA79EC">
              <w:rPr>
                <w:color w:val="000000" w:themeColor="text1"/>
              </w:rPr>
              <w:t>- zamki łańcuchowe lub zdejmowane końcówki rozpierające</w:t>
            </w:r>
            <w:r w:rsidR="002E1686">
              <w:rPr>
                <w:color w:val="000000" w:themeColor="text1"/>
              </w:rPr>
              <w:t xml:space="preserve"> </w:t>
            </w:r>
            <w:r w:rsidRPr="00EA79EC">
              <w:rPr>
                <w:color w:val="000000" w:themeColor="text1"/>
              </w:rPr>
              <w:t xml:space="preserve">– 2 szt., </w:t>
            </w:r>
          </w:p>
          <w:p w14:paraId="19F14BF3" w14:textId="0B5D29C1" w:rsidR="6689F5F6" w:rsidRPr="00EA79EC" w:rsidRDefault="242AC02C" w:rsidP="242AC02C">
            <w:pPr>
              <w:rPr>
                <w:color w:val="000000" w:themeColor="text1"/>
              </w:rPr>
            </w:pPr>
            <w:r w:rsidRPr="00EA79EC">
              <w:rPr>
                <w:color w:val="000000" w:themeColor="text1"/>
              </w:rPr>
              <w:t xml:space="preserve">- łańcuchy </w:t>
            </w:r>
            <w:r w:rsidR="57EDCB58" w:rsidRPr="00EA79EC">
              <w:rPr>
                <w:color w:val="000000" w:themeColor="text1"/>
              </w:rPr>
              <w:t>z</w:t>
            </w:r>
            <w:r w:rsidR="1DDCA88C" w:rsidRPr="00EA79EC">
              <w:rPr>
                <w:color w:val="000000" w:themeColor="text1"/>
              </w:rPr>
              <w:t xml:space="preserve"> hakami </w:t>
            </w:r>
            <w:r w:rsidRPr="00EA79EC">
              <w:rPr>
                <w:color w:val="000000" w:themeColor="text1"/>
              </w:rPr>
              <w:t xml:space="preserve">– 2 szt., </w:t>
            </w:r>
          </w:p>
          <w:p w14:paraId="461C1647" w14:textId="36D932F4" w:rsidR="6689F5F6" w:rsidRPr="00EA79EC" w:rsidRDefault="242AC02C" w:rsidP="1AA5D7A0">
            <w:pPr>
              <w:rPr>
                <w:color w:val="000000" w:themeColor="text1"/>
              </w:rPr>
            </w:pPr>
            <w:r w:rsidRPr="00EA79EC">
              <w:rPr>
                <w:color w:val="000000" w:themeColor="text1"/>
              </w:rPr>
              <w:t>Cały zestaw akcesoriów ułożony w walizce (walizkach) lub skrzynce.</w:t>
            </w:r>
          </w:p>
          <w:p w14:paraId="3EFE3ACD" w14:textId="5F9296EB" w:rsidR="6689F5F6" w:rsidRPr="00EA79EC" w:rsidRDefault="6689F5F6" w:rsidP="2253E4FB">
            <w:pPr>
              <w:rPr>
                <w:color w:val="000000" w:themeColor="text1"/>
              </w:rPr>
            </w:pPr>
          </w:p>
          <w:p w14:paraId="3C9AD019" w14:textId="0146D741" w:rsidR="6689F5F6" w:rsidRPr="00EA79EC" w:rsidRDefault="1626ADDD" w:rsidP="3A949123">
            <w:pPr>
              <w:rPr>
                <w:color w:val="000000" w:themeColor="text1"/>
              </w:rPr>
            </w:pPr>
            <w:r w:rsidRPr="00EA79EC">
              <w:rPr>
                <w:color w:val="000000" w:themeColor="text1"/>
              </w:rPr>
              <w:t>b)</w:t>
            </w:r>
            <w:r w:rsidR="653E8A35" w:rsidRPr="00EA79EC">
              <w:rPr>
                <w:color w:val="000000" w:themeColor="text1"/>
              </w:rPr>
              <w:t xml:space="preserve"> </w:t>
            </w:r>
            <w:r w:rsidR="52EE44DA" w:rsidRPr="00EA79EC">
              <w:rPr>
                <w:color w:val="000000" w:themeColor="text1"/>
              </w:rPr>
              <w:t>Nożyco</w:t>
            </w:r>
            <w:r w:rsidR="3A949123" w:rsidRPr="00EA79EC">
              <w:rPr>
                <w:color w:val="000000" w:themeColor="text1"/>
              </w:rPr>
              <w:t xml:space="preserve">-rozpieracz akumulatorowy z ładowarką samochodową i dwoma akumulatorami oraz kablem łączącym urządzenie z ładowarką typu kombi o parametrach: </w:t>
            </w:r>
          </w:p>
          <w:p w14:paraId="7C6D8912" w14:textId="7BD0272D" w:rsidR="6689F5F6" w:rsidRPr="00EA79EC" w:rsidRDefault="3A949123" w:rsidP="3A949123">
            <w:pPr>
              <w:rPr>
                <w:color w:val="000000" w:themeColor="text1"/>
              </w:rPr>
            </w:pPr>
            <w:r w:rsidRPr="00EA79EC">
              <w:rPr>
                <w:color w:val="000000" w:themeColor="text1"/>
              </w:rPr>
              <w:t>Nożyco-rozpieracz typu kombi o minimalnych parametrach:</w:t>
            </w:r>
            <w:r w:rsidR="002E1686">
              <w:rPr>
                <w:color w:val="000000" w:themeColor="text1"/>
              </w:rPr>
              <w:t xml:space="preserve"> </w:t>
            </w:r>
          </w:p>
          <w:p w14:paraId="11C0C51D" w14:textId="37018482" w:rsidR="6689F5F6" w:rsidRPr="00EA79EC" w:rsidRDefault="3A949123" w:rsidP="3A949123">
            <w:pPr>
              <w:rPr>
                <w:color w:val="000000" w:themeColor="text1"/>
              </w:rPr>
            </w:pPr>
            <w:r w:rsidRPr="00EA79EC">
              <w:rPr>
                <w:color w:val="000000" w:themeColor="text1"/>
              </w:rPr>
              <w:t xml:space="preserve">- Szerokość rozpierania min. 270 mm </w:t>
            </w:r>
          </w:p>
          <w:p w14:paraId="2D5D4D7E" w14:textId="5D4E05DD" w:rsidR="6689F5F6" w:rsidRPr="00EA79EC" w:rsidRDefault="3A949123" w:rsidP="3A949123">
            <w:pPr>
              <w:rPr>
                <w:color w:val="000000" w:themeColor="text1"/>
              </w:rPr>
            </w:pPr>
            <w:r w:rsidRPr="00EA79EC">
              <w:rPr>
                <w:color w:val="000000" w:themeColor="text1"/>
              </w:rPr>
              <w:t>- Minimalna siła rozpierania zgodnie z normą EN 13204 min. 45</w:t>
            </w:r>
            <w:r w:rsidR="002E1686">
              <w:rPr>
                <w:color w:val="000000" w:themeColor="text1"/>
              </w:rPr>
              <w:t xml:space="preserve"> </w:t>
            </w:r>
            <w:proofErr w:type="spellStart"/>
            <w:r w:rsidRPr="00EA79EC">
              <w:rPr>
                <w:color w:val="000000" w:themeColor="text1"/>
              </w:rPr>
              <w:t>kN</w:t>
            </w:r>
            <w:proofErr w:type="spellEnd"/>
            <w:r w:rsidRPr="00EA79EC">
              <w:rPr>
                <w:color w:val="000000" w:themeColor="text1"/>
              </w:rPr>
              <w:t xml:space="preserve"> </w:t>
            </w:r>
          </w:p>
          <w:p w14:paraId="363BE949" w14:textId="3FF52162" w:rsidR="6689F5F6" w:rsidRPr="00EA79EC" w:rsidRDefault="3A949123" w:rsidP="3A949123">
            <w:pPr>
              <w:rPr>
                <w:color w:val="000000" w:themeColor="text1"/>
              </w:rPr>
            </w:pPr>
            <w:r w:rsidRPr="00EA79EC">
              <w:rPr>
                <w:color w:val="000000" w:themeColor="text1"/>
              </w:rPr>
              <w:t xml:space="preserve">- Rozwarcie ostrzy min. 190mm </w:t>
            </w:r>
          </w:p>
          <w:p w14:paraId="558C5211" w14:textId="20D8A40C" w:rsidR="6689F5F6" w:rsidRPr="00EA79EC" w:rsidRDefault="3A949123" w:rsidP="3A949123">
            <w:pPr>
              <w:rPr>
                <w:color w:val="000000" w:themeColor="text1"/>
              </w:rPr>
            </w:pPr>
            <w:r w:rsidRPr="00EA79EC">
              <w:rPr>
                <w:color w:val="000000" w:themeColor="text1"/>
              </w:rPr>
              <w:t xml:space="preserve">- Siła cięcia min. 250 </w:t>
            </w:r>
            <w:proofErr w:type="spellStart"/>
            <w:r w:rsidRPr="00EA79EC">
              <w:rPr>
                <w:color w:val="000000" w:themeColor="text1"/>
              </w:rPr>
              <w:t>kN</w:t>
            </w:r>
            <w:proofErr w:type="spellEnd"/>
            <w:r w:rsidRPr="00EA79EC">
              <w:rPr>
                <w:color w:val="000000" w:themeColor="text1"/>
              </w:rPr>
              <w:t xml:space="preserve"> </w:t>
            </w:r>
          </w:p>
          <w:p w14:paraId="2C370B08" w14:textId="42620770" w:rsidR="6689F5F6" w:rsidRPr="00EA79EC" w:rsidRDefault="3A949123" w:rsidP="3A949123">
            <w:pPr>
              <w:rPr>
                <w:color w:val="000000" w:themeColor="text1"/>
              </w:rPr>
            </w:pPr>
            <w:r w:rsidRPr="00EA79EC">
              <w:rPr>
                <w:color w:val="000000" w:themeColor="text1"/>
              </w:rPr>
              <w:lastRenderedPageBreak/>
              <w:t xml:space="preserve">- Pręt okrągły min. 22mm </w:t>
            </w:r>
          </w:p>
          <w:p w14:paraId="6FD9D5B9" w14:textId="654B1980" w:rsidR="6689F5F6" w:rsidRPr="00EA79EC" w:rsidRDefault="3A949123" w:rsidP="3A949123">
            <w:pPr>
              <w:rPr>
                <w:color w:val="000000" w:themeColor="text1"/>
              </w:rPr>
            </w:pPr>
            <w:r w:rsidRPr="00EA79EC">
              <w:rPr>
                <w:color w:val="000000" w:themeColor="text1"/>
              </w:rPr>
              <w:t>- Oświetlenie LED pola pracy ostrzy</w:t>
            </w:r>
            <w:r w:rsidR="002E1686">
              <w:rPr>
                <w:color w:val="000000" w:themeColor="text1"/>
              </w:rPr>
              <w:t xml:space="preserve"> </w:t>
            </w:r>
          </w:p>
          <w:p w14:paraId="02B1E95E" w14:textId="4AAC3394" w:rsidR="6689F5F6" w:rsidRPr="00EA79EC" w:rsidRDefault="3A949123" w:rsidP="3BAAE6DE">
            <w:pPr>
              <w:rPr>
                <w:color w:val="000000" w:themeColor="text1"/>
              </w:rPr>
            </w:pPr>
            <w:r w:rsidRPr="00EA79EC">
              <w:rPr>
                <w:color w:val="000000" w:themeColor="text1"/>
              </w:rPr>
              <w:t>- Waga urządzenia gotowego do pracy max. 14 kg</w:t>
            </w:r>
          </w:p>
          <w:p w14:paraId="7E832A63" w14:textId="61FE99BF" w:rsidR="6689F5F6" w:rsidRPr="00EA79EC" w:rsidRDefault="6689F5F6" w:rsidP="717C304A">
            <w:pPr>
              <w:rPr>
                <w:color w:val="000000" w:themeColor="text1"/>
              </w:rPr>
            </w:pPr>
          </w:p>
          <w:p w14:paraId="765F79FA" w14:textId="61D44B8B" w:rsidR="6689F5F6" w:rsidRPr="00EA79EC" w:rsidRDefault="17CEEF24" w:rsidP="1454DDA3">
            <w:pPr>
              <w:rPr>
                <w:color w:val="000000" w:themeColor="text1"/>
              </w:rPr>
            </w:pPr>
            <w:r w:rsidRPr="00EA79EC">
              <w:rPr>
                <w:color w:val="000000" w:themeColor="text1"/>
              </w:rPr>
              <w:t xml:space="preserve">c) </w:t>
            </w:r>
            <w:r w:rsidR="1454DDA3" w:rsidRPr="00EA79EC">
              <w:rPr>
                <w:color w:val="000000" w:themeColor="text1"/>
              </w:rPr>
              <w:t xml:space="preserve">Rozpieracz ramieniowy akumulatorowy z ładowarką samochodową i dwoma akumulatorami oraz kablem łączącym urządzenie z ładowarką o parametrach: </w:t>
            </w:r>
          </w:p>
          <w:p w14:paraId="2A98E7AD" w14:textId="43B74829" w:rsidR="6689F5F6" w:rsidRPr="00EA79EC" w:rsidRDefault="1454DDA3" w:rsidP="1454DDA3">
            <w:pPr>
              <w:rPr>
                <w:color w:val="000000" w:themeColor="text1"/>
              </w:rPr>
            </w:pPr>
            <w:r w:rsidRPr="00EA79EC">
              <w:rPr>
                <w:color w:val="000000" w:themeColor="text1"/>
              </w:rPr>
              <w:t xml:space="preserve"> - Szerokość rozpierania min. 810mm </w:t>
            </w:r>
          </w:p>
          <w:p w14:paraId="5226AD9B" w14:textId="4BAF461E" w:rsidR="6689F5F6" w:rsidRPr="00EA79EC" w:rsidRDefault="1454DDA3" w:rsidP="1454DDA3">
            <w:pPr>
              <w:rPr>
                <w:color w:val="000000" w:themeColor="text1"/>
              </w:rPr>
            </w:pPr>
            <w:r w:rsidRPr="00EA79EC">
              <w:rPr>
                <w:color w:val="000000" w:themeColor="text1"/>
              </w:rPr>
              <w:t xml:space="preserve">- Minimalna siła rozpierania zgodnie z normą EN 13204 min 59kN </w:t>
            </w:r>
          </w:p>
          <w:p w14:paraId="4E777C72" w14:textId="760F02F1" w:rsidR="6689F5F6" w:rsidRPr="00EA79EC" w:rsidRDefault="1454DDA3" w:rsidP="1454DDA3">
            <w:pPr>
              <w:rPr>
                <w:color w:val="000000" w:themeColor="text1"/>
              </w:rPr>
            </w:pPr>
            <w:r w:rsidRPr="00EA79EC">
              <w:rPr>
                <w:color w:val="000000" w:themeColor="text1"/>
              </w:rPr>
              <w:t xml:space="preserve">- Oświetlenie LED pola pracy ramion </w:t>
            </w:r>
          </w:p>
          <w:p w14:paraId="427992BF" w14:textId="65FBDA60" w:rsidR="6689F5F6" w:rsidRPr="00EA79EC" w:rsidRDefault="1454DDA3" w:rsidP="1454DDA3">
            <w:pPr>
              <w:rPr>
                <w:color w:val="000000" w:themeColor="text1"/>
              </w:rPr>
            </w:pPr>
            <w:r w:rsidRPr="00EA79EC">
              <w:rPr>
                <w:color w:val="000000" w:themeColor="text1"/>
              </w:rPr>
              <w:t xml:space="preserve">- Końcówki z zębami chwytnymi (zęby rekina) </w:t>
            </w:r>
          </w:p>
          <w:p w14:paraId="42167776" w14:textId="53F1BD6F" w:rsidR="6689F5F6" w:rsidRPr="00EA79EC" w:rsidRDefault="1454DDA3" w:rsidP="1454DDA3">
            <w:pPr>
              <w:rPr>
                <w:color w:val="000000" w:themeColor="text1"/>
              </w:rPr>
            </w:pPr>
            <w:r w:rsidRPr="00EA79EC">
              <w:rPr>
                <w:color w:val="000000" w:themeColor="text1"/>
              </w:rPr>
              <w:t xml:space="preserve">- Dwa biegi pracy urządzenia (tryb precyzyjny, tryb szybki) </w:t>
            </w:r>
          </w:p>
          <w:p w14:paraId="592073BE" w14:textId="7C67B3B4" w:rsidR="6689F5F6" w:rsidRPr="00EA79EC" w:rsidRDefault="1454DDA3" w:rsidP="1454DDA3">
            <w:pPr>
              <w:rPr>
                <w:color w:val="000000" w:themeColor="text1"/>
              </w:rPr>
            </w:pPr>
            <w:r w:rsidRPr="00EA79EC">
              <w:rPr>
                <w:color w:val="000000" w:themeColor="text1"/>
              </w:rPr>
              <w:t xml:space="preserve">- Możliwość ładowania baterii bezpośrednio na narzędziu (bez konieczności wyjmowania baterii z urządzenia) </w:t>
            </w:r>
          </w:p>
          <w:p w14:paraId="48B725AC" w14:textId="7ECB3B53" w:rsidR="6689F5F6" w:rsidRPr="00EA79EC" w:rsidRDefault="1454DDA3" w:rsidP="1454DDA3">
            <w:pPr>
              <w:rPr>
                <w:color w:val="000000" w:themeColor="text1"/>
              </w:rPr>
            </w:pPr>
            <w:r w:rsidRPr="00EA79EC">
              <w:rPr>
                <w:color w:val="000000" w:themeColor="text1"/>
              </w:rPr>
              <w:t xml:space="preserve">- Waga urządzenia gotowego do pracy max. 26 kg </w:t>
            </w:r>
          </w:p>
          <w:p w14:paraId="3F2A4FA6" w14:textId="04A86561" w:rsidR="6689F5F6" w:rsidRPr="00EA79EC" w:rsidRDefault="4A33D70B" w:rsidP="4A33D70B">
            <w:pPr>
              <w:rPr>
                <w:color w:val="000000" w:themeColor="text1"/>
              </w:rPr>
            </w:pPr>
            <w:r w:rsidRPr="00EA79EC">
              <w:rPr>
                <w:color w:val="000000" w:themeColor="text1"/>
              </w:rPr>
              <w:t xml:space="preserve"> </w:t>
            </w:r>
          </w:p>
          <w:p w14:paraId="70EC656B" w14:textId="41F24543" w:rsidR="6689F5F6" w:rsidRPr="00EA79EC" w:rsidRDefault="4A33D70B" w:rsidP="4A33D70B">
            <w:pPr>
              <w:rPr>
                <w:color w:val="000000" w:themeColor="text1"/>
              </w:rPr>
            </w:pPr>
            <w:r w:rsidRPr="00EA79EC">
              <w:rPr>
                <w:color w:val="000000" w:themeColor="text1"/>
              </w:rPr>
              <w:t>Zestaw akcesoriów do rozpieracza:</w:t>
            </w:r>
            <w:r w:rsidR="002E1686">
              <w:rPr>
                <w:color w:val="000000" w:themeColor="text1"/>
              </w:rPr>
              <w:t xml:space="preserve"> </w:t>
            </w:r>
          </w:p>
          <w:p w14:paraId="111E3E45" w14:textId="1198EAB0" w:rsidR="6689F5F6" w:rsidRPr="00EA79EC" w:rsidRDefault="4A33D70B" w:rsidP="17C4C04F">
            <w:pPr>
              <w:rPr>
                <w:color w:val="000000" w:themeColor="text1"/>
              </w:rPr>
            </w:pPr>
            <w:r w:rsidRPr="00EA79EC">
              <w:rPr>
                <w:color w:val="000000" w:themeColor="text1"/>
              </w:rPr>
              <w:t xml:space="preserve">- zamki łańcuchowe – 2 szt., </w:t>
            </w:r>
          </w:p>
          <w:p w14:paraId="3C141D83" w14:textId="0B5D29C1" w:rsidR="6689F5F6" w:rsidRPr="00EA79EC" w:rsidRDefault="4A33D70B" w:rsidP="17C4C04F">
            <w:pPr>
              <w:rPr>
                <w:color w:val="000000" w:themeColor="text1"/>
              </w:rPr>
            </w:pPr>
            <w:r w:rsidRPr="00EA79EC">
              <w:rPr>
                <w:color w:val="000000" w:themeColor="text1"/>
              </w:rPr>
              <w:t xml:space="preserve">- łańcuchy z hakami – 2 szt., </w:t>
            </w:r>
          </w:p>
          <w:p w14:paraId="4DFB14A9" w14:textId="0BCCADC1" w:rsidR="6689F5F6" w:rsidRPr="00EA79EC" w:rsidRDefault="4B637AC9" w:rsidP="10DCED63">
            <w:pPr>
              <w:rPr>
                <w:color w:val="000000" w:themeColor="text1"/>
              </w:rPr>
            </w:pPr>
            <w:r w:rsidRPr="00EA79EC">
              <w:rPr>
                <w:color w:val="000000" w:themeColor="text1"/>
              </w:rPr>
              <w:t>- końcówka do cięcia blach</w:t>
            </w:r>
          </w:p>
          <w:p w14:paraId="78AF213D" w14:textId="3907B6AA" w:rsidR="6689F5F6" w:rsidRPr="00EA79EC" w:rsidRDefault="4A33D70B" w:rsidP="17C4C04F">
            <w:pPr>
              <w:rPr>
                <w:color w:val="000000" w:themeColor="text1"/>
              </w:rPr>
            </w:pPr>
            <w:r w:rsidRPr="00EA79EC">
              <w:rPr>
                <w:color w:val="000000" w:themeColor="text1"/>
              </w:rPr>
              <w:t>Cały zestaw akcesoriów ułożony w walizce (walizkach) lub skrzynce.</w:t>
            </w:r>
          </w:p>
          <w:p w14:paraId="3D580FB7" w14:textId="14A2EB29" w:rsidR="138D3913" w:rsidRPr="00EA79EC" w:rsidRDefault="138D3913" w:rsidP="138D3913">
            <w:pPr>
              <w:rPr>
                <w:color w:val="000000" w:themeColor="text1"/>
              </w:rPr>
            </w:pPr>
          </w:p>
          <w:p w14:paraId="7654F357" w14:textId="333FAAC8" w:rsidR="6689F5F6" w:rsidRPr="00EA79EC" w:rsidRDefault="0D6FB234" w:rsidP="452AD48F">
            <w:pPr>
              <w:rPr>
                <w:strike/>
                <w:color w:val="000000" w:themeColor="text1"/>
              </w:rPr>
            </w:pPr>
            <w:r w:rsidRPr="00EA79EC">
              <w:rPr>
                <w:color w:val="000000" w:themeColor="text1"/>
              </w:rPr>
              <w:t xml:space="preserve">d) </w:t>
            </w:r>
            <w:r w:rsidR="452AD48F" w:rsidRPr="00EA79EC">
              <w:rPr>
                <w:color w:val="000000" w:themeColor="text1"/>
              </w:rPr>
              <w:t xml:space="preserve">Nożyce akumulatorowe z ładowarką samochodową i dwoma akumulatorami oraz kablem łączącym urządzenie z ładowarką o parametrach: </w:t>
            </w:r>
          </w:p>
          <w:p w14:paraId="79AA142C" w14:textId="1DDF3ED8" w:rsidR="6689F5F6" w:rsidRPr="00EA79EC" w:rsidRDefault="452AD48F" w:rsidP="452AD48F">
            <w:pPr>
              <w:rPr>
                <w:color w:val="000000" w:themeColor="text1"/>
              </w:rPr>
            </w:pPr>
            <w:r w:rsidRPr="00EA79EC">
              <w:rPr>
                <w:color w:val="000000" w:themeColor="text1"/>
              </w:rPr>
              <w:t xml:space="preserve">- Rozwarcie ostrzy min. 160mm </w:t>
            </w:r>
          </w:p>
          <w:p w14:paraId="6C8C3E7B" w14:textId="06205FDA" w:rsidR="6689F5F6" w:rsidRPr="00EA79EC" w:rsidRDefault="452AD48F" w:rsidP="452AD48F">
            <w:pPr>
              <w:rPr>
                <w:color w:val="000000" w:themeColor="text1"/>
              </w:rPr>
            </w:pPr>
            <w:r w:rsidRPr="00EA79EC">
              <w:rPr>
                <w:color w:val="000000" w:themeColor="text1"/>
              </w:rPr>
              <w:t xml:space="preserve">- Maksymalna siła cięcia min. 750kN </w:t>
            </w:r>
          </w:p>
          <w:p w14:paraId="5E484254" w14:textId="6D5A7C51" w:rsidR="6689F5F6" w:rsidRPr="00EA79EC" w:rsidRDefault="452AD48F" w:rsidP="452AD48F">
            <w:pPr>
              <w:rPr>
                <w:color w:val="000000" w:themeColor="text1"/>
              </w:rPr>
            </w:pPr>
            <w:r w:rsidRPr="00EA79EC">
              <w:rPr>
                <w:color w:val="000000" w:themeColor="text1"/>
              </w:rPr>
              <w:t xml:space="preserve">- Pręt okrągły min. 32mm </w:t>
            </w:r>
          </w:p>
          <w:p w14:paraId="3AA76F57" w14:textId="58740D8B" w:rsidR="6689F5F6" w:rsidRPr="00EA79EC" w:rsidRDefault="452AD48F" w:rsidP="452AD48F">
            <w:pPr>
              <w:rPr>
                <w:color w:val="000000" w:themeColor="text1"/>
              </w:rPr>
            </w:pPr>
            <w:r w:rsidRPr="00EA79EC">
              <w:rPr>
                <w:color w:val="000000" w:themeColor="text1"/>
              </w:rPr>
              <w:t xml:space="preserve">- Oświetlenie LED pola pracy ostrzy </w:t>
            </w:r>
          </w:p>
          <w:p w14:paraId="4785B261" w14:textId="0201631B" w:rsidR="6689F5F6" w:rsidRPr="00EA79EC" w:rsidRDefault="7EC3E0AA" w:rsidP="452AD48F">
            <w:pPr>
              <w:rPr>
                <w:color w:val="000000" w:themeColor="text1"/>
              </w:rPr>
            </w:pPr>
            <w:r w:rsidRPr="7EC3E0AA">
              <w:rPr>
                <w:color w:val="000000" w:themeColor="text1"/>
              </w:rPr>
              <w:t xml:space="preserve">- Ostrza zapobiegające wysuwaniu się elementów tnących </w:t>
            </w:r>
            <w:proofErr w:type="spellStart"/>
            <w:r w:rsidRPr="7EC3E0AA">
              <w:rPr>
                <w:color w:val="000000" w:themeColor="text1"/>
              </w:rPr>
              <w:t>zapewniajce</w:t>
            </w:r>
            <w:proofErr w:type="spellEnd"/>
            <w:r w:rsidRPr="7EC3E0AA">
              <w:rPr>
                <w:color w:val="000000" w:themeColor="text1"/>
              </w:rPr>
              <w:t xml:space="preserve"> ergonomiczna pracę. </w:t>
            </w:r>
          </w:p>
          <w:p w14:paraId="4D647361" w14:textId="048D9520" w:rsidR="6689F5F6" w:rsidRPr="00EA79EC" w:rsidRDefault="452AD48F" w:rsidP="452AD48F">
            <w:pPr>
              <w:rPr>
                <w:color w:val="000000" w:themeColor="text1"/>
              </w:rPr>
            </w:pPr>
            <w:r w:rsidRPr="00EA79EC">
              <w:rPr>
                <w:color w:val="000000" w:themeColor="text1"/>
              </w:rPr>
              <w:t xml:space="preserve">- Dwa biegi pracy urządzenia (tryb precyzyjny, tryb szybki) </w:t>
            </w:r>
          </w:p>
          <w:p w14:paraId="3B9BB508" w14:textId="5E76242B" w:rsidR="6689F5F6" w:rsidRPr="00EA79EC" w:rsidRDefault="452AD48F" w:rsidP="452AD48F">
            <w:pPr>
              <w:rPr>
                <w:color w:val="000000" w:themeColor="text1"/>
              </w:rPr>
            </w:pPr>
            <w:r w:rsidRPr="00EA79EC">
              <w:rPr>
                <w:color w:val="000000" w:themeColor="text1"/>
              </w:rPr>
              <w:lastRenderedPageBreak/>
              <w:t xml:space="preserve">- Możliwość ładowania baterii bezpośrednio na narzędziu (bez konieczności wyjmowania baterii z urządzenia) </w:t>
            </w:r>
          </w:p>
          <w:p w14:paraId="45E1D5E0" w14:textId="1487A5A2" w:rsidR="6689F5F6" w:rsidRPr="00EA79EC" w:rsidRDefault="452AD48F" w:rsidP="6161103D">
            <w:pPr>
              <w:rPr>
                <w:color w:val="000000" w:themeColor="text1"/>
              </w:rPr>
            </w:pPr>
            <w:r w:rsidRPr="00EA79EC">
              <w:rPr>
                <w:color w:val="000000" w:themeColor="text1"/>
              </w:rPr>
              <w:t>- Waga urządzenia gotowego do pracy max 20kg</w:t>
            </w:r>
          </w:p>
          <w:p w14:paraId="6C79A526" w14:textId="1302AF8D" w:rsidR="6689F5F6" w:rsidRPr="00EA79EC" w:rsidRDefault="6689F5F6" w:rsidP="6161103D">
            <w:pPr>
              <w:rPr>
                <w:color w:val="000000" w:themeColor="text1"/>
              </w:rPr>
            </w:pPr>
          </w:p>
          <w:p w14:paraId="2B5DADD8" w14:textId="3BB00EEF" w:rsidR="6689F5F6" w:rsidRPr="00EA79EC" w:rsidRDefault="74D22A43" w:rsidP="74D22A43">
            <w:pPr>
              <w:rPr>
                <w:color w:val="000000" w:themeColor="text1"/>
              </w:rPr>
            </w:pPr>
            <w:r w:rsidRPr="00EA79EC">
              <w:rPr>
                <w:color w:val="000000" w:themeColor="text1"/>
              </w:rPr>
              <w:t>e) Cylinder rozpierający (rozpieracz kolumnowy) teleskopowy, akumulatorowy z ładowarką samochodową i dwoma akumulatorami oraz kablem łączącym urządzenie z ładowarką, o parametrach:</w:t>
            </w:r>
          </w:p>
          <w:p w14:paraId="45489459" w14:textId="208157B7" w:rsidR="6689F5F6" w:rsidRPr="00EA79EC" w:rsidRDefault="74D22A43" w:rsidP="38FAB101">
            <w:pPr>
              <w:rPr>
                <w:color w:val="000000" w:themeColor="text1"/>
              </w:rPr>
            </w:pPr>
            <w:r w:rsidRPr="00EA79EC">
              <w:rPr>
                <w:color w:val="000000" w:themeColor="text1"/>
              </w:rPr>
              <w:t xml:space="preserve">- siła rozpierania na pierwszym tłoku – min. 120 </w:t>
            </w:r>
            <w:proofErr w:type="spellStart"/>
            <w:r w:rsidRPr="00EA79EC">
              <w:rPr>
                <w:color w:val="000000" w:themeColor="text1"/>
              </w:rPr>
              <w:t>kN</w:t>
            </w:r>
            <w:proofErr w:type="spellEnd"/>
            <w:r w:rsidRPr="00EA79EC">
              <w:rPr>
                <w:color w:val="000000" w:themeColor="text1"/>
              </w:rPr>
              <w:t xml:space="preserve">, </w:t>
            </w:r>
          </w:p>
          <w:p w14:paraId="614D3B58" w14:textId="43B7AD51" w:rsidR="6689F5F6" w:rsidRPr="00EA79EC" w:rsidRDefault="74D22A43" w:rsidP="6689F5F6">
            <w:pPr>
              <w:rPr>
                <w:color w:val="000000" w:themeColor="text1"/>
              </w:rPr>
            </w:pPr>
            <w:r w:rsidRPr="00EA79EC">
              <w:rPr>
                <w:color w:val="000000" w:themeColor="text1"/>
              </w:rPr>
              <w:t>- skok na pierwszym tłoku - min 350 mm,</w:t>
            </w:r>
          </w:p>
          <w:p w14:paraId="548C3BC2" w14:textId="04628FE1" w:rsidR="3E42748F" w:rsidRPr="00EA79EC" w:rsidRDefault="22ACF49E" w:rsidP="3E42748F">
            <w:pPr>
              <w:rPr>
                <w:color w:val="000000" w:themeColor="text1"/>
              </w:rPr>
            </w:pPr>
            <w:r w:rsidRPr="00EA79EC">
              <w:rPr>
                <w:color w:val="000000" w:themeColor="text1"/>
              </w:rPr>
              <w:t>-</w:t>
            </w:r>
            <w:r w:rsidR="43321497" w:rsidRPr="00EA79EC">
              <w:rPr>
                <w:color w:val="000000" w:themeColor="text1"/>
              </w:rPr>
              <w:t xml:space="preserve"> możliwość</w:t>
            </w:r>
            <w:r w:rsidR="3E42748F" w:rsidRPr="00EA79EC">
              <w:rPr>
                <w:color w:val="000000" w:themeColor="text1"/>
              </w:rPr>
              <w:t xml:space="preserve"> ładowania baterii bezpośrednio na narzędziu (bez konieczności wyjmowania baterii z urządzenia)</w:t>
            </w:r>
          </w:p>
          <w:p w14:paraId="78C4EDDA" w14:textId="37A956C2" w:rsidR="6689F5F6" w:rsidRPr="00EA79EC" w:rsidRDefault="6689F5F6" w:rsidP="38FAB101">
            <w:pPr>
              <w:rPr>
                <w:color w:val="000000" w:themeColor="text1"/>
              </w:rPr>
            </w:pPr>
          </w:p>
          <w:p w14:paraId="3625A1DC" w14:textId="23BA7BCE" w:rsidR="6689F5F6" w:rsidRPr="00EA79EC" w:rsidRDefault="38FAB101" w:rsidP="38FAB101">
            <w:pPr>
              <w:rPr>
                <w:color w:val="000000" w:themeColor="text1"/>
              </w:rPr>
            </w:pPr>
            <w:r w:rsidRPr="00EA79EC">
              <w:rPr>
                <w:color w:val="000000" w:themeColor="text1"/>
              </w:rPr>
              <w:t>Zestaw akcesoriów do rozpieracza:</w:t>
            </w:r>
            <w:r w:rsidR="002E1686">
              <w:rPr>
                <w:color w:val="000000" w:themeColor="text1"/>
              </w:rPr>
              <w:t xml:space="preserve"> </w:t>
            </w:r>
          </w:p>
          <w:p w14:paraId="61FA94A6" w14:textId="129CD3EA" w:rsidR="6689F5F6" w:rsidRPr="00EA79EC" w:rsidRDefault="74D22A43" w:rsidP="38FAB101">
            <w:pPr>
              <w:rPr>
                <w:color w:val="000000" w:themeColor="text1"/>
              </w:rPr>
            </w:pPr>
            <w:r w:rsidRPr="00EA79EC">
              <w:rPr>
                <w:color w:val="000000" w:themeColor="text1"/>
              </w:rPr>
              <w:t>- zestaw końcówek wymiennych: krzyżowe - 2 szt., klinowa – 1 szt., stożkowa - 1 szt.,</w:t>
            </w:r>
          </w:p>
          <w:p w14:paraId="45B9210B" w14:textId="60A40FF1" w:rsidR="6689F5F6" w:rsidRPr="00EA79EC" w:rsidRDefault="38FAB101" w:rsidP="6689F5F6">
            <w:pPr>
              <w:rPr>
                <w:color w:val="000000" w:themeColor="text1"/>
              </w:rPr>
            </w:pPr>
            <w:r w:rsidRPr="00EA79EC">
              <w:rPr>
                <w:color w:val="000000" w:themeColor="text1"/>
              </w:rPr>
              <w:t xml:space="preserve"> Cały zestaw akcesoriów ułożony w walizce (walizkach) lub skrzynce.</w:t>
            </w:r>
          </w:p>
          <w:p w14:paraId="3D8B8A06" w14:textId="7485887A" w:rsidR="6689F5F6" w:rsidRPr="00EA79EC" w:rsidRDefault="78C23B92" w:rsidP="6161103D">
            <w:pPr>
              <w:rPr>
                <w:color w:val="000000" w:themeColor="text1"/>
              </w:rPr>
            </w:pPr>
            <w:r w:rsidRPr="00EA79EC">
              <w:rPr>
                <w:color w:val="000000" w:themeColor="text1"/>
              </w:rPr>
              <w:t>Dopuszcza się rezygnacje z zestawu akcesoriów do rozpieracza pod warunkiem, że zestaw akcesoriów do rozpieraczy hydraulicznych z pompą spalinową są kompatybilne.</w:t>
            </w:r>
          </w:p>
          <w:p w14:paraId="5113D9F5" w14:textId="4A776050" w:rsidR="6689F5F6" w:rsidRPr="00EA79EC" w:rsidRDefault="7EC3E0AA" w:rsidP="6689F5F6">
            <w:pPr>
              <w:rPr>
                <w:color w:val="000000" w:themeColor="text1"/>
              </w:rPr>
            </w:pPr>
            <w:r w:rsidRPr="7EC3E0AA">
              <w:rPr>
                <w:color w:val="000000" w:themeColor="text1"/>
              </w:rPr>
              <w:t xml:space="preserve">Urządzenia powinny być tak zamocowane na pojeździe, aby były podłączone do ładowarek, które automatycznie będą się włączały po podłączeniu pojazdu do zasilania zewnętrznego podczas postoju. </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3E41BE8" w14:textId="04C9BB34" w:rsidR="6689F5F6" w:rsidRPr="00EA79EC" w:rsidRDefault="63E162EE" w:rsidP="6689F5F6">
            <w:pPr>
              <w:rPr>
                <w:rFonts w:asciiTheme="majorHAnsi" w:hAnsiTheme="majorHAnsi"/>
                <w:color w:val="000000" w:themeColor="text1"/>
              </w:rPr>
            </w:pPr>
            <w:r w:rsidRPr="63E162EE">
              <w:rPr>
                <w:rFonts w:asciiTheme="majorHAnsi" w:hAnsiTheme="majorHAnsi"/>
                <w:color w:val="000000" w:themeColor="text1"/>
              </w:rPr>
              <w:lastRenderedPageBreak/>
              <w:t xml:space="preserve">1 </w:t>
            </w:r>
            <w:proofErr w:type="spellStart"/>
            <w:r w:rsidRPr="63E162EE">
              <w:rPr>
                <w:rFonts w:asciiTheme="majorHAnsi" w:hAnsiTheme="majorHAnsi"/>
                <w:color w:val="000000" w:themeColor="text1"/>
              </w:rPr>
              <w:t>kpl</w:t>
            </w:r>
            <w:proofErr w:type="spellEnd"/>
            <w:r w:rsidRPr="63E162EE">
              <w:rPr>
                <w:rFonts w:asciiTheme="majorHAnsi" w:hAnsiTheme="majorHAnsi"/>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B120575" w14:textId="73FB9B66" w:rsidR="6689F5F6" w:rsidRPr="00EA79EC" w:rsidRDefault="6689F5F6" w:rsidP="584AD435">
            <w:pPr>
              <w:rPr>
                <w:rFonts w:asciiTheme="majorHAnsi" w:hAnsiTheme="majorHAnsi"/>
                <w:color w:val="000000" w:themeColor="text1"/>
              </w:rPr>
            </w:pPr>
          </w:p>
          <w:p w14:paraId="079A6866" w14:textId="6CF78129" w:rsidR="6689F5F6" w:rsidRPr="00EA79EC" w:rsidRDefault="6689F5F6" w:rsidP="720EED69">
            <w:pPr>
              <w:rPr>
                <w:rFonts w:asciiTheme="majorHAnsi" w:hAnsiTheme="majorHAnsi"/>
                <w:color w:val="000000" w:themeColor="text1"/>
              </w:rPr>
            </w:pPr>
          </w:p>
          <w:p w14:paraId="457DC07F" w14:textId="2453E14F" w:rsidR="6689F5F6" w:rsidRPr="00EA79EC" w:rsidRDefault="6689F5F6" w:rsidP="720EED69">
            <w:pPr>
              <w:rPr>
                <w:rFonts w:asciiTheme="majorHAnsi" w:hAnsiTheme="majorHAnsi"/>
                <w:color w:val="000000" w:themeColor="text1"/>
              </w:rPr>
            </w:pPr>
          </w:p>
          <w:p w14:paraId="2187DAAF" w14:textId="07157051" w:rsidR="6689F5F6" w:rsidRPr="00EA79EC" w:rsidRDefault="6689F5F6" w:rsidP="720EED69">
            <w:pPr>
              <w:rPr>
                <w:rFonts w:asciiTheme="majorHAnsi" w:hAnsiTheme="majorHAnsi"/>
                <w:color w:val="000000" w:themeColor="text1"/>
              </w:rPr>
            </w:pPr>
          </w:p>
          <w:p w14:paraId="3398CB75" w14:textId="68D41F38" w:rsidR="6689F5F6" w:rsidRPr="00EA79EC" w:rsidRDefault="6689F5F6" w:rsidP="720EED69">
            <w:pPr>
              <w:rPr>
                <w:rFonts w:asciiTheme="majorHAnsi" w:hAnsiTheme="majorHAnsi"/>
                <w:color w:val="000000" w:themeColor="text1"/>
              </w:rPr>
            </w:pPr>
          </w:p>
          <w:p w14:paraId="59CDD01D" w14:textId="3B28F057" w:rsidR="6689F5F6" w:rsidRPr="00EA79EC" w:rsidRDefault="6689F5F6" w:rsidP="720EED69">
            <w:pPr>
              <w:rPr>
                <w:rFonts w:asciiTheme="majorHAnsi" w:hAnsiTheme="majorHAnsi"/>
                <w:color w:val="000000" w:themeColor="text1"/>
              </w:rPr>
            </w:pPr>
          </w:p>
          <w:p w14:paraId="06A0161A" w14:textId="3F2B6A03" w:rsidR="6689F5F6" w:rsidRPr="00EA79EC" w:rsidRDefault="6689F5F6" w:rsidP="720EED69">
            <w:pPr>
              <w:rPr>
                <w:rFonts w:asciiTheme="majorHAnsi" w:hAnsiTheme="majorHAnsi"/>
                <w:color w:val="000000" w:themeColor="text1"/>
              </w:rPr>
            </w:pPr>
          </w:p>
          <w:p w14:paraId="54BB98B9" w14:textId="4F3469E2" w:rsidR="6689F5F6" w:rsidRPr="00EA79EC" w:rsidRDefault="6689F5F6" w:rsidP="720EED69">
            <w:pPr>
              <w:rPr>
                <w:rFonts w:asciiTheme="majorHAnsi" w:hAnsiTheme="majorHAnsi"/>
                <w:color w:val="000000" w:themeColor="text1"/>
              </w:rPr>
            </w:pPr>
          </w:p>
          <w:p w14:paraId="40BF1A10" w14:textId="0B3C81A0" w:rsidR="6689F5F6" w:rsidRPr="00EA79EC" w:rsidRDefault="6689F5F6" w:rsidP="720EED69">
            <w:pPr>
              <w:rPr>
                <w:rFonts w:asciiTheme="majorHAnsi" w:hAnsiTheme="majorHAnsi"/>
                <w:color w:val="000000" w:themeColor="text1"/>
              </w:rPr>
            </w:pPr>
          </w:p>
          <w:p w14:paraId="11F16AE7" w14:textId="6894FD53" w:rsidR="6689F5F6" w:rsidRPr="00EA79EC" w:rsidRDefault="6689F5F6" w:rsidP="720EED69">
            <w:pPr>
              <w:rPr>
                <w:rFonts w:asciiTheme="majorHAnsi" w:hAnsiTheme="majorHAnsi"/>
                <w:color w:val="000000" w:themeColor="text1"/>
              </w:rPr>
            </w:pPr>
          </w:p>
          <w:p w14:paraId="55210BC0" w14:textId="1439FA40" w:rsidR="6689F5F6" w:rsidRPr="00EA79EC" w:rsidRDefault="6689F5F6" w:rsidP="720EED69">
            <w:pPr>
              <w:rPr>
                <w:rFonts w:asciiTheme="majorHAnsi" w:hAnsiTheme="majorHAnsi"/>
                <w:color w:val="000000" w:themeColor="text1"/>
              </w:rPr>
            </w:pPr>
          </w:p>
          <w:p w14:paraId="4C2DE7A9" w14:textId="095ED700" w:rsidR="6689F5F6" w:rsidRPr="00EA79EC" w:rsidRDefault="6689F5F6" w:rsidP="720EED69">
            <w:pPr>
              <w:rPr>
                <w:rFonts w:asciiTheme="majorHAnsi" w:hAnsiTheme="majorHAnsi"/>
                <w:color w:val="000000" w:themeColor="text1"/>
              </w:rPr>
            </w:pPr>
          </w:p>
          <w:p w14:paraId="52D92B11" w14:textId="7218D432" w:rsidR="6689F5F6" w:rsidRPr="00EA79EC" w:rsidRDefault="6689F5F6" w:rsidP="720EED69">
            <w:pPr>
              <w:rPr>
                <w:rFonts w:asciiTheme="majorHAnsi" w:hAnsiTheme="majorHAnsi"/>
                <w:color w:val="000000" w:themeColor="text1"/>
              </w:rPr>
            </w:pPr>
          </w:p>
          <w:p w14:paraId="2AEFBF0D" w14:textId="31B52D58" w:rsidR="6689F5F6" w:rsidRPr="00EA79EC" w:rsidRDefault="6689F5F6" w:rsidP="720EED69">
            <w:pPr>
              <w:rPr>
                <w:rFonts w:asciiTheme="majorHAnsi" w:hAnsiTheme="majorHAnsi"/>
                <w:color w:val="000000" w:themeColor="text1"/>
              </w:rPr>
            </w:pPr>
          </w:p>
          <w:p w14:paraId="2B34DDD3" w14:textId="47CD37B2" w:rsidR="6689F5F6" w:rsidRPr="00EA79EC" w:rsidRDefault="6689F5F6" w:rsidP="720EED69">
            <w:pPr>
              <w:rPr>
                <w:rFonts w:asciiTheme="majorHAnsi" w:hAnsiTheme="majorHAnsi"/>
                <w:color w:val="000000" w:themeColor="text1"/>
              </w:rPr>
            </w:pPr>
          </w:p>
          <w:p w14:paraId="53C5756B" w14:textId="50C101FE" w:rsidR="6689F5F6" w:rsidRPr="00EA79EC" w:rsidRDefault="6689F5F6" w:rsidP="29819F72">
            <w:pPr>
              <w:rPr>
                <w:rFonts w:asciiTheme="majorHAnsi" w:hAnsiTheme="majorHAnsi"/>
                <w:color w:val="000000" w:themeColor="text1"/>
              </w:rPr>
            </w:pPr>
          </w:p>
          <w:p w14:paraId="2E76D03B" w14:textId="4144E720" w:rsidR="6689F5F6" w:rsidRPr="00EA79EC" w:rsidRDefault="6689F5F6" w:rsidP="11DA6941">
            <w:pPr>
              <w:rPr>
                <w:rFonts w:asciiTheme="majorHAnsi" w:hAnsiTheme="majorHAnsi"/>
                <w:color w:val="000000" w:themeColor="text1"/>
              </w:rPr>
            </w:pPr>
          </w:p>
          <w:p w14:paraId="134CEF35" w14:textId="20CA0A46" w:rsidR="6689F5F6" w:rsidRPr="00EA79EC" w:rsidRDefault="6689F5F6" w:rsidP="11DA6941">
            <w:pPr>
              <w:rPr>
                <w:rFonts w:asciiTheme="majorHAnsi" w:hAnsiTheme="majorHAnsi"/>
                <w:color w:val="000000" w:themeColor="text1"/>
              </w:rPr>
            </w:pPr>
          </w:p>
          <w:p w14:paraId="6C910A3D" w14:textId="12E23BE5" w:rsidR="6689F5F6" w:rsidRPr="00EA79EC" w:rsidRDefault="6689F5F6" w:rsidP="11DA6941">
            <w:pPr>
              <w:rPr>
                <w:rFonts w:asciiTheme="majorHAnsi" w:hAnsiTheme="majorHAnsi"/>
                <w:color w:val="000000" w:themeColor="text1"/>
              </w:rPr>
            </w:pPr>
          </w:p>
          <w:p w14:paraId="39FD0D22" w14:textId="49DE0D49" w:rsidR="6689F5F6" w:rsidRPr="00EA79EC" w:rsidRDefault="6689F5F6" w:rsidP="767CC1EC">
            <w:pPr>
              <w:rPr>
                <w:rFonts w:asciiTheme="majorHAnsi" w:hAnsiTheme="majorHAnsi"/>
                <w:color w:val="000000" w:themeColor="text1"/>
              </w:rPr>
            </w:pPr>
          </w:p>
          <w:p w14:paraId="75600AD5" w14:textId="0FD30B1A" w:rsidR="6689F5F6" w:rsidRPr="00EA79EC" w:rsidRDefault="6689F5F6" w:rsidP="767CC1EC">
            <w:pPr>
              <w:rPr>
                <w:rFonts w:asciiTheme="majorHAnsi" w:hAnsiTheme="majorHAnsi"/>
                <w:color w:val="000000" w:themeColor="text1"/>
              </w:rPr>
            </w:pPr>
          </w:p>
          <w:p w14:paraId="4F41303B" w14:textId="41310A0E" w:rsidR="6689F5F6" w:rsidRPr="00EA79EC" w:rsidRDefault="6689F5F6" w:rsidP="767CC1EC">
            <w:pPr>
              <w:rPr>
                <w:rFonts w:asciiTheme="majorHAnsi" w:hAnsiTheme="majorHAnsi"/>
                <w:color w:val="000000" w:themeColor="text1"/>
              </w:rPr>
            </w:pPr>
          </w:p>
          <w:p w14:paraId="61F37739" w14:textId="41CCC4EA" w:rsidR="6689F5F6" w:rsidRPr="00EA79EC" w:rsidRDefault="6689F5F6" w:rsidP="767CC1EC">
            <w:pPr>
              <w:rPr>
                <w:rFonts w:asciiTheme="majorHAnsi" w:hAnsiTheme="majorHAnsi"/>
                <w:color w:val="000000" w:themeColor="text1"/>
              </w:rPr>
            </w:pPr>
          </w:p>
          <w:p w14:paraId="08244F1F" w14:textId="61F7B634" w:rsidR="6689F5F6" w:rsidRPr="00EA79EC" w:rsidRDefault="6689F5F6" w:rsidP="767CC1EC">
            <w:pPr>
              <w:rPr>
                <w:rFonts w:asciiTheme="majorHAnsi" w:hAnsiTheme="majorHAnsi"/>
                <w:color w:val="000000" w:themeColor="text1"/>
              </w:rPr>
            </w:pPr>
          </w:p>
          <w:p w14:paraId="0D52A916" w14:textId="70238481" w:rsidR="6689F5F6" w:rsidRPr="00EA79EC" w:rsidRDefault="6689F5F6" w:rsidP="6689F5F6">
            <w:pPr>
              <w:rPr>
                <w:rFonts w:asciiTheme="majorHAnsi" w:hAnsiTheme="majorHAnsi"/>
                <w:color w:val="000000" w:themeColor="text1"/>
              </w:rPr>
            </w:pPr>
          </w:p>
        </w:tc>
      </w:tr>
      <w:tr w:rsidR="00EA79EC" w:rsidRPr="00EA79EC" w14:paraId="6888F2D1"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D3727B" w14:textId="77777777" w:rsidR="00C2292D" w:rsidRPr="00EA79EC" w:rsidRDefault="00C2292D" w:rsidP="00521E40">
            <w:pPr>
              <w:pStyle w:val="Akapitzlist"/>
              <w:numPr>
                <w:ilvl w:val="1"/>
                <w:numId w:val="16"/>
              </w:numPr>
              <w:ind w:hanging="741"/>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87831F9" w14:textId="1F53A2D7" w:rsidR="00C2292D" w:rsidRPr="00EA79EC" w:rsidRDefault="26BC63AF" w:rsidP="00641716">
            <w:pPr>
              <w:rPr>
                <w:color w:val="000000" w:themeColor="text1"/>
              </w:rPr>
            </w:pPr>
            <w:r w:rsidRPr="00EA79EC">
              <w:rPr>
                <w:color w:val="000000" w:themeColor="text1"/>
              </w:rPr>
              <w:t xml:space="preserve">a) </w:t>
            </w:r>
            <w:r w:rsidR="5CFDDA67" w:rsidRPr="00EA79EC">
              <w:rPr>
                <w:color w:val="000000" w:themeColor="text1"/>
              </w:rPr>
              <w:t>Pompa ręczna/nożna do narzędzi hydraulicznych</w:t>
            </w:r>
            <w:r w:rsidR="0A914A40" w:rsidRPr="00EA79EC">
              <w:rPr>
                <w:color w:val="000000" w:themeColor="text1"/>
              </w:rPr>
              <w:t xml:space="preserve"> </w:t>
            </w:r>
            <w:r w:rsidR="6F9E074A" w:rsidRPr="00EA79EC">
              <w:rPr>
                <w:color w:val="000000" w:themeColor="text1"/>
              </w:rPr>
              <w:t>z zestawami węży</w:t>
            </w:r>
            <w:r w:rsidR="4983A9CA" w:rsidRPr="00EA79EC">
              <w:rPr>
                <w:color w:val="000000" w:themeColor="text1"/>
              </w:rPr>
              <w:t xml:space="preserve"> </w:t>
            </w:r>
            <w:r w:rsidR="0A914A40" w:rsidRPr="00EA79EC">
              <w:rPr>
                <w:color w:val="000000" w:themeColor="text1"/>
              </w:rPr>
              <w:t>– 2 szt.</w:t>
            </w:r>
          </w:p>
          <w:p w14:paraId="35C40C60" w14:textId="79E4280F" w:rsidR="00C2292D" w:rsidRPr="00EA79EC" w:rsidRDefault="00C2292D" w:rsidP="00641716">
            <w:pPr>
              <w:rPr>
                <w:color w:val="000000" w:themeColor="text1"/>
              </w:rPr>
            </w:pPr>
          </w:p>
          <w:p w14:paraId="2442C94A" w14:textId="7F589FC6" w:rsidR="00C2292D" w:rsidRPr="00EA79EC" w:rsidRDefault="26BC63AF" w:rsidP="4983A9CA">
            <w:pPr>
              <w:tabs>
                <w:tab w:val="left" w:pos="2220"/>
              </w:tabs>
              <w:rPr>
                <w:color w:val="000000" w:themeColor="text1"/>
              </w:rPr>
            </w:pPr>
            <w:r w:rsidRPr="00EA79EC">
              <w:rPr>
                <w:color w:val="000000" w:themeColor="text1"/>
              </w:rPr>
              <w:t xml:space="preserve">b) </w:t>
            </w:r>
            <w:r w:rsidR="4983A9CA" w:rsidRPr="00EA79EC">
              <w:rPr>
                <w:color w:val="000000" w:themeColor="text1"/>
              </w:rPr>
              <w:t xml:space="preserve">Przecinak do pedałów </w:t>
            </w:r>
            <w:r w:rsidR="116F500E" w:rsidRPr="00EA79EC">
              <w:rPr>
                <w:color w:val="000000" w:themeColor="text1"/>
              </w:rPr>
              <w:t xml:space="preserve">z obrotowym kolankiem i wężykiem </w:t>
            </w:r>
            <w:r w:rsidR="4983A9CA" w:rsidRPr="00EA79EC">
              <w:rPr>
                <w:color w:val="000000" w:themeColor="text1"/>
              </w:rPr>
              <w:t>o parametrach:</w:t>
            </w:r>
          </w:p>
          <w:p w14:paraId="1737DEE3" w14:textId="6F14AB6E" w:rsidR="00C2292D" w:rsidRPr="00EA79EC" w:rsidRDefault="4983A9CA" w:rsidP="4983A9CA">
            <w:pPr>
              <w:tabs>
                <w:tab w:val="left" w:pos="2220"/>
              </w:tabs>
              <w:rPr>
                <w:color w:val="000000" w:themeColor="text1"/>
              </w:rPr>
            </w:pPr>
            <w:r w:rsidRPr="00EA79EC">
              <w:rPr>
                <w:color w:val="000000" w:themeColor="text1"/>
              </w:rPr>
              <w:t>- Maksymalna siła cięcia min. 70kN</w:t>
            </w:r>
          </w:p>
          <w:p w14:paraId="7D7338B0" w14:textId="3029392F" w:rsidR="00C2292D" w:rsidRPr="00EA79EC" w:rsidRDefault="4983A9CA" w:rsidP="4983A9CA">
            <w:pPr>
              <w:tabs>
                <w:tab w:val="left" w:pos="2220"/>
              </w:tabs>
              <w:rPr>
                <w:color w:val="000000" w:themeColor="text1"/>
              </w:rPr>
            </w:pPr>
            <w:r w:rsidRPr="00EA79EC">
              <w:rPr>
                <w:color w:val="000000" w:themeColor="text1"/>
              </w:rPr>
              <w:t>- Szerokość szczęk min 38mm</w:t>
            </w:r>
          </w:p>
          <w:p w14:paraId="6B14239B" w14:textId="61E23040" w:rsidR="00C2292D" w:rsidRPr="00EA79EC" w:rsidRDefault="4983A9CA" w:rsidP="4983A9CA">
            <w:pPr>
              <w:tabs>
                <w:tab w:val="left" w:pos="2220"/>
              </w:tabs>
              <w:rPr>
                <w:color w:val="000000" w:themeColor="text1"/>
              </w:rPr>
            </w:pPr>
            <w:r w:rsidRPr="00EA79EC">
              <w:rPr>
                <w:color w:val="000000" w:themeColor="text1"/>
              </w:rPr>
              <w:t>- Waga max. 3,2 kg</w:t>
            </w:r>
          </w:p>
          <w:p w14:paraId="369FDFEC" w14:textId="4FD19686" w:rsidR="00C2292D" w:rsidRPr="00EA79EC" w:rsidRDefault="00C2292D" w:rsidP="00641716">
            <w:pPr>
              <w:rPr>
                <w:color w:val="000000" w:themeColor="text1"/>
              </w:rPr>
            </w:pPr>
          </w:p>
          <w:p w14:paraId="1A673AB8" w14:textId="60E15333" w:rsidR="00C2292D" w:rsidRPr="00EA79EC" w:rsidRDefault="4DE63679" w:rsidP="4DE63679">
            <w:pPr>
              <w:tabs>
                <w:tab w:val="left" w:pos="2220"/>
              </w:tabs>
              <w:rPr>
                <w:color w:val="000000" w:themeColor="text1"/>
              </w:rPr>
            </w:pPr>
            <w:r w:rsidRPr="00EA79EC">
              <w:rPr>
                <w:color w:val="000000" w:themeColor="text1"/>
              </w:rPr>
              <w:t>c) Przecinak do prętów, lin i kabli o parametrach:</w:t>
            </w:r>
          </w:p>
          <w:p w14:paraId="6489B014" w14:textId="0DF144BF" w:rsidR="00C2292D" w:rsidRPr="00EA79EC" w:rsidRDefault="4DE63679" w:rsidP="4DE63679">
            <w:pPr>
              <w:tabs>
                <w:tab w:val="left" w:pos="2220"/>
              </w:tabs>
              <w:rPr>
                <w:color w:val="000000" w:themeColor="text1"/>
              </w:rPr>
            </w:pPr>
            <w:r w:rsidRPr="00EA79EC">
              <w:rPr>
                <w:color w:val="000000" w:themeColor="text1"/>
              </w:rPr>
              <w:t xml:space="preserve">- Maksymalne rozwarcie ostrzy min. </w:t>
            </w:r>
            <w:r w:rsidR="45D4469D" w:rsidRPr="00EA79EC">
              <w:rPr>
                <w:color w:val="000000" w:themeColor="text1"/>
              </w:rPr>
              <w:t>30</w:t>
            </w:r>
            <w:r w:rsidR="752C6C49" w:rsidRPr="00EA79EC">
              <w:rPr>
                <w:color w:val="000000" w:themeColor="text1"/>
              </w:rPr>
              <w:t xml:space="preserve"> mm</w:t>
            </w:r>
          </w:p>
          <w:p w14:paraId="5C747C57" w14:textId="7307BCCD" w:rsidR="00C2292D" w:rsidRPr="00EA79EC" w:rsidRDefault="4DE63679" w:rsidP="4DE63679">
            <w:pPr>
              <w:tabs>
                <w:tab w:val="left" w:pos="2220"/>
              </w:tabs>
              <w:rPr>
                <w:color w:val="000000" w:themeColor="text1"/>
              </w:rPr>
            </w:pPr>
            <w:r w:rsidRPr="00EA79EC">
              <w:rPr>
                <w:color w:val="000000" w:themeColor="text1"/>
              </w:rPr>
              <w:lastRenderedPageBreak/>
              <w:t>- Siła cięcia min 200kN</w:t>
            </w:r>
          </w:p>
          <w:p w14:paraId="405C55B9" w14:textId="08FD2282" w:rsidR="00C2292D" w:rsidRPr="00EA79EC" w:rsidRDefault="4DE63679" w:rsidP="4DE63679">
            <w:pPr>
              <w:tabs>
                <w:tab w:val="left" w:pos="2220"/>
              </w:tabs>
              <w:rPr>
                <w:color w:val="000000" w:themeColor="text1"/>
              </w:rPr>
            </w:pPr>
            <w:r w:rsidRPr="00EA79EC">
              <w:rPr>
                <w:color w:val="000000" w:themeColor="text1"/>
              </w:rPr>
              <w:t xml:space="preserve">- Waga narzędzia gotowego do pracy max </w:t>
            </w:r>
            <w:r w:rsidR="45D4469D" w:rsidRPr="00EA79EC">
              <w:rPr>
                <w:color w:val="000000" w:themeColor="text1"/>
              </w:rPr>
              <w:t>10kg</w:t>
            </w:r>
            <w:r w:rsidRPr="00EA79EC">
              <w:rPr>
                <w:color w:val="000000" w:themeColor="text1"/>
              </w:rPr>
              <w:t>.</w:t>
            </w:r>
          </w:p>
          <w:p w14:paraId="38A9BFD0" w14:textId="47C8DD7F" w:rsidR="00C2292D" w:rsidRPr="00EA79EC" w:rsidRDefault="00C2292D" w:rsidP="00641716">
            <w:pPr>
              <w:rPr>
                <w:color w:val="000000" w:themeColor="text1"/>
              </w:rPr>
            </w:pPr>
          </w:p>
          <w:p w14:paraId="2384DA0D" w14:textId="02692ECB" w:rsidR="00C2292D" w:rsidRPr="00EA79EC" w:rsidRDefault="06D3D4CB" w:rsidP="06D3D4CB">
            <w:pPr>
              <w:tabs>
                <w:tab w:val="left" w:pos="2220"/>
              </w:tabs>
              <w:rPr>
                <w:color w:val="000000" w:themeColor="text1"/>
              </w:rPr>
            </w:pPr>
            <w:r w:rsidRPr="00EA79EC">
              <w:rPr>
                <w:color w:val="000000" w:themeColor="text1"/>
              </w:rPr>
              <w:t xml:space="preserve">d) </w:t>
            </w:r>
            <w:r w:rsidR="7ADC3F27" w:rsidRPr="00EA79EC">
              <w:rPr>
                <w:color w:val="000000" w:themeColor="text1"/>
              </w:rPr>
              <w:t>2 szt. - Podnośnik</w:t>
            </w:r>
            <w:r w:rsidRPr="00EA79EC">
              <w:rPr>
                <w:color w:val="000000" w:themeColor="text1"/>
              </w:rPr>
              <w:t xml:space="preserve"> stopowy hydrauliczny o parametrach:</w:t>
            </w:r>
          </w:p>
          <w:p w14:paraId="0BFF9A9F" w14:textId="27882ED2" w:rsidR="00C2292D" w:rsidRPr="00EA79EC" w:rsidRDefault="06D3D4CB" w:rsidP="06D3D4CB">
            <w:pPr>
              <w:tabs>
                <w:tab w:val="left" w:pos="2220"/>
              </w:tabs>
              <w:rPr>
                <w:color w:val="000000" w:themeColor="text1"/>
              </w:rPr>
            </w:pPr>
            <w:r w:rsidRPr="00EA79EC">
              <w:rPr>
                <w:color w:val="000000" w:themeColor="text1"/>
              </w:rPr>
              <w:t>- Minimalna nośność min 95</w:t>
            </w:r>
            <w:r w:rsidR="002E1686">
              <w:rPr>
                <w:color w:val="000000" w:themeColor="text1"/>
              </w:rPr>
              <w:t xml:space="preserve"> </w:t>
            </w:r>
            <w:proofErr w:type="spellStart"/>
            <w:r w:rsidRPr="00EA79EC">
              <w:rPr>
                <w:color w:val="000000" w:themeColor="text1"/>
              </w:rPr>
              <w:t>kN</w:t>
            </w:r>
            <w:proofErr w:type="spellEnd"/>
          </w:p>
          <w:p w14:paraId="140EEC38" w14:textId="0B363113" w:rsidR="00C2292D" w:rsidRPr="00EA79EC" w:rsidRDefault="06D3D4CB" w:rsidP="06D3D4CB">
            <w:pPr>
              <w:tabs>
                <w:tab w:val="left" w:pos="2220"/>
              </w:tabs>
              <w:rPr>
                <w:color w:val="000000" w:themeColor="text1"/>
              </w:rPr>
            </w:pPr>
            <w:r w:rsidRPr="00EA79EC">
              <w:rPr>
                <w:color w:val="000000" w:themeColor="text1"/>
              </w:rPr>
              <w:t xml:space="preserve">- Waga max </w:t>
            </w:r>
            <w:r w:rsidR="7ADC3F27" w:rsidRPr="00EA79EC">
              <w:rPr>
                <w:color w:val="000000" w:themeColor="text1"/>
              </w:rPr>
              <w:t>22 kg</w:t>
            </w:r>
          </w:p>
          <w:p w14:paraId="00ECA59E" w14:textId="6D73166C" w:rsidR="00C2292D" w:rsidRPr="00EA79EC" w:rsidRDefault="00C2292D" w:rsidP="7ADC3F27">
            <w:pPr>
              <w:tabs>
                <w:tab w:val="left" w:pos="2220"/>
              </w:tabs>
              <w:rPr>
                <w:color w:val="000000" w:themeColor="text1"/>
              </w:rPr>
            </w:pPr>
          </w:p>
          <w:p w14:paraId="33B214EE" w14:textId="29FBF811" w:rsidR="00C2292D" w:rsidRPr="00EA79EC" w:rsidRDefault="56766CC8" w:rsidP="56766CC8">
            <w:pPr>
              <w:tabs>
                <w:tab w:val="left" w:pos="2220"/>
              </w:tabs>
              <w:rPr>
                <w:color w:val="000000" w:themeColor="text1"/>
              </w:rPr>
            </w:pPr>
            <w:r w:rsidRPr="00EA79EC">
              <w:rPr>
                <w:color w:val="000000" w:themeColor="text1"/>
              </w:rPr>
              <w:t>e) 2 szt. - Podnośnik hydrauliczny o parametrach:</w:t>
            </w:r>
          </w:p>
          <w:p w14:paraId="63AE146F" w14:textId="77777777" w:rsidR="00C2292D" w:rsidRPr="00EA79EC" w:rsidRDefault="56766CC8" w:rsidP="56766CC8">
            <w:pPr>
              <w:tabs>
                <w:tab w:val="left" w:pos="2220"/>
              </w:tabs>
              <w:rPr>
                <w:color w:val="000000" w:themeColor="text1"/>
              </w:rPr>
            </w:pPr>
            <w:r w:rsidRPr="00EA79EC">
              <w:rPr>
                <w:color w:val="000000" w:themeColor="text1"/>
              </w:rPr>
              <w:t>- Minimalna nośność min 500kN</w:t>
            </w:r>
          </w:p>
          <w:p w14:paraId="41DBC82D" w14:textId="142A80D5" w:rsidR="00C2292D" w:rsidRPr="00EA79EC" w:rsidRDefault="56766CC8" w:rsidP="1AF38CB8">
            <w:pPr>
              <w:tabs>
                <w:tab w:val="left" w:pos="2220"/>
              </w:tabs>
              <w:rPr>
                <w:color w:val="000000" w:themeColor="text1"/>
              </w:rPr>
            </w:pPr>
            <w:r w:rsidRPr="00EA79EC">
              <w:rPr>
                <w:color w:val="000000" w:themeColor="text1"/>
              </w:rPr>
              <w:t>- Waga max 10 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79B4AFA" w14:textId="4E7D43B7" w:rsidR="00C2292D" w:rsidRPr="00EA79EC" w:rsidRDefault="0C7F458D" w:rsidP="00641716">
            <w:pPr>
              <w:rPr>
                <w:rFonts w:asciiTheme="majorHAnsi" w:hAnsiTheme="majorHAnsi"/>
                <w:color w:val="000000" w:themeColor="text1"/>
              </w:rPr>
            </w:pPr>
            <w:r w:rsidRPr="00EA79EC">
              <w:rPr>
                <w:rFonts w:asciiTheme="majorHAnsi" w:hAnsiTheme="majorHAnsi"/>
                <w:color w:val="000000" w:themeColor="text1"/>
              </w:rPr>
              <w:lastRenderedPageBreak/>
              <w:t xml:space="preserve">1 </w:t>
            </w:r>
            <w:proofErr w:type="spellStart"/>
            <w:r w:rsidR="451A4CA8" w:rsidRPr="00EA79EC">
              <w:rPr>
                <w:rFonts w:asciiTheme="majorHAnsi" w:hAnsiTheme="majorHAnsi"/>
                <w:color w:val="000000" w:themeColor="text1"/>
              </w:rPr>
              <w:t>kpl</w:t>
            </w:r>
            <w:proofErr w:type="spellEnd"/>
            <w:r w:rsidRPr="00EA79EC">
              <w:rPr>
                <w:rFonts w:asciiTheme="majorHAnsi" w:hAnsiTheme="majorHAnsi"/>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8742574" w14:textId="0EABA5E3" w:rsidR="00C2292D" w:rsidRPr="00EA79EC" w:rsidRDefault="00C2292D" w:rsidP="6831E6F5">
            <w:pPr>
              <w:rPr>
                <w:rFonts w:asciiTheme="majorHAnsi" w:hAnsiTheme="majorHAnsi"/>
                <w:color w:val="000000" w:themeColor="text1"/>
              </w:rPr>
            </w:pPr>
          </w:p>
          <w:p w14:paraId="34D5783A" w14:textId="62FE0DD9" w:rsidR="00C2292D" w:rsidRPr="00EA79EC" w:rsidRDefault="00C2292D" w:rsidP="6831E6F5">
            <w:pPr>
              <w:rPr>
                <w:rFonts w:asciiTheme="majorHAnsi" w:hAnsiTheme="majorHAnsi"/>
                <w:color w:val="000000" w:themeColor="text1"/>
              </w:rPr>
            </w:pPr>
          </w:p>
          <w:p w14:paraId="0B98307D" w14:textId="7EA5DA87" w:rsidR="00C2292D" w:rsidRPr="00EA79EC" w:rsidRDefault="00C2292D" w:rsidP="00EA79EC">
            <w:pPr>
              <w:rPr>
                <w:rFonts w:asciiTheme="majorHAnsi" w:hAnsiTheme="majorHAnsi"/>
                <w:color w:val="000000" w:themeColor="text1"/>
              </w:rPr>
            </w:pPr>
          </w:p>
        </w:tc>
      </w:tr>
      <w:tr w:rsidR="00EA79EC" w:rsidRPr="00EA79EC" w14:paraId="150665FD"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E395E6"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64EEADC" w14:textId="77777777" w:rsidR="00BA0C2C" w:rsidRPr="00EA79EC" w:rsidRDefault="00BA0C2C" w:rsidP="00BA0C2C">
            <w:pPr>
              <w:pStyle w:val="Other10"/>
              <w:ind w:firstLine="0"/>
              <w:rPr>
                <w:color w:val="000000" w:themeColor="text1"/>
              </w:rPr>
            </w:pPr>
            <w:r w:rsidRPr="00EA79EC">
              <w:rPr>
                <w:color w:val="000000" w:themeColor="text1"/>
              </w:rPr>
              <w:t>Poduszka pneumatyczna do podnoszenia wysokociśnieniowa o zdolności podnoszenia o parametrach:</w:t>
            </w:r>
          </w:p>
          <w:p w14:paraId="2C94E67F" w14:textId="3D2FE797" w:rsidR="00BA0C2C" w:rsidRPr="00EA79EC" w:rsidRDefault="00BA0C2C" w:rsidP="00BA0C2C">
            <w:pPr>
              <w:pStyle w:val="Other10"/>
              <w:ind w:firstLine="0"/>
              <w:rPr>
                <w:color w:val="000000" w:themeColor="text1"/>
              </w:rPr>
            </w:pPr>
            <w:r w:rsidRPr="00EA79EC">
              <w:rPr>
                <w:color w:val="000000" w:themeColor="text1"/>
              </w:rPr>
              <w:t xml:space="preserve">- Siła podnoszenia min. 50 </w:t>
            </w:r>
            <w:proofErr w:type="spellStart"/>
            <w:r w:rsidRPr="00EA79EC">
              <w:rPr>
                <w:color w:val="000000" w:themeColor="text1"/>
              </w:rPr>
              <w:t>kN</w:t>
            </w:r>
            <w:proofErr w:type="spellEnd"/>
          </w:p>
          <w:p w14:paraId="675B512E" w14:textId="45C9C9C4" w:rsidR="00BA0C2C" w:rsidRPr="00EA79EC" w:rsidRDefault="00BA0C2C" w:rsidP="00BA0C2C">
            <w:pPr>
              <w:pStyle w:val="Other10"/>
              <w:ind w:firstLine="0"/>
              <w:rPr>
                <w:color w:val="000000" w:themeColor="text1"/>
              </w:rPr>
            </w:pPr>
            <w:r w:rsidRPr="00EA79EC">
              <w:rPr>
                <w:color w:val="000000" w:themeColor="text1"/>
              </w:rPr>
              <w:t>- Wysokość podnoszenia min 130mm</w:t>
            </w:r>
          </w:p>
          <w:p w14:paraId="60C50919" w14:textId="0080910E" w:rsidR="00BA0C2C" w:rsidRPr="00EA79EC" w:rsidRDefault="00BA0C2C" w:rsidP="00BA0C2C">
            <w:pPr>
              <w:pStyle w:val="Other10"/>
              <w:ind w:firstLine="0"/>
              <w:rPr>
                <w:color w:val="000000" w:themeColor="text1"/>
              </w:rPr>
            </w:pPr>
            <w:r w:rsidRPr="00EA79EC">
              <w:rPr>
                <w:color w:val="000000" w:themeColor="text1"/>
              </w:rPr>
              <w:t xml:space="preserve">- Ciśnienie robocze około 12 BAR </w:t>
            </w:r>
          </w:p>
          <w:p w14:paraId="24FA5D1E" w14:textId="01FAF826" w:rsidR="00BA0C2C" w:rsidRPr="00EA79EC" w:rsidRDefault="00BA0C2C" w:rsidP="00BA0C2C">
            <w:pPr>
              <w:tabs>
                <w:tab w:val="left" w:pos="2220"/>
              </w:tabs>
              <w:rPr>
                <w:color w:val="000000" w:themeColor="text1"/>
              </w:rPr>
            </w:pPr>
            <w:r w:rsidRPr="00EA79EC">
              <w:rPr>
                <w:color w:val="000000" w:themeColor="text1"/>
              </w:rPr>
              <w:t>- Waga max 2kg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3D30318" w14:textId="6433F635" w:rsidR="0084058C" w:rsidRPr="00EA79EC" w:rsidRDefault="00E8514D" w:rsidP="0084058C">
            <w:pPr>
              <w:rPr>
                <w:rFonts w:asciiTheme="majorHAnsi" w:hAnsiTheme="majorHAnsi"/>
                <w:color w:val="000000" w:themeColor="text1"/>
              </w:rPr>
            </w:pPr>
            <w:r w:rsidRPr="00EA79EC">
              <w:rPr>
                <w:color w:val="000000" w:themeColor="text1"/>
              </w:rPr>
              <w:t xml:space="preserve">2 </w:t>
            </w:r>
            <w:r w:rsidR="0084058C"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12A763A" w14:textId="535408F9" w:rsidR="0084058C" w:rsidRPr="00EA79EC" w:rsidRDefault="0084058C" w:rsidP="0084058C">
            <w:pPr>
              <w:rPr>
                <w:rFonts w:asciiTheme="majorHAnsi" w:hAnsiTheme="majorHAnsi"/>
                <w:color w:val="000000" w:themeColor="text1"/>
              </w:rPr>
            </w:pPr>
          </w:p>
        </w:tc>
      </w:tr>
      <w:tr w:rsidR="00EA79EC" w:rsidRPr="00EA79EC" w14:paraId="5BD0BFE7"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91FFF5B"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B25B8F3" w14:textId="77777777" w:rsidR="00611E15" w:rsidRPr="00EA79EC" w:rsidRDefault="00611E15" w:rsidP="00611E15">
            <w:pPr>
              <w:tabs>
                <w:tab w:val="left" w:pos="2220"/>
              </w:tabs>
              <w:rPr>
                <w:color w:val="000000" w:themeColor="text1"/>
              </w:rPr>
            </w:pPr>
            <w:r w:rsidRPr="00EA79EC">
              <w:rPr>
                <w:color w:val="000000" w:themeColor="text1"/>
              </w:rPr>
              <w:t>Poduszka pneumatyczna do podnoszenia wysokociśnieniowa o zdolności podnoszenia o parametrach:</w:t>
            </w:r>
          </w:p>
          <w:p w14:paraId="513538F7" w14:textId="56A1F84D" w:rsidR="00611E15" w:rsidRPr="00EA79EC" w:rsidRDefault="00611E15" w:rsidP="00611E15">
            <w:pPr>
              <w:tabs>
                <w:tab w:val="left" w:pos="2220"/>
              </w:tabs>
              <w:rPr>
                <w:color w:val="000000" w:themeColor="text1"/>
              </w:rPr>
            </w:pPr>
            <w:r w:rsidRPr="00EA79EC">
              <w:rPr>
                <w:color w:val="000000" w:themeColor="text1"/>
              </w:rPr>
              <w:t xml:space="preserve">- Siła podnoszenia min. 150 </w:t>
            </w:r>
            <w:proofErr w:type="spellStart"/>
            <w:r w:rsidRPr="00EA79EC">
              <w:rPr>
                <w:color w:val="000000" w:themeColor="text1"/>
              </w:rPr>
              <w:t>kN</w:t>
            </w:r>
            <w:proofErr w:type="spellEnd"/>
          </w:p>
          <w:p w14:paraId="01D72AC9" w14:textId="3356C83A" w:rsidR="00611E15" w:rsidRPr="00EA79EC" w:rsidRDefault="00611E15" w:rsidP="00611E15">
            <w:pPr>
              <w:tabs>
                <w:tab w:val="left" w:pos="2220"/>
              </w:tabs>
              <w:rPr>
                <w:color w:val="000000" w:themeColor="text1"/>
              </w:rPr>
            </w:pPr>
            <w:r w:rsidRPr="00EA79EC">
              <w:rPr>
                <w:color w:val="000000" w:themeColor="text1"/>
              </w:rPr>
              <w:t>- Wysokość podnoszenia min 220mm</w:t>
            </w:r>
          </w:p>
          <w:p w14:paraId="74ACD640" w14:textId="75B488E6" w:rsidR="00611E15" w:rsidRPr="00EA79EC" w:rsidRDefault="00611E15" w:rsidP="00611E15">
            <w:pPr>
              <w:tabs>
                <w:tab w:val="left" w:pos="2220"/>
              </w:tabs>
              <w:rPr>
                <w:color w:val="000000" w:themeColor="text1"/>
              </w:rPr>
            </w:pPr>
            <w:r w:rsidRPr="00EA79EC">
              <w:rPr>
                <w:color w:val="000000" w:themeColor="text1"/>
              </w:rPr>
              <w:t xml:space="preserve">- Ciśnienie robocze około 12 BAR </w:t>
            </w:r>
          </w:p>
          <w:p w14:paraId="5B9450F9" w14:textId="25A45142" w:rsidR="00611E15" w:rsidRPr="00EA79EC" w:rsidRDefault="00611E15" w:rsidP="00611E15">
            <w:pPr>
              <w:tabs>
                <w:tab w:val="left" w:pos="2220"/>
              </w:tabs>
              <w:rPr>
                <w:color w:val="000000" w:themeColor="text1"/>
              </w:rPr>
            </w:pPr>
            <w:r w:rsidRPr="00EA79EC">
              <w:rPr>
                <w:color w:val="000000" w:themeColor="text1"/>
              </w:rPr>
              <w:t>- Waga max 5kg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3F35784" w14:textId="163D63EB" w:rsidR="0084058C" w:rsidRPr="00EA79EC" w:rsidRDefault="00E8514D" w:rsidP="0084058C">
            <w:pPr>
              <w:rPr>
                <w:rFonts w:asciiTheme="majorHAnsi" w:hAnsiTheme="majorHAnsi"/>
                <w:color w:val="000000" w:themeColor="text1"/>
              </w:rPr>
            </w:pPr>
            <w:r w:rsidRPr="00EA79EC">
              <w:rPr>
                <w:color w:val="000000" w:themeColor="text1"/>
              </w:rPr>
              <w:t>2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97154D9" w14:textId="779C5699" w:rsidR="0084058C" w:rsidRPr="00EA79EC" w:rsidRDefault="0084058C" w:rsidP="0084058C">
            <w:pPr>
              <w:rPr>
                <w:rFonts w:asciiTheme="majorHAnsi" w:hAnsiTheme="majorHAnsi"/>
                <w:color w:val="000000" w:themeColor="text1"/>
              </w:rPr>
            </w:pPr>
          </w:p>
        </w:tc>
      </w:tr>
      <w:tr w:rsidR="00EA79EC" w:rsidRPr="00EA79EC" w14:paraId="10C9463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09438B"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F155252" w14:textId="77777777" w:rsidR="004E375B" w:rsidRPr="00EA79EC" w:rsidRDefault="004E375B" w:rsidP="004E375B">
            <w:pPr>
              <w:tabs>
                <w:tab w:val="left" w:pos="2220"/>
              </w:tabs>
              <w:rPr>
                <w:color w:val="000000" w:themeColor="text1"/>
              </w:rPr>
            </w:pPr>
            <w:r w:rsidRPr="00EA79EC">
              <w:rPr>
                <w:color w:val="000000" w:themeColor="text1"/>
              </w:rPr>
              <w:t>Poduszka pneumatyczna do podnoszenia wysokociśnieniowa o zdolności podnoszenia o parametrach:</w:t>
            </w:r>
          </w:p>
          <w:p w14:paraId="70041317" w14:textId="409C53FE" w:rsidR="004E375B" w:rsidRPr="00EA79EC" w:rsidRDefault="004E375B" w:rsidP="004E375B">
            <w:pPr>
              <w:tabs>
                <w:tab w:val="left" w:pos="2220"/>
              </w:tabs>
              <w:rPr>
                <w:color w:val="000000" w:themeColor="text1"/>
              </w:rPr>
            </w:pPr>
            <w:r w:rsidRPr="00EA79EC">
              <w:rPr>
                <w:color w:val="000000" w:themeColor="text1"/>
              </w:rPr>
              <w:t xml:space="preserve">- Siła podnoszenia min. 300 </w:t>
            </w:r>
            <w:proofErr w:type="spellStart"/>
            <w:r w:rsidRPr="00EA79EC">
              <w:rPr>
                <w:color w:val="000000" w:themeColor="text1"/>
              </w:rPr>
              <w:t>kN</w:t>
            </w:r>
            <w:proofErr w:type="spellEnd"/>
          </w:p>
          <w:p w14:paraId="675D4A92" w14:textId="1DEE4496" w:rsidR="004E375B" w:rsidRPr="00EA79EC" w:rsidRDefault="004E375B" w:rsidP="004E375B">
            <w:pPr>
              <w:tabs>
                <w:tab w:val="left" w:pos="2220"/>
              </w:tabs>
              <w:rPr>
                <w:color w:val="000000" w:themeColor="text1"/>
              </w:rPr>
            </w:pPr>
            <w:r w:rsidRPr="00EA79EC">
              <w:rPr>
                <w:color w:val="000000" w:themeColor="text1"/>
              </w:rPr>
              <w:t>- Wysokość podnoszenia min 310mm</w:t>
            </w:r>
          </w:p>
          <w:p w14:paraId="5EEF96E3" w14:textId="1B05CCB7" w:rsidR="004E375B" w:rsidRPr="00EA79EC" w:rsidRDefault="004E375B" w:rsidP="004E375B">
            <w:pPr>
              <w:tabs>
                <w:tab w:val="left" w:pos="2220"/>
              </w:tabs>
              <w:rPr>
                <w:color w:val="000000" w:themeColor="text1"/>
              </w:rPr>
            </w:pPr>
            <w:r w:rsidRPr="00EA79EC">
              <w:rPr>
                <w:color w:val="000000" w:themeColor="text1"/>
              </w:rPr>
              <w:t xml:space="preserve">- Ciśnienie robocze 12BAR </w:t>
            </w:r>
          </w:p>
          <w:p w14:paraId="1C70F394" w14:textId="287C74BC" w:rsidR="0084058C" w:rsidRPr="00EA79EC" w:rsidRDefault="004E375B" w:rsidP="004E375B">
            <w:pPr>
              <w:tabs>
                <w:tab w:val="left" w:pos="2220"/>
              </w:tabs>
              <w:rPr>
                <w:color w:val="000000" w:themeColor="text1"/>
              </w:rPr>
            </w:pPr>
            <w:r w:rsidRPr="00EA79EC">
              <w:rPr>
                <w:color w:val="000000" w:themeColor="text1"/>
              </w:rPr>
              <w:t>- Waga max 9kg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43D4491" w14:textId="20CE5C3D" w:rsidR="0084058C" w:rsidRPr="00EA79EC" w:rsidRDefault="00E8514D" w:rsidP="0084058C">
            <w:pPr>
              <w:rPr>
                <w:rFonts w:asciiTheme="majorHAnsi" w:hAnsiTheme="majorHAnsi"/>
                <w:color w:val="000000" w:themeColor="text1"/>
              </w:rPr>
            </w:pPr>
            <w:r w:rsidRPr="00EA79EC">
              <w:rPr>
                <w:color w:val="000000" w:themeColor="text1"/>
              </w:rPr>
              <w:t>2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7C3350" w14:textId="6A95067C" w:rsidR="0084058C" w:rsidRPr="00EA79EC" w:rsidRDefault="0084058C" w:rsidP="0084058C">
            <w:pPr>
              <w:rPr>
                <w:rFonts w:asciiTheme="majorHAnsi" w:hAnsiTheme="majorHAnsi"/>
                <w:color w:val="000000" w:themeColor="text1"/>
              </w:rPr>
            </w:pPr>
          </w:p>
        </w:tc>
      </w:tr>
      <w:tr w:rsidR="00EA79EC" w:rsidRPr="00EA79EC" w14:paraId="120EF03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484F16C"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74A3372" w14:textId="77777777" w:rsidR="003D15BA" w:rsidRPr="00EA79EC" w:rsidRDefault="003D15BA" w:rsidP="003D15BA">
            <w:pPr>
              <w:pStyle w:val="Other10"/>
              <w:ind w:firstLine="0"/>
              <w:rPr>
                <w:color w:val="000000" w:themeColor="text1"/>
              </w:rPr>
            </w:pPr>
            <w:r w:rsidRPr="00EA79EC">
              <w:rPr>
                <w:color w:val="000000" w:themeColor="text1"/>
              </w:rPr>
              <w:t>Poduszka pneumatyczna do podnoszenia wysokociśnieniowa o zdolności podnoszenia o parametrach:</w:t>
            </w:r>
          </w:p>
          <w:p w14:paraId="24A49D98" w14:textId="77777777" w:rsidR="003D15BA" w:rsidRPr="00EA79EC" w:rsidRDefault="003D15BA" w:rsidP="003D15BA">
            <w:pPr>
              <w:pStyle w:val="Other10"/>
              <w:ind w:firstLine="0"/>
              <w:rPr>
                <w:color w:val="000000" w:themeColor="text1"/>
              </w:rPr>
            </w:pPr>
            <w:r w:rsidRPr="00EA79EC">
              <w:rPr>
                <w:color w:val="000000" w:themeColor="text1"/>
              </w:rPr>
              <w:lastRenderedPageBreak/>
              <w:t>- Siła podnoszenia min. 500kN</w:t>
            </w:r>
          </w:p>
          <w:p w14:paraId="5A3E8963" w14:textId="77777777" w:rsidR="003D15BA" w:rsidRPr="00EA79EC" w:rsidRDefault="003D15BA" w:rsidP="003D15BA">
            <w:pPr>
              <w:pStyle w:val="Other10"/>
              <w:ind w:firstLine="0"/>
              <w:rPr>
                <w:color w:val="000000" w:themeColor="text1"/>
              </w:rPr>
            </w:pPr>
            <w:r w:rsidRPr="00EA79EC">
              <w:rPr>
                <w:color w:val="000000" w:themeColor="text1"/>
              </w:rPr>
              <w:t>- Wysokość podnoszenia min 400mm</w:t>
            </w:r>
          </w:p>
          <w:p w14:paraId="2C298B82" w14:textId="68C79C55" w:rsidR="003D15BA" w:rsidRPr="00EA79EC" w:rsidRDefault="003D15BA" w:rsidP="003D15BA">
            <w:pPr>
              <w:pStyle w:val="Other10"/>
              <w:ind w:firstLine="0"/>
              <w:rPr>
                <w:color w:val="000000" w:themeColor="text1"/>
              </w:rPr>
            </w:pPr>
            <w:r w:rsidRPr="00EA79EC">
              <w:rPr>
                <w:color w:val="000000" w:themeColor="text1"/>
              </w:rPr>
              <w:t xml:space="preserve">- Ciśnienie robocze </w:t>
            </w:r>
            <w:r w:rsidR="00A81390" w:rsidRPr="00EA79EC">
              <w:rPr>
                <w:color w:val="000000" w:themeColor="text1"/>
              </w:rPr>
              <w:t xml:space="preserve">około </w:t>
            </w:r>
            <w:r w:rsidRPr="00EA79EC">
              <w:rPr>
                <w:color w:val="000000" w:themeColor="text1"/>
              </w:rPr>
              <w:t xml:space="preserve">12BAR </w:t>
            </w:r>
          </w:p>
          <w:p w14:paraId="5B2EB2FF" w14:textId="4EA6AD7D" w:rsidR="0084058C" w:rsidRPr="00EA79EC" w:rsidRDefault="003D15BA" w:rsidP="003D15BA">
            <w:pPr>
              <w:tabs>
                <w:tab w:val="left" w:pos="2220"/>
              </w:tabs>
              <w:rPr>
                <w:color w:val="000000" w:themeColor="text1"/>
              </w:rPr>
            </w:pPr>
            <w:r w:rsidRPr="00EA79EC">
              <w:rPr>
                <w:color w:val="000000" w:themeColor="text1"/>
              </w:rPr>
              <w:t>- Waga max 15kg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995B6A8" w14:textId="61840CBD" w:rsidR="0084058C" w:rsidRPr="00EA79EC" w:rsidRDefault="00E8514D" w:rsidP="0084058C">
            <w:pPr>
              <w:rPr>
                <w:rFonts w:asciiTheme="majorHAnsi" w:hAnsiTheme="majorHAnsi"/>
                <w:color w:val="000000" w:themeColor="text1"/>
              </w:rPr>
            </w:pPr>
            <w:r w:rsidRPr="00EA79EC">
              <w:rPr>
                <w:color w:val="000000" w:themeColor="text1"/>
              </w:rPr>
              <w:lastRenderedPageBreak/>
              <w:t>2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F8D1296" w14:textId="1727BD47" w:rsidR="0084058C" w:rsidRPr="00EA79EC" w:rsidRDefault="0084058C" w:rsidP="0084058C">
            <w:pPr>
              <w:rPr>
                <w:rFonts w:asciiTheme="majorHAnsi" w:hAnsiTheme="majorHAnsi"/>
                <w:color w:val="000000" w:themeColor="text1"/>
              </w:rPr>
            </w:pPr>
          </w:p>
        </w:tc>
      </w:tr>
      <w:tr w:rsidR="00EA79EC" w:rsidRPr="00EA79EC" w14:paraId="5845BAF2"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90DB8D"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78E1A3C" w14:textId="77777777" w:rsidR="00A81390" w:rsidRPr="00EA79EC" w:rsidRDefault="00A81390" w:rsidP="00A81390">
            <w:pPr>
              <w:tabs>
                <w:tab w:val="left" w:pos="2220"/>
              </w:tabs>
              <w:rPr>
                <w:color w:val="000000" w:themeColor="text1"/>
              </w:rPr>
            </w:pPr>
            <w:r w:rsidRPr="00EA79EC">
              <w:rPr>
                <w:color w:val="000000" w:themeColor="text1"/>
              </w:rPr>
              <w:t>Poduszka pneumatyczna do podnoszenia wysokociśnieniowa o zdolności podnoszenia o parametrach:</w:t>
            </w:r>
          </w:p>
          <w:p w14:paraId="71913028" w14:textId="77777777" w:rsidR="00A81390" w:rsidRPr="00EA79EC" w:rsidRDefault="00A81390" w:rsidP="00A81390">
            <w:pPr>
              <w:tabs>
                <w:tab w:val="left" w:pos="2220"/>
              </w:tabs>
              <w:rPr>
                <w:color w:val="000000" w:themeColor="text1"/>
              </w:rPr>
            </w:pPr>
            <w:r w:rsidRPr="00EA79EC">
              <w:rPr>
                <w:color w:val="000000" w:themeColor="text1"/>
              </w:rPr>
              <w:t>- Siła podnoszenia min. 600kN</w:t>
            </w:r>
          </w:p>
          <w:p w14:paraId="69F16FDB" w14:textId="77777777" w:rsidR="00A81390" w:rsidRPr="00EA79EC" w:rsidRDefault="00A81390" w:rsidP="00A81390">
            <w:pPr>
              <w:tabs>
                <w:tab w:val="left" w:pos="2220"/>
              </w:tabs>
              <w:rPr>
                <w:color w:val="000000" w:themeColor="text1"/>
              </w:rPr>
            </w:pPr>
            <w:r w:rsidRPr="00EA79EC">
              <w:rPr>
                <w:color w:val="000000" w:themeColor="text1"/>
              </w:rPr>
              <w:t>- Wysokość podnoszenia min 450mm</w:t>
            </w:r>
          </w:p>
          <w:p w14:paraId="03897ED9" w14:textId="745C2A1B" w:rsidR="00A81390" w:rsidRPr="00EA79EC" w:rsidRDefault="00A81390" w:rsidP="00A81390">
            <w:pPr>
              <w:tabs>
                <w:tab w:val="left" w:pos="2220"/>
              </w:tabs>
              <w:rPr>
                <w:color w:val="000000" w:themeColor="text1"/>
              </w:rPr>
            </w:pPr>
            <w:r w:rsidRPr="00EA79EC">
              <w:rPr>
                <w:color w:val="000000" w:themeColor="text1"/>
              </w:rPr>
              <w:t>- Ciśnienie robocze</w:t>
            </w:r>
            <w:r w:rsidR="002E1686">
              <w:rPr>
                <w:color w:val="000000" w:themeColor="text1"/>
              </w:rPr>
              <w:t xml:space="preserve"> </w:t>
            </w:r>
            <w:r w:rsidRPr="00EA79EC">
              <w:rPr>
                <w:color w:val="000000" w:themeColor="text1"/>
              </w:rPr>
              <w:t xml:space="preserve">około </w:t>
            </w:r>
            <w:r w:rsidR="499E52AE" w:rsidRPr="00EA79EC">
              <w:rPr>
                <w:color w:val="000000" w:themeColor="text1"/>
              </w:rPr>
              <w:t>12BAR</w:t>
            </w:r>
            <w:r w:rsidRPr="00EA79EC">
              <w:rPr>
                <w:color w:val="000000" w:themeColor="text1"/>
              </w:rPr>
              <w:t xml:space="preserve"> </w:t>
            </w:r>
          </w:p>
          <w:p w14:paraId="5D43A09D" w14:textId="2B138F5D" w:rsidR="00A81390" w:rsidRPr="00EA79EC" w:rsidRDefault="00A81390" w:rsidP="00A81390">
            <w:pPr>
              <w:tabs>
                <w:tab w:val="left" w:pos="2220"/>
              </w:tabs>
              <w:rPr>
                <w:color w:val="000000" w:themeColor="text1"/>
              </w:rPr>
            </w:pPr>
            <w:r w:rsidRPr="00EA79EC">
              <w:rPr>
                <w:color w:val="000000" w:themeColor="text1"/>
              </w:rPr>
              <w:t>- Waga max 17kg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759290" w14:textId="44893B9B" w:rsidR="0084058C" w:rsidRPr="00EA79EC" w:rsidRDefault="00E8514D" w:rsidP="0084058C">
            <w:pPr>
              <w:rPr>
                <w:rFonts w:asciiTheme="majorHAnsi" w:hAnsiTheme="majorHAnsi"/>
                <w:color w:val="000000" w:themeColor="text1"/>
              </w:rPr>
            </w:pPr>
            <w:r w:rsidRPr="00EA79EC">
              <w:rPr>
                <w:color w:val="000000" w:themeColor="text1"/>
              </w:rPr>
              <w:t>2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7844486" w14:textId="3D162F77" w:rsidR="0084058C" w:rsidRPr="00EA79EC" w:rsidRDefault="0084058C" w:rsidP="0084058C">
            <w:pPr>
              <w:rPr>
                <w:rFonts w:asciiTheme="majorHAnsi" w:hAnsiTheme="majorHAnsi"/>
                <w:color w:val="000000" w:themeColor="text1"/>
              </w:rPr>
            </w:pPr>
          </w:p>
        </w:tc>
      </w:tr>
      <w:tr w:rsidR="00EA79EC" w:rsidRPr="00EA79EC" w14:paraId="46FB0A9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6CC49A3"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631A997" w14:textId="7D5E0338" w:rsidR="0084058C" w:rsidRPr="00EA79EC" w:rsidRDefault="0084058C" w:rsidP="0084058C">
            <w:pPr>
              <w:tabs>
                <w:tab w:val="left" w:pos="2220"/>
              </w:tabs>
              <w:rPr>
                <w:color w:val="000000" w:themeColor="text1"/>
              </w:rPr>
            </w:pPr>
            <w:r w:rsidRPr="00EA79EC">
              <w:rPr>
                <w:color w:val="000000" w:themeColor="text1"/>
              </w:rPr>
              <w:t>Osprzęt do zasilania poduszek pneumatycznych wysokociśnieniowych z butli sprężonego powietrza lub kompresora (możliwość napełniania min. dwóch poduszek jednocześnie)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A43C240" w14:textId="7C9F778D" w:rsidR="0084058C" w:rsidRPr="00EA79EC" w:rsidRDefault="00E8514D" w:rsidP="0084058C">
            <w:pPr>
              <w:rPr>
                <w:rFonts w:asciiTheme="majorHAnsi" w:hAnsiTheme="majorHAnsi"/>
                <w:color w:val="000000" w:themeColor="text1"/>
              </w:rPr>
            </w:pPr>
            <w:r w:rsidRPr="00EA79EC">
              <w:rPr>
                <w:color w:val="000000" w:themeColor="text1"/>
              </w:rPr>
              <w:t xml:space="preserve">2 </w:t>
            </w:r>
            <w:proofErr w:type="spellStart"/>
            <w:r w:rsidRPr="00EA79EC">
              <w:rPr>
                <w:color w:val="000000" w:themeColor="text1"/>
              </w:rPr>
              <w:t>kpl</w:t>
            </w:r>
            <w:proofErr w:type="spellEnd"/>
            <w:r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47FD429" w14:textId="71D96C21" w:rsidR="0084058C" w:rsidRPr="00EA79EC" w:rsidRDefault="0084058C" w:rsidP="0084058C">
            <w:pPr>
              <w:rPr>
                <w:rFonts w:asciiTheme="majorHAnsi" w:hAnsiTheme="majorHAnsi"/>
                <w:color w:val="000000" w:themeColor="text1"/>
              </w:rPr>
            </w:pPr>
          </w:p>
        </w:tc>
      </w:tr>
      <w:tr w:rsidR="00EA79EC" w:rsidRPr="00EA79EC" w14:paraId="1C892865"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378FE3B"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3BDDCD3" w14:textId="6731D564" w:rsidR="0084058C" w:rsidRPr="00EA79EC" w:rsidRDefault="0084058C" w:rsidP="0084058C">
            <w:pPr>
              <w:tabs>
                <w:tab w:val="left" w:pos="2220"/>
              </w:tabs>
              <w:rPr>
                <w:color w:val="000000" w:themeColor="text1"/>
              </w:rPr>
            </w:pPr>
            <w:r w:rsidRPr="00EA79EC">
              <w:rPr>
                <w:color w:val="000000" w:themeColor="text1"/>
              </w:rPr>
              <w:t>Przewód z zaworem odcinającym do poduszek pneumatycznych wysokociśnieniowych</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5CD57C0" w14:textId="6C541441" w:rsidR="0084058C" w:rsidRPr="00EA79EC" w:rsidRDefault="00E8514D" w:rsidP="0084058C">
            <w:pPr>
              <w:rPr>
                <w:rFonts w:asciiTheme="majorHAnsi" w:hAnsiTheme="majorHAnsi"/>
                <w:color w:val="000000" w:themeColor="text1"/>
              </w:rPr>
            </w:pPr>
            <w:r w:rsidRPr="00EA79EC">
              <w:rPr>
                <w:color w:val="000000" w:themeColor="text1"/>
              </w:rPr>
              <w:t>6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1AC5D6F" w14:textId="5FA25666" w:rsidR="0084058C" w:rsidRPr="00EA79EC" w:rsidRDefault="0084058C" w:rsidP="0084058C">
            <w:pPr>
              <w:rPr>
                <w:rFonts w:asciiTheme="majorHAnsi" w:hAnsiTheme="majorHAnsi"/>
                <w:color w:val="000000" w:themeColor="text1"/>
              </w:rPr>
            </w:pPr>
          </w:p>
        </w:tc>
      </w:tr>
      <w:tr w:rsidR="00EA79EC" w:rsidRPr="00EA79EC" w14:paraId="06D153A1"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6378D1"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51EAE09" w14:textId="74E8FF85" w:rsidR="0084058C" w:rsidRPr="00EA79EC" w:rsidRDefault="0084058C" w:rsidP="0084058C">
            <w:pPr>
              <w:tabs>
                <w:tab w:val="left" w:pos="2220"/>
              </w:tabs>
              <w:rPr>
                <w:color w:val="000000" w:themeColor="text1"/>
              </w:rPr>
            </w:pPr>
            <w:r w:rsidRPr="00EA79EC">
              <w:rPr>
                <w:color w:val="000000" w:themeColor="text1"/>
              </w:rPr>
              <w:t>Poduszka pneumatyczna do podnoszenia niskociśnieniowa o zdolności podnoszenia min. 8 t</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5076D61" w14:textId="555CA211" w:rsidR="0084058C" w:rsidRPr="00EA79EC" w:rsidRDefault="00E8514D" w:rsidP="0084058C">
            <w:pPr>
              <w:rPr>
                <w:rFonts w:asciiTheme="majorHAnsi" w:hAnsiTheme="majorHAnsi"/>
                <w:color w:val="000000" w:themeColor="text1"/>
              </w:rPr>
            </w:pPr>
            <w:r w:rsidRPr="00EA79EC">
              <w:rPr>
                <w:color w:val="000000" w:themeColor="text1"/>
              </w:rPr>
              <w:t>2 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FC0179" w14:textId="768B78B3" w:rsidR="0084058C" w:rsidRPr="00EA79EC" w:rsidRDefault="0084058C" w:rsidP="0084058C">
            <w:pPr>
              <w:rPr>
                <w:rFonts w:asciiTheme="majorHAnsi" w:hAnsiTheme="majorHAnsi"/>
                <w:color w:val="000000" w:themeColor="text1"/>
              </w:rPr>
            </w:pPr>
          </w:p>
        </w:tc>
      </w:tr>
      <w:tr w:rsidR="00EA79EC" w:rsidRPr="00EA79EC" w14:paraId="7A989359"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D78F153"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3CEA982" w14:textId="56A6280F" w:rsidR="0084058C" w:rsidRPr="00EA79EC" w:rsidRDefault="0084058C" w:rsidP="0084058C">
            <w:pPr>
              <w:tabs>
                <w:tab w:val="left" w:pos="2220"/>
              </w:tabs>
              <w:rPr>
                <w:color w:val="000000" w:themeColor="text1"/>
              </w:rPr>
            </w:pPr>
            <w:r w:rsidRPr="00EA79EC">
              <w:rPr>
                <w:color w:val="000000" w:themeColor="text1"/>
              </w:rPr>
              <w:t>Osprzęt do zasilania poduszek pneumatycznych niskociśnieniowych z butli sprężonego powietrza lub kompresora (możliwość napełniania min. dwóch poduszek jednocześnie)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A49CE72" w14:textId="57A853F4" w:rsidR="0084058C" w:rsidRPr="00EA79EC" w:rsidRDefault="00E8514D" w:rsidP="0084058C">
            <w:pPr>
              <w:rPr>
                <w:color w:val="000000" w:themeColor="text1"/>
              </w:rPr>
            </w:pPr>
            <w:r w:rsidRPr="00EA79EC">
              <w:rPr>
                <w:color w:val="000000" w:themeColor="text1"/>
              </w:rPr>
              <w:t xml:space="preserve">1 </w:t>
            </w:r>
            <w:proofErr w:type="spellStart"/>
            <w:r w:rsidR="4EAFF8F5" w:rsidRPr="4EAFF8F5">
              <w:rPr>
                <w:color w:val="000000" w:themeColor="text1"/>
              </w:rPr>
              <w:t>kpl</w:t>
            </w:r>
            <w:proofErr w:type="spellEnd"/>
            <w:r w:rsidR="4EAFF8F5" w:rsidRPr="4EAFF8F5">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C81CCBF" w14:textId="6FDFC4BD" w:rsidR="0084058C" w:rsidRPr="00EA79EC" w:rsidRDefault="0084058C" w:rsidP="0084058C">
            <w:pPr>
              <w:rPr>
                <w:rFonts w:asciiTheme="majorHAnsi" w:hAnsiTheme="majorHAnsi"/>
                <w:color w:val="000000" w:themeColor="text1"/>
              </w:rPr>
            </w:pPr>
          </w:p>
        </w:tc>
      </w:tr>
      <w:tr w:rsidR="00EA79EC" w:rsidRPr="00EA79EC" w14:paraId="3042CF55"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07B3F"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EB4CE6A" w14:textId="146C10C4" w:rsidR="0084058C" w:rsidRPr="00EA79EC" w:rsidRDefault="0084058C" w:rsidP="0084058C">
            <w:pPr>
              <w:tabs>
                <w:tab w:val="left" w:pos="2220"/>
              </w:tabs>
              <w:rPr>
                <w:color w:val="000000" w:themeColor="text1"/>
                <w:vertAlign w:val="superscript"/>
              </w:rPr>
            </w:pPr>
            <w:r w:rsidRPr="00EA79EC">
              <w:rPr>
                <w:color w:val="000000" w:themeColor="text1"/>
              </w:rPr>
              <w:t>Butla na sprężone powietrze do poduszek pneumatycznych o pojemności min. 6 dm</w:t>
            </w:r>
            <w:r w:rsidRPr="00EA79EC">
              <w:rPr>
                <w:color w:val="000000" w:themeColor="text1"/>
                <w:vertAlign w:val="superscript"/>
              </w:rPr>
              <w:t>3</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5FB0FE" w14:textId="2C44FCE2" w:rsidR="0084058C" w:rsidRPr="00EA79EC" w:rsidRDefault="00E8514D" w:rsidP="0084058C">
            <w:pPr>
              <w:rPr>
                <w:rFonts w:asciiTheme="majorHAnsi" w:hAnsiTheme="majorHAnsi"/>
                <w:color w:val="000000" w:themeColor="text1"/>
              </w:rPr>
            </w:pPr>
            <w:r w:rsidRPr="00EA79EC">
              <w:rPr>
                <w:color w:val="000000" w:themeColor="text1"/>
              </w:rPr>
              <w:t xml:space="preserve">6 </w:t>
            </w:r>
            <w:r w:rsidR="0084058C"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715F41D" w14:textId="1F8FEF65" w:rsidR="0084058C" w:rsidRPr="00EA79EC" w:rsidRDefault="0084058C" w:rsidP="0084058C">
            <w:pPr>
              <w:rPr>
                <w:rFonts w:asciiTheme="majorHAnsi" w:hAnsiTheme="majorHAnsi"/>
                <w:color w:val="000000" w:themeColor="text1"/>
              </w:rPr>
            </w:pPr>
          </w:p>
        </w:tc>
      </w:tr>
      <w:tr w:rsidR="00EA79EC" w:rsidRPr="00EA79EC" w14:paraId="2B62147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5E5AC0"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55ADDCD" w14:textId="349A68CD" w:rsidR="0084058C" w:rsidRPr="00EA79EC" w:rsidRDefault="7A222335" w:rsidP="7A222335">
            <w:pPr>
              <w:tabs>
                <w:tab w:val="left" w:pos="2220"/>
              </w:tabs>
              <w:rPr>
                <w:color w:val="000000" w:themeColor="text1"/>
              </w:rPr>
            </w:pPr>
            <w:r w:rsidRPr="00EA79EC">
              <w:rPr>
                <w:color w:val="000000" w:themeColor="text1"/>
              </w:rPr>
              <w:t xml:space="preserve">Zestaw pilarek łańcuchowych. Wszystkie pilarki jednego producenta. W zestawie powinny znajdować się narzędzia do wymiany łańcucha i regulacji pilarek (nie dotyczy, jeśli te czynności nie wymagają narzędzi), </w:t>
            </w:r>
          </w:p>
          <w:p w14:paraId="308F68DE" w14:textId="1949AC09" w:rsidR="0084058C" w:rsidRPr="00EA79EC" w:rsidRDefault="7A222335" w:rsidP="686E6AAF">
            <w:pPr>
              <w:tabs>
                <w:tab w:val="left" w:pos="2220"/>
              </w:tabs>
              <w:rPr>
                <w:color w:val="000000" w:themeColor="text1"/>
              </w:rPr>
            </w:pPr>
            <w:r w:rsidRPr="00EA79EC">
              <w:rPr>
                <w:color w:val="000000" w:themeColor="text1"/>
              </w:rPr>
              <w:t xml:space="preserve">a) </w:t>
            </w:r>
            <w:r w:rsidR="686E6AAF" w:rsidRPr="00EA79EC">
              <w:rPr>
                <w:color w:val="000000" w:themeColor="text1"/>
              </w:rPr>
              <w:t>Pilarka łańcuchowa do drewna z napędem spalinowym, o parametrach:</w:t>
            </w:r>
          </w:p>
          <w:p w14:paraId="7FFE7EE0" w14:textId="19443D7D" w:rsidR="0084058C" w:rsidRPr="00EA79EC" w:rsidRDefault="686E6AAF" w:rsidP="686E6AAF">
            <w:pPr>
              <w:tabs>
                <w:tab w:val="left" w:pos="2220"/>
              </w:tabs>
              <w:rPr>
                <w:color w:val="000000" w:themeColor="text1"/>
              </w:rPr>
            </w:pPr>
            <w:r w:rsidRPr="00EA79EC">
              <w:rPr>
                <w:color w:val="000000" w:themeColor="text1"/>
              </w:rPr>
              <w:t>- moc silnika - min. 2,9 kW,</w:t>
            </w:r>
          </w:p>
          <w:p w14:paraId="6AE1ED32" w14:textId="7FE04452" w:rsidR="0084058C" w:rsidRPr="00EA79EC" w:rsidRDefault="686E6AAF" w:rsidP="686E6AAF">
            <w:pPr>
              <w:tabs>
                <w:tab w:val="left" w:pos="2220"/>
              </w:tabs>
              <w:rPr>
                <w:color w:val="000000" w:themeColor="text1"/>
              </w:rPr>
            </w:pPr>
            <w:r w:rsidRPr="00EA79EC">
              <w:rPr>
                <w:color w:val="000000" w:themeColor="text1"/>
              </w:rPr>
              <w:t>- prowadnica o długości min. 40 cm. wraz z zapasową prowadnicą i 3</w:t>
            </w:r>
            <w:r w:rsidR="002E1686">
              <w:rPr>
                <w:color w:val="000000" w:themeColor="text1"/>
              </w:rPr>
              <w:t xml:space="preserve"> </w:t>
            </w:r>
            <w:proofErr w:type="spellStart"/>
            <w:r w:rsidRPr="00EA79EC">
              <w:rPr>
                <w:color w:val="000000" w:themeColor="text1"/>
              </w:rPr>
              <w:t>kpl</w:t>
            </w:r>
            <w:proofErr w:type="spellEnd"/>
            <w:r w:rsidRPr="00EA79EC">
              <w:rPr>
                <w:color w:val="000000" w:themeColor="text1"/>
              </w:rPr>
              <w:t>.</w:t>
            </w:r>
            <w:r w:rsidR="002E1686">
              <w:rPr>
                <w:color w:val="000000" w:themeColor="text1"/>
              </w:rPr>
              <w:t xml:space="preserve"> </w:t>
            </w:r>
            <w:r w:rsidRPr="00EA79EC">
              <w:rPr>
                <w:color w:val="000000" w:themeColor="text1"/>
              </w:rPr>
              <w:t>łańcuchów,</w:t>
            </w:r>
          </w:p>
          <w:p w14:paraId="5E647B7D" w14:textId="40676C7A" w:rsidR="0084058C" w:rsidRPr="00EA79EC" w:rsidRDefault="686E6AAF" w:rsidP="5BA6F54D">
            <w:pPr>
              <w:tabs>
                <w:tab w:val="left" w:pos="2220"/>
              </w:tabs>
              <w:rPr>
                <w:color w:val="000000" w:themeColor="text1"/>
              </w:rPr>
            </w:pPr>
            <w:r w:rsidRPr="00EA79EC">
              <w:rPr>
                <w:color w:val="000000" w:themeColor="text1"/>
              </w:rPr>
              <w:t>- osłona piły łańcuchowej (prowadnicy z łańcuchem) podczas transportu.</w:t>
            </w:r>
          </w:p>
          <w:p w14:paraId="4775A9B6" w14:textId="1E98A180" w:rsidR="0084058C" w:rsidRPr="00EA79EC" w:rsidRDefault="5BA6F54D" w:rsidP="5BA6F54D">
            <w:pPr>
              <w:rPr>
                <w:color w:val="000000" w:themeColor="text1"/>
              </w:rPr>
            </w:pPr>
            <w:r w:rsidRPr="00EA79EC">
              <w:rPr>
                <w:color w:val="000000" w:themeColor="text1"/>
              </w:rPr>
              <w:t>b) Pilarka łańcuchowa do drewna z napędem spalinowym, o parametrach:</w:t>
            </w:r>
          </w:p>
          <w:p w14:paraId="7ABB86C6" w14:textId="15E12AFE" w:rsidR="0084058C" w:rsidRPr="00EA79EC" w:rsidRDefault="5BA6F54D" w:rsidP="5BA6F54D">
            <w:pPr>
              <w:rPr>
                <w:color w:val="000000" w:themeColor="text1"/>
              </w:rPr>
            </w:pPr>
            <w:r w:rsidRPr="00EA79EC">
              <w:rPr>
                <w:color w:val="000000" w:themeColor="text1"/>
              </w:rPr>
              <w:t>- moc silnika - min. 3,5 kW,</w:t>
            </w:r>
          </w:p>
          <w:p w14:paraId="767F18D9" w14:textId="683CF98F" w:rsidR="0084058C" w:rsidRPr="00EA79EC" w:rsidRDefault="5BA6F54D" w:rsidP="5BA6F54D">
            <w:pPr>
              <w:rPr>
                <w:color w:val="000000" w:themeColor="text1"/>
              </w:rPr>
            </w:pPr>
            <w:r w:rsidRPr="00EA79EC">
              <w:rPr>
                <w:color w:val="000000" w:themeColor="text1"/>
              </w:rPr>
              <w:lastRenderedPageBreak/>
              <w:t xml:space="preserve">- prowadnica o długości min. 65 cm. wraz z zapasową prowadnicą i 3 </w:t>
            </w:r>
            <w:proofErr w:type="spellStart"/>
            <w:r w:rsidRPr="00EA79EC">
              <w:rPr>
                <w:color w:val="000000" w:themeColor="text1"/>
              </w:rPr>
              <w:t>kpl</w:t>
            </w:r>
            <w:proofErr w:type="spellEnd"/>
            <w:r w:rsidRPr="00EA79EC">
              <w:rPr>
                <w:color w:val="000000" w:themeColor="text1"/>
              </w:rPr>
              <w:t>.</w:t>
            </w:r>
            <w:r w:rsidR="002E1686">
              <w:rPr>
                <w:color w:val="000000" w:themeColor="text1"/>
              </w:rPr>
              <w:t xml:space="preserve"> </w:t>
            </w:r>
            <w:r w:rsidRPr="00EA79EC">
              <w:rPr>
                <w:color w:val="000000" w:themeColor="text1"/>
              </w:rPr>
              <w:t>łańcuchów,</w:t>
            </w:r>
          </w:p>
          <w:p w14:paraId="3CB0CBAA" w14:textId="35839387" w:rsidR="0084058C" w:rsidRPr="00EA79EC" w:rsidRDefault="5BA6F54D" w:rsidP="00066BB2">
            <w:pPr>
              <w:rPr>
                <w:color w:val="000000" w:themeColor="text1"/>
              </w:rPr>
            </w:pPr>
            <w:r w:rsidRPr="00EA79EC">
              <w:rPr>
                <w:color w:val="000000" w:themeColor="text1"/>
              </w:rPr>
              <w:t>- osłona piły łańcuchowej (prowadnicy z łańcuchem) podczas transportu.</w:t>
            </w:r>
          </w:p>
          <w:p w14:paraId="5ECC490C" w14:textId="30983AA6" w:rsidR="0084058C" w:rsidRPr="00EA79EC" w:rsidRDefault="5BA6F54D" w:rsidP="0084058C">
            <w:pPr>
              <w:tabs>
                <w:tab w:val="left" w:pos="2220"/>
              </w:tabs>
              <w:rPr>
                <w:color w:val="000000" w:themeColor="text1"/>
              </w:rPr>
            </w:pPr>
            <w:r w:rsidRPr="00EA79EC">
              <w:rPr>
                <w:color w:val="000000" w:themeColor="text1"/>
              </w:rPr>
              <w:t xml:space="preserve">c) Pilarka ratownicza o napędzie spalinowym z łańcuchem widiowym i osłoną prowadnicy z regulacją głębokości cięcia. Prowadnica długości 50 cm +/- 2 cm wraz z zapasową prowadnicą i 3 </w:t>
            </w:r>
            <w:proofErr w:type="spellStart"/>
            <w:r w:rsidRPr="00EA79EC">
              <w:rPr>
                <w:color w:val="000000" w:themeColor="text1"/>
              </w:rPr>
              <w:t>kpl</w:t>
            </w:r>
            <w:proofErr w:type="spellEnd"/>
            <w:r w:rsidRPr="00EA79EC">
              <w:rPr>
                <w:color w:val="000000" w:themeColor="text1"/>
              </w:rPr>
              <w:t>.</w:t>
            </w:r>
            <w:r w:rsidR="002E1686">
              <w:rPr>
                <w:color w:val="000000" w:themeColor="text1"/>
              </w:rPr>
              <w:t xml:space="preserve"> </w:t>
            </w:r>
            <w:r w:rsidRPr="00EA79EC">
              <w:rPr>
                <w:color w:val="000000" w:themeColor="text1"/>
              </w:rPr>
              <w:t xml:space="preserve">łańcuchów widiowych. Moc pilarki min 4,4 </w:t>
            </w:r>
            <w:proofErr w:type="spellStart"/>
            <w:r w:rsidRPr="00EA79EC">
              <w:rPr>
                <w:color w:val="000000" w:themeColor="text1"/>
              </w:rPr>
              <w:t>kW.</w:t>
            </w:r>
            <w:proofErr w:type="spellEnd"/>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E1B2E45" w14:textId="17B7723D" w:rsidR="0084058C" w:rsidRPr="00EA79EC" w:rsidRDefault="3FF9E1D7" w:rsidP="0084058C">
            <w:pPr>
              <w:rPr>
                <w:rFonts w:asciiTheme="majorHAnsi" w:hAnsiTheme="majorHAnsi"/>
                <w:color w:val="000000" w:themeColor="text1"/>
              </w:rPr>
            </w:pPr>
            <w:r w:rsidRPr="00EA79EC">
              <w:rPr>
                <w:color w:val="000000" w:themeColor="text1"/>
              </w:rPr>
              <w:lastRenderedPageBreak/>
              <w:t>1</w:t>
            </w:r>
            <w:r w:rsidR="00E8514D" w:rsidRPr="00EA79EC">
              <w:rPr>
                <w:color w:val="000000" w:themeColor="text1"/>
              </w:rPr>
              <w:t xml:space="preserve"> </w:t>
            </w:r>
            <w:proofErr w:type="spellStart"/>
            <w:r w:rsidR="0084058C" w:rsidRPr="00EA79EC">
              <w:rPr>
                <w:color w:val="000000" w:themeColor="text1"/>
              </w:rPr>
              <w:t>kp</w:t>
            </w:r>
            <w:r w:rsidR="00E8514D" w:rsidRPr="00EA79EC">
              <w:rPr>
                <w:color w:val="000000" w:themeColor="text1"/>
              </w:rPr>
              <w:t>l</w:t>
            </w:r>
            <w:proofErr w:type="spellEnd"/>
            <w:r w:rsidR="0084058C"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3CAEFE5" w14:textId="2821463A" w:rsidR="0084058C" w:rsidRPr="00EA79EC" w:rsidRDefault="0084058C" w:rsidP="0084058C">
            <w:pPr>
              <w:rPr>
                <w:rFonts w:asciiTheme="majorHAnsi" w:hAnsiTheme="majorHAnsi"/>
                <w:color w:val="000000" w:themeColor="text1"/>
              </w:rPr>
            </w:pPr>
          </w:p>
        </w:tc>
      </w:tr>
      <w:tr w:rsidR="00EA79EC" w:rsidRPr="00EA79EC" w14:paraId="51E82C7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39EC312"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0CBE987" w14:textId="7E71465B" w:rsidR="0084058C" w:rsidRPr="00EA79EC" w:rsidRDefault="7A222335" w:rsidP="7A222335">
            <w:pPr>
              <w:tabs>
                <w:tab w:val="left" w:pos="2220"/>
              </w:tabs>
              <w:rPr>
                <w:color w:val="000000" w:themeColor="text1"/>
              </w:rPr>
            </w:pPr>
            <w:r w:rsidRPr="00EA79EC">
              <w:rPr>
                <w:color w:val="000000" w:themeColor="text1"/>
              </w:rPr>
              <w:t>Zestaw pił tarczowych do stali i betonu. Wszystkie piły jednego producenta. W zestawie powinny znajdować się narzędzia do wymiany tarcz i regulacji pił (nie dotyczy, jeśli te czynności nie wymagają narzędzi) oraz zapasowe tarcze tnące i tulejki redukcyjne do tarcz).</w:t>
            </w:r>
          </w:p>
          <w:p w14:paraId="3822F766" w14:textId="7228022F" w:rsidR="7A222335" w:rsidRPr="00EA79EC" w:rsidRDefault="7A222335" w:rsidP="7A222335">
            <w:pPr>
              <w:tabs>
                <w:tab w:val="left" w:pos="2220"/>
              </w:tabs>
              <w:rPr>
                <w:color w:val="000000" w:themeColor="text1"/>
              </w:rPr>
            </w:pPr>
          </w:p>
          <w:p w14:paraId="4FCF2CB7" w14:textId="35BD402B" w:rsidR="0084058C" w:rsidRPr="00EA79EC" w:rsidRDefault="7A222335" w:rsidP="7A222335">
            <w:pPr>
              <w:tabs>
                <w:tab w:val="left" w:pos="2220"/>
              </w:tabs>
              <w:rPr>
                <w:color w:val="000000" w:themeColor="text1"/>
              </w:rPr>
            </w:pPr>
            <w:r w:rsidRPr="00EA79EC">
              <w:rPr>
                <w:color w:val="000000" w:themeColor="text1"/>
              </w:rPr>
              <w:t>Piła tarczowa z napędem spalinowym na tarcze 350 mm o mocy silnika – min. 3,5 kW - 2 szt.</w:t>
            </w:r>
          </w:p>
          <w:p w14:paraId="62029FCC" w14:textId="70542C21" w:rsidR="0084058C" w:rsidRPr="00EA79EC" w:rsidRDefault="0084058C" w:rsidP="7A222335">
            <w:pPr>
              <w:tabs>
                <w:tab w:val="left" w:pos="2220"/>
              </w:tabs>
              <w:rPr>
                <w:color w:val="000000" w:themeColor="text1"/>
              </w:rPr>
            </w:pPr>
          </w:p>
          <w:p w14:paraId="3CB9B031" w14:textId="159F6C71" w:rsidR="0084058C" w:rsidRPr="00EA79EC" w:rsidRDefault="7A222335" w:rsidP="7A222335">
            <w:pPr>
              <w:tabs>
                <w:tab w:val="left" w:pos="2220"/>
              </w:tabs>
              <w:rPr>
                <w:color w:val="000000" w:themeColor="text1"/>
              </w:rPr>
            </w:pPr>
            <w:r w:rsidRPr="00EA79EC">
              <w:rPr>
                <w:color w:val="000000" w:themeColor="text1"/>
              </w:rPr>
              <w:t>Zestawem tarcz zapasowych, w składzie:</w:t>
            </w:r>
          </w:p>
          <w:p w14:paraId="47244F2C" w14:textId="35E58E91" w:rsidR="0084058C" w:rsidRPr="00EA79EC" w:rsidRDefault="7A222335" w:rsidP="7A222335">
            <w:pPr>
              <w:tabs>
                <w:tab w:val="left" w:pos="2220"/>
              </w:tabs>
              <w:rPr>
                <w:color w:val="000000" w:themeColor="text1"/>
              </w:rPr>
            </w:pPr>
            <w:r w:rsidRPr="00EA79EC">
              <w:rPr>
                <w:color w:val="000000" w:themeColor="text1"/>
              </w:rPr>
              <w:t>- tarcza ścierna do cięcia stali – 10 szt.,</w:t>
            </w:r>
          </w:p>
          <w:p w14:paraId="18C2FE1E" w14:textId="258BC312" w:rsidR="0084058C" w:rsidRPr="00EA79EC" w:rsidRDefault="7A222335" w:rsidP="7A222335">
            <w:pPr>
              <w:tabs>
                <w:tab w:val="left" w:pos="2220"/>
              </w:tabs>
              <w:rPr>
                <w:color w:val="000000" w:themeColor="text1"/>
              </w:rPr>
            </w:pPr>
            <w:r w:rsidRPr="00EA79EC">
              <w:rPr>
                <w:color w:val="000000" w:themeColor="text1"/>
              </w:rPr>
              <w:t>- tarcza ścierna do cięcia betonu – 10 szt.,</w:t>
            </w:r>
          </w:p>
          <w:p w14:paraId="2DFEA136" w14:textId="5BFFB82D" w:rsidR="0084058C" w:rsidRPr="00EA79EC" w:rsidRDefault="7A222335" w:rsidP="7A222335">
            <w:pPr>
              <w:tabs>
                <w:tab w:val="left" w:pos="2220"/>
              </w:tabs>
              <w:rPr>
                <w:color w:val="000000" w:themeColor="text1"/>
              </w:rPr>
            </w:pPr>
            <w:r w:rsidRPr="00EA79EC">
              <w:rPr>
                <w:color w:val="000000" w:themeColor="text1"/>
              </w:rPr>
              <w:t>- tarcza diamentowa do kamienia – 10 szt.,</w:t>
            </w:r>
          </w:p>
          <w:p w14:paraId="7CAE2B41" w14:textId="24443F1E" w:rsidR="0084058C" w:rsidRPr="00EA79EC" w:rsidRDefault="7A222335" w:rsidP="0084058C">
            <w:pPr>
              <w:tabs>
                <w:tab w:val="left" w:pos="2220"/>
              </w:tabs>
              <w:rPr>
                <w:color w:val="000000" w:themeColor="text1"/>
              </w:rPr>
            </w:pPr>
            <w:r w:rsidRPr="00EA79EC">
              <w:rPr>
                <w:color w:val="000000" w:themeColor="text1"/>
              </w:rPr>
              <w:t>- tarcza ratownicza (widiowa) – 10 szt.</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BE52C7" w14:textId="2A471601" w:rsidR="0084058C" w:rsidRPr="00EA79EC" w:rsidRDefault="7A222335" w:rsidP="0084058C">
            <w:pPr>
              <w:rPr>
                <w:rFonts w:asciiTheme="majorHAnsi" w:hAnsiTheme="majorHAnsi"/>
                <w:color w:val="000000" w:themeColor="text1"/>
              </w:rPr>
            </w:pPr>
            <w:r w:rsidRPr="00EA79EC">
              <w:rPr>
                <w:color w:val="000000" w:themeColor="text1"/>
              </w:rPr>
              <w:t>1</w:t>
            </w:r>
            <w:r w:rsidR="00E8514D" w:rsidRPr="00EA79EC">
              <w:rPr>
                <w:color w:val="000000" w:themeColor="text1"/>
              </w:rPr>
              <w:t xml:space="preserve"> </w:t>
            </w:r>
            <w:proofErr w:type="spellStart"/>
            <w:r w:rsidR="0084058C" w:rsidRPr="00EA79EC">
              <w:rPr>
                <w:color w:val="000000" w:themeColor="text1"/>
              </w:rPr>
              <w:t>kp</w:t>
            </w:r>
            <w:r w:rsidR="00E8514D" w:rsidRPr="00EA79EC">
              <w:rPr>
                <w:color w:val="000000" w:themeColor="text1"/>
              </w:rPr>
              <w:t>l</w:t>
            </w:r>
            <w:proofErr w:type="spellEnd"/>
            <w:r w:rsidR="0084058C"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07A6100" w14:textId="6DEF1CB5" w:rsidR="0084058C" w:rsidRPr="00EA79EC" w:rsidRDefault="0084058C" w:rsidP="0084058C">
            <w:pPr>
              <w:rPr>
                <w:rFonts w:asciiTheme="majorHAnsi" w:hAnsiTheme="majorHAnsi"/>
                <w:color w:val="000000" w:themeColor="text1"/>
              </w:rPr>
            </w:pPr>
          </w:p>
        </w:tc>
      </w:tr>
      <w:tr w:rsidR="00EA79EC" w:rsidRPr="00EA79EC" w14:paraId="709FF90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A928601"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9983EC9" w14:textId="3BFB0C2F" w:rsidR="0084058C" w:rsidRPr="00EA79EC" w:rsidRDefault="3AC55FCF" w:rsidP="3AC55FCF">
            <w:pPr>
              <w:tabs>
                <w:tab w:val="left" w:pos="2220"/>
              </w:tabs>
              <w:rPr>
                <w:color w:val="000000" w:themeColor="text1"/>
              </w:rPr>
            </w:pPr>
            <w:r w:rsidRPr="00EA79EC">
              <w:rPr>
                <w:color w:val="000000" w:themeColor="text1"/>
              </w:rPr>
              <w:t xml:space="preserve">Młot udarowo-obrotowy o napędzie elektrycznym (zasilanie 230 V/AC). Energia udaru min. 18J max. Moment wiercenia, regulowany, min. 200 </w:t>
            </w:r>
            <w:proofErr w:type="spellStart"/>
            <w:r w:rsidRPr="00EA79EC">
              <w:rPr>
                <w:color w:val="000000" w:themeColor="text1"/>
              </w:rPr>
              <w:t>Nm</w:t>
            </w:r>
            <w:proofErr w:type="spellEnd"/>
            <w:r w:rsidRPr="00EA79EC">
              <w:rPr>
                <w:color w:val="000000" w:themeColor="text1"/>
              </w:rPr>
              <w:t>, wraz z osprzętem (system szybkiego mocowania końcówek np. typu SDS ):</w:t>
            </w:r>
          </w:p>
          <w:p w14:paraId="7E19E015" w14:textId="20C317AE" w:rsidR="0084058C" w:rsidRPr="00EA79EC" w:rsidRDefault="3AC55FCF" w:rsidP="3AC55FCF">
            <w:pPr>
              <w:tabs>
                <w:tab w:val="left" w:pos="2220"/>
              </w:tabs>
              <w:rPr>
                <w:color w:val="000000" w:themeColor="text1"/>
              </w:rPr>
            </w:pPr>
            <w:r w:rsidRPr="00EA79EC">
              <w:rPr>
                <w:color w:val="000000" w:themeColor="text1"/>
              </w:rPr>
              <w:t>- końcówka – szpilka,</w:t>
            </w:r>
          </w:p>
          <w:p w14:paraId="425EBF52" w14:textId="7A73047D" w:rsidR="0084058C" w:rsidRPr="00EA79EC" w:rsidRDefault="3AC55FCF" w:rsidP="3AC55FCF">
            <w:pPr>
              <w:tabs>
                <w:tab w:val="left" w:pos="2220"/>
              </w:tabs>
              <w:rPr>
                <w:color w:val="000000" w:themeColor="text1"/>
              </w:rPr>
            </w:pPr>
            <w:r w:rsidRPr="00EA79EC">
              <w:rPr>
                <w:color w:val="000000" w:themeColor="text1"/>
              </w:rPr>
              <w:t>- końcówka – dłuto,</w:t>
            </w:r>
          </w:p>
          <w:p w14:paraId="67CD18DE" w14:textId="1E776E60" w:rsidR="0084058C" w:rsidRPr="00EA79EC" w:rsidRDefault="3AC55FCF" w:rsidP="3AC55FCF">
            <w:pPr>
              <w:tabs>
                <w:tab w:val="left" w:pos="2220"/>
              </w:tabs>
              <w:rPr>
                <w:color w:val="000000" w:themeColor="text1"/>
              </w:rPr>
            </w:pPr>
            <w:r w:rsidRPr="00EA79EC">
              <w:rPr>
                <w:color w:val="000000" w:themeColor="text1"/>
              </w:rPr>
              <w:t>- końcówka – łopatka,</w:t>
            </w:r>
          </w:p>
          <w:p w14:paraId="0EF5CF14" w14:textId="0172F606" w:rsidR="0084058C" w:rsidRPr="00EA79EC" w:rsidRDefault="3AC55FCF" w:rsidP="3AC55FCF">
            <w:pPr>
              <w:tabs>
                <w:tab w:val="left" w:pos="2220"/>
              </w:tabs>
              <w:rPr>
                <w:color w:val="000000" w:themeColor="text1"/>
              </w:rPr>
            </w:pPr>
            <w:r w:rsidRPr="00EA79EC">
              <w:rPr>
                <w:color w:val="000000" w:themeColor="text1"/>
              </w:rPr>
              <w:t xml:space="preserve">- wiertło widiowe </w:t>
            </w:r>
            <w:r w:rsidR="2DB241DB" w:rsidRPr="00EA79EC">
              <w:rPr>
                <w:color w:val="000000" w:themeColor="text1"/>
              </w:rPr>
              <w:t>∅12</w:t>
            </w:r>
            <w:r w:rsidRPr="00EA79EC">
              <w:rPr>
                <w:color w:val="000000" w:themeColor="text1"/>
              </w:rPr>
              <w:t>÷340 mm,</w:t>
            </w:r>
          </w:p>
          <w:p w14:paraId="2821C13E" w14:textId="20092139" w:rsidR="0084058C" w:rsidRPr="00EA79EC" w:rsidRDefault="3AC55FCF" w:rsidP="3AC55FCF">
            <w:pPr>
              <w:tabs>
                <w:tab w:val="left" w:pos="2220"/>
              </w:tabs>
              <w:rPr>
                <w:color w:val="000000" w:themeColor="text1"/>
              </w:rPr>
            </w:pPr>
            <w:r w:rsidRPr="00EA79EC">
              <w:rPr>
                <w:color w:val="000000" w:themeColor="text1"/>
              </w:rPr>
              <w:t xml:space="preserve">- wiertło widiowe </w:t>
            </w:r>
            <w:r w:rsidR="2DB241DB" w:rsidRPr="00EA79EC">
              <w:rPr>
                <w:color w:val="000000" w:themeColor="text1"/>
              </w:rPr>
              <w:t>∅16</w:t>
            </w:r>
            <w:r w:rsidRPr="00EA79EC">
              <w:rPr>
                <w:color w:val="000000" w:themeColor="text1"/>
              </w:rPr>
              <w:t>÷340 mm,</w:t>
            </w:r>
          </w:p>
          <w:p w14:paraId="49E3BFE2" w14:textId="4C687424" w:rsidR="0084058C" w:rsidRPr="00EA79EC" w:rsidRDefault="3AC55FCF" w:rsidP="3AC55FCF">
            <w:pPr>
              <w:tabs>
                <w:tab w:val="left" w:pos="2220"/>
              </w:tabs>
              <w:rPr>
                <w:color w:val="000000" w:themeColor="text1"/>
              </w:rPr>
            </w:pPr>
            <w:r w:rsidRPr="00EA79EC">
              <w:rPr>
                <w:color w:val="000000" w:themeColor="text1"/>
              </w:rPr>
              <w:t xml:space="preserve">- wiertło widiowe </w:t>
            </w:r>
            <w:r w:rsidR="2DB241DB" w:rsidRPr="00EA79EC">
              <w:rPr>
                <w:color w:val="000000" w:themeColor="text1"/>
              </w:rPr>
              <w:t>∅22</w:t>
            </w:r>
            <w:r w:rsidRPr="00EA79EC">
              <w:rPr>
                <w:color w:val="000000" w:themeColor="text1"/>
              </w:rPr>
              <w:t>÷540 mm,</w:t>
            </w:r>
          </w:p>
          <w:p w14:paraId="143EB430" w14:textId="41A83626" w:rsidR="0084058C" w:rsidRPr="00EA79EC" w:rsidRDefault="3AC55FCF" w:rsidP="3AC55FCF">
            <w:pPr>
              <w:tabs>
                <w:tab w:val="left" w:pos="2220"/>
              </w:tabs>
              <w:rPr>
                <w:color w:val="000000" w:themeColor="text1"/>
              </w:rPr>
            </w:pPr>
            <w:r w:rsidRPr="00EA79EC">
              <w:rPr>
                <w:color w:val="000000" w:themeColor="text1"/>
              </w:rPr>
              <w:t xml:space="preserve">- wiertło widiowe </w:t>
            </w:r>
            <w:r w:rsidR="2DB241DB" w:rsidRPr="00EA79EC">
              <w:rPr>
                <w:color w:val="000000" w:themeColor="text1"/>
              </w:rPr>
              <w:t>∅28</w:t>
            </w:r>
            <w:r w:rsidRPr="00EA79EC">
              <w:rPr>
                <w:color w:val="000000" w:themeColor="text1"/>
              </w:rPr>
              <w:t>÷570 mm,</w:t>
            </w:r>
          </w:p>
          <w:p w14:paraId="622BDFE1" w14:textId="6A9D40D0" w:rsidR="0084058C" w:rsidRPr="00EA79EC" w:rsidRDefault="3AC55FCF" w:rsidP="0084058C">
            <w:pPr>
              <w:tabs>
                <w:tab w:val="left" w:pos="2220"/>
              </w:tabs>
              <w:rPr>
                <w:color w:val="000000" w:themeColor="text1"/>
              </w:rPr>
            </w:pPr>
            <w:r w:rsidRPr="00EA79EC">
              <w:rPr>
                <w:color w:val="000000" w:themeColor="text1"/>
              </w:rPr>
              <w:t xml:space="preserve">- wiertło przebiciowe </w:t>
            </w:r>
            <w:r w:rsidR="2DB241DB" w:rsidRPr="00EA79EC">
              <w:rPr>
                <w:color w:val="000000" w:themeColor="text1"/>
              </w:rPr>
              <w:t>∅55</w:t>
            </w:r>
            <w:r w:rsidRPr="00EA79EC">
              <w:rPr>
                <w:color w:val="000000" w:themeColor="text1"/>
              </w:rPr>
              <w:t xml:space="preserve"> mm 850/1000 mm z węglikiem spiekanym.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8389CD2" w14:textId="1FF1CF8D" w:rsidR="0084058C" w:rsidRPr="00EA79EC" w:rsidRDefault="00E8514D" w:rsidP="0084058C">
            <w:pPr>
              <w:rPr>
                <w:rFonts w:asciiTheme="majorHAnsi" w:hAnsiTheme="majorHAnsi"/>
                <w:color w:val="000000" w:themeColor="text1"/>
              </w:rPr>
            </w:pPr>
            <w:r w:rsidRPr="00EA79EC">
              <w:rPr>
                <w:color w:val="000000" w:themeColor="text1"/>
              </w:rPr>
              <w:t xml:space="preserve">1 </w:t>
            </w:r>
            <w:proofErr w:type="spellStart"/>
            <w:r w:rsidR="0084058C" w:rsidRPr="00EA79EC">
              <w:rPr>
                <w:color w:val="000000" w:themeColor="text1"/>
              </w:rPr>
              <w:t>kp</w:t>
            </w:r>
            <w:r w:rsidRPr="00EA79EC">
              <w:rPr>
                <w:color w:val="000000" w:themeColor="text1"/>
              </w:rPr>
              <w:t>l</w:t>
            </w:r>
            <w:proofErr w:type="spellEnd"/>
            <w:r w:rsidR="0084058C"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EE4F536" w14:textId="0109BEF3" w:rsidR="0084058C" w:rsidRPr="00EA79EC" w:rsidRDefault="0084058C" w:rsidP="0084058C">
            <w:pPr>
              <w:rPr>
                <w:rFonts w:asciiTheme="majorHAnsi" w:hAnsiTheme="majorHAnsi"/>
                <w:color w:val="000000" w:themeColor="text1"/>
              </w:rPr>
            </w:pPr>
          </w:p>
        </w:tc>
      </w:tr>
      <w:tr w:rsidR="00EA79EC" w:rsidRPr="00EA79EC" w14:paraId="4E235102"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B2A5729" w14:textId="77777777" w:rsidR="0084058C" w:rsidRPr="00EA79EC" w:rsidRDefault="0084058C"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FD7049C" w14:textId="5F445BB3" w:rsidR="0084058C" w:rsidRPr="00EA79EC" w:rsidRDefault="3AC55FCF" w:rsidP="3AC55FCF">
            <w:pPr>
              <w:tabs>
                <w:tab w:val="left" w:pos="2220"/>
              </w:tabs>
              <w:rPr>
                <w:color w:val="000000" w:themeColor="text1"/>
              </w:rPr>
            </w:pPr>
            <w:r w:rsidRPr="00EA79EC">
              <w:rPr>
                <w:color w:val="000000" w:themeColor="text1"/>
              </w:rPr>
              <w:t>Młot udarowo-obrotowy o napędzie spalinowym z zestawem końcówek.</w:t>
            </w:r>
          </w:p>
          <w:p w14:paraId="22A8E83F" w14:textId="00600587" w:rsidR="0084058C" w:rsidRPr="00EA79EC" w:rsidRDefault="3AC55FCF" w:rsidP="3AC55FCF">
            <w:pPr>
              <w:tabs>
                <w:tab w:val="left" w:pos="2220"/>
              </w:tabs>
              <w:rPr>
                <w:color w:val="000000" w:themeColor="text1"/>
              </w:rPr>
            </w:pPr>
            <w:r w:rsidRPr="00EA79EC">
              <w:rPr>
                <w:color w:val="000000" w:themeColor="text1"/>
              </w:rPr>
              <w:lastRenderedPageBreak/>
              <w:t>Młot o parametrach minimum:</w:t>
            </w:r>
          </w:p>
          <w:p w14:paraId="488B74A2" w14:textId="7B41747A" w:rsidR="0084058C" w:rsidRPr="00EA79EC" w:rsidRDefault="3AC55FCF" w:rsidP="3AC55FCF">
            <w:pPr>
              <w:tabs>
                <w:tab w:val="left" w:pos="2220"/>
              </w:tabs>
              <w:rPr>
                <w:color w:val="000000" w:themeColor="text1"/>
              </w:rPr>
            </w:pPr>
            <w:r w:rsidRPr="00EA79EC">
              <w:rPr>
                <w:color w:val="000000" w:themeColor="text1"/>
              </w:rPr>
              <w:t>- maksymalna masa: 26 kg;</w:t>
            </w:r>
          </w:p>
          <w:p w14:paraId="717C1791" w14:textId="6C79C348" w:rsidR="0084058C" w:rsidRPr="00EA79EC" w:rsidRDefault="3AC55FCF" w:rsidP="3AC55FCF">
            <w:pPr>
              <w:tabs>
                <w:tab w:val="left" w:pos="2220"/>
              </w:tabs>
              <w:rPr>
                <w:color w:val="000000" w:themeColor="text1"/>
              </w:rPr>
            </w:pPr>
            <w:r w:rsidRPr="00EA79EC">
              <w:rPr>
                <w:color w:val="000000" w:themeColor="text1"/>
              </w:rPr>
              <w:t xml:space="preserve">- energia udaru: min. 24 </w:t>
            </w:r>
            <w:proofErr w:type="spellStart"/>
            <w:r w:rsidRPr="00EA79EC">
              <w:rPr>
                <w:color w:val="000000" w:themeColor="text1"/>
              </w:rPr>
              <w:t>Joule</w:t>
            </w:r>
            <w:proofErr w:type="spellEnd"/>
            <w:r w:rsidRPr="00EA79EC">
              <w:rPr>
                <w:color w:val="000000" w:themeColor="text1"/>
              </w:rPr>
              <w:t>;</w:t>
            </w:r>
          </w:p>
          <w:p w14:paraId="2D3B6822" w14:textId="4786ADE0" w:rsidR="0084058C" w:rsidRPr="00EA79EC" w:rsidRDefault="3AC55FCF" w:rsidP="3AC55FCF">
            <w:pPr>
              <w:tabs>
                <w:tab w:val="left" w:pos="2220"/>
              </w:tabs>
              <w:rPr>
                <w:color w:val="000000" w:themeColor="text1"/>
              </w:rPr>
            </w:pPr>
            <w:r w:rsidRPr="00EA79EC">
              <w:rPr>
                <w:color w:val="000000" w:themeColor="text1"/>
              </w:rPr>
              <w:t xml:space="preserve">- częstotliwość udaru, pełna prędkość min 2600 </w:t>
            </w:r>
            <w:proofErr w:type="spellStart"/>
            <w:r w:rsidRPr="00EA79EC">
              <w:rPr>
                <w:color w:val="000000" w:themeColor="text1"/>
              </w:rPr>
              <w:t>bpm</w:t>
            </w:r>
            <w:proofErr w:type="spellEnd"/>
            <w:r w:rsidRPr="00EA79EC">
              <w:rPr>
                <w:color w:val="000000" w:themeColor="text1"/>
              </w:rPr>
              <w:t>;</w:t>
            </w:r>
          </w:p>
          <w:p w14:paraId="68BAD2AF" w14:textId="1FD7E158" w:rsidR="0084058C" w:rsidRPr="00EA79EC" w:rsidRDefault="3AC55FCF" w:rsidP="3AC55FCF">
            <w:pPr>
              <w:tabs>
                <w:tab w:val="left" w:pos="2220"/>
              </w:tabs>
              <w:rPr>
                <w:color w:val="000000" w:themeColor="text1"/>
              </w:rPr>
            </w:pPr>
            <w:r w:rsidRPr="00EA79EC">
              <w:rPr>
                <w:color w:val="000000" w:themeColor="text1"/>
              </w:rPr>
              <w:t xml:space="preserve">- prędkość obrotowa wiertła: min. 240 </w:t>
            </w:r>
            <w:proofErr w:type="spellStart"/>
            <w:r w:rsidRPr="00EA79EC">
              <w:rPr>
                <w:color w:val="000000" w:themeColor="text1"/>
              </w:rPr>
              <w:t>rpm</w:t>
            </w:r>
            <w:proofErr w:type="spellEnd"/>
            <w:r w:rsidRPr="00EA79EC">
              <w:rPr>
                <w:color w:val="000000" w:themeColor="text1"/>
              </w:rPr>
              <w:t>;</w:t>
            </w:r>
          </w:p>
          <w:p w14:paraId="4A309928" w14:textId="198DCB15" w:rsidR="0084058C" w:rsidRPr="00EA79EC" w:rsidRDefault="3AC55FCF" w:rsidP="3AC55FCF">
            <w:pPr>
              <w:tabs>
                <w:tab w:val="left" w:pos="2220"/>
              </w:tabs>
              <w:rPr>
                <w:color w:val="000000" w:themeColor="text1"/>
              </w:rPr>
            </w:pPr>
            <w:r w:rsidRPr="00EA79EC">
              <w:rPr>
                <w:color w:val="000000" w:themeColor="text1"/>
              </w:rPr>
              <w:t xml:space="preserve">- silnik o zapłonie iskrowym o maksymalnej mocy min 1,9 </w:t>
            </w:r>
            <w:proofErr w:type="spellStart"/>
            <w:r w:rsidRPr="00EA79EC">
              <w:rPr>
                <w:color w:val="000000" w:themeColor="text1"/>
              </w:rPr>
              <w:t>kW.</w:t>
            </w:r>
            <w:proofErr w:type="spellEnd"/>
          </w:p>
          <w:p w14:paraId="57981D95" w14:textId="16E11F89" w:rsidR="0084058C" w:rsidRPr="00EA79EC" w:rsidRDefault="3AC55FCF" w:rsidP="3AC55FCF">
            <w:pPr>
              <w:tabs>
                <w:tab w:val="left" w:pos="2220"/>
              </w:tabs>
              <w:rPr>
                <w:color w:val="000000" w:themeColor="text1"/>
              </w:rPr>
            </w:pPr>
            <w:r w:rsidRPr="00EA79EC">
              <w:rPr>
                <w:color w:val="000000" w:themeColor="text1"/>
              </w:rPr>
              <w:t>Zestaw końcówek/grotów:</w:t>
            </w:r>
          </w:p>
          <w:p w14:paraId="1B96B0D6" w14:textId="5CAEC410" w:rsidR="0084058C" w:rsidRPr="00EA79EC" w:rsidRDefault="3AC55FCF" w:rsidP="3AC55FCF">
            <w:pPr>
              <w:tabs>
                <w:tab w:val="left" w:pos="2220"/>
              </w:tabs>
              <w:rPr>
                <w:color w:val="000000" w:themeColor="text1"/>
              </w:rPr>
            </w:pPr>
            <w:r w:rsidRPr="00EA79EC">
              <w:rPr>
                <w:color w:val="000000" w:themeColor="text1"/>
              </w:rPr>
              <w:t>- grot - szpicak punktowy x 2 szt.,</w:t>
            </w:r>
          </w:p>
          <w:p w14:paraId="56A5988B" w14:textId="665CFA69" w:rsidR="0084058C" w:rsidRPr="00EA79EC" w:rsidRDefault="3AC55FCF" w:rsidP="3AC55FCF">
            <w:pPr>
              <w:tabs>
                <w:tab w:val="left" w:pos="2220"/>
              </w:tabs>
              <w:rPr>
                <w:color w:val="000000" w:themeColor="text1"/>
              </w:rPr>
            </w:pPr>
            <w:r w:rsidRPr="00EA79EC">
              <w:rPr>
                <w:color w:val="000000" w:themeColor="text1"/>
              </w:rPr>
              <w:t>- grot - dłuto płaskie x 2 szt.,</w:t>
            </w:r>
          </w:p>
          <w:p w14:paraId="2C962F19" w14:textId="4EF3A8F9" w:rsidR="0084058C" w:rsidRPr="00EA79EC" w:rsidRDefault="3AC55FCF" w:rsidP="3AC55FCF">
            <w:pPr>
              <w:tabs>
                <w:tab w:val="left" w:pos="2220"/>
              </w:tabs>
              <w:rPr>
                <w:color w:val="000000" w:themeColor="text1"/>
              </w:rPr>
            </w:pPr>
            <w:r w:rsidRPr="00EA79EC">
              <w:rPr>
                <w:color w:val="000000" w:themeColor="text1"/>
              </w:rPr>
              <w:t>- grot - dłuto szerokie x 2 szt.,</w:t>
            </w:r>
          </w:p>
          <w:p w14:paraId="77645FA0" w14:textId="00CEAAAE" w:rsidR="0084058C" w:rsidRPr="00EA79EC" w:rsidRDefault="3AC55FCF" w:rsidP="3AC55FCF">
            <w:pPr>
              <w:tabs>
                <w:tab w:val="left" w:pos="2220"/>
              </w:tabs>
              <w:rPr>
                <w:color w:val="000000" w:themeColor="text1"/>
              </w:rPr>
            </w:pPr>
            <w:r w:rsidRPr="00EA79EC">
              <w:rPr>
                <w:color w:val="000000" w:themeColor="text1"/>
              </w:rPr>
              <w:t>- grot - końcówka łopata,</w:t>
            </w:r>
          </w:p>
          <w:p w14:paraId="435ACDE9" w14:textId="7C931CFE" w:rsidR="0084058C" w:rsidRPr="00EA79EC" w:rsidRDefault="3AC55FCF" w:rsidP="3AC55FCF">
            <w:pPr>
              <w:tabs>
                <w:tab w:val="left" w:pos="2220"/>
              </w:tabs>
              <w:rPr>
                <w:color w:val="000000" w:themeColor="text1"/>
              </w:rPr>
            </w:pPr>
            <w:r w:rsidRPr="00EA79EC">
              <w:rPr>
                <w:color w:val="000000" w:themeColor="text1"/>
              </w:rPr>
              <w:t>- grot - końcówka wygięta,</w:t>
            </w:r>
          </w:p>
          <w:p w14:paraId="511B64DB" w14:textId="45A62095" w:rsidR="0084058C" w:rsidRPr="00EA79EC" w:rsidRDefault="3AC55FCF" w:rsidP="3AC55FCF">
            <w:pPr>
              <w:tabs>
                <w:tab w:val="left" w:pos="2220"/>
              </w:tabs>
              <w:rPr>
                <w:color w:val="000000" w:themeColor="text1"/>
              </w:rPr>
            </w:pPr>
            <w:r w:rsidRPr="00EA79EC">
              <w:rPr>
                <w:color w:val="000000" w:themeColor="text1"/>
              </w:rPr>
              <w:t>- grot - frezarka do asfaltu.</w:t>
            </w:r>
          </w:p>
          <w:p w14:paraId="0495B5A5" w14:textId="45081377" w:rsidR="0084058C" w:rsidRPr="00EA79EC" w:rsidRDefault="3AC55FCF" w:rsidP="3AC55FCF">
            <w:pPr>
              <w:tabs>
                <w:tab w:val="left" w:pos="2220"/>
              </w:tabs>
              <w:rPr>
                <w:color w:val="000000" w:themeColor="text1"/>
              </w:rPr>
            </w:pPr>
            <w:r w:rsidRPr="00EA79EC">
              <w:rPr>
                <w:color w:val="000000" w:themeColor="text1"/>
              </w:rPr>
              <w:t>Wiertła:</w:t>
            </w:r>
          </w:p>
          <w:p w14:paraId="268BF2D1" w14:textId="7BEECF4A" w:rsidR="0084058C" w:rsidRPr="00EA79EC" w:rsidRDefault="3AC55FCF" w:rsidP="3AC55FCF">
            <w:pPr>
              <w:tabs>
                <w:tab w:val="left" w:pos="2220"/>
              </w:tabs>
              <w:rPr>
                <w:color w:val="000000" w:themeColor="text1"/>
              </w:rPr>
            </w:pPr>
            <w:r w:rsidRPr="00EA79EC">
              <w:rPr>
                <w:color w:val="000000" w:themeColor="text1"/>
              </w:rPr>
              <w:t>- wiertło długości roboczej min. 1100 mm, średnica min. 31 mm;</w:t>
            </w:r>
          </w:p>
          <w:p w14:paraId="14C416EB" w14:textId="7B2198A3" w:rsidR="0084058C" w:rsidRPr="00EA79EC" w:rsidRDefault="3AC55FCF" w:rsidP="3AC55FCF">
            <w:pPr>
              <w:tabs>
                <w:tab w:val="left" w:pos="2220"/>
              </w:tabs>
              <w:rPr>
                <w:color w:val="000000" w:themeColor="text1"/>
              </w:rPr>
            </w:pPr>
            <w:r w:rsidRPr="00EA79EC">
              <w:rPr>
                <w:color w:val="000000" w:themeColor="text1"/>
              </w:rPr>
              <w:t>- wiertło długości roboczej min. 700 mm, średnica min. 32 mm;</w:t>
            </w:r>
          </w:p>
          <w:p w14:paraId="225EB323" w14:textId="4220FA9A" w:rsidR="0084058C" w:rsidRPr="00EA79EC" w:rsidRDefault="3AC55FCF" w:rsidP="0084058C">
            <w:pPr>
              <w:tabs>
                <w:tab w:val="left" w:pos="2220"/>
              </w:tabs>
              <w:rPr>
                <w:color w:val="000000" w:themeColor="text1"/>
              </w:rPr>
            </w:pPr>
            <w:r w:rsidRPr="00EA79EC">
              <w:rPr>
                <w:color w:val="000000" w:themeColor="text1"/>
              </w:rPr>
              <w:t>- wiertło długości roboczej min. 400 mm, średnica min. 33 mm.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60B0721" w14:textId="5669A2AB" w:rsidR="0084058C" w:rsidRPr="00EA79EC" w:rsidRDefault="00E8514D" w:rsidP="0084058C">
            <w:pPr>
              <w:rPr>
                <w:rFonts w:asciiTheme="majorHAnsi" w:hAnsiTheme="majorHAnsi"/>
                <w:color w:val="000000" w:themeColor="text1"/>
              </w:rPr>
            </w:pPr>
            <w:r w:rsidRPr="00EA79EC">
              <w:rPr>
                <w:color w:val="000000" w:themeColor="text1"/>
              </w:rPr>
              <w:lastRenderedPageBreak/>
              <w:t xml:space="preserve">1 </w:t>
            </w:r>
            <w:proofErr w:type="spellStart"/>
            <w:r w:rsidR="0084058C" w:rsidRPr="00EA79EC">
              <w:rPr>
                <w:color w:val="000000" w:themeColor="text1"/>
              </w:rPr>
              <w:t>kp</w:t>
            </w:r>
            <w:r w:rsidRPr="00EA79EC">
              <w:rPr>
                <w:color w:val="000000" w:themeColor="text1"/>
              </w:rPr>
              <w:t>l</w:t>
            </w:r>
            <w:proofErr w:type="spellEnd"/>
            <w:r w:rsidR="0084058C"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01D466C" w14:textId="2D595211" w:rsidR="0084058C" w:rsidRPr="00EA79EC" w:rsidRDefault="0084058C" w:rsidP="0084058C">
            <w:pPr>
              <w:rPr>
                <w:rFonts w:asciiTheme="majorHAnsi" w:hAnsiTheme="majorHAnsi"/>
                <w:color w:val="000000" w:themeColor="text1"/>
              </w:rPr>
            </w:pPr>
          </w:p>
        </w:tc>
      </w:tr>
      <w:tr w:rsidR="00EA79EC" w:rsidRPr="00EA79EC" w14:paraId="6309FF71"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6A0611F" w14:textId="77777777" w:rsidR="004A1E8E" w:rsidRPr="00EA79EC" w:rsidRDefault="004A1E8E"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154E66C" w14:textId="628E7167" w:rsidR="004A1E8E" w:rsidRPr="00EA79EC" w:rsidRDefault="3AC55FCF" w:rsidP="3AC55FCF">
            <w:pPr>
              <w:tabs>
                <w:tab w:val="left" w:pos="2220"/>
              </w:tabs>
              <w:rPr>
                <w:color w:val="000000" w:themeColor="text1"/>
              </w:rPr>
            </w:pPr>
            <w:r w:rsidRPr="00EA79EC">
              <w:rPr>
                <w:color w:val="000000" w:themeColor="text1"/>
              </w:rPr>
              <w:t>Zestaw elektronarzędzi ręcznych do pracy ciągłej (zasilanie 230 V/AC):</w:t>
            </w:r>
          </w:p>
          <w:p w14:paraId="72CB1284" w14:textId="11573D37" w:rsidR="004A1E8E" w:rsidRPr="00EA79EC" w:rsidRDefault="3AC55FCF" w:rsidP="3AC55FCF">
            <w:pPr>
              <w:tabs>
                <w:tab w:val="left" w:pos="2220"/>
              </w:tabs>
              <w:rPr>
                <w:color w:val="000000" w:themeColor="text1"/>
              </w:rPr>
            </w:pPr>
            <w:r w:rsidRPr="00EA79EC">
              <w:rPr>
                <w:color w:val="000000" w:themeColor="text1"/>
              </w:rPr>
              <w:t>- wiertarka z możliwością pracy udarowej o mocy min. 1100 W – 1 szt.;</w:t>
            </w:r>
          </w:p>
          <w:p w14:paraId="59F8469D" w14:textId="611EF229" w:rsidR="004A1E8E" w:rsidRPr="00EA79EC" w:rsidRDefault="3AC55FCF" w:rsidP="3AC55FCF">
            <w:pPr>
              <w:tabs>
                <w:tab w:val="left" w:pos="2220"/>
              </w:tabs>
              <w:rPr>
                <w:color w:val="000000" w:themeColor="text1"/>
              </w:rPr>
            </w:pPr>
            <w:r w:rsidRPr="00EA79EC">
              <w:rPr>
                <w:color w:val="000000" w:themeColor="text1"/>
              </w:rPr>
              <w:t>- szlifierka kątowa na tarcze min. 230 mm – 1 szt.;</w:t>
            </w:r>
          </w:p>
          <w:p w14:paraId="52E36D01" w14:textId="25F07E51" w:rsidR="004A1E8E" w:rsidRPr="00EA79EC" w:rsidRDefault="3AC55FCF" w:rsidP="3AC55FCF">
            <w:pPr>
              <w:tabs>
                <w:tab w:val="left" w:pos="2220"/>
              </w:tabs>
              <w:rPr>
                <w:color w:val="000000" w:themeColor="text1"/>
              </w:rPr>
            </w:pPr>
            <w:r w:rsidRPr="00EA79EC">
              <w:rPr>
                <w:color w:val="000000" w:themeColor="text1"/>
              </w:rPr>
              <w:t>- piła szablasta o skoku min. 30 mm – 1 szt.;</w:t>
            </w:r>
          </w:p>
          <w:p w14:paraId="5D8B1786" w14:textId="33982297" w:rsidR="004A1E8E" w:rsidRPr="00EA79EC" w:rsidRDefault="3AC55FCF" w:rsidP="3AC55FCF">
            <w:pPr>
              <w:tabs>
                <w:tab w:val="left" w:pos="2220"/>
              </w:tabs>
              <w:rPr>
                <w:color w:val="000000" w:themeColor="text1"/>
              </w:rPr>
            </w:pPr>
            <w:r w:rsidRPr="00EA79EC">
              <w:rPr>
                <w:color w:val="000000" w:themeColor="text1"/>
              </w:rPr>
              <w:t>- osprzęt do elektronarzędzi:</w:t>
            </w:r>
            <w:r w:rsidR="004A1E8E" w:rsidRPr="00EA79EC">
              <w:rPr>
                <w:color w:val="000000" w:themeColor="text1"/>
              </w:rPr>
              <w:br/>
            </w:r>
            <w:r w:rsidRPr="00EA79EC">
              <w:rPr>
                <w:color w:val="000000" w:themeColor="text1"/>
              </w:rPr>
              <w:t xml:space="preserve"> - zestaw wierteł do metalu </w:t>
            </w:r>
            <w:r w:rsidR="2DB241DB" w:rsidRPr="00EA79EC">
              <w:rPr>
                <w:color w:val="000000" w:themeColor="text1"/>
              </w:rPr>
              <w:t>∅4</w:t>
            </w:r>
            <w:r w:rsidRPr="00EA79EC">
              <w:rPr>
                <w:color w:val="000000" w:themeColor="text1"/>
              </w:rPr>
              <w:t xml:space="preserve">÷13 mm (stal wysokogatunkowa) - 1 </w:t>
            </w:r>
            <w:proofErr w:type="spellStart"/>
            <w:r w:rsidRPr="00EA79EC">
              <w:rPr>
                <w:color w:val="000000" w:themeColor="text1"/>
              </w:rPr>
              <w:t>kpl</w:t>
            </w:r>
            <w:proofErr w:type="spellEnd"/>
            <w:r w:rsidRPr="00EA79EC">
              <w:rPr>
                <w:color w:val="000000" w:themeColor="text1"/>
              </w:rPr>
              <w:t>.,</w:t>
            </w:r>
          </w:p>
          <w:p w14:paraId="4367625F" w14:textId="4A000B61" w:rsidR="004A1E8E" w:rsidRPr="00EA79EC" w:rsidRDefault="002E1686" w:rsidP="3AC55FCF">
            <w:pPr>
              <w:tabs>
                <w:tab w:val="left" w:pos="2220"/>
              </w:tabs>
              <w:rPr>
                <w:color w:val="000000" w:themeColor="text1"/>
              </w:rPr>
            </w:pPr>
            <w:r>
              <w:rPr>
                <w:color w:val="000000" w:themeColor="text1"/>
              </w:rPr>
              <w:t xml:space="preserve"> </w:t>
            </w:r>
            <w:r w:rsidR="3AC55FCF" w:rsidRPr="00EA79EC">
              <w:rPr>
                <w:color w:val="000000" w:themeColor="text1"/>
              </w:rPr>
              <w:t xml:space="preserve">- zestaw wierteł do drewna </w:t>
            </w:r>
            <w:r w:rsidR="2DB241DB" w:rsidRPr="00EA79EC">
              <w:rPr>
                <w:color w:val="000000" w:themeColor="text1"/>
              </w:rPr>
              <w:t>∅8</w:t>
            </w:r>
            <w:r w:rsidR="3AC55FCF" w:rsidRPr="00EA79EC">
              <w:rPr>
                <w:color w:val="000000" w:themeColor="text1"/>
              </w:rPr>
              <w:t xml:space="preserve"> -38 – 1 </w:t>
            </w:r>
            <w:proofErr w:type="spellStart"/>
            <w:r w:rsidR="3AC55FCF" w:rsidRPr="00EA79EC">
              <w:rPr>
                <w:color w:val="000000" w:themeColor="text1"/>
              </w:rPr>
              <w:t>kpl</w:t>
            </w:r>
            <w:proofErr w:type="spellEnd"/>
            <w:r w:rsidR="3AC55FCF" w:rsidRPr="00EA79EC">
              <w:rPr>
                <w:color w:val="000000" w:themeColor="text1"/>
              </w:rPr>
              <w:t>.,</w:t>
            </w:r>
            <w:r w:rsidR="004A1E8E" w:rsidRPr="00EA79EC">
              <w:rPr>
                <w:color w:val="000000" w:themeColor="text1"/>
              </w:rPr>
              <w:br/>
            </w:r>
            <w:r w:rsidR="3AC55FCF" w:rsidRPr="00EA79EC">
              <w:rPr>
                <w:color w:val="000000" w:themeColor="text1"/>
              </w:rPr>
              <w:t xml:space="preserve"> - zestaw wierteł do betonu </w:t>
            </w:r>
            <w:r w:rsidR="2DB241DB" w:rsidRPr="00EA79EC">
              <w:rPr>
                <w:color w:val="000000" w:themeColor="text1"/>
              </w:rPr>
              <w:t>∅6</w:t>
            </w:r>
            <w:r w:rsidR="3AC55FCF" w:rsidRPr="00EA79EC">
              <w:rPr>
                <w:color w:val="000000" w:themeColor="text1"/>
              </w:rPr>
              <w:t xml:space="preserve">÷13 mm (stal wysokogatunkowa z końcówkami widiowymi) – 1 </w:t>
            </w:r>
            <w:proofErr w:type="spellStart"/>
            <w:r w:rsidR="3AC55FCF" w:rsidRPr="00EA79EC">
              <w:rPr>
                <w:color w:val="000000" w:themeColor="text1"/>
              </w:rPr>
              <w:t>kpl</w:t>
            </w:r>
            <w:proofErr w:type="spellEnd"/>
            <w:r w:rsidR="3AC55FCF" w:rsidRPr="00EA79EC">
              <w:rPr>
                <w:color w:val="000000" w:themeColor="text1"/>
              </w:rPr>
              <w:t>.,</w:t>
            </w:r>
            <w:r w:rsidR="004A1E8E" w:rsidRPr="00EA79EC">
              <w:rPr>
                <w:color w:val="000000" w:themeColor="text1"/>
              </w:rPr>
              <w:br/>
            </w:r>
            <w:r w:rsidR="3AC55FCF" w:rsidRPr="00EA79EC">
              <w:rPr>
                <w:color w:val="000000" w:themeColor="text1"/>
              </w:rPr>
              <w:t xml:space="preserve"> - zestaw tarcz ściernych do cięcia metalu </w:t>
            </w:r>
            <w:r w:rsidR="2DB241DB" w:rsidRPr="00EA79EC">
              <w:rPr>
                <w:color w:val="000000" w:themeColor="text1"/>
              </w:rPr>
              <w:t>∅115, ∅125, ∅180, ∅ 230</w:t>
            </w:r>
            <w:r w:rsidR="3AC55FCF" w:rsidRPr="00EA79EC">
              <w:rPr>
                <w:color w:val="000000" w:themeColor="text1"/>
              </w:rPr>
              <w:t xml:space="preserve"> – po 5 szt.,</w:t>
            </w:r>
            <w:r w:rsidR="004A1E8E" w:rsidRPr="00EA79EC">
              <w:rPr>
                <w:color w:val="000000" w:themeColor="text1"/>
              </w:rPr>
              <w:br/>
            </w:r>
            <w:r w:rsidR="3AC55FCF" w:rsidRPr="00EA79EC">
              <w:rPr>
                <w:color w:val="000000" w:themeColor="text1"/>
              </w:rPr>
              <w:t xml:space="preserve"> - zestaw tarcz ściernych do cięcia betonu (rozmiary </w:t>
            </w:r>
            <w:proofErr w:type="spellStart"/>
            <w:r w:rsidR="3AC55FCF" w:rsidRPr="00EA79EC">
              <w:rPr>
                <w:color w:val="000000" w:themeColor="text1"/>
              </w:rPr>
              <w:t>j.w</w:t>
            </w:r>
            <w:proofErr w:type="spellEnd"/>
            <w:r w:rsidR="3AC55FCF" w:rsidRPr="00EA79EC">
              <w:rPr>
                <w:color w:val="000000" w:themeColor="text1"/>
              </w:rPr>
              <w:t>.) – po 5 szt.,</w:t>
            </w:r>
            <w:r w:rsidR="004A1E8E" w:rsidRPr="00EA79EC">
              <w:rPr>
                <w:color w:val="000000" w:themeColor="text1"/>
              </w:rPr>
              <w:br/>
            </w:r>
            <w:r w:rsidR="3AC55FCF" w:rsidRPr="00EA79EC">
              <w:rPr>
                <w:color w:val="000000" w:themeColor="text1"/>
              </w:rPr>
              <w:t xml:space="preserve"> - zestaw tarcz diamentowych do cięcia betonu i kamienia (rozmiary </w:t>
            </w:r>
            <w:proofErr w:type="spellStart"/>
            <w:r w:rsidR="3AC55FCF" w:rsidRPr="00EA79EC">
              <w:rPr>
                <w:color w:val="000000" w:themeColor="text1"/>
              </w:rPr>
              <w:t>j.w</w:t>
            </w:r>
            <w:proofErr w:type="spellEnd"/>
            <w:r w:rsidR="3AC55FCF" w:rsidRPr="00EA79EC">
              <w:rPr>
                <w:color w:val="000000" w:themeColor="text1"/>
              </w:rPr>
              <w:t>.) – po 1 szt.,</w:t>
            </w:r>
            <w:r w:rsidR="004A1E8E" w:rsidRPr="00EA79EC">
              <w:rPr>
                <w:color w:val="000000" w:themeColor="text1"/>
              </w:rPr>
              <w:br/>
            </w:r>
            <w:r w:rsidR="3AC55FCF" w:rsidRPr="00EA79EC">
              <w:rPr>
                <w:color w:val="000000" w:themeColor="text1"/>
              </w:rPr>
              <w:lastRenderedPageBreak/>
              <w:t xml:space="preserve"> - zestaw brzeszczotów do piły szablastej (do różnych materiałów i różnej gęstości zębów – długość 150÷300 mm) – po 2 szt.,</w:t>
            </w:r>
          </w:p>
          <w:p w14:paraId="61BACAA3" w14:textId="43D55E36" w:rsidR="004A1E8E" w:rsidRPr="00EA79EC" w:rsidRDefault="3AC55FCF" w:rsidP="004A1E8E">
            <w:pPr>
              <w:tabs>
                <w:tab w:val="left" w:pos="2220"/>
              </w:tabs>
              <w:rPr>
                <w:color w:val="000000" w:themeColor="text1"/>
              </w:rPr>
            </w:pPr>
            <w:r w:rsidRPr="00EA79EC">
              <w:rPr>
                <w:color w:val="000000" w:themeColor="text1"/>
              </w:rPr>
              <w:t>Zestaw elektronarzędzi jednego producenta. Narzędzia w wykonaniu profesjonalnym. Każde</w:t>
            </w:r>
            <w:r w:rsidR="004A1E8E" w:rsidRPr="00EA79EC">
              <w:rPr>
                <w:color w:val="000000" w:themeColor="text1"/>
              </w:rPr>
              <w:br/>
            </w:r>
            <w:r w:rsidRPr="00EA79EC">
              <w:rPr>
                <w:color w:val="000000" w:themeColor="text1"/>
              </w:rPr>
              <w:t xml:space="preserve"> z elektronarzędzi wraz z odpowiednim osprzętem powinno znajdować się w oddzielnej walizce lub skrzynce metalowej. Wiertła, tarcze oraz elektronarzędzia</w:t>
            </w:r>
            <w:r w:rsidR="002E1686">
              <w:rPr>
                <w:color w:val="000000" w:themeColor="text1"/>
              </w:rPr>
              <w:t xml:space="preserve"> </w:t>
            </w:r>
            <w:r w:rsidRPr="00EA79EC">
              <w:rPr>
                <w:color w:val="000000" w:themeColor="text1"/>
              </w:rPr>
              <w:t>w wykonaniu</w:t>
            </w:r>
            <w:r w:rsidR="002E1686">
              <w:rPr>
                <w:color w:val="000000" w:themeColor="text1"/>
              </w:rPr>
              <w:t xml:space="preserve"> </w:t>
            </w:r>
            <w:r w:rsidRPr="00EA79EC">
              <w:rPr>
                <w:color w:val="000000" w:themeColor="text1"/>
              </w:rPr>
              <w:t>do profesjonalnego zastosowania.</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5FCAA07" w14:textId="6BAA81A2" w:rsidR="004A1E8E" w:rsidRPr="00EA79EC" w:rsidRDefault="00E8514D" w:rsidP="004A1E8E">
            <w:pPr>
              <w:rPr>
                <w:rFonts w:asciiTheme="majorHAnsi" w:hAnsiTheme="majorHAnsi"/>
                <w:color w:val="000000" w:themeColor="text1"/>
              </w:rPr>
            </w:pPr>
            <w:r w:rsidRPr="00EA79EC">
              <w:rPr>
                <w:color w:val="000000" w:themeColor="text1"/>
              </w:rPr>
              <w:lastRenderedPageBreak/>
              <w:t xml:space="preserve">1 </w:t>
            </w:r>
            <w:proofErr w:type="spellStart"/>
            <w:r w:rsidR="004A1E8E" w:rsidRPr="00EA79EC">
              <w:rPr>
                <w:color w:val="000000" w:themeColor="text1"/>
              </w:rPr>
              <w:t>kp</w:t>
            </w:r>
            <w:r w:rsidRPr="00EA79EC">
              <w:rPr>
                <w:color w:val="000000" w:themeColor="text1"/>
              </w:rPr>
              <w:t>l</w:t>
            </w:r>
            <w:proofErr w:type="spellEnd"/>
            <w:r w:rsidR="004A1E8E"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13AE13" w14:textId="4236048C" w:rsidR="004A1E8E" w:rsidRPr="00EA79EC" w:rsidRDefault="004A1E8E" w:rsidP="004A1E8E">
            <w:pPr>
              <w:rPr>
                <w:rFonts w:asciiTheme="majorHAnsi" w:hAnsiTheme="majorHAnsi"/>
                <w:color w:val="000000" w:themeColor="text1"/>
              </w:rPr>
            </w:pPr>
          </w:p>
        </w:tc>
      </w:tr>
      <w:tr w:rsidR="00EA79EC" w:rsidRPr="00EA79EC" w14:paraId="39F6CD8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4A1258D"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F5033F5" w14:textId="4C9B0149" w:rsidR="007D3A4F" w:rsidRPr="00EA79EC" w:rsidRDefault="3AC55FCF" w:rsidP="3AC55FCF">
            <w:pPr>
              <w:tabs>
                <w:tab w:val="left" w:pos="2220"/>
              </w:tabs>
              <w:rPr>
                <w:color w:val="000000" w:themeColor="text1"/>
              </w:rPr>
            </w:pPr>
            <w:r w:rsidRPr="00EA79EC">
              <w:rPr>
                <w:color w:val="000000" w:themeColor="text1"/>
              </w:rPr>
              <w:t>Zestaw elektronarzędzi ręcznych (zasilanie akumulatorowe):</w:t>
            </w:r>
          </w:p>
          <w:p w14:paraId="3F710AF0" w14:textId="091FB9B0" w:rsidR="007D3A4F" w:rsidRPr="00EA79EC" w:rsidRDefault="3AC55FCF" w:rsidP="3AC55FCF">
            <w:pPr>
              <w:tabs>
                <w:tab w:val="left" w:pos="2220"/>
              </w:tabs>
              <w:rPr>
                <w:color w:val="000000" w:themeColor="text1"/>
              </w:rPr>
            </w:pPr>
            <w:r w:rsidRPr="00EA79EC">
              <w:rPr>
                <w:color w:val="000000" w:themeColor="text1"/>
              </w:rPr>
              <w:t xml:space="preserve">a) wkrętarko-wiertarka akumulatorowa z – 1 </w:t>
            </w:r>
            <w:proofErr w:type="spellStart"/>
            <w:r w:rsidRPr="00EA79EC">
              <w:rPr>
                <w:color w:val="000000" w:themeColor="text1"/>
              </w:rPr>
              <w:t>kpl</w:t>
            </w:r>
            <w:proofErr w:type="spellEnd"/>
            <w:r w:rsidRPr="00EA79EC">
              <w:rPr>
                <w:color w:val="000000" w:themeColor="text1"/>
              </w:rPr>
              <w:t>;</w:t>
            </w:r>
          </w:p>
          <w:p w14:paraId="335FA8CC" w14:textId="1B6FABFB" w:rsidR="007D3A4F" w:rsidRPr="00EA79EC" w:rsidRDefault="3AC55FCF" w:rsidP="3AC55FCF">
            <w:pPr>
              <w:tabs>
                <w:tab w:val="left" w:pos="2220"/>
              </w:tabs>
              <w:rPr>
                <w:color w:val="000000" w:themeColor="text1"/>
              </w:rPr>
            </w:pPr>
            <w:r w:rsidRPr="00EA79EC">
              <w:rPr>
                <w:color w:val="000000" w:themeColor="text1"/>
              </w:rPr>
              <w:t xml:space="preserve">- </w:t>
            </w:r>
            <w:proofErr w:type="spellStart"/>
            <w:r w:rsidRPr="00EA79EC">
              <w:rPr>
                <w:color w:val="000000" w:themeColor="text1"/>
              </w:rPr>
              <w:t>bezszczotkowy</w:t>
            </w:r>
            <w:proofErr w:type="spellEnd"/>
            <w:r w:rsidRPr="00EA79EC">
              <w:rPr>
                <w:color w:val="000000" w:themeColor="text1"/>
              </w:rPr>
              <w:t xml:space="preserve"> silnik,</w:t>
            </w:r>
          </w:p>
          <w:p w14:paraId="08C13D3E" w14:textId="7A20C171" w:rsidR="007D3A4F" w:rsidRPr="00EA79EC" w:rsidRDefault="3AC55FCF" w:rsidP="3AC55FCF">
            <w:pPr>
              <w:tabs>
                <w:tab w:val="left" w:pos="2220"/>
              </w:tabs>
              <w:rPr>
                <w:color w:val="000000" w:themeColor="text1"/>
              </w:rPr>
            </w:pPr>
            <w:r w:rsidRPr="00EA79EC">
              <w:rPr>
                <w:color w:val="000000" w:themeColor="text1"/>
              </w:rPr>
              <w:t>- akumulator: XR Li-</w:t>
            </w:r>
            <w:proofErr w:type="spellStart"/>
            <w:r w:rsidRPr="00EA79EC">
              <w:rPr>
                <w:color w:val="000000" w:themeColor="text1"/>
              </w:rPr>
              <w:t>Ion</w:t>
            </w:r>
            <w:proofErr w:type="spellEnd"/>
            <w:r w:rsidRPr="00EA79EC">
              <w:rPr>
                <w:color w:val="000000" w:themeColor="text1"/>
              </w:rPr>
              <w:t xml:space="preserve"> o pojemności min. 5.5 Ah ze wskaźnikiem stanu naładowania – 2 szt.,</w:t>
            </w:r>
          </w:p>
          <w:p w14:paraId="762E0DA7" w14:textId="0B1F5571" w:rsidR="007D3A4F" w:rsidRPr="00EA79EC" w:rsidRDefault="3AC55FCF" w:rsidP="3AC55FCF">
            <w:pPr>
              <w:tabs>
                <w:tab w:val="left" w:pos="2220"/>
              </w:tabs>
              <w:rPr>
                <w:color w:val="000000" w:themeColor="text1"/>
              </w:rPr>
            </w:pPr>
            <w:r w:rsidRPr="00EA79EC">
              <w:rPr>
                <w:color w:val="000000" w:themeColor="text1"/>
              </w:rPr>
              <w:t>- napięcie min.: 18 V,</w:t>
            </w:r>
          </w:p>
          <w:p w14:paraId="1A48722B" w14:textId="6EFC8CB7" w:rsidR="007D3A4F" w:rsidRPr="00EA79EC" w:rsidRDefault="3AC55FCF" w:rsidP="3AC55FCF">
            <w:pPr>
              <w:tabs>
                <w:tab w:val="left" w:pos="2220"/>
              </w:tabs>
              <w:rPr>
                <w:color w:val="000000" w:themeColor="text1"/>
              </w:rPr>
            </w:pPr>
            <w:r w:rsidRPr="00EA79EC">
              <w:rPr>
                <w:color w:val="000000" w:themeColor="text1"/>
              </w:rPr>
              <w:t xml:space="preserve">- max. moment obrotowy (twardy): 95 </w:t>
            </w:r>
            <w:proofErr w:type="spellStart"/>
            <w:r w:rsidRPr="00EA79EC">
              <w:rPr>
                <w:color w:val="000000" w:themeColor="text1"/>
              </w:rPr>
              <w:t>Nm</w:t>
            </w:r>
            <w:proofErr w:type="spellEnd"/>
            <w:r w:rsidRPr="00EA79EC">
              <w:rPr>
                <w:color w:val="000000" w:themeColor="text1"/>
              </w:rPr>
              <w:t>,</w:t>
            </w:r>
          </w:p>
          <w:p w14:paraId="3C6413EC" w14:textId="7ECEC716" w:rsidR="007D3A4F" w:rsidRPr="00EA79EC" w:rsidRDefault="3AC55FCF" w:rsidP="3AC55FCF">
            <w:pPr>
              <w:tabs>
                <w:tab w:val="left" w:pos="2220"/>
              </w:tabs>
              <w:rPr>
                <w:color w:val="000000" w:themeColor="text1"/>
              </w:rPr>
            </w:pPr>
            <w:r w:rsidRPr="00EA79EC">
              <w:rPr>
                <w:color w:val="000000" w:themeColor="text1"/>
              </w:rPr>
              <w:t xml:space="preserve">- max. moment obrotowy (miękki): 66 </w:t>
            </w:r>
            <w:proofErr w:type="spellStart"/>
            <w:r w:rsidRPr="00EA79EC">
              <w:rPr>
                <w:color w:val="000000" w:themeColor="text1"/>
              </w:rPr>
              <w:t>Nm</w:t>
            </w:r>
            <w:proofErr w:type="spellEnd"/>
            <w:r w:rsidRPr="00EA79EC">
              <w:rPr>
                <w:color w:val="000000" w:themeColor="text1"/>
              </w:rPr>
              <w:t>,</w:t>
            </w:r>
          </w:p>
          <w:p w14:paraId="005612B3" w14:textId="64B7D668" w:rsidR="007D3A4F" w:rsidRPr="00EA79EC" w:rsidRDefault="3AC55FCF" w:rsidP="3AC55FCF">
            <w:pPr>
              <w:tabs>
                <w:tab w:val="left" w:pos="2220"/>
              </w:tabs>
              <w:rPr>
                <w:color w:val="000000" w:themeColor="text1"/>
              </w:rPr>
            </w:pPr>
            <w:r w:rsidRPr="00EA79EC">
              <w:rPr>
                <w:color w:val="000000" w:themeColor="text1"/>
              </w:rPr>
              <w:t>- moc użyteczna min. 810 W,</w:t>
            </w:r>
          </w:p>
          <w:p w14:paraId="12711DFF" w14:textId="793FB112" w:rsidR="007D3A4F" w:rsidRPr="00EA79EC" w:rsidRDefault="3AC55FCF" w:rsidP="3AC55FCF">
            <w:pPr>
              <w:tabs>
                <w:tab w:val="left" w:pos="2220"/>
              </w:tabs>
              <w:rPr>
                <w:color w:val="000000" w:themeColor="text1"/>
              </w:rPr>
            </w:pPr>
            <w:r w:rsidRPr="00EA79EC">
              <w:rPr>
                <w:color w:val="000000" w:themeColor="text1"/>
              </w:rPr>
              <w:t xml:space="preserve">- prędkość bez obciążenia: 0-450/1300/2000 </w:t>
            </w:r>
            <w:proofErr w:type="spellStart"/>
            <w:r w:rsidRPr="00EA79EC">
              <w:rPr>
                <w:color w:val="000000" w:themeColor="text1"/>
              </w:rPr>
              <w:t>obr</w:t>
            </w:r>
            <w:proofErr w:type="spellEnd"/>
            <w:r w:rsidRPr="00EA79EC">
              <w:rPr>
                <w:color w:val="000000" w:themeColor="text1"/>
              </w:rPr>
              <w:t>/min,</w:t>
            </w:r>
          </w:p>
          <w:p w14:paraId="30C502E1" w14:textId="32DCF84D" w:rsidR="007D3A4F" w:rsidRPr="00EA79EC" w:rsidRDefault="3AC55FCF" w:rsidP="3AC55FCF">
            <w:pPr>
              <w:tabs>
                <w:tab w:val="left" w:pos="2220"/>
              </w:tabs>
              <w:rPr>
                <w:color w:val="000000" w:themeColor="text1"/>
              </w:rPr>
            </w:pPr>
            <w:r w:rsidRPr="00EA79EC">
              <w:rPr>
                <w:color w:val="000000" w:themeColor="text1"/>
              </w:rPr>
              <w:t>- częstotliwość udaru: 0-8600/25500/38250 ud/min,</w:t>
            </w:r>
          </w:p>
          <w:p w14:paraId="6E8B3582" w14:textId="12532013" w:rsidR="007D3A4F" w:rsidRPr="00EA79EC" w:rsidRDefault="3AC55FCF" w:rsidP="3AC55FCF">
            <w:pPr>
              <w:tabs>
                <w:tab w:val="left" w:pos="2220"/>
              </w:tabs>
              <w:rPr>
                <w:color w:val="000000" w:themeColor="text1"/>
              </w:rPr>
            </w:pPr>
            <w:r w:rsidRPr="00EA79EC">
              <w:rPr>
                <w:color w:val="000000" w:themeColor="text1"/>
              </w:rPr>
              <w:t>- uchwyt wiertarski: 1,5-13 mm,</w:t>
            </w:r>
          </w:p>
          <w:p w14:paraId="271F031B" w14:textId="7CC8B8E0" w:rsidR="007D3A4F" w:rsidRPr="00EA79EC" w:rsidRDefault="3AC55FCF" w:rsidP="3AC55FCF">
            <w:pPr>
              <w:tabs>
                <w:tab w:val="left" w:pos="2220"/>
              </w:tabs>
              <w:rPr>
                <w:color w:val="000000" w:themeColor="text1"/>
              </w:rPr>
            </w:pPr>
            <w:r w:rsidRPr="00EA79EC">
              <w:rPr>
                <w:color w:val="000000" w:themeColor="text1"/>
              </w:rPr>
              <w:t>- max. średnica wiercenia (drewno): 55 mm,</w:t>
            </w:r>
          </w:p>
          <w:p w14:paraId="1243F23E" w14:textId="517CC29B" w:rsidR="007D3A4F" w:rsidRPr="00EA79EC" w:rsidRDefault="3AC55FCF" w:rsidP="3AC55FCF">
            <w:pPr>
              <w:tabs>
                <w:tab w:val="left" w:pos="2220"/>
              </w:tabs>
              <w:rPr>
                <w:color w:val="000000" w:themeColor="text1"/>
              </w:rPr>
            </w:pPr>
            <w:r w:rsidRPr="00EA79EC">
              <w:rPr>
                <w:color w:val="000000" w:themeColor="text1"/>
              </w:rPr>
              <w:t>- max. średnica wiercenia (metal): 15 mm,</w:t>
            </w:r>
          </w:p>
          <w:p w14:paraId="1FD26C00" w14:textId="1BE762A9" w:rsidR="007D3A4F" w:rsidRPr="00EA79EC" w:rsidRDefault="3AC55FCF" w:rsidP="3AC55FCF">
            <w:pPr>
              <w:tabs>
                <w:tab w:val="left" w:pos="2220"/>
              </w:tabs>
              <w:rPr>
                <w:color w:val="000000" w:themeColor="text1"/>
              </w:rPr>
            </w:pPr>
            <w:r w:rsidRPr="00EA79EC">
              <w:rPr>
                <w:color w:val="000000" w:themeColor="text1"/>
              </w:rPr>
              <w:t>- max. średnica wiercenia (mur): 16 mm,</w:t>
            </w:r>
          </w:p>
          <w:p w14:paraId="0CD6E763" w14:textId="69D773D0" w:rsidR="007D3A4F" w:rsidRPr="00EA79EC" w:rsidRDefault="3AC55FCF" w:rsidP="3AC55FCF">
            <w:pPr>
              <w:tabs>
                <w:tab w:val="left" w:pos="2220"/>
              </w:tabs>
              <w:rPr>
                <w:color w:val="000000" w:themeColor="text1"/>
              </w:rPr>
            </w:pPr>
            <w:r w:rsidRPr="00EA79EC">
              <w:rPr>
                <w:color w:val="000000" w:themeColor="text1"/>
              </w:rPr>
              <w:t>- min. 10 ustawień sprzęgła,</w:t>
            </w:r>
          </w:p>
          <w:p w14:paraId="29EE8A58" w14:textId="5AA591F7" w:rsidR="007D3A4F" w:rsidRPr="00EA79EC" w:rsidRDefault="3AC55FCF" w:rsidP="3AC55FCF">
            <w:pPr>
              <w:tabs>
                <w:tab w:val="left" w:pos="2220"/>
              </w:tabs>
              <w:rPr>
                <w:color w:val="000000" w:themeColor="text1"/>
              </w:rPr>
            </w:pPr>
            <w:r w:rsidRPr="00EA79EC">
              <w:rPr>
                <w:color w:val="000000" w:themeColor="text1"/>
              </w:rPr>
              <w:t>- min. 3 tryby podświetlenia LED miejsca wiercenia,</w:t>
            </w:r>
          </w:p>
          <w:p w14:paraId="6A62496C" w14:textId="35832FDD" w:rsidR="007D3A4F" w:rsidRPr="00EA79EC" w:rsidRDefault="3AC55FCF" w:rsidP="3AC55FCF">
            <w:pPr>
              <w:tabs>
                <w:tab w:val="left" w:pos="2220"/>
              </w:tabs>
              <w:rPr>
                <w:color w:val="000000" w:themeColor="text1"/>
              </w:rPr>
            </w:pPr>
            <w:r w:rsidRPr="00EA79EC">
              <w:rPr>
                <w:color w:val="000000" w:themeColor="text1"/>
              </w:rPr>
              <w:t>- wielopozycyjna rękojeść boczna,</w:t>
            </w:r>
          </w:p>
          <w:p w14:paraId="13034EDD" w14:textId="40C7D054" w:rsidR="007D3A4F" w:rsidRPr="00EA79EC" w:rsidRDefault="3AC55FCF" w:rsidP="3AC55FCF">
            <w:pPr>
              <w:tabs>
                <w:tab w:val="left" w:pos="2220"/>
              </w:tabs>
              <w:rPr>
                <w:color w:val="000000" w:themeColor="text1"/>
              </w:rPr>
            </w:pPr>
            <w:r w:rsidRPr="00EA79EC">
              <w:rPr>
                <w:color w:val="000000" w:themeColor="text1"/>
              </w:rPr>
              <w:t>- zaczep do paska,</w:t>
            </w:r>
          </w:p>
          <w:p w14:paraId="236BFC3A" w14:textId="7A92B93F" w:rsidR="007D3A4F" w:rsidRPr="00EA79EC" w:rsidRDefault="3AC55FCF" w:rsidP="3AC55FCF">
            <w:pPr>
              <w:tabs>
                <w:tab w:val="left" w:pos="2220"/>
              </w:tabs>
              <w:rPr>
                <w:color w:val="000000" w:themeColor="text1"/>
              </w:rPr>
            </w:pPr>
            <w:r w:rsidRPr="00EA79EC">
              <w:rPr>
                <w:color w:val="000000" w:themeColor="text1"/>
              </w:rPr>
              <w:t>- uchwyt magnetyczny,</w:t>
            </w:r>
          </w:p>
          <w:p w14:paraId="5D033647" w14:textId="5F963E96" w:rsidR="007D3A4F" w:rsidRPr="00EA79EC" w:rsidRDefault="3AC55FCF" w:rsidP="3AC55FCF">
            <w:pPr>
              <w:tabs>
                <w:tab w:val="left" w:pos="2220"/>
              </w:tabs>
              <w:rPr>
                <w:color w:val="000000" w:themeColor="text1"/>
              </w:rPr>
            </w:pPr>
            <w:r w:rsidRPr="00EA79EC">
              <w:rPr>
                <w:color w:val="000000" w:themeColor="text1"/>
              </w:rPr>
              <w:t>- masa z akumulatorem max.: 2,3 kg</w:t>
            </w:r>
          </w:p>
          <w:p w14:paraId="19FDBEF1" w14:textId="1F9440D5" w:rsidR="007D3A4F" w:rsidRPr="00EA79EC" w:rsidRDefault="3AC55FCF" w:rsidP="3AC55FCF">
            <w:pPr>
              <w:tabs>
                <w:tab w:val="left" w:pos="2220"/>
              </w:tabs>
              <w:rPr>
                <w:color w:val="000000" w:themeColor="text1"/>
              </w:rPr>
            </w:pPr>
            <w:r w:rsidRPr="00EA79EC">
              <w:rPr>
                <w:color w:val="000000" w:themeColor="text1"/>
              </w:rPr>
              <w:t>- długość max.: 215 mm,</w:t>
            </w:r>
          </w:p>
          <w:p w14:paraId="197DB5CE" w14:textId="5C4346F9" w:rsidR="007D3A4F" w:rsidRPr="00EA79EC" w:rsidRDefault="3AC55FCF" w:rsidP="3AC55FCF">
            <w:pPr>
              <w:tabs>
                <w:tab w:val="left" w:pos="2220"/>
              </w:tabs>
              <w:rPr>
                <w:color w:val="000000" w:themeColor="text1"/>
              </w:rPr>
            </w:pPr>
            <w:r w:rsidRPr="00EA79EC">
              <w:rPr>
                <w:color w:val="000000" w:themeColor="text1"/>
              </w:rPr>
              <w:t xml:space="preserve">- wysokość max.: 210 mm, </w:t>
            </w:r>
          </w:p>
          <w:p w14:paraId="1B59ACB9" w14:textId="77046B0B" w:rsidR="007D3A4F" w:rsidRPr="00EA79EC" w:rsidRDefault="3AC55FCF" w:rsidP="3AC55FCF">
            <w:pPr>
              <w:tabs>
                <w:tab w:val="left" w:pos="2220"/>
              </w:tabs>
              <w:rPr>
                <w:color w:val="000000" w:themeColor="text1"/>
              </w:rPr>
            </w:pPr>
            <w:r w:rsidRPr="00EA79EC">
              <w:rPr>
                <w:color w:val="000000" w:themeColor="text1"/>
              </w:rPr>
              <w:lastRenderedPageBreak/>
              <w:t xml:space="preserve">- ładowarka wielonapięciowa. </w:t>
            </w:r>
          </w:p>
          <w:p w14:paraId="739C488D" w14:textId="77A98AA5" w:rsidR="007D3A4F" w:rsidRPr="00EA79EC" w:rsidRDefault="3AC55FCF" w:rsidP="3AC55FCF">
            <w:pPr>
              <w:tabs>
                <w:tab w:val="left" w:pos="2220"/>
              </w:tabs>
              <w:rPr>
                <w:color w:val="000000" w:themeColor="text1"/>
              </w:rPr>
            </w:pPr>
            <w:r w:rsidRPr="00EA79EC">
              <w:rPr>
                <w:color w:val="000000" w:themeColor="text1"/>
              </w:rPr>
              <w:t xml:space="preserve">Zestaw końcówek i osprzętu do wkrętarko-wiertarki w walizce – 1 </w:t>
            </w:r>
            <w:proofErr w:type="spellStart"/>
            <w:r w:rsidRPr="00EA79EC">
              <w:rPr>
                <w:color w:val="000000" w:themeColor="text1"/>
              </w:rPr>
              <w:t>kpl</w:t>
            </w:r>
            <w:proofErr w:type="spellEnd"/>
            <w:r w:rsidRPr="00EA79EC">
              <w:rPr>
                <w:color w:val="000000" w:themeColor="text1"/>
              </w:rPr>
              <w:t>.</w:t>
            </w:r>
          </w:p>
          <w:p w14:paraId="209AA934" w14:textId="3D28C85A" w:rsidR="007D3A4F" w:rsidRPr="00EA79EC" w:rsidRDefault="3AC55FCF" w:rsidP="3AC55FCF">
            <w:pPr>
              <w:tabs>
                <w:tab w:val="left" w:pos="2220"/>
              </w:tabs>
              <w:rPr>
                <w:color w:val="000000" w:themeColor="text1"/>
              </w:rPr>
            </w:pPr>
            <w:r w:rsidRPr="00EA79EC">
              <w:rPr>
                <w:color w:val="000000" w:themeColor="text1"/>
              </w:rPr>
              <w:t>- wiertła do drewna: 3 x 2, 3.5, 4, 4.5, 5 x 2, 5.5, 6, 6.5, 7, 7.5, 8 mm,</w:t>
            </w:r>
          </w:p>
          <w:p w14:paraId="4CA7B35A" w14:textId="2CE4EB5C" w:rsidR="007D3A4F" w:rsidRPr="00EA79EC" w:rsidRDefault="3AC55FCF" w:rsidP="3AC55FCF">
            <w:pPr>
              <w:tabs>
                <w:tab w:val="left" w:pos="2220"/>
              </w:tabs>
              <w:rPr>
                <w:color w:val="000000" w:themeColor="text1"/>
              </w:rPr>
            </w:pPr>
            <w:r w:rsidRPr="00EA79EC">
              <w:rPr>
                <w:color w:val="000000" w:themeColor="text1"/>
              </w:rPr>
              <w:t>- wiertła do metalu: 1.5, 2, 2.5, 3 x 2, 3.5, 4, 4.5, 5, 5.5, 6, 6.5 mm,</w:t>
            </w:r>
          </w:p>
          <w:p w14:paraId="15A9EEE9" w14:textId="57860E78" w:rsidR="007D3A4F" w:rsidRPr="00EA79EC" w:rsidRDefault="3AC55FCF" w:rsidP="3AC55FCF">
            <w:pPr>
              <w:tabs>
                <w:tab w:val="left" w:pos="2220"/>
              </w:tabs>
              <w:rPr>
                <w:color w:val="000000" w:themeColor="text1"/>
              </w:rPr>
            </w:pPr>
            <w:r w:rsidRPr="00EA79EC">
              <w:rPr>
                <w:color w:val="000000" w:themeColor="text1"/>
              </w:rPr>
              <w:t>- wiertła do betonu: 6, 7, 8 mm,</w:t>
            </w:r>
          </w:p>
          <w:p w14:paraId="4F0419D8" w14:textId="2D2AA2BB" w:rsidR="007D3A4F" w:rsidRPr="00EA79EC" w:rsidRDefault="3AC55FCF" w:rsidP="3AC55FCF">
            <w:pPr>
              <w:tabs>
                <w:tab w:val="left" w:pos="2220"/>
              </w:tabs>
              <w:rPr>
                <w:color w:val="000000" w:themeColor="text1"/>
              </w:rPr>
            </w:pPr>
            <w:r w:rsidRPr="00EA79EC">
              <w:rPr>
                <w:color w:val="000000" w:themeColor="text1"/>
              </w:rPr>
              <w:t xml:space="preserve">- otwornice HSS: 32, 44 mm z </w:t>
            </w:r>
            <w:proofErr w:type="spellStart"/>
            <w:r w:rsidRPr="00EA79EC">
              <w:rPr>
                <w:color w:val="000000" w:themeColor="text1"/>
              </w:rPr>
              <w:t>wierłem</w:t>
            </w:r>
            <w:proofErr w:type="spellEnd"/>
            <w:r w:rsidRPr="00EA79EC">
              <w:rPr>
                <w:color w:val="000000" w:themeColor="text1"/>
              </w:rPr>
              <w:t xml:space="preserve"> prowadzącym,</w:t>
            </w:r>
          </w:p>
          <w:p w14:paraId="226814D4" w14:textId="5BB14CE0" w:rsidR="007D3A4F" w:rsidRPr="00EA79EC" w:rsidRDefault="3AC55FCF" w:rsidP="3AC55FCF">
            <w:pPr>
              <w:tabs>
                <w:tab w:val="left" w:pos="2220"/>
              </w:tabs>
              <w:rPr>
                <w:color w:val="000000" w:themeColor="text1"/>
              </w:rPr>
            </w:pPr>
            <w:r w:rsidRPr="00EA79EC">
              <w:rPr>
                <w:color w:val="000000" w:themeColor="text1"/>
              </w:rPr>
              <w:t xml:space="preserve">- bity 25 mm: Ph1 x2, Ph2 x2, Ph3 x2, Pz1, </w:t>
            </w:r>
            <w:proofErr w:type="spellStart"/>
            <w:r w:rsidRPr="00EA79EC">
              <w:rPr>
                <w:color w:val="000000" w:themeColor="text1"/>
              </w:rPr>
              <w:t>Pz</w:t>
            </w:r>
            <w:proofErr w:type="spellEnd"/>
            <w:r w:rsidRPr="00EA79EC">
              <w:rPr>
                <w:color w:val="000000" w:themeColor="text1"/>
              </w:rPr>
              <w:t xml:space="preserve"> x28, Pz3 x2, SL4, SL5, SL7.2 mm, H4, H5, H6, H7, T15,</w:t>
            </w:r>
            <w:r w:rsidR="007D3A4F" w:rsidRPr="00EA79EC">
              <w:rPr>
                <w:color w:val="000000" w:themeColor="text1"/>
              </w:rPr>
              <w:br/>
            </w:r>
            <w:r w:rsidR="002E1686">
              <w:rPr>
                <w:color w:val="000000" w:themeColor="text1"/>
              </w:rPr>
              <w:t xml:space="preserve"> </w:t>
            </w:r>
            <w:r w:rsidRPr="00EA79EC">
              <w:rPr>
                <w:color w:val="000000" w:themeColor="text1"/>
              </w:rPr>
              <w:t>T20, T25, T30, T40,</w:t>
            </w:r>
          </w:p>
          <w:p w14:paraId="1ED39A61" w14:textId="2D9983B7" w:rsidR="007D3A4F" w:rsidRPr="00EA79EC" w:rsidRDefault="3AC55FCF" w:rsidP="3AC55FCF">
            <w:pPr>
              <w:tabs>
                <w:tab w:val="left" w:pos="2220"/>
              </w:tabs>
              <w:rPr>
                <w:color w:val="000000" w:themeColor="text1"/>
              </w:rPr>
            </w:pPr>
            <w:r w:rsidRPr="00EA79EC">
              <w:rPr>
                <w:color w:val="000000" w:themeColor="text1"/>
              </w:rPr>
              <w:t>- bity 50 mm: Ph1, Ph2 x2, Ph3, Pz1, Pz2 x2, Pz3, SL5, SL6, SL7.2 mm,</w:t>
            </w:r>
          </w:p>
          <w:p w14:paraId="73FE9E67" w14:textId="658A26EA" w:rsidR="007D3A4F" w:rsidRPr="00EA79EC" w:rsidRDefault="3AC55FCF" w:rsidP="3AC55FCF">
            <w:pPr>
              <w:tabs>
                <w:tab w:val="left" w:pos="2220"/>
              </w:tabs>
              <w:rPr>
                <w:color w:val="000000" w:themeColor="text1"/>
              </w:rPr>
            </w:pPr>
            <w:r w:rsidRPr="00EA79EC">
              <w:rPr>
                <w:color w:val="000000" w:themeColor="text1"/>
              </w:rPr>
              <w:t>- nasadki: 5, 6, 8, 10, 11, 12, 13 mm,</w:t>
            </w:r>
          </w:p>
          <w:p w14:paraId="2EDB622E" w14:textId="0FC5165E" w:rsidR="007D3A4F" w:rsidRPr="00EA79EC" w:rsidRDefault="3AC55FCF" w:rsidP="3AC55FCF">
            <w:pPr>
              <w:tabs>
                <w:tab w:val="left" w:pos="2220"/>
              </w:tabs>
              <w:rPr>
                <w:color w:val="000000" w:themeColor="text1"/>
              </w:rPr>
            </w:pPr>
            <w:r w:rsidRPr="00EA79EC">
              <w:rPr>
                <w:color w:val="000000" w:themeColor="text1"/>
              </w:rPr>
              <w:t>- rozwiertak,</w:t>
            </w:r>
          </w:p>
          <w:p w14:paraId="1D541DC0" w14:textId="680C61A4" w:rsidR="007D3A4F" w:rsidRPr="00EA79EC" w:rsidRDefault="3AC55FCF" w:rsidP="3AC55FCF">
            <w:pPr>
              <w:tabs>
                <w:tab w:val="left" w:pos="2220"/>
              </w:tabs>
              <w:rPr>
                <w:color w:val="000000" w:themeColor="text1"/>
              </w:rPr>
            </w:pPr>
            <w:r w:rsidRPr="00EA79EC">
              <w:rPr>
                <w:color w:val="000000" w:themeColor="text1"/>
              </w:rPr>
              <w:t>- uchwyt magnetyczny.</w:t>
            </w:r>
          </w:p>
          <w:p w14:paraId="176976EA" w14:textId="6C9148C2" w:rsidR="007D3A4F" w:rsidRPr="00EA79EC" w:rsidRDefault="3AC55FCF" w:rsidP="3AC55FCF">
            <w:pPr>
              <w:tabs>
                <w:tab w:val="left" w:pos="2220"/>
              </w:tabs>
              <w:rPr>
                <w:color w:val="000000" w:themeColor="text1"/>
              </w:rPr>
            </w:pPr>
            <w:r w:rsidRPr="00EA79EC">
              <w:rPr>
                <w:color w:val="000000" w:themeColor="text1"/>
              </w:rPr>
              <w:t xml:space="preserve"> </w:t>
            </w:r>
          </w:p>
          <w:p w14:paraId="50005A6E" w14:textId="3B2F8069" w:rsidR="007D3A4F" w:rsidRPr="00EA79EC" w:rsidRDefault="3AC55FCF" w:rsidP="3AC55FCF">
            <w:pPr>
              <w:tabs>
                <w:tab w:val="left" w:pos="2220"/>
              </w:tabs>
              <w:rPr>
                <w:color w:val="000000" w:themeColor="text1"/>
              </w:rPr>
            </w:pPr>
            <w:r w:rsidRPr="00EA79EC">
              <w:rPr>
                <w:color w:val="000000" w:themeColor="text1"/>
              </w:rPr>
              <w:t xml:space="preserve">b) szlifierka kątowa akumulatorowa – 1 </w:t>
            </w:r>
            <w:proofErr w:type="spellStart"/>
            <w:r w:rsidRPr="00EA79EC">
              <w:rPr>
                <w:color w:val="000000" w:themeColor="text1"/>
              </w:rPr>
              <w:t>kpl</w:t>
            </w:r>
            <w:proofErr w:type="spellEnd"/>
            <w:r w:rsidRPr="00EA79EC">
              <w:rPr>
                <w:color w:val="000000" w:themeColor="text1"/>
              </w:rPr>
              <w:t>.:</w:t>
            </w:r>
          </w:p>
          <w:p w14:paraId="0CFE685C" w14:textId="41797B06" w:rsidR="007D3A4F" w:rsidRPr="00EA79EC" w:rsidRDefault="3AC55FCF" w:rsidP="3AC55FCF">
            <w:pPr>
              <w:tabs>
                <w:tab w:val="left" w:pos="2220"/>
              </w:tabs>
              <w:rPr>
                <w:color w:val="000000" w:themeColor="text1"/>
              </w:rPr>
            </w:pPr>
            <w:r w:rsidRPr="00EA79EC">
              <w:rPr>
                <w:color w:val="000000" w:themeColor="text1"/>
              </w:rPr>
              <w:t xml:space="preserve">- prędkość bez obciążenia min.: 8950 </w:t>
            </w:r>
            <w:proofErr w:type="spellStart"/>
            <w:r w:rsidRPr="00EA79EC">
              <w:rPr>
                <w:color w:val="000000" w:themeColor="text1"/>
              </w:rPr>
              <w:t>obr</w:t>
            </w:r>
            <w:proofErr w:type="spellEnd"/>
            <w:r w:rsidRPr="00EA79EC">
              <w:rPr>
                <w:color w:val="000000" w:themeColor="text1"/>
              </w:rPr>
              <w:t>/min,</w:t>
            </w:r>
            <w:r w:rsidR="002E1686">
              <w:rPr>
                <w:color w:val="000000" w:themeColor="text1"/>
              </w:rPr>
              <w:t xml:space="preserve"> </w:t>
            </w:r>
          </w:p>
          <w:p w14:paraId="7D1FF87F" w14:textId="5A90301D" w:rsidR="007D3A4F" w:rsidRPr="00EA79EC" w:rsidRDefault="3AC55FCF" w:rsidP="3AC55FCF">
            <w:pPr>
              <w:tabs>
                <w:tab w:val="left" w:pos="2220"/>
              </w:tabs>
              <w:rPr>
                <w:color w:val="000000" w:themeColor="text1"/>
              </w:rPr>
            </w:pPr>
            <w:r w:rsidRPr="00EA79EC">
              <w:rPr>
                <w:color w:val="000000" w:themeColor="text1"/>
              </w:rPr>
              <w:t>- max. średnica tarczy: 125 mm,</w:t>
            </w:r>
          </w:p>
          <w:p w14:paraId="06035192" w14:textId="11B7A0C7" w:rsidR="007D3A4F" w:rsidRPr="00EA79EC" w:rsidRDefault="3AC55FCF" w:rsidP="3AC55FCF">
            <w:pPr>
              <w:tabs>
                <w:tab w:val="left" w:pos="2220"/>
              </w:tabs>
              <w:rPr>
                <w:color w:val="000000" w:themeColor="text1"/>
              </w:rPr>
            </w:pPr>
            <w:r w:rsidRPr="00EA79EC">
              <w:rPr>
                <w:color w:val="000000" w:themeColor="text1"/>
              </w:rPr>
              <w:t>- gwint wrzeciona: M14,</w:t>
            </w:r>
          </w:p>
          <w:p w14:paraId="3FADF120" w14:textId="55F5E527" w:rsidR="007D3A4F" w:rsidRPr="00EA79EC" w:rsidRDefault="3AC55FCF" w:rsidP="3AC55FCF">
            <w:pPr>
              <w:tabs>
                <w:tab w:val="left" w:pos="2220"/>
              </w:tabs>
              <w:rPr>
                <w:color w:val="000000" w:themeColor="text1"/>
              </w:rPr>
            </w:pPr>
            <w:r w:rsidRPr="00EA79EC">
              <w:rPr>
                <w:color w:val="000000" w:themeColor="text1"/>
              </w:rPr>
              <w:t>- masa z akumulatorem max.: 3 kg,</w:t>
            </w:r>
          </w:p>
          <w:p w14:paraId="5738239F" w14:textId="46C3049D" w:rsidR="007D3A4F" w:rsidRPr="00EA79EC" w:rsidRDefault="3AC55FCF" w:rsidP="3AC55FCF">
            <w:pPr>
              <w:tabs>
                <w:tab w:val="left" w:pos="2220"/>
              </w:tabs>
              <w:rPr>
                <w:color w:val="000000" w:themeColor="text1"/>
              </w:rPr>
            </w:pPr>
            <w:r w:rsidRPr="00EA79EC">
              <w:rPr>
                <w:color w:val="000000" w:themeColor="text1"/>
              </w:rPr>
              <w:t>- długość max: 410 mm,</w:t>
            </w:r>
          </w:p>
          <w:p w14:paraId="17F60BDB" w14:textId="2D0410DC" w:rsidR="007D3A4F" w:rsidRPr="00EA79EC" w:rsidRDefault="3AC55FCF" w:rsidP="3AC55FCF">
            <w:pPr>
              <w:tabs>
                <w:tab w:val="left" w:pos="2220"/>
              </w:tabs>
              <w:rPr>
                <w:color w:val="000000" w:themeColor="text1"/>
              </w:rPr>
            </w:pPr>
            <w:r w:rsidRPr="00EA79EC">
              <w:rPr>
                <w:color w:val="000000" w:themeColor="text1"/>
              </w:rPr>
              <w:t>- akumulator: XR Li-</w:t>
            </w:r>
            <w:proofErr w:type="spellStart"/>
            <w:r w:rsidRPr="00EA79EC">
              <w:rPr>
                <w:color w:val="000000" w:themeColor="text1"/>
              </w:rPr>
              <w:t>Ion</w:t>
            </w:r>
            <w:proofErr w:type="spellEnd"/>
            <w:r w:rsidRPr="00EA79EC">
              <w:rPr>
                <w:color w:val="000000" w:themeColor="text1"/>
              </w:rPr>
              <w:t xml:space="preserve"> o pojemności min. 5.5 Ah ze wskaźnikiem stanu naładowania – 2 szt.,</w:t>
            </w:r>
          </w:p>
          <w:p w14:paraId="08DBD033" w14:textId="18B7DC53" w:rsidR="007D3A4F" w:rsidRPr="00EA79EC" w:rsidRDefault="3AC55FCF" w:rsidP="3AC55FCF">
            <w:pPr>
              <w:tabs>
                <w:tab w:val="left" w:pos="2220"/>
              </w:tabs>
              <w:rPr>
                <w:color w:val="000000" w:themeColor="text1"/>
              </w:rPr>
            </w:pPr>
            <w:r w:rsidRPr="00EA79EC">
              <w:rPr>
                <w:color w:val="000000" w:themeColor="text1"/>
              </w:rPr>
              <w:t>- napięcie min: 50 V,</w:t>
            </w:r>
          </w:p>
          <w:p w14:paraId="46DA0340" w14:textId="65C73327" w:rsidR="007D3A4F" w:rsidRPr="00EA79EC" w:rsidRDefault="3AC55FCF" w:rsidP="3AC55FCF">
            <w:pPr>
              <w:tabs>
                <w:tab w:val="left" w:pos="2220"/>
              </w:tabs>
              <w:rPr>
                <w:color w:val="000000" w:themeColor="text1"/>
              </w:rPr>
            </w:pPr>
            <w:r w:rsidRPr="00EA79EC">
              <w:rPr>
                <w:color w:val="000000" w:themeColor="text1"/>
              </w:rPr>
              <w:t xml:space="preserve">- </w:t>
            </w:r>
            <w:proofErr w:type="spellStart"/>
            <w:r w:rsidRPr="00EA79EC">
              <w:rPr>
                <w:color w:val="000000" w:themeColor="text1"/>
              </w:rPr>
              <w:t>bezszczotkowy</w:t>
            </w:r>
            <w:proofErr w:type="spellEnd"/>
            <w:r w:rsidRPr="00EA79EC">
              <w:rPr>
                <w:color w:val="000000" w:themeColor="text1"/>
              </w:rPr>
              <w:t xml:space="preserve"> silnik,</w:t>
            </w:r>
          </w:p>
          <w:p w14:paraId="022128AB" w14:textId="3C6E9F82" w:rsidR="007D3A4F" w:rsidRPr="00EA79EC" w:rsidRDefault="3AC55FCF" w:rsidP="3AC55FCF">
            <w:pPr>
              <w:tabs>
                <w:tab w:val="left" w:pos="2220"/>
              </w:tabs>
              <w:rPr>
                <w:color w:val="000000" w:themeColor="text1"/>
              </w:rPr>
            </w:pPr>
            <w:r w:rsidRPr="00EA79EC">
              <w:rPr>
                <w:color w:val="000000" w:themeColor="text1"/>
              </w:rPr>
              <w:t>- elektroniczny hamulec szybko zatrzymujący tarczę po puszczeniu włącznika,</w:t>
            </w:r>
          </w:p>
          <w:p w14:paraId="7813494B" w14:textId="75BCCD95" w:rsidR="007D3A4F" w:rsidRPr="00EA79EC" w:rsidRDefault="3AC55FCF" w:rsidP="3AC55FCF">
            <w:pPr>
              <w:tabs>
                <w:tab w:val="left" w:pos="2220"/>
              </w:tabs>
              <w:rPr>
                <w:color w:val="000000" w:themeColor="text1"/>
              </w:rPr>
            </w:pPr>
            <w:r w:rsidRPr="00EA79EC">
              <w:rPr>
                <w:color w:val="000000" w:themeColor="text1"/>
              </w:rPr>
              <w:t>- sprzęgło elektroniczne zmniejsza odrzut w przypadku zablokowania lub zakleszczenia tarczy,</w:t>
            </w:r>
          </w:p>
          <w:p w14:paraId="4690A5FB" w14:textId="08663FC9" w:rsidR="007D3A4F" w:rsidRPr="00EA79EC" w:rsidRDefault="3AC55FCF" w:rsidP="3AC55FCF">
            <w:pPr>
              <w:tabs>
                <w:tab w:val="left" w:pos="2220"/>
              </w:tabs>
              <w:rPr>
                <w:color w:val="000000" w:themeColor="text1"/>
              </w:rPr>
            </w:pPr>
            <w:r w:rsidRPr="00EA79EC">
              <w:rPr>
                <w:color w:val="000000" w:themeColor="text1"/>
              </w:rPr>
              <w:t>- zabezpieczone siatką otwory wlotowe powietrza ograniczające zasysanie pyłu do silnika,</w:t>
            </w:r>
          </w:p>
          <w:p w14:paraId="017BF515" w14:textId="3142AC66" w:rsidR="007D3A4F" w:rsidRPr="00EA79EC" w:rsidRDefault="3AC55FCF" w:rsidP="3AC55FCF">
            <w:pPr>
              <w:tabs>
                <w:tab w:val="left" w:pos="2220"/>
              </w:tabs>
              <w:rPr>
                <w:color w:val="000000" w:themeColor="text1"/>
              </w:rPr>
            </w:pPr>
            <w:r w:rsidRPr="00EA79EC">
              <w:rPr>
                <w:color w:val="000000" w:themeColor="text1"/>
              </w:rPr>
              <w:t>- ogumowana częściowo obudowa zapewnia przyczepność i komfort pracy,</w:t>
            </w:r>
          </w:p>
          <w:p w14:paraId="3BE3347E" w14:textId="34530183" w:rsidR="007D3A4F" w:rsidRPr="00EA79EC" w:rsidRDefault="3AC55FCF" w:rsidP="3AC55FCF">
            <w:pPr>
              <w:tabs>
                <w:tab w:val="left" w:pos="2220"/>
              </w:tabs>
              <w:rPr>
                <w:color w:val="000000" w:themeColor="text1"/>
              </w:rPr>
            </w:pPr>
            <w:r w:rsidRPr="00EA79EC">
              <w:rPr>
                <w:color w:val="000000" w:themeColor="text1"/>
              </w:rPr>
              <w:lastRenderedPageBreak/>
              <w:t>- dwu-pozycyjne mocowanie uchwytu bocznego,</w:t>
            </w:r>
          </w:p>
          <w:p w14:paraId="52EAA228" w14:textId="4053A53C" w:rsidR="007D3A4F" w:rsidRPr="00EA79EC" w:rsidRDefault="3AC55FCF" w:rsidP="3AC55FCF">
            <w:pPr>
              <w:tabs>
                <w:tab w:val="left" w:pos="2220"/>
              </w:tabs>
              <w:rPr>
                <w:color w:val="000000" w:themeColor="text1"/>
              </w:rPr>
            </w:pPr>
            <w:r w:rsidRPr="00EA79EC">
              <w:rPr>
                <w:color w:val="000000" w:themeColor="text1"/>
              </w:rPr>
              <w:t>- 2-pozycyjna rękojeść boczna</w:t>
            </w:r>
          </w:p>
          <w:p w14:paraId="2604C772" w14:textId="58BC0623" w:rsidR="007D3A4F" w:rsidRPr="00EA79EC" w:rsidRDefault="3AC55FCF" w:rsidP="3AC55FCF">
            <w:pPr>
              <w:tabs>
                <w:tab w:val="left" w:pos="2220"/>
              </w:tabs>
              <w:rPr>
                <w:color w:val="000000" w:themeColor="text1"/>
              </w:rPr>
            </w:pPr>
            <w:r w:rsidRPr="00EA79EC">
              <w:rPr>
                <w:color w:val="000000" w:themeColor="text1"/>
              </w:rPr>
              <w:t xml:space="preserve">- </w:t>
            </w:r>
            <w:proofErr w:type="spellStart"/>
            <w:r w:rsidRPr="00EA79EC">
              <w:rPr>
                <w:color w:val="000000" w:themeColor="text1"/>
              </w:rPr>
              <w:t>beznarzędziowo</w:t>
            </w:r>
            <w:proofErr w:type="spellEnd"/>
            <w:r w:rsidRPr="00EA79EC">
              <w:rPr>
                <w:color w:val="000000" w:themeColor="text1"/>
              </w:rPr>
              <w:t xml:space="preserve"> ustawiana osłona tarczy,</w:t>
            </w:r>
          </w:p>
          <w:p w14:paraId="56614FD9" w14:textId="0D8AF46B" w:rsidR="007D3A4F" w:rsidRPr="00EA79EC" w:rsidRDefault="3AC55FCF" w:rsidP="3AC55FCF">
            <w:pPr>
              <w:tabs>
                <w:tab w:val="left" w:pos="2220"/>
              </w:tabs>
              <w:rPr>
                <w:color w:val="000000" w:themeColor="text1"/>
              </w:rPr>
            </w:pPr>
            <w:r w:rsidRPr="00EA79EC">
              <w:rPr>
                <w:color w:val="000000" w:themeColor="text1"/>
              </w:rPr>
              <w:t xml:space="preserve"> - klucz do tarcz,</w:t>
            </w:r>
          </w:p>
          <w:p w14:paraId="2CEA906C" w14:textId="2EBA087D" w:rsidR="007D3A4F" w:rsidRPr="00EA79EC" w:rsidRDefault="3AC55FCF" w:rsidP="3AC55FCF">
            <w:pPr>
              <w:tabs>
                <w:tab w:val="left" w:pos="2220"/>
              </w:tabs>
              <w:rPr>
                <w:color w:val="000000" w:themeColor="text1"/>
              </w:rPr>
            </w:pPr>
            <w:r w:rsidRPr="00EA79EC">
              <w:rPr>
                <w:color w:val="000000" w:themeColor="text1"/>
              </w:rPr>
              <w:t xml:space="preserve"> - ładowarka wielonapięciowa.</w:t>
            </w:r>
          </w:p>
          <w:p w14:paraId="4EB00D32" w14:textId="1D6CB0D5" w:rsidR="007D3A4F" w:rsidRPr="00EA79EC" w:rsidRDefault="3AC55FCF" w:rsidP="3AC55FCF">
            <w:pPr>
              <w:tabs>
                <w:tab w:val="left" w:pos="2220"/>
              </w:tabs>
              <w:rPr>
                <w:color w:val="000000" w:themeColor="text1"/>
                <w:sz w:val="21"/>
                <w:szCs w:val="21"/>
              </w:rPr>
            </w:pPr>
            <w:r w:rsidRPr="00EA79EC">
              <w:rPr>
                <w:color w:val="000000" w:themeColor="text1"/>
              </w:rPr>
              <w:t xml:space="preserve">Zestaw tarcz ściernych do cięcia metalu i betonu (rozmiary </w:t>
            </w:r>
            <w:proofErr w:type="spellStart"/>
            <w:r w:rsidRPr="00EA79EC">
              <w:rPr>
                <w:color w:val="000000" w:themeColor="text1"/>
              </w:rPr>
              <w:t>j.w</w:t>
            </w:r>
            <w:proofErr w:type="spellEnd"/>
            <w:r w:rsidRPr="00EA79EC">
              <w:rPr>
                <w:color w:val="000000" w:themeColor="text1"/>
              </w:rPr>
              <w:t>.) – po 5 szt.</w:t>
            </w:r>
            <w:r w:rsidR="007D3A4F" w:rsidRPr="00EA79EC">
              <w:rPr>
                <w:color w:val="000000" w:themeColor="text1"/>
              </w:rPr>
              <w:br/>
            </w:r>
            <w:r w:rsidRPr="00EA79EC">
              <w:rPr>
                <w:color w:val="000000" w:themeColor="text1"/>
              </w:rPr>
              <w:t xml:space="preserve"> </w:t>
            </w:r>
          </w:p>
          <w:p w14:paraId="5FC45ECC" w14:textId="47D7DFF7" w:rsidR="007D3A4F" w:rsidRPr="00EA79EC" w:rsidRDefault="3AC55FCF" w:rsidP="3AC55FCF">
            <w:pPr>
              <w:tabs>
                <w:tab w:val="left" w:pos="2220"/>
              </w:tabs>
              <w:rPr>
                <w:color w:val="000000" w:themeColor="text1"/>
              </w:rPr>
            </w:pPr>
            <w:r w:rsidRPr="00EA79EC">
              <w:rPr>
                <w:color w:val="000000" w:themeColor="text1"/>
              </w:rPr>
              <w:t>c) piła szablasta akumulatorowa – 1kpl.:</w:t>
            </w:r>
          </w:p>
          <w:p w14:paraId="076E82EE" w14:textId="2F1EC632" w:rsidR="007D3A4F" w:rsidRPr="00EA79EC" w:rsidRDefault="3AC55FCF" w:rsidP="3AC55FCF">
            <w:pPr>
              <w:tabs>
                <w:tab w:val="left" w:pos="2220"/>
              </w:tabs>
              <w:rPr>
                <w:color w:val="000000" w:themeColor="text1"/>
              </w:rPr>
            </w:pPr>
            <w:r w:rsidRPr="00EA79EC">
              <w:rPr>
                <w:color w:val="000000" w:themeColor="text1"/>
              </w:rPr>
              <w:t>- częstość suwów bez obciążenia: 0-3000 suwów/min,</w:t>
            </w:r>
          </w:p>
          <w:p w14:paraId="574E1925" w14:textId="09B73438" w:rsidR="007D3A4F" w:rsidRPr="00EA79EC" w:rsidRDefault="3AC55FCF" w:rsidP="3AC55FCF">
            <w:pPr>
              <w:tabs>
                <w:tab w:val="left" w:pos="2220"/>
              </w:tabs>
              <w:rPr>
                <w:color w:val="000000" w:themeColor="text1"/>
              </w:rPr>
            </w:pPr>
            <w:r w:rsidRPr="00EA79EC">
              <w:rPr>
                <w:color w:val="000000" w:themeColor="text1"/>
              </w:rPr>
              <w:t>- długość skoku min: 28,5 mm,</w:t>
            </w:r>
          </w:p>
          <w:p w14:paraId="4AA3F019" w14:textId="410B50AD" w:rsidR="007D3A4F" w:rsidRPr="00EA79EC" w:rsidRDefault="3AC55FCF" w:rsidP="3AC55FCF">
            <w:pPr>
              <w:tabs>
                <w:tab w:val="left" w:pos="2220"/>
              </w:tabs>
              <w:rPr>
                <w:color w:val="000000" w:themeColor="text1"/>
              </w:rPr>
            </w:pPr>
            <w:r w:rsidRPr="00EA79EC">
              <w:rPr>
                <w:color w:val="000000" w:themeColor="text1"/>
              </w:rPr>
              <w:t>- max. zdolność cięcia w drewnie: 300 mm,</w:t>
            </w:r>
          </w:p>
          <w:p w14:paraId="14AB3949" w14:textId="43BD779C" w:rsidR="007D3A4F" w:rsidRPr="00EA79EC" w:rsidRDefault="3AC55FCF" w:rsidP="3AC55FCF">
            <w:pPr>
              <w:tabs>
                <w:tab w:val="left" w:pos="2220"/>
              </w:tabs>
              <w:rPr>
                <w:color w:val="000000" w:themeColor="text1"/>
              </w:rPr>
            </w:pPr>
            <w:r w:rsidRPr="00EA79EC">
              <w:rPr>
                <w:color w:val="000000" w:themeColor="text1"/>
              </w:rPr>
              <w:t>- zakres cięcia (profile stalowe i rury) min.: 125 mm</w:t>
            </w:r>
          </w:p>
          <w:p w14:paraId="7C5199BE" w14:textId="27ACCAAB" w:rsidR="007D3A4F" w:rsidRPr="00EA79EC" w:rsidRDefault="3AC55FCF" w:rsidP="3AC55FCF">
            <w:pPr>
              <w:tabs>
                <w:tab w:val="left" w:pos="2220"/>
              </w:tabs>
              <w:rPr>
                <w:color w:val="000000" w:themeColor="text1"/>
              </w:rPr>
            </w:pPr>
            <w:r w:rsidRPr="00EA79EC">
              <w:rPr>
                <w:color w:val="000000" w:themeColor="text1"/>
              </w:rPr>
              <w:t>- zakres cięcia w PCW min.: 150 mm,</w:t>
            </w:r>
          </w:p>
          <w:p w14:paraId="353D0DE8" w14:textId="188D69E0" w:rsidR="007D3A4F" w:rsidRPr="00EA79EC" w:rsidRDefault="3AC55FCF" w:rsidP="3AC55FCF">
            <w:pPr>
              <w:tabs>
                <w:tab w:val="left" w:pos="2220"/>
              </w:tabs>
              <w:rPr>
                <w:color w:val="000000" w:themeColor="text1"/>
              </w:rPr>
            </w:pPr>
            <w:r w:rsidRPr="00EA79EC">
              <w:rPr>
                <w:color w:val="000000" w:themeColor="text1"/>
              </w:rPr>
              <w:t>- akumulator: XR Li-</w:t>
            </w:r>
            <w:proofErr w:type="spellStart"/>
            <w:r w:rsidRPr="00EA79EC">
              <w:rPr>
                <w:color w:val="000000" w:themeColor="text1"/>
              </w:rPr>
              <w:t>Ion</w:t>
            </w:r>
            <w:proofErr w:type="spellEnd"/>
            <w:r w:rsidRPr="00EA79EC">
              <w:rPr>
                <w:color w:val="000000" w:themeColor="text1"/>
              </w:rPr>
              <w:t xml:space="preserve"> o pojemności min. 5.5 Ah ze wskaźnikiem stanu naładowania – 2 szt.,</w:t>
            </w:r>
          </w:p>
          <w:p w14:paraId="2498EB4C" w14:textId="374EDE6C" w:rsidR="007D3A4F" w:rsidRPr="00EA79EC" w:rsidRDefault="3AC55FCF" w:rsidP="3AC55FCF">
            <w:pPr>
              <w:tabs>
                <w:tab w:val="left" w:pos="2220"/>
              </w:tabs>
              <w:rPr>
                <w:color w:val="000000" w:themeColor="text1"/>
              </w:rPr>
            </w:pPr>
            <w:r w:rsidRPr="00EA79EC">
              <w:rPr>
                <w:color w:val="000000" w:themeColor="text1"/>
              </w:rPr>
              <w:t>- napięcie min: 50 V,</w:t>
            </w:r>
          </w:p>
          <w:p w14:paraId="14C6B791" w14:textId="63B88FB4" w:rsidR="007D3A4F" w:rsidRPr="00EA79EC" w:rsidRDefault="3AC55FCF" w:rsidP="3AC55FCF">
            <w:pPr>
              <w:tabs>
                <w:tab w:val="left" w:pos="2220"/>
              </w:tabs>
              <w:rPr>
                <w:color w:val="000000" w:themeColor="text1"/>
              </w:rPr>
            </w:pPr>
            <w:r w:rsidRPr="00EA79EC">
              <w:rPr>
                <w:color w:val="000000" w:themeColor="text1"/>
              </w:rPr>
              <w:t>- masa z akumulatorem max.: 3,8 kg,</w:t>
            </w:r>
          </w:p>
          <w:p w14:paraId="2AE12B5F" w14:textId="1B773673" w:rsidR="007D3A4F" w:rsidRPr="00EA79EC" w:rsidRDefault="3AC55FCF" w:rsidP="3AC55FCF">
            <w:pPr>
              <w:tabs>
                <w:tab w:val="left" w:pos="2220"/>
              </w:tabs>
              <w:rPr>
                <w:color w:val="000000" w:themeColor="text1"/>
              </w:rPr>
            </w:pPr>
            <w:r w:rsidRPr="00EA79EC">
              <w:rPr>
                <w:color w:val="000000" w:themeColor="text1"/>
              </w:rPr>
              <w:t xml:space="preserve">- </w:t>
            </w:r>
            <w:proofErr w:type="spellStart"/>
            <w:r w:rsidRPr="00EA79EC">
              <w:rPr>
                <w:color w:val="000000" w:themeColor="text1"/>
              </w:rPr>
              <w:t>beznarzędziowy</w:t>
            </w:r>
            <w:proofErr w:type="spellEnd"/>
            <w:r w:rsidRPr="00EA79EC">
              <w:rPr>
                <w:color w:val="000000" w:themeColor="text1"/>
              </w:rPr>
              <w:t>, system szybkiego i łatwego montażu brzeszczotu,</w:t>
            </w:r>
          </w:p>
          <w:p w14:paraId="0D82B69E" w14:textId="0E38D0BD" w:rsidR="007D3A4F" w:rsidRPr="00EA79EC" w:rsidRDefault="3AC55FCF" w:rsidP="3AC55FCF">
            <w:pPr>
              <w:tabs>
                <w:tab w:val="left" w:pos="2220"/>
              </w:tabs>
              <w:rPr>
                <w:color w:val="000000" w:themeColor="text1"/>
              </w:rPr>
            </w:pPr>
            <w:r w:rsidRPr="00EA79EC">
              <w:rPr>
                <w:color w:val="000000" w:themeColor="text1"/>
              </w:rPr>
              <w:t>- dioda LED pozwalająca na lepszą widoczność linii cięcia,</w:t>
            </w:r>
          </w:p>
          <w:p w14:paraId="42FED7AA" w14:textId="36D1B948" w:rsidR="007D3A4F" w:rsidRPr="00EA79EC" w:rsidRDefault="3AC55FCF" w:rsidP="3AC55FCF">
            <w:pPr>
              <w:tabs>
                <w:tab w:val="left" w:pos="2220"/>
              </w:tabs>
              <w:rPr>
                <w:color w:val="000000" w:themeColor="text1"/>
              </w:rPr>
            </w:pPr>
            <w:r w:rsidRPr="00EA79EC">
              <w:rPr>
                <w:color w:val="000000" w:themeColor="text1"/>
              </w:rPr>
              <w:t>- ładowarka wielonapięciowa.</w:t>
            </w:r>
          </w:p>
          <w:p w14:paraId="7AEB622E" w14:textId="3340C7A8" w:rsidR="007D3A4F" w:rsidRPr="00EA79EC" w:rsidRDefault="3AC55FCF" w:rsidP="3AC55FCF">
            <w:pPr>
              <w:tabs>
                <w:tab w:val="left" w:pos="2220"/>
              </w:tabs>
              <w:rPr>
                <w:color w:val="000000" w:themeColor="text1"/>
              </w:rPr>
            </w:pPr>
            <w:r w:rsidRPr="00EA79EC">
              <w:rPr>
                <w:color w:val="000000" w:themeColor="text1"/>
              </w:rPr>
              <w:t xml:space="preserve">Zestaw 12 brzeszczotów do piły szablastej – 1 </w:t>
            </w:r>
            <w:proofErr w:type="spellStart"/>
            <w:r w:rsidRPr="00EA79EC">
              <w:rPr>
                <w:color w:val="000000" w:themeColor="text1"/>
              </w:rPr>
              <w:t>kpl</w:t>
            </w:r>
            <w:proofErr w:type="spellEnd"/>
            <w:r w:rsidRPr="00EA79EC">
              <w:rPr>
                <w:color w:val="000000" w:themeColor="text1"/>
              </w:rPr>
              <w:t>.:</w:t>
            </w:r>
          </w:p>
          <w:p w14:paraId="3C51DD8A" w14:textId="41908E96" w:rsidR="007D3A4F" w:rsidRPr="00EA79EC" w:rsidRDefault="3AC55FCF" w:rsidP="3AC55FCF">
            <w:pPr>
              <w:tabs>
                <w:tab w:val="left" w:pos="2220"/>
              </w:tabs>
              <w:rPr>
                <w:color w:val="000000" w:themeColor="text1"/>
              </w:rPr>
            </w:pPr>
            <w:r w:rsidRPr="00EA79EC">
              <w:rPr>
                <w:color w:val="000000" w:themeColor="text1"/>
              </w:rPr>
              <w:t>- 1x brzeszczot o długości 152 mm; zęby co 2,5 mm - przeznaczone do cięcia drewna, PVC, metalu,</w:t>
            </w:r>
          </w:p>
          <w:p w14:paraId="65A5F4B0" w14:textId="3D50D634" w:rsidR="007D3A4F" w:rsidRPr="00EA79EC" w:rsidRDefault="3AC55FCF" w:rsidP="3AC55FCF">
            <w:pPr>
              <w:tabs>
                <w:tab w:val="left" w:pos="2220"/>
              </w:tabs>
              <w:rPr>
                <w:color w:val="000000" w:themeColor="text1"/>
              </w:rPr>
            </w:pPr>
            <w:r w:rsidRPr="00EA79EC">
              <w:rPr>
                <w:color w:val="000000" w:themeColor="text1"/>
              </w:rPr>
              <w:t>- 3x brzeszczoty o długości 228 mm; zęby co 4,2 mm - przeznaczone do cięcia drewna, drewna z</w:t>
            </w:r>
            <w:r w:rsidR="007D3A4F" w:rsidRPr="00EA79EC">
              <w:rPr>
                <w:color w:val="000000" w:themeColor="text1"/>
              </w:rPr>
              <w:br/>
            </w:r>
            <w:r w:rsidR="002E1686">
              <w:rPr>
                <w:color w:val="000000" w:themeColor="text1"/>
              </w:rPr>
              <w:t xml:space="preserve"> </w:t>
            </w:r>
            <w:r w:rsidRPr="00EA79EC">
              <w:rPr>
                <w:color w:val="000000" w:themeColor="text1"/>
              </w:rPr>
              <w:t>gwoździami, PVC,</w:t>
            </w:r>
          </w:p>
          <w:p w14:paraId="0E00D6C1" w14:textId="7BD2EFFE" w:rsidR="007D3A4F" w:rsidRPr="00EA79EC" w:rsidRDefault="3AC55FCF" w:rsidP="3AC55FCF">
            <w:pPr>
              <w:tabs>
                <w:tab w:val="left" w:pos="2220"/>
              </w:tabs>
              <w:rPr>
                <w:color w:val="000000" w:themeColor="text1"/>
              </w:rPr>
            </w:pPr>
            <w:r w:rsidRPr="00EA79EC">
              <w:rPr>
                <w:color w:val="000000" w:themeColor="text1"/>
              </w:rPr>
              <w:t>- 2x brzeszczoty o długości 152 mm zęby co 4,2 mm - przeznaczone do cięcia drewna, drewna z</w:t>
            </w:r>
            <w:r w:rsidR="007D3A4F" w:rsidRPr="00EA79EC">
              <w:rPr>
                <w:color w:val="000000" w:themeColor="text1"/>
              </w:rPr>
              <w:br/>
            </w:r>
            <w:r w:rsidR="002E1686">
              <w:rPr>
                <w:color w:val="000000" w:themeColor="text1"/>
              </w:rPr>
              <w:t xml:space="preserve"> </w:t>
            </w:r>
            <w:r w:rsidRPr="00EA79EC">
              <w:rPr>
                <w:color w:val="000000" w:themeColor="text1"/>
              </w:rPr>
              <w:t>gwoździami, PVC,</w:t>
            </w:r>
          </w:p>
          <w:p w14:paraId="6E82EBA2" w14:textId="5672A19A" w:rsidR="007D3A4F" w:rsidRPr="00EA79EC" w:rsidRDefault="3AC55FCF" w:rsidP="3AC55FCF">
            <w:pPr>
              <w:tabs>
                <w:tab w:val="left" w:pos="2220"/>
              </w:tabs>
              <w:rPr>
                <w:color w:val="000000" w:themeColor="text1"/>
              </w:rPr>
            </w:pPr>
            <w:r w:rsidRPr="00EA79EC">
              <w:rPr>
                <w:color w:val="000000" w:themeColor="text1"/>
              </w:rPr>
              <w:lastRenderedPageBreak/>
              <w:t>- 3x brzeszczoty DT2353 o długości 203 mm zęby co 1,8 mm - przeznaczone do cięcia metalowych rur,</w:t>
            </w:r>
            <w:r w:rsidR="007D3A4F" w:rsidRPr="00EA79EC">
              <w:rPr>
                <w:color w:val="000000" w:themeColor="text1"/>
              </w:rPr>
              <w:br/>
            </w:r>
            <w:r w:rsidR="002E1686">
              <w:rPr>
                <w:color w:val="000000" w:themeColor="text1"/>
              </w:rPr>
              <w:t xml:space="preserve"> </w:t>
            </w:r>
            <w:r w:rsidRPr="00EA79EC">
              <w:rPr>
                <w:color w:val="000000" w:themeColor="text1"/>
              </w:rPr>
              <w:t>kątowników,</w:t>
            </w:r>
          </w:p>
          <w:p w14:paraId="3DF33E4E" w14:textId="6D71451C" w:rsidR="007D3A4F" w:rsidRPr="00EA79EC" w:rsidRDefault="3AC55FCF" w:rsidP="3AC55FCF">
            <w:pPr>
              <w:tabs>
                <w:tab w:val="left" w:pos="2220"/>
              </w:tabs>
              <w:rPr>
                <w:color w:val="000000" w:themeColor="text1"/>
              </w:rPr>
            </w:pPr>
            <w:r w:rsidRPr="00EA79EC">
              <w:rPr>
                <w:color w:val="000000" w:themeColor="text1"/>
              </w:rPr>
              <w:t>- 3x brzeszczoty DT2361 o długości 152mmzęby co 1,8mm - przeznaczone do cięcia metalowych rur,</w:t>
            </w:r>
            <w:r w:rsidR="007D3A4F" w:rsidRPr="00EA79EC">
              <w:rPr>
                <w:color w:val="000000" w:themeColor="text1"/>
              </w:rPr>
              <w:br/>
            </w:r>
            <w:r w:rsidR="002E1686">
              <w:rPr>
                <w:color w:val="000000" w:themeColor="text1"/>
              </w:rPr>
              <w:t xml:space="preserve"> </w:t>
            </w:r>
            <w:r w:rsidRPr="00EA79EC">
              <w:rPr>
                <w:color w:val="000000" w:themeColor="text1"/>
              </w:rPr>
              <w:t>kątowników.</w:t>
            </w:r>
          </w:p>
          <w:p w14:paraId="354B52E2" w14:textId="729F5A19" w:rsidR="007D3A4F" w:rsidRPr="00EA79EC" w:rsidRDefault="3AC55FCF" w:rsidP="3AC55FCF">
            <w:pPr>
              <w:tabs>
                <w:tab w:val="left" w:pos="2220"/>
              </w:tabs>
              <w:rPr>
                <w:color w:val="000000" w:themeColor="text1"/>
              </w:rPr>
            </w:pPr>
            <w:r w:rsidRPr="00EA79EC">
              <w:rPr>
                <w:color w:val="000000" w:themeColor="text1"/>
              </w:rPr>
              <w:t xml:space="preserve"> </w:t>
            </w:r>
          </w:p>
          <w:p w14:paraId="21754250" w14:textId="25C46524" w:rsidR="007D3A4F" w:rsidRPr="00EA79EC" w:rsidRDefault="3AC55FCF" w:rsidP="3AC55FCF">
            <w:pPr>
              <w:tabs>
                <w:tab w:val="left" w:pos="2220"/>
              </w:tabs>
              <w:rPr>
                <w:color w:val="000000" w:themeColor="text1"/>
              </w:rPr>
            </w:pPr>
            <w:r w:rsidRPr="00EA79EC">
              <w:rPr>
                <w:color w:val="000000" w:themeColor="text1"/>
              </w:rPr>
              <w:t xml:space="preserve">d) klucz udarowy akumulatorowy - 1 </w:t>
            </w:r>
            <w:proofErr w:type="spellStart"/>
            <w:r w:rsidRPr="00EA79EC">
              <w:rPr>
                <w:color w:val="000000" w:themeColor="text1"/>
              </w:rPr>
              <w:t>kpl</w:t>
            </w:r>
            <w:proofErr w:type="spellEnd"/>
            <w:r w:rsidRPr="00EA79EC">
              <w:rPr>
                <w:color w:val="000000" w:themeColor="text1"/>
              </w:rPr>
              <w:t>.:</w:t>
            </w:r>
          </w:p>
          <w:p w14:paraId="1BBC26C1" w14:textId="2C406C99" w:rsidR="007D3A4F" w:rsidRPr="00EA79EC" w:rsidRDefault="3AC55FCF" w:rsidP="3AC55FCF">
            <w:pPr>
              <w:tabs>
                <w:tab w:val="left" w:pos="2220"/>
              </w:tabs>
              <w:rPr>
                <w:color w:val="000000" w:themeColor="text1"/>
              </w:rPr>
            </w:pPr>
            <w:r w:rsidRPr="00EA79EC">
              <w:rPr>
                <w:color w:val="000000" w:themeColor="text1"/>
              </w:rPr>
              <w:t xml:space="preserve">- max. moment obrotowy: 135 / 400 / 950 </w:t>
            </w:r>
            <w:proofErr w:type="spellStart"/>
            <w:r w:rsidRPr="00EA79EC">
              <w:rPr>
                <w:color w:val="000000" w:themeColor="text1"/>
              </w:rPr>
              <w:t>Nm</w:t>
            </w:r>
            <w:proofErr w:type="spellEnd"/>
            <w:r w:rsidRPr="00EA79EC">
              <w:rPr>
                <w:color w:val="000000" w:themeColor="text1"/>
              </w:rPr>
              <w:t>,</w:t>
            </w:r>
          </w:p>
          <w:p w14:paraId="6D115F1E" w14:textId="7507CAAA" w:rsidR="007D3A4F" w:rsidRPr="00EA79EC" w:rsidRDefault="3AC55FCF" w:rsidP="3AC55FCF">
            <w:pPr>
              <w:tabs>
                <w:tab w:val="left" w:pos="2220"/>
              </w:tabs>
              <w:rPr>
                <w:color w:val="000000" w:themeColor="text1"/>
              </w:rPr>
            </w:pPr>
            <w:r w:rsidRPr="00EA79EC">
              <w:rPr>
                <w:color w:val="000000" w:themeColor="text1"/>
              </w:rPr>
              <w:t>- moc użyteczna min.: 600 W,</w:t>
            </w:r>
          </w:p>
          <w:p w14:paraId="77D6D96D" w14:textId="628F9071" w:rsidR="007D3A4F" w:rsidRPr="00EA79EC" w:rsidRDefault="3AC55FCF" w:rsidP="3AC55FCF">
            <w:pPr>
              <w:tabs>
                <w:tab w:val="left" w:pos="2220"/>
              </w:tabs>
              <w:rPr>
                <w:color w:val="000000" w:themeColor="text1"/>
              </w:rPr>
            </w:pPr>
            <w:r w:rsidRPr="00EA79EC">
              <w:rPr>
                <w:color w:val="000000" w:themeColor="text1"/>
              </w:rPr>
              <w:t xml:space="preserve">- prędkość bez obciążenia: 0 - 400 / 1200 /1900 </w:t>
            </w:r>
            <w:proofErr w:type="spellStart"/>
            <w:r w:rsidRPr="00EA79EC">
              <w:rPr>
                <w:color w:val="000000" w:themeColor="text1"/>
              </w:rPr>
              <w:t>obr</w:t>
            </w:r>
            <w:proofErr w:type="spellEnd"/>
            <w:r w:rsidRPr="00EA79EC">
              <w:rPr>
                <w:color w:val="000000" w:themeColor="text1"/>
              </w:rPr>
              <w:t>/min,</w:t>
            </w:r>
          </w:p>
          <w:p w14:paraId="1AE4B940" w14:textId="78B7B2ED" w:rsidR="007D3A4F" w:rsidRPr="00EA79EC" w:rsidRDefault="3AC55FCF" w:rsidP="3AC55FCF">
            <w:pPr>
              <w:tabs>
                <w:tab w:val="left" w:pos="2220"/>
              </w:tabs>
              <w:rPr>
                <w:color w:val="000000" w:themeColor="text1"/>
              </w:rPr>
            </w:pPr>
            <w:r w:rsidRPr="00EA79EC">
              <w:rPr>
                <w:color w:val="000000" w:themeColor="text1"/>
              </w:rPr>
              <w:t>- częstotliwość udaru: 0 - 2400 ud/min,</w:t>
            </w:r>
          </w:p>
          <w:p w14:paraId="5BC58E49" w14:textId="5B1DA97D" w:rsidR="007D3A4F" w:rsidRPr="00EA79EC" w:rsidRDefault="3AC55FCF" w:rsidP="3AC55FCF">
            <w:pPr>
              <w:tabs>
                <w:tab w:val="left" w:pos="2220"/>
              </w:tabs>
              <w:rPr>
                <w:color w:val="000000" w:themeColor="text1"/>
              </w:rPr>
            </w:pPr>
            <w:r w:rsidRPr="00EA79EC">
              <w:rPr>
                <w:color w:val="000000" w:themeColor="text1"/>
              </w:rPr>
              <w:t>- max. średnica śruby: M20,</w:t>
            </w:r>
          </w:p>
          <w:p w14:paraId="00562B0E" w14:textId="7D3A5FBF" w:rsidR="007D3A4F" w:rsidRPr="00EA79EC" w:rsidRDefault="3AC55FCF" w:rsidP="3AC55FCF">
            <w:pPr>
              <w:tabs>
                <w:tab w:val="left" w:pos="2220"/>
              </w:tabs>
              <w:rPr>
                <w:color w:val="000000" w:themeColor="text1"/>
              </w:rPr>
            </w:pPr>
            <w:r w:rsidRPr="00EA79EC">
              <w:rPr>
                <w:color w:val="000000" w:themeColor="text1"/>
              </w:rPr>
              <w:t>- masa z akumulatorem max.: 3,4 kg,</w:t>
            </w:r>
          </w:p>
          <w:p w14:paraId="6737EE2C" w14:textId="3D3F786D" w:rsidR="007D3A4F" w:rsidRPr="00EA79EC" w:rsidRDefault="3AC55FCF" w:rsidP="3AC55FCF">
            <w:pPr>
              <w:tabs>
                <w:tab w:val="left" w:pos="2220"/>
              </w:tabs>
              <w:rPr>
                <w:color w:val="000000" w:themeColor="text1"/>
              </w:rPr>
            </w:pPr>
            <w:r w:rsidRPr="00EA79EC">
              <w:rPr>
                <w:color w:val="000000" w:themeColor="text1"/>
              </w:rPr>
              <w:t>- długość max.: 230 mm,</w:t>
            </w:r>
          </w:p>
          <w:p w14:paraId="5FAB6E0E" w14:textId="2AAF516E" w:rsidR="007D3A4F" w:rsidRPr="00EA79EC" w:rsidRDefault="3AC55FCF" w:rsidP="3AC55FCF">
            <w:pPr>
              <w:tabs>
                <w:tab w:val="left" w:pos="2220"/>
              </w:tabs>
              <w:rPr>
                <w:color w:val="000000" w:themeColor="text1"/>
              </w:rPr>
            </w:pPr>
            <w:r w:rsidRPr="00EA79EC">
              <w:rPr>
                <w:color w:val="000000" w:themeColor="text1"/>
              </w:rPr>
              <w:t>- akumulator: XR Li-</w:t>
            </w:r>
            <w:proofErr w:type="spellStart"/>
            <w:r w:rsidRPr="00EA79EC">
              <w:rPr>
                <w:color w:val="000000" w:themeColor="text1"/>
              </w:rPr>
              <w:t>Ion</w:t>
            </w:r>
            <w:proofErr w:type="spellEnd"/>
            <w:r w:rsidRPr="00EA79EC">
              <w:rPr>
                <w:color w:val="000000" w:themeColor="text1"/>
              </w:rPr>
              <w:t>, o pojemności min. 5.0 Ah ze wskaźnikiem stanu naładowania – 2 szt.,</w:t>
            </w:r>
          </w:p>
          <w:p w14:paraId="29744F3D" w14:textId="56519BC6" w:rsidR="007D3A4F" w:rsidRPr="00EA79EC" w:rsidRDefault="3AC55FCF" w:rsidP="3AC55FCF">
            <w:pPr>
              <w:tabs>
                <w:tab w:val="left" w:pos="2220"/>
              </w:tabs>
              <w:rPr>
                <w:color w:val="000000" w:themeColor="text1"/>
              </w:rPr>
            </w:pPr>
            <w:r w:rsidRPr="00EA79EC">
              <w:rPr>
                <w:color w:val="000000" w:themeColor="text1"/>
              </w:rPr>
              <w:t>- napięcie min: 18 V ,</w:t>
            </w:r>
          </w:p>
          <w:p w14:paraId="560627C7" w14:textId="324937E6" w:rsidR="007D3A4F" w:rsidRPr="00EA79EC" w:rsidRDefault="3AC55FCF" w:rsidP="3AC55FCF">
            <w:pPr>
              <w:tabs>
                <w:tab w:val="left" w:pos="2220"/>
              </w:tabs>
              <w:rPr>
                <w:color w:val="000000" w:themeColor="text1"/>
              </w:rPr>
            </w:pPr>
            <w:r w:rsidRPr="00EA79EC">
              <w:rPr>
                <w:color w:val="000000" w:themeColor="text1"/>
              </w:rPr>
              <w:t xml:space="preserve">- max. trwały moment obrotowy: 950 </w:t>
            </w:r>
            <w:proofErr w:type="spellStart"/>
            <w:r w:rsidRPr="00EA79EC">
              <w:rPr>
                <w:color w:val="000000" w:themeColor="text1"/>
              </w:rPr>
              <w:t>Nm</w:t>
            </w:r>
            <w:proofErr w:type="spellEnd"/>
            <w:r w:rsidRPr="00EA79EC">
              <w:rPr>
                <w:color w:val="000000" w:themeColor="text1"/>
              </w:rPr>
              <w:t>,</w:t>
            </w:r>
          </w:p>
          <w:p w14:paraId="1B64DDC9" w14:textId="05947305" w:rsidR="007D3A4F" w:rsidRPr="00EA79EC" w:rsidRDefault="3AC55FCF" w:rsidP="3AC55FCF">
            <w:pPr>
              <w:tabs>
                <w:tab w:val="left" w:pos="2220"/>
              </w:tabs>
              <w:rPr>
                <w:color w:val="000000" w:themeColor="text1"/>
              </w:rPr>
            </w:pPr>
            <w:r w:rsidRPr="00EA79EC">
              <w:rPr>
                <w:color w:val="000000" w:themeColor="text1"/>
              </w:rPr>
              <w:t xml:space="preserve">- moment zrywający min.: 1620 </w:t>
            </w:r>
            <w:proofErr w:type="spellStart"/>
            <w:r w:rsidRPr="00EA79EC">
              <w:rPr>
                <w:color w:val="000000" w:themeColor="text1"/>
              </w:rPr>
              <w:t>Nm</w:t>
            </w:r>
            <w:proofErr w:type="spellEnd"/>
            <w:r w:rsidRPr="00EA79EC">
              <w:rPr>
                <w:color w:val="000000" w:themeColor="text1"/>
              </w:rPr>
              <w:t>,</w:t>
            </w:r>
          </w:p>
          <w:p w14:paraId="64D1FBC8" w14:textId="1D63B721" w:rsidR="007D3A4F" w:rsidRPr="00EA79EC" w:rsidRDefault="3AC55FCF" w:rsidP="3AC55FCF">
            <w:pPr>
              <w:tabs>
                <w:tab w:val="left" w:pos="2220"/>
              </w:tabs>
              <w:rPr>
                <w:color w:val="000000" w:themeColor="text1"/>
              </w:rPr>
            </w:pPr>
            <w:r w:rsidRPr="00EA79EC">
              <w:rPr>
                <w:color w:val="000000" w:themeColor="text1"/>
              </w:rPr>
              <w:t>- końcówka wrzeciona: 1/2",</w:t>
            </w:r>
          </w:p>
          <w:p w14:paraId="26327B3F" w14:textId="71F04C62" w:rsidR="007D3A4F" w:rsidRPr="00EA79EC" w:rsidRDefault="3AC55FCF" w:rsidP="3AC55FCF">
            <w:pPr>
              <w:tabs>
                <w:tab w:val="left" w:pos="2220"/>
              </w:tabs>
              <w:rPr>
                <w:color w:val="000000" w:themeColor="text1"/>
              </w:rPr>
            </w:pPr>
            <w:r w:rsidRPr="00EA79EC">
              <w:rPr>
                <w:color w:val="000000" w:themeColor="text1"/>
              </w:rPr>
              <w:t>- wysokość max.: 280 mm,</w:t>
            </w:r>
          </w:p>
          <w:p w14:paraId="2D76F1E3" w14:textId="4C230B7D" w:rsidR="007D3A4F" w:rsidRPr="00EA79EC" w:rsidRDefault="3AC55FCF" w:rsidP="3AC55FCF">
            <w:pPr>
              <w:tabs>
                <w:tab w:val="left" w:pos="2220"/>
              </w:tabs>
              <w:rPr>
                <w:color w:val="000000" w:themeColor="text1"/>
              </w:rPr>
            </w:pPr>
            <w:r w:rsidRPr="00EA79EC">
              <w:rPr>
                <w:color w:val="000000" w:themeColor="text1"/>
              </w:rPr>
              <w:t>- długość max.: 230 mm,</w:t>
            </w:r>
          </w:p>
          <w:p w14:paraId="321B534A" w14:textId="36C243B5" w:rsidR="007D3A4F" w:rsidRPr="00EA79EC" w:rsidRDefault="3AC55FCF" w:rsidP="3AC55FCF">
            <w:pPr>
              <w:tabs>
                <w:tab w:val="left" w:pos="2220"/>
              </w:tabs>
              <w:rPr>
                <w:color w:val="000000" w:themeColor="text1"/>
              </w:rPr>
            </w:pPr>
            <w:r w:rsidRPr="00EA79EC">
              <w:rPr>
                <w:color w:val="000000" w:themeColor="text1"/>
              </w:rPr>
              <w:t xml:space="preserve">- </w:t>
            </w:r>
            <w:r w:rsidR="00EA79EC" w:rsidRPr="00EA79EC">
              <w:rPr>
                <w:color w:val="000000" w:themeColor="text1"/>
              </w:rPr>
              <w:t>bez szczotkowy</w:t>
            </w:r>
            <w:r w:rsidRPr="00EA79EC">
              <w:rPr>
                <w:color w:val="000000" w:themeColor="text1"/>
              </w:rPr>
              <w:t xml:space="preserve"> silnik,</w:t>
            </w:r>
          </w:p>
          <w:p w14:paraId="5989E282" w14:textId="69D1CD07" w:rsidR="007D3A4F" w:rsidRPr="00EA79EC" w:rsidRDefault="3AC55FCF" w:rsidP="3AC55FCF">
            <w:pPr>
              <w:tabs>
                <w:tab w:val="left" w:pos="2220"/>
              </w:tabs>
              <w:rPr>
                <w:color w:val="000000" w:themeColor="text1"/>
              </w:rPr>
            </w:pPr>
            <w:r w:rsidRPr="00EA79EC">
              <w:rPr>
                <w:color w:val="000000" w:themeColor="text1"/>
              </w:rPr>
              <w:t>- ładowarka wielonapięciowa.</w:t>
            </w:r>
          </w:p>
          <w:p w14:paraId="75536C47" w14:textId="4CA6AB33" w:rsidR="007D3A4F" w:rsidRPr="00EA79EC" w:rsidRDefault="3AC55FCF" w:rsidP="3AC55FCF">
            <w:pPr>
              <w:tabs>
                <w:tab w:val="left" w:pos="2220"/>
              </w:tabs>
              <w:rPr>
                <w:color w:val="000000" w:themeColor="text1"/>
              </w:rPr>
            </w:pPr>
            <w:r w:rsidRPr="00EA79EC">
              <w:rPr>
                <w:color w:val="000000" w:themeColor="text1"/>
              </w:rPr>
              <w:t>Zestaw nasadek udarowych 1/2 cala w walizce:</w:t>
            </w:r>
          </w:p>
          <w:p w14:paraId="1B1FC0F8" w14:textId="3C850B73" w:rsidR="007D3A4F" w:rsidRPr="00EA79EC" w:rsidRDefault="3AC55FCF" w:rsidP="3AC55FCF">
            <w:pPr>
              <w:tabs>
                <w:tab w:val="left" w:pos="2220"/>
              </w:tabs>
              <w:rPr>
                <w:color w:val="000000" w:themeColor="text1"/>
              </w:rPr>
            </w:pPr>
            <w:r w:rsidRPr="00EA79EC">
              <w:rPr>
                <w:color w:val="000000" w:themeColor="text1"/>
              </w:rPr>
              <w:t>- rozmiary nasadek: 10, 11, 12, 13, 14, 15, 17, 19, 21, 22, 24, 27, 32 mm,</w:t>
            </w:r>
          </w:p>
          <w:p w14:paraId="095FCBAF" w14:textId="7E9A364C" w:rsidR="007D3A4F" w:rsidRPr="00EA79EC" w:rsidRDefault="3AC55FCF" w:rsidP="3AC55FCF">
            <w:pPr>
              <w:tabs>
                <w:tab w:val="left" w:pos="2220"/>
              </w:tabs>
              <w:rPr>
                <w:color w:val="000000" w:themeColor="text1"/>
              </w:rPr>
            </w:pPr>
            <w:r w:rsidRPr="00EA79EC">
              <w:rPr>
                <w:color w:val="000000" w:themeColor="text1"/>
              </w:rPr>
              <w:t>- typ nasadki: sześciokątne, metryczne, krótkie.</w:t>
            </w:r>
          </w:p>
          <w:p w14:paraId="4ADEB56B" w14:textId="5675214F" w:rsidR="007D3A4F" w:rsidRPr="00EA79EC" w:rsidRDefault="3AC55FCF" w:rsidP="3AC55FCF">
            <w:pPr>
              <w:tabs>
                <w:tab w:val="left" w:pos="2220"/>
              </w:tabs>
              <w:rPr>
                <w:color w:val="000000" w:themeColor="text1"/>
              </w:rPr>
            </w:pPr>
            <w:r w:rsidRPr="00EA79EC">
              <w:rPr>
                <w:color w:val="000000" w:themeColor="text1"/>
              </w:rPr>
              <w:t>Przedłużka udarowa 1/2 cala L=150 mm – 1 szt.,</w:t>
            </w:r>
          </w:p>
          <w:p w14:paraId="573EB8F4" w14:textId="15E0E138" w:rsidR="007D3A4F" w:rsidRPr="00EA79EC" w:rsidRDefault="3AC55FCF" w:rsidP="3AC55FCF">
            <w:pPr>
              <w:tabs>
                <w:tab w:val="left" w:pos="2220"/>
              </w:tabs>
              <w:rPr>
                <w:color w:val="000000" w:themeColor="text1"/>
              </w:rPr>
            </w:pPr>
            <w:r w:rsidRPr="00EA79EC">
              <w:rPr>
                <w:color w:val="000000" w:themeColor="text1"/>
              </w:rPr>
              <w:t>- nasadka kwadratowa</w:t>
            </w:r>
            <w:r w:rsidR="002E1686">
              <w:rPr>
                <w:color w:val="000000" w:themeColor="text1"/>
              </w:rPr>
              <w:t xml:space="preserve"> </w:t>
            </w:r>
            <w:r w:rsidRPr="00EA79EC">
              <w:rPr>
                <w:color w:val="000000" w:themeColor="text1"/>
              </w:rPr>
              <w:t>i blokada kulkowa.</w:t>
            </w:r>
          </w:p>
          <w:p w14:paraId="23A6415B" w14:textId="7853FC34" w:rsidR="007D3A4F" w:rsidRPr="00EA79EC" w:rsidRDefault="3AC55FCF" w:rsidP="3AC55FCF">
            <w:pPr>
              <w:tabs>
                <w:tab w:val="left" w:pos="2220"/>
              </w:tabs>
              <w:rPr>
                <w:color w:val="000000" w:themeColor="text1"/>
              </w:rPr>
            </w:pPr>
            <w:r w:rsidRPr="00EA79EC">
              <w:rPr>
                <w:color w:val="000000" w:themeColor="text1"/>
              </w:rPr>
              <w:lastRenderedPageBreak/>
              <w:t xml:space="preserve">Przegub </w:t>
            </w:r>
            <w:proofErr w:type="spellStart"/>
            <w:r w:rsidRPr="00EA79EC">
              <w:rPr>
                <w:color w:val="000000" w:themeColor="text1"/>
              </w:rPr>
              <w:t>Kardana</w:t>
            </w:r>
            <w:proofErr w:type="spellEnd"/>
            <w:r w:rsidRPr="00EA79EC">
              <w:rPr>
                <w:color w:val="000000" w:themeColor="text1"/>
              </w:rPr>
              <w:t xml:space="preserve"> udarowy 1/2 cala wzmocniony – 1 szt.,</w:t>
            </w:r>
          </w:p>
          <w:p w14:paraId="13BEE8DF" w14:textId="21C8BD02" w:rsidR="007D3A4F" w:rsidRPr="00EA79EC" w:rsidRDefault="3AC55FCF" w:rsidP="3AC55FCF">
            <w:pPr>
              <w:tabs>
                <w:tab w:val="left" w:pos="2220"/>
              </w:tabs>
              <w:rPr>
                <w:color w:val="000000" w:themeColor="text1"/>
              </w:rPr>
            </w:pPr>
            <w:r w:rsidRPr="00EA79EC">
              <w:rPr>
                <w:color w:val="000000" w:themeColor="text1"/>
              </w:rPr>
              <w:t>- nasadka kwadratowa 1/2 cala i blokada kulkowa.</w:t>
            </w:r>
          </w:p>
          <w:p w14:paraId="24AC8A5C" w14:textId="273ABEF6" w:rsidR="007D3A4F" w:rsidRPr="00EA79EC" w:rsidRDefault="002E1686" w:rsidP="3AC55FCF">
            <w:pPr>
              <w:tabs>
                <w:tab w:val="left" w:pos="2220"/>
              </w:tabs>
              <w:rPr>
                <w:color w:val="000000" w:themeColor="text1"/>
              </w:rPr>
            </w:pPr>
            <w:r>
              <w:rPr>
                <w:color w:val="000000" w:themeColor="text1"/>
              </w:rPr>
              <w:t xml:space="preserve"> </w:t>
            </w:r>
          </w:p>
          <w:p w14:paraId="68FF0696" w14:textId="79CE0B9D" w:rsidR="007D3A4F" w:rsidRPr="00EA79EC" w:rsidRDefault="3AC55FCF" w:rsidP="3AC55FCF">
            <w:pPr>
              <w:tabs>
                <w:tab w:val="left" w:pos="2220"/>
              </w:tabs>
              <w:rPr>
                <w:color w:val="000000" w:themeColor="text1"/>
              </w:rPr>
            </w:pPr>
            <w:r w:rsidRPr="00EA79EC">
              <w:rPr>
                <w:color w:val="000000" w:themeColor="text1"/>
              </w:rPr>
              <w:t xml:space="preserve">e) gwoździarka akumulatorowa – 1 </w:t>
            </w:r>
            <w:proofErr w:type="spellStart"/>
            <w:r w:rsidRPr="00EA79EC">
              <w:rPr>
                <w:color w:val="000000" w:themeColor="text1"/>
              </w:rPr>
              <w:t>kpl</w:t>
            </w:r>
            <w:proofErr w:type="spellEnd"/>
            <w:r w:rsidRPr="00EA79EC">
              <w:rPr>
                <w:color w:val="000000" w:themeColor="text1"/>
              </w:rPr>
              <w:t>.</w:t>
            </w:r>
          </w:p>
          <w:p w14:paraId="3FB5CD58" w14:textId="43D84194" w:rsidR="007D3A4F" w:rsidRPr="00EA79EC" w:rsidRDefault="3AC55FCF" w:rsidP="3AC55FCF">
            <w:pPr>
              <w:tabs>
                <w:tab w:val="left" w:pos="2220"/>
              </w:tabs>
              <w:rPr>
                <w:color w:val="000000" w:themeColor="text1"/>
              </w:rPr>
            </w:pPr>
            <w:r w:rsidRPr="00EA79EC">
              <w:rPr>
                <w:color w:val="000000" w:themeColor="text1"/>
              </w:rPr>
              <w:t>- energia uderzenia min.: 100 J,</w:t>
            </w:r>
          </w:p>
          <w:p w14:paraId="42DEE8C5" w14:textId="69F47CDF" w:rsidR="007D3A4F" w:rsidRPr="00EA79EC" w:rsidRDefault="42657C8C" w:rsidP="3AC55FCF">
            <w:pPr>
              <w:tabs>
                <w:tab w:val="left" w:pos="2220"/>
              </w:tabs>
              <w:rPr>
                <w:color w:val="000000" w:themeColor="text1"/>
              </w:rPr>
            </w:pPr>
            <w:r w:rsidRPr="42657C8C">
              <w:rPr>
                <w:color w:val="000000" w:themeColor="text1"/>
              </w:rPr>
              <w:t>- silnik bez szczotkowy,</w:t>
            </w:r>
          </w:p>
          <w:p w14:paraId="069A12A9" w14:textId="47FBCB39" w:rsidR="007D3A4F" w:rsidRPr="00EA79EC" w:rsidRDefault="3AC55FCF" w:rsidP="3AC55FCF">
            <w:pPr>
              <w:tabs>
                <w:tab w:val="left" w:pos="2220"/>
              </w:tabs>
              <w:rPr>
                <w:color w:val="000000" w:themeColor="text1"/>
              </w:rPr>
            </w:pPr>
            <w:r w:rsidRPr="00EA79EC">
              <w:rPr>
                <w:color w:val="000000" w:themeColor="text1"/>
              </w:rPr>
              <w:t>-</w:t>
            </w:r>
            <w:r w:rsidR="002E1686">
              <w:rPr>
                <w:color w:val="000000" w:themeColor="text1"/>
              </w:rPr>
              <w:t xml:space="preserve"> </w:t>
            </w:r>
            <w:r w:rsidRPr="00EA79EC">
              <w:rPr>
                <w:color w:val="000000" w:themeColor="text1"/>
              </w:rPr>
              <w:t>akumulator: XR Li-</w:t>
            </w:r>
            <w:proofErr w:type="spellStart"/>
            <w:r w:rsidRPr="00EA79EC">
              <w:rPr>
                <w:color w:val="000000" w:themeColor="text1"/>
              </w:rPr>
              <w:t>Ion</w:t>
            </w:r>
            <w:proofErr w:type="spellEnd"/>
            <w:r w:rsidRPr="00EA79EC">
              <w:rPr>
                <w:color w:val="000000" w:themeColor="text1"/>
              </w:rPr>
              <w:t>, o pojemności min. 5.0 Ah ze wskaźnikiem stanu naładowania – 2 szt.,</w:t>
            </w:r>
          </w:p>
          <w:p w14:paraId="4743F744" w14:textId="100158A6" w:rsidR="007D3A4F" w:rsidRPr="00EA79EC" w:rsidRDefault="3AC55FCF" w:rsidP="3AC55FCF">
            <w:pPr>
              <w:tabs>
                <w:tab w:val="left" w:pos="2220"/>
              </w:tabs>
              <w:rPr>
                <w:color w:val="000000" w:themeColor="text1"/>
              </w:rPr>
            </w:pPr>
            <w:r w:rsidRPr="00EA79EC">
              <w:rPr>
                <w:color w:val="000000" w:themeColor="text1"/>
              </w:rPr>
              <w:t>- napięcie: 18 V,</w:t>
            </w:r>
          </w:p>
          <w:p w14:paraId="57110644" w14:textId="0AF29A00" w:rsidR="007D3A4F" w:rsidRPr="00EA79EC" w:rsidRDefault="3AC55FCF" w:rsidP="3AC55FCF">
            <w:pPr>
              <w:tabs>
                <w:tab w:val="left" w:pos="2220"/>
              </w:tabs>
              <w:rPr>
                <w:color w:val="000000" w:themeColor="text1"/>
              </w:rPr>
            </w:pPr>
            <w:r w:rsidRPr="00EA79EC">
              <w:rPr>
                <w:color w:val="000000" w:themeColor="text1"/>
              </w:rPr>
              <w:t>- min. 2 biegi regulujące prędkość wbijania gwoździ o różnych długościach,</w:t>
            </w:r>
          </w:p>
          <w:p w14:paraId="6FD9F3D7" w14:textId="2A1CD7C0" w:rsidR="007D3A4F" w:rsidRPr="00EA79EC" w:rsidRDefault="3AC55FCF" w:rsidP="3AC55FCF">
            <w:pPr>
              <w:tabs>
                <w:tab w:val="left" w:pos="2220"/>
              </w:tabs>
              <w:rPr>
                <w:color w:val="000000" w:themeColor="text1"/>
              </w:rPr>
            </w:pPr>
            <w:r w:rsidRPr="00EA79EC">
              <w:rPr>
                <w:color w:val="000000" w:themeColor="text1"/>
              </w:rPr>
              <w:t>- śr. gwoździa 2,8 - 3,3 mm,</w:t>
            </w:r>
          </w:p>
          <w:p w14:paraId="26E9872C" w14:textId="6DE9CC23" w:rsidR="007D3A4F" w:rsidRPr="00EA79EC" w:rsidRDefault="3AC55FCF" w:rsidP="3AC55FCF">
            <w:pPr>
              <w:tabs>
                <w:tab w:val="left" w:pos="2220"/>
              </w:tabs>
              <w:rPr>
                <w:color w:val="000000" w:themeColor="text1"/>
              </w:rPr>
            </w:pPr>
            <w:r w:rsidRPr="00EA79EC">
              <w:rPr>
                <w:color w:val="000000" w:themeColor="text1"/>
              </w:rPr>
              <w:t>- kąt pochylenia magazynka 30 - 34 °,</w:t>
            </w:r>
          </w:p>
          <w:p w14:paraId="1B542751" w14:textId="783E1687" w:rsidR="007D3A4F" w:rsidRPr="00EA79EC" w:rsidRDefault="3AC55FCF" w:rsidP="3AC55FCF">
            <w:pPr>
              <w:tabs>
                <w:tab w:val="left" w:pos="2220"/>
              </w:tabs>
              <w:rPr>
                <w:color w:val="000000" w:themeColor="text1"/>
              </w:rPr>
            </w:pPr>
            <w:r w:rsidRPr="00EA79EC">
              <w:rPr>
                <w:color w:val="000000" w:themeColor="text1"/>
              </w:rPr>
              <w:t>- napełnianie magazynka - ładowane od tyłu,</w:t>
            </w:r>
          </w:p>
          <w:p w14:paraId="3D2A12B9" w14:textId="11554C59" w:rsidR="007D3A4F" w:rsidRPr="00EA79EC" w:rsidRDefault="3AC55FCF" w:rsidP="3AC55FCF">
            <w:pPr>
              <w:tabs>
                <w:tab w:val="left" w:pos="2220"/>
              </w:tabs>
              <w:rPr>
                <w:color w:val="000000" w:themeColor="text1"/>
              </w:rPr>
            </w:pPr>
            <w:r w:rsidRPr="00EA79EC">
              <w:rPr>
                <w:color w:val="000000" w:themeColor="text1"/>
              </w:rPr>
              <w:t>- pojemność magazynka max. 60 gwoździ,</w:t>
            </w:r>
          </w:p>
          <w:p w14:paraId="404B618E" w14:textId="5F013F22" w:rsidR="007D3A4F" w:rsidRPr="00EA79EC" w:rsidRDefault="3AC55FCF" w:rsidP="3AC55FCF">
            <w:pPr>
              <w:tabs>
                <w:tab w:val="left" w:pos="2220"/>
              </w:tabs>
              <w:rPr>
                <w:color w:val="000000" w:themeColor="text1"/>
              </w:rPr>
            </w:pPr>
            <w:r w:rsidRPr="00EA79EC">
              <w:rPr>
                <w:color w:val="000000" w:themeColor="text1"/>
              </w:rPr>
              <w:t>- długość gwoździ 50 - 90 mm,</w:t>
            </w:r>
          </w:p>
          <w:p w14:paraId="51561642" w14:textId="0A051CEC" w:rsidR="007D3A4F" w:rsidRPr="00EA79EC" w:rsidRDefault="3AC55FCF" w:rsidP="3AC55FCF">
            <w:pPr>
              <w:tabs>
                <w:tab w:val="left" w:pos="2220"/>
              </w:tabs>
              <w:rPr>
                <w:color w:val="000000" w:themeColor="text1"/>
              </w:rPr>
            </w:pPr>
            <w:r w:rsidRPr="00EA79EC">
              <w:rPr>
                <w:color w:val="000000" w:themeColor="text1"/>
              </w:rPr>
              <w:t>- sposób aktywacji: dotykowy i sekwencyjny,</w:t>
            </w:r>
          </w:p>
          <w:p w14:paraId="6B115C66" w14:textId="4A0F2CA8" w:rsidR="007D3A4F" w:rsidRPr="00EA79EC" w:rsidRDefault="3AC55FCF" w:rsidP="3AC55FCF">
            <w:pPr>
              <w:tabs>
                <w:tab w:val="left" w:pos="2220"/>
              </w:tabs>
              <w:rPr>
                <w:color w:val="000000" w:themeColor="text1"/>
              </w:rPr>
            </w:pPr>
            <w:r w:rsidRPr="00EA79EC">
              <w:rPr>
                <w:color w:val="000000" w:themeColor="text1"/>
              </w:rPr>
              <w:t>- długość max.: 350 mm,</w:t>
            </w:r>
          </w:p>
          <w:p w14:paraId="1A74D491" w14:textId="734881B0" w:rsidR="007D3A4F" w:rsidRPr="00EA79EC" w:rsidRDefault="3AC55FCF" w:rsidP="3AC55FCF">
            <w:pPr>
              <w:tabs>
                <w:tab w:val="left" w:pos="2220"/>
              </w:tabs>
              <w:rPr>
                <w:color w:val="000000" w:themeColor="text1"/>
              </w:rPr>
            </w:pPr>
            <w:r w:rsidRPr="00EA79EC">
              <w:rPr>
                <w:color w:val="000000" w:themeColor="text1"/>
              </w:rPr>
              <w:t>- wysokość max.: 345 mm.</w:t>
            </w:r>
          </w:p>
          <w:p w14:paraId="776D21C5" w14:textId="7D398490" w:rsidR="007D3A4F" w:rsidRPr="00EA79EC" w:rsidRDefault="3AC55FCF" w:rsidP="3AC55FCF">
            <w:pPr>
              <w:tabs>
                <w:tab w:val="left" w:pos="2220"/>
              </w:tabs>
              <w:rPr>
                <w:color w:val="000000" w:themeColor="text1"/>
              </w:rPr>
            </w:pPr>
            <w:r w:rsidRPr="00EA79EC">
              <w:rPr>
                <w:color w:val="000000" w:themeColor="text1"/>
              </w:rPr>
              <w:t>-</w:t>
            </w:r>
            <w:r w:rsidR="002E1686">
              <w:rPr>
                <w:color w:val="000000" w:themeColor="text1"/>
              </w:rPr>
              <w:t xml:space="preserve"> </w:t>
            </w:r>
            <w:r w:rsidRPr="00EA79EC">
              <w:rPr>
                <w:color w:val="000000" w:themeColor="text1"/>
              </w:rPr>
              <w:t>masa z akumulatorem max.: 4.3 kg</w:t>
            </w:r>
          </w:p>
          <w:p w14:paraId="1CF44F9C" w14:textId="2126951B" w:rsidR="007D3A4F" w:rsidRPr="00EA79EC" w:rsidRDefault="3AC55FCF" w:rsidP="3AC55FCF">
            <w:pPr>
              <w:tabs>
                <w:tab w:val="left" w:pos="2220"/>
              </w:tabs>
              <w:rPr>
                <w:color w:val="000000" w:themeColor="text1"/>
              </w:rPr>
            </w:pPr>
            <w:r w:rsidRPr="00EA79EC">
              <w:rPr>
                <w:color w:val="000000" w:themeColor="text1"/>
              </w:rPr>
              <w:t>- hak do pasa,</w:t>
            </w:r>
          </w:p>
          <w:p w14:paraId="4F1180FB" w14:textId="45345F29" w:rsidR="007D3A4F" w:rsidRPr="00EA79EC" w:rsidRDefault="3AC55FCF" w:rsidP="3AC55FCF">
            <w:pPr>
              <w:tabs>
                <w:tab w:val="left" w:pos="2220"/>
              </w:tabs>
              <w:rPr>
                <w:color w:val="000000" w:themeColor="text1"/>
              </w:rPr>
            </w:pPr>
            <w:r w:rsidRPr="00EA79EC">
              <w:rPr>
                <w:color w:val="000000" w:themeColor="text1"/>
              </w:rPr>
              <w:t>- zakres temperatury -20 do 50°C,</w:t>
            </w:r>
          </w:p>
          <w:p w14:paraId="37AA5533" w14:textId="48CD8B2F" w:rsidR="007D3A4F" w:rsidRPr="00EA79EC" w:rsidRDefault="3AC55FCF" w:rsidP="3AC55FCF">
            <w:pPr>
              <w:tabs>
                <w:tab w:val="left" w:pos="2220"/>
              </w:tabs>
              <w:rPr>
                <w:color w:val="000000" w:themeColor="text1"/>
              </w:rPr>
            </w:pPr>
            <w:r w:rsidRPr="00EA79EC">
              <w:rPr>
                <w:color w:val="000000" w:themeColor="text1"/>
              </w:rPr>
              <w:t>- ładowarka wielonapięciowa.</w:t>
            </w:r>
          </w:p>
          <w:p w14:paraId="683D374C" w14:textId="038E1AC7" w:rsidR="007D3A4F" w:rsidRPr="00EA79EC" w:rsidRDefault="3AC55FCF" w:rsidP="3AC55FCF">
            <w:pPr>
              <w:tabs>
                <w:tab w:val="left" w:pos="2220"/>
              </w:tabs>
              <w:rPr>
                <w:color w:val="000000" w:themeColor="text1"/>
              </w:rPr>
            </w:pPr>
            <w:r w:rsidRPr="00EA79EC">
              <w:rPr>
                <w:color w:val="000000" w:themeColor="text1"/>
              </w:rPr>
              <w:t>- gwoździe pierścieniowe niegalwanizowane łączone papierem 50 mm x 2,8 mm, kąt pochylenia gwoździa: 34°, rodzaj łba: D (okrągły ścięty) - 2 opakowania (po 3000 sztuk).</w:t>
            </w:r>
          </w:p>
          <w:p w14:paraId="2D5FE313" w14:textId="6D2FC609" w:rsidR="7A222335" w:rsidRPr="00EA79EC" w:rsidRDefault="7A222335" w:rsidP="7A222335">
            <w:pPr>
              <w:tabs>
                <w:tab w:val="left" w:pos="2220"/>
              </w:tabs>
              <w:rPr>
                <w:color w:val="000000" w:themeColor="text1"/>
              </w:rPr>
            </w:pPr>
          </w:p>
          <w:p w14:paraId="24ABB072" w14:textId="374CBE96" w:rsidR="7A222335" w:rsidRPr="00EA79EC" w:rsidRDefault="7DFAB7B4" w:rsidP="7A222335">
            <w:pPr>
              <w:tabs>
                <w:tab w:val="left" w:pos="2220"/>
              </w:tabs>
              <w:rPr>
                <w:color w:val="000000" w:themeColor="text1"/>
              </w:rPr>
            </w:pPr>
            <w:r w:rsidRPr="00EA79EC">
              <w:rPr>
                <w:color w:val="000000" w:themeColor="text1"/>
              </w:rPr>
              <w:t>f</w:t>
            </w:r>
            <w:r w:rsidR="7A222335" w:rsidRPr="00EA79EC">
              <w:rPr>
                <w:color w:val="000000" w:themeColor="text1"/>
              </w:rPr>
              <w:t xml:space="preserve">) pilarka łańcuchowa – 1 </w:t>
            </w:r>
            <w:proofErr w:type="spellStart"/>
            <w:r w:rsidR="7A222335" w:rsidRPr="00EA79EC">
              <w:rPr>
                <w:color w:val="000000" w:themeColor="text1"/>
              </w:rPr>
              <w:t>kpl</w:t>
            </w:r>
            <w:proofErr w:type="spellEnd"/>
            <w:r w:rsidR="7A222335" w:rsidRPr="00EA79EC">
              <w:rPr>
                <w:color w:val="000000" w:themeColor="text1"/>
              </w:rPr>
              <w:t>.</w:t>
            </w:r>
          </w:p>
          <w:p w14:paraId="381F06B9" w14:textId="42D065E8" w:rsidR="7A222335" w:rsidRPr="00EA79EC" w:rsidRDefault="7A222335" w:rsidP="7A222335">
            <w:pPr>
              <w:tabs>
                <w:tab w:val="left" w:pos="2220"/>
              </w:tabs>
              <w:rPr>
                <w:color w:val="000000" w:themeColor="text1"/>
              </w:rPr>
            </w:pPr>
            <w:r w:rsidRPr="00EA79EC">
              <w:rPr>
                <w:color w:val="000000" w:themeColor="text1"/>
              </w:rPr>
              <w:t xml:space="preserve">- silnik </w:t>
            </w:r>
            <w:proofErr w:type="spellStart"/>
            <w:r w:rsidRPr="00EA79EC">
              <w:rPr>
                <w:color w:val="000000" w:themeColor="text1"/>
              </w:rPr>
              <w:t>bezszczotkowy</w:t>
            </w:r>
            <w:proofErr w:type="spellEnd"/>
            <w:r w:rsidRPr="00EA79EC">
              <w:rPr>
                <w:color w:val="000000" w:themeColor="text1"/>
              </w:rPr>
              <w:t>,</w:t>
            </w:r>
          </w:p>
          <w:p w14:paraId="2FC539F2" w14:textId="5C64CBC9" w:rsidR="7A222335" w:rsidRPr="00EA79EC" w:rsidRDefault="7A222335" w:rsidP="7A222335">
            <w:pPr>
              <w:tabs>
                <w:tab w:val="left" w:pos="2220"/>
              </w:tabs>
              <w:rPr>
                <w:color w:val="000000" w:themeColor="text1"/>
              </w:rPr>
            </w:pPr>
            <w:r w:rsidRPr="00EA79EC">
              <w:rPr>
                <w:color w:val="000000" w:themeColor="text1"/>
              </w:rPr>
              <w:t>-</w:t>
            </w:r>
            <w:r w:rsidR="002E1686">
              <w:rPr>
                <w:color w:val="000000" w:themeColor="text1"/>
              </w:rPr>
              <w:t xml:space="preserve"> </w:t>
            </w:r>
            <w:r w:rsidRPr="00EA79EC">
              <w:rPr>
                <w:color w:val="000000" w:themeColor="text1"/>
              </w:rPr>
              <w:t>akumulator: XR Li-</w:t>
            </w:r>
            <w:proofErr w:type="spellStart"/>
            <w:r w:rsidRPr="00EA79EC">
              <w:rPr>
                <w:color w:val="000000" w:themeColor="text1"/>
              </w:rPr>
              <w:t>Ion</w:t>
            </w:r>
            <w:proofErr w:type="spellEnd"/>
            <w:r w:rsidRPr="00EA79EC">
              <w:rPr>
                <w:color w:val="000000" w:themeColor="text1"/>
              </w:rPr>
              <w:t>, o pojemności min. 5.0 Ah ze wskaźnikiem stanu naładowania – 2 szt.,</w:t>
            </w:r>
          </w:p>
          <w:p w14:paraId="307FB69F" w14:textId="100158A6" w:rsidR="7A222335" w:rsidRPr="00EA79EC" w:rsidRDefault="7A222335" w:rsidP="7A222335">
            <w:pPr>
              <w:tabs>
                <w:tab w:val="left" w:pos="2220"/>
              </w:tabs>
              <w:rPr>
                <w:color w:val="000000" w:themeColor="text1"/>
              </w:rPr>
            </w:pPr>
            <w:r w:rsidRPr="00EA79EC">
              <w:rPr>
                <w:color w:val="000000" w:themeColor="text1"/>
              </w:rPr>
              <w:lastRenderedPageBreak/>
              <w:t>- napięcie: 18 V,</w:t>
            </w:r>
          </w:p>
          <w:p w14:paraId="4666630E" w14:textId="6790EFF3" w:rsidR="7A222335" w:rsidRPr="00EA79EC" w:rsidRDefault="7A222335" w:rsidP="7A222335">
            <w:pPr>
              <w:tabs>
                <w:tab w:val="left" w:pos="2220"/>
              </w:tabs>
              <w:rPr>
                <w:color w:val="000000" w:themeColor="text1"/>
              </w:rPr>
            </w:pPr>
            <w:r w:rsidRPr="00EA79EC">
              <w:rPr>
                <w:color w:val="000000" w:themeColor="text1"/>
              </w:rPr>
              <w:t xml:space="preserve">- prowadnicy o długości minimum 300 mm, wraz z prowadnicą zapasową i 3 </w:t>
            </w:r>
            <w:proofErr w:type="spellStart"/>
            <w:r w:rsidRPr="00EA79EC">
              <w:rPr>
                <w:color w:val="000000" w:themeColor="text1"/>
              </w:rPr>
              <w:t>kpl</w:t>
            </w:r>
            <w:proofErr w:type="spellEnd"/>
            <w:r w:rsidRPr="00EA79EC">
              <w:rPr>
                <w:color w:val="000000" w:themeColor="text1"/>
              </w:rPr>
              <w:t>. łańcuchów,</w:t>
            </w:r>
          </w:p>
          <w:p w14:paraId="03844167" w14:textId="340E13B6" w:rsidR="7A222335" w:rsidRPr="00EA79EC" w:rsidRDefault="7A222335" w:rsidP="7A222335">
            <w:pPr>
              <w:tabs>
                <w:tab w:val="left" w:pos="2220"/>
              </w:tabs>
              <w:spacing w:line="259" w:lineRule="auto"/>
              <w:rPr>
                <w:color w:val="000000" w:themeColor="text1"/>
              </w:rPr>
            </w:pPr>
            <w:r w:rsidRPr="00EA79EC">
              <w:rPr>
                <w:color w:val="000000" w:themeColor="text1"/>
              </w:rPr>
              <w:t>- osłona prowadnicy,</w:t>
            </w:r>
          </w:p>
          <w:p w14:paraId="34DC91D0" w14:textId="4320CEBB" w:rsidR="7A222335" w:rsidRPr="00EA79EC" w:rsidRDefault="7A222335" w:rsidP="7A222335">
            <w:pPr>
              <w:tabs>
                <w:tab w:val="left" w:pos="2220"/>
              </w:tabs>
              <w:rPr>
                <w:color w:val="000000" w:themeColor="text1"/>
              </w:rPr>
            </w:pPr>
          </w:p>
          <w:p w14:paraId="652A9199" w14:textId="664BD814" w:rsidR="007D3A4F" w:rsidRPr="00EA79EC" w:rsidRDefault="42657C8C" w:rsidP="007D3A4F">
            <w:pPr>
              <w:tabs>
                <w:tab w:val="left" w:pos="2220"/>
              </w:tabs>
              <w:rPr>
                <w:color w:val="000000" w:themeColor="text1"/>
              </w:rPr>
            </w:pPr>
            <w:r w:rsidRPr="42657C8C">
              <w:rPr>
                <w:color w:val="000000" w:themeColor="text1"/>
              </w:rPr>
              <w:t>Zestaw elektronarzędzi jednego producenta. Narzędzia w wykonaniu profesjonalnym. Każde z elektronarzędzi wraz z odpowiednim osprzętem powinno znajdować się w oddzielnej dedykowanej walizce lub skrzynce. Zamawiający dopuszcza również przechowywanie dwóch elektronarzędzi w jednej dedykowanej walizce lub skrzynce.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D2092B2" w14:textId="598668BD" w:rsidR="007D3A4F" w:rsidRPr="00EA79EC" w:rsidRDefault="00E8514D" w:rsidP="007D3A4F">
            <w:pPr>
              <w:rPr>
                <w:rFonts w:asciiTheme="majorHAnsi" w:hAnsiTheme="majorHAnsi"/>
                <w:color w:val="000000" w:themeColor="text1"/>
              </w:rPr>
            </w:pPr>
            <w:r w:rsidRPr="00EA79EC">
              <w:rPr>
                <w:color w:val="000000" w:themeColor="text1"/>
              </w:rPr>
              <w:lastRenderedPageBreak/>
              <w:t xml:space="preserve">1 </w:t>
            </w:r>
            <w:proofErr w:type="spellStart"/>
            <w:r w:rsidR="007D3A4F" w:rsidRPr="00EA79EC">
              <w:rPr>
                <w:color w:val="000000" w:themeColor="text1"/>
              </w:rPr>
              <w:t>kp</w:t>
            </w:r>
            <w:r w:rsidRPr="00EA79EC">
              <w:rPr>
                <w:color w:val="000000" w:themeColor="text1"/>
              </w:rPr>
              <w:t>l</w:t>
            </w:r>
            <w:proofErr w:type="spellEnd"/>
            <w:r w:rsidR="007D3A4F"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5A870A8" w14:textId="60AF5AAA" w:rsidR="007D3A4F" w:rsidRPr="00EA79EC" w:rsidRDefault="007D3A4F" w:rsidP="007D3A4F">
            <w:pPr>
              <w:rPr>
                <w:rFonts w:asciiTheme="majorHAnsi" w:hAnsiTheme="majorHAnsi"/>
                <w:color w:val="000000" w:themeColor="text1"/>
              </w:rPr>
            </w:pPr>
          </w:p>
        </w:tc>
      </w:tr>
      <w:tr w:rsidR="00EA79EC" w:rsidRPr="00EA79EC" w14:paraId="6F4A3F35"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843F334"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1D5C2AC" w14:textId="48F83E19" w:rsidR="007D3A4F" w:rsidRPr="00EA79EC" w:rsidRDefault="007D3A4F" w:rsidP="007D3A4F">
            <w:pPr>
              <w:tabs>
                <w:tab w:val="left" w:pos="2220"/>
              </w:tabs>
              <w:rPr>
                <w:color w:val="000000" w:themeColor="text1"/>
              </w:rPr>
            </w:pPr>
            <w:r w:rsidRPr="00EA79EC">
              <w:rPr>
                <w:color w:val="000000" w:themeColor="text1"/>
              </w:rPr>
              <w:t xml:space="preserve">Wciągarka linowa (przenośna) o udźwigu min. 3200 kg, z liną o długości min. </w:t>
            </w:r>
            <w:r w:rsidR="7DFAB7B4" w:rsidRPr="00EA79EC">
              <w:rPr>
                <w:color w:val="000000" w:themeColor="text1"/>
              </w:rPr>
              <w:t>20m</w:t>
            </w:r>
            <w:r w:rsidRPr="00EA79EC">
              <w:rPr>
                <w:color w:val="000000" w:themeColor="text1"/>
              </w:rPr>
              <w:t>, wraz z akcesoriami</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099FD79" w14:textId="327A6699" w:rsidR="007D3A4F" w:rsidRPr="00EA79EC" w:rsidRDefault="00E8514D" w:rsidP="007D3A4F">
            <w:pPr>
              <w:rPr>
                <w:rFonts w:asciiTheme="majorHAnsi" w:hAnsiTheme="majorHAnsi"/>
                <w:color w:val="000000" w:themeColor="text1"/>
              </w:rPr>
            </w:pPr>
            <w:r w:rsidRPr="00EA79EC">
              <w:rPr>
                <w:color w:val="000000" w:themeColor="text1"/>
              </w:rPr>
              <w:t xml:space="preserve">1 </w:t>
            </w:r>
            <w:proofErr w:type="spellStart"/>
            <w:r w:rsidR="007D3A4F" w:rsidRPr="00EA79EC">
              <w:rPr>
                <w:color w:val="000000" w:themeColor="text1"/>
              </w:rPr>
              <w:t>kp</w:t>
            </w:r>
            <w:r w:rsidRPr="00EA79EC">
              <w:rPr>
                <w:color w:val="000000" w:themeColor="text1"/>
              </w:rPr>
              <w:t>l</w:t>
            </w:r>
            <w:proofErr w:type="spellEnd"/>
            <w:r w:rsidR="007D3A4F"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E9E059D" w14:textId="1CBED99F" w:rsidR="007D3A4F" w:rsidRPr="00EA79EC" w:rsidRDefault="007D3A4F" w:rsidP="007D3A4F">
            <w:pPr>
              <w:rPr>
                <w:rFonts w:asciiTheme="majorHAnsi" w:hAnsiTheme="majorHAnsi"/>
                <w:color w:val="000000" w:themeColor="text1"/>
              </w:rPr>
            </w:pPr>
          </w:p>
        </w:tc>
      </w:tr>
      <w:tr w:rsidR="00EA79EC" w:rsidRPr="00EA79EC" w14:paraId="5CB0459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F0726B9"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065829D" w14:textId="218D8CE9" w:rsidR="007D3A4F" w:rsidRPr="00EA79EC" w:rsidRDefault="007D3A4F" w:rsidP="007D3A4F">
            <w:pPr>
              <w:tabs>
                <w:tab w:val="left" w:pos="2220"/>
              </w:tabs>
              <w:rPr>
                <w:color w:val="000000" w:themeColor="text1"/>
              </w:rPr>
            </w:pPr>
            <w:r w:rsidRPr="00EA79EC">
              <w:rPr>
                <w:color w:val="000000" w:themeColor="text1"/>
              </w:rPr>
              <w:t>Bosak lekki</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150A12B" w14:textId="6FD4C9A7"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D43CA2E" w14:textId="1A673AD0" w:rsidR="007D3A4F" w:rsidRPr="00EA79EC" w:rsidRDefault="007D3A4F" w:rsidP="007D3A4F">
            <w:pPr>
              <w:rPr>
                <w:rFonts w:asciiTheme="majorHAnsi" w:hAnsiTheme="majorHAnsi"/>
                <w:color w:val="000000" w:themeColor="text1"/>
              </w:rPr>
            </w:pPr>
          </w:p>
        </w:tc>
      </w:tr>
      <w:tr w:rsidR="00EA79EC" w:rsidRPr="00EA79EC" w14:paraId="51C98473"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2076A3"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1741EFC" w14:textId="4414BF90" w:rsidR="007D3A4F" w:rsidRPr="00EA79EC" w:rsidRDefault="007D3A4F" w:rsidP="007D3A4F">
            <w:pPr>
              <w:tabs>
                <w:tab w:val="left" w:pos="2220"/>
              </w:tabs>
              <w:rPr>
                <w:color w:val="000000" w:themeColor="text1"/>
              </w:rPr>
            </w:pPr>
            <w:r w:rsidRPr="00EA79EC">
              <w:rPr>
                <w:color w:val="000000" w:themeColor="text1"/>
              </w:rPr>
              <w:t>Bosak podręczny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ED5863B" w14:textId="7AE0559A"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08B79BA" w14:textId="05480BB7" w:rsidR="007D3A4F" w:rsidRPr="00EA79EC" w:rsidRDefault="007D3A4F" w:rsidP="007D3A4F">
            <w:pPr>
              <w:rPr>
                <w:rFonts w:asciiTheme="majorHAnsi" w:hAnsiTheme="majorHAnsi"/>
                <w:color w:val="000000" w:themeColor="text1"/>
              </w:rPr>
            </w:pPr>
          </w:p>
        </w:tc>
      </w:tr>
      <w:tr w:rsidR="00EA79EC" w:rsidRPr="00EA79EC" w14:paraId="213B6316"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D32CAF"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1165E9E1" w14:textId="2DFEE160" w:rsidR="007D3A4F" w:rsidRPr="00EA79EC" w:rsidRDefault="007D3A4F" w:rsidP="007D3A4F">
            <w:pPr>
              <w:tabs>
                <w:tab w:val="left" w:pos="2220"/>
              </w:tabs>
              <w:rPr>
                <w:color w:val="000000" w:themeColor="text1"/>
              </w:rPr>
            </w:pPr>
            <w:r w:rsidRPr="00EA79EC">
              <w:rPr>
                <w:color w:val="000000" w:themeColor="text1"/>
              </w:rPr>
              <w:t>Wielofunkcyjne narzędzie ratownicze (łom wielofunkcyjny)</w:t>
            </w:r>
            <w:r w:rsidR="5828215E" w:rsidRPr="00EA79EC">
              <w:rPr>
                <w:color w:val="000000" w:themeColor="text1"/>
              </w:rPr>
              <w:t xml:space="preserve"> </w:t>
            </w:r>
            <w:r w:rsidR="0B839EB9" w:rsidRPr="00EA79EC">
              <w:rPr>
                <w:color w:val="000000" w:themeColor="text1"/>
              </w:rPr>
              <w:t xml:space="preserve">o </w:t>
            </w:r>
            <w:r w:rsidR="3261A100" w:rsidRPr="00EA79EC">
              <w:rPr>
                <w:color w:val="000000" w:themeColor="text1"/>
              </w:rPr>
              <w:t>różnych długościach - jeden o długości poniżej 80 cm, drugi o długości powyżej 100 cm</w:t>
            </w:r>
          </w:p>
        </w:tc>
        <w:tc>
          <w:tcPr>
            <w:tcW w:w="1410" w:type="dxa"/>
            <w:tcBorders>
              <w:top w:val="single" w:sz="4" w:space="0" w:color="000000" w:themeColor="text1"/>
              <w:left w:val="nil"/>
              <w:bottom w:val="single" w:sz="4" w:space="0" w:color="000000" w:themeColor="text1"/>
              <w:right w:val="single" w:sz="4" w:space="0" w:color="000000" w:themeColor="text1"/>
            </w:tcBorders>
            <w:vAlign w:val="bottom"/>
          </w:tcPr>
          <w:p w14:paraId="0DCA07FA" w14:textId="55B0687C" w:rsidR="007D3A4F" w:rsidRPr="00EA79EC" w:rsidRDefault="00D919FF" w:rsidP="007D3A4F">
            <w:pPr>
              <w:rPr>
                <w:rFonts w:asciiTheme="majorHAnsi" w:hAnsiTheme="majorHAnsi"/>
                <w:color w:val="000000" w:themeColor="text1"/>
              </w:rPr>
            </w:pPr>
            <w:r w:rsidRPr="00EA79EC">
              <w:rPr>
                <w:color w:val="000000" w:themeColor="text1"/>
              </w:rPr>
              <w:t xml:space="preserve">2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vAlign w:val="bottom"/>
          </w:tcPr>
          <w:p w14:paraId="1AA0ADE1" w14:textId="37F63044" w:rsidR="007D3A4F" w:rsidRPr="00EA79EC" w:rsidRDefault="007D3A4F" w:rsidP="007D3A4F">
            <w:pPr>
              <w:rPr>
                <w:rFonts w:asciiTheme="majorHAnsi" w:hAnsiTheme="majorHAnsi"/>
                <w:color w:val="000000" w:themeColor="text1"/>
              </w:rPr>
            </w:pPr>
          </w:p>
        </w:tc>
      </w:tr>
      <w:tr w:rsidR="00EA79EC" w:rsidRPr="00EA79EC" w14:paraId="2000FF6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8E9744"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F4DF174" w14:textId="23585309" w:rsidR="007D3A4F" w:rsidRPr="00EA79EC" w:rsidRDefault="007D3A4F" w:rsidP="007D3A4F">
            <w:pPr>
              <w:tabs>
                <w:tab w:val="left" w:pos="2220"/>
              </w:tabs>
              <w:rPr>
                <w:color w:val="000000" w:themeColor="text1"/>
              </w:rPr>
            </w:pPr>
            <w:r w:rsidRPr="00EA79EC">
              <w:rPr>
                <w:color w:val="000000" w:themeColor="text1"/>
              </w:rPr>
              <w:t>Nożyce do cięcia prętów o średnicy min. 15 mm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C34E29C" w14:textId="3E0BFF0F"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3E62AB4" w14:textId="7AA670CC" w:rsidR="007D3A4F" w:rsidRPr="00EA79EC" w:rsidRDefault="007D3A4F" w:rsidP="007D3A4F">
            <w:pPr>
              <w:rPr>
                <w:rFonts w:asciiTheme="majorHAnsi" w:hAnsiTheme="majorHAnsi"/>
                <w:color w:val="000000" w:themeColor="text1"/>
              </w:rPr>
            </w:pPr>
          </w:p>
        </w:tc>
      </w:tr>
      <w:tr w:rsidR="00EA79EC" w:rsidRPr="00EA79EC" w14:paraId="2C7C9C58"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6CFE2D9"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03E9E22" w14:textId="58E6A780" w:rsidR="007D3A4F" w:rsidRPr="00EA79EC" w:rsidRDefault="007D3A4F" w:rsidP="007D3A4F">
            <w:pPr>
              <w:tabs>
                <w:tab w:val="left" w:pos="2220"/>
              </w:tabs>
              <w:rPr>
                <w:color w:val="000000" w:themeColor="text1"/>
              </w:rPr>
            </w:pPr>
            <w:r w:rsidRPr="00EA79EC">
              <w:rPr>
                <w:color w:val="000000" w:themeColor="text1"/>
              </w:rPr>
              <w:t>Nożyce do cięcia prętów o średnicy min. 8 mm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D456F7F" w14:textId="7DFB96F4"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BD31941" w14:textId="5E4248FB" w:rsidR="007D3A4F" w:rsidRPr="00EA79EC" w:rsidRDefault="007D3A4F" w:rsidP="007D3A4F">
            <w:pPr>
              <w:rPr>
                <w:rFonts w:asciiTheme="majorHAnsi" w:hAnsiTheme="majorHAnsi"/>
                <w:color w:val="000000" w:themeColor="text1"/>
              </w:rPr>
            </w:pPr>
          </w:p>
        </w:tc>
      </w:tr>
      <w:tr w:rsidR="00EA79EC" w:rsidRPr="00EA79EC" w14:paraId="63C98EF9"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629B82"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9F4BE5D" w14:textId="3A58036A" w:rsidR="007D3A4F" w:rsidRPr="00EA79EC" w:rsidRDefault="007D3A4F" w:rsidP="007D3A4F">
            <w:pPr>
              <w:tabs>
                <w:tab w:val="left" w:pos="2220"/>
              </w:tabs>
              <w:rPr>
                <w:color w:val="000000" w:themeColor="text1"/>
              </w:rPr>
            </w:pPr>
            <w:r w:rsidRPr="00EA79EC">
              <w:rPr>
                <w:color w:val="000000" w:themeColor="text1"/>
              </w:rPr>
              <w:t>Młot 10 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D37E474" w14:textId="6751632F"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4441AEC" w14:textId="2FF69D3A" w:rsidR="007D3A4F" w:rsidRPr="00EA79EC" w:rsidRDefault="007D3A4F" w:rsidP="007D3A4F">
            <w:pPr>
              <w:rPr>
                <w:rFonts w:asciiTheme="majorHAnsi" w:hAnsiTheme="majorHAnsi"/>
                <w:color w:val="000000" w:themeColor="text1"/>
              </w:rPr>
            </w:pPr>
          </w:p>
        </w:tc>
      </w:tr>
      <w:tr w:rsidR="00EA79EC" w:rsidRPr="00EA79EC" w14:paraId="1D09DCB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B11E50"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3E490C5" w14:textId="7CB6FAE1" w:rsidR="007D3A4F" w:rsidRPr="00EA79EC" w:rsidRDefault="007D3A4F" w:rsidP="007D3A4F">
            <w:pPr>
              <w:tabs>
                <w:tab w:val="left" w:pos="2220"/>
              </w:tabs>
              <w:rPr>
                <w:color w:val="000000" w:themeColor="text1"/>
              </w:rPr>
            </w:pPr>
            <w:r w:rsidRPr="00EA79EC">
              <w:rPr>
                <w:color w:val="000000" w:themeColor="text1"/>
              </w:rPr>
              <w:t>Młot 5 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292A7C4" w14:textId="78958249"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F3AC7A5" w14:textId="22FA7DF5" w:rsidR="007D3A4F" w:rsidRPr="00EA79EC" w:rsidRDefault="007D3A4F" w:rsidP="007D3A4F">
            <w:pPr>
              <w:rPr>
                <w:rFonts w:asciiTheme="majorHAnsi" w:hAnsiTheme="majorHAnsi"/>
                <w:color w:val="000000" w:themeColor="text1"/>
              </w:rPr>
            </w:pPr>
          </w:p>
        </w:tc>
      </w:tr>
      <w:tr w:rsidR="00EA79EC" w:rsidRPr="00EA79EC" w14:paraId="03360D1B"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BFE902"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F5ACB7D" w14:textId="4F90CBAA" w:rsidR="007D3A4F" w:rsidRPr="00EA79EC" w:rsidRDefault="007D3A4F" w:rsidP="007D3A4F">
            <w:pPr>
              <w:tabs>
                <w:tab w:val="left" w:pos="2220"/>
              </w:tabs>
              <w:rPr>
                <w:color w:val="000000" w:themeColor="text1"/>
              </w:rPr>
            </w:pPr>
            <w:r w:rsidRPr="00EA79EC">
              <w:rPr>
                <w:color w:val="000000" w:themeColor="text1"/>
              </w:rPr>
              <w:t>Siekiera 2 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93D6B7B" w14:textId="0E059F4E"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45104E9" w14:textId="7EBEE935" w:rsidR="007D3A4F" w:rsidRPr="00EA79EC" w:rsidRDefault="007D3A4F" w:rsidP="007D3A4F">
            <w:pPr>
              <w:rPr>
                <w:rFonts w:asciiTheme="majorHAnsi" w:hAnsiTheme="majorHAnsi"/>
                <w:color w:val="000000" w:themeColor="text1"/>
              </w:rPr>
            </w:pPr>
          </w:p>
        </w:tc>
      </w:tr>
      <w:tr w:rsidR="00EA79EC" w:rsidRPr="00EA79EC" w14:paraId="57388161"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778F969"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704E12C" w14:textId="75DB68D7" w:rsidR="007D3A4F" w:rsidRPr="00EA79EC" w:rsidRDefault="007D3A4F" w:rsidP="007D3A4F">
            <w:pPr>
              <w:tabs>
                <w:tab w:val="left" w:pos="2220"/>
              </w:tabs>
              <w:rPr>
                <w:color w:val="000000" w:themeColor="text1"/>
              </w:rPr>
            </w:pPr>
            <w:r w:rsidRPr="00EA79EC">
              <w:rPr>
                <w:color w:val="000000" w:themeColor="text1"/>
              </w:rPr>
              <w:t>Siekiera 1 kg</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13F3F62" w14:textId="59DA7E81" w:rsidR="007D3A4F" w:rsidRPr="00EA79EC" w:rsidRDefault="00D919FF"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26F69BF" w14:textId="7D0581D9" w:rsidR="007D3A4F" w:rsidRPr="00EA79EC" w:rsidRDefault="007D3A4F" w:rsidP="007D3A4F">
            <w:pPr>
              <w:rPr>
                <w:rFonts w:asciiTheme="majorHAnsi" w:hAnsiTheme="majorHAnsi"/>
                <w:color w:val="000000" w:themeColor="text1"/>
              </w:rPr>
            </w:pPr>
          </w:p>
        </w:tc>
      </w:tr>
      <w:tr w:rsidR="00EA79EC" w:rsidRPr="00EA79EC" w14:paraId="119D5787"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AAF0737"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7B472B6" w14:textId="61437609" w:rsidR="007D3A4F" w:rsidRPr="00EA79EC" w:rsidRDefault="007D3A4F" w:rsidP="007D3A4F">
            <w:pPr>
              <w:tabs>
                <w:tab w:val="left" w:pos="2220"/>
              </w:tabs>
              <w:rPr>
                <w:color w:val="000000" w:themeColor="text1"/>
              </w:rPr>
            </w:pPr>
            <w:r w:rsidRPr="00EA79EC">
              <w:rPr>
                <w:color w:val="000000" w:themeColor="text1"/>
              </w:rPr>
              <w:t>Szpadel</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0A1B6FD" w14:textId="184C4BFF" w:rsidR="007D3A4F" w:rsidRPr="00EA79EC" w:rsidRDefault="00D919FF" w:rsidP="007D3A4F">
            <w:pPr>
              <w:rPr>
                <w:rFonts w:asciiTheme="majorHAnsi" w:hAnsiTheme="majorHAnsi"/>
                <w:color w:val="000000" w:themeColor="text1"/>
              </w:rPr>
            </w:pPr>
            <w:r w:rsidRPr="00EA79EC">
              <w:rPr>
                <w:color w:val="000000" w:themeColor="text1"/>
              </w:rPr>
              <w:t xml:space="preserve">2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6F5DFF4" w14:textId="128F9001" w:rsidR="007D3A4F" w:rsidRPr="00EA79EC" w:rsidRDefault="007D3A4F" w:rsidP="007D3A4F">
            <w:pPr>
              <w:rPr>
                <w:rFonts w:asciiTheme="majorHAnsi" w:hAnsiTheme="majorHAnsi"/>
                <w:color w:val="000000" w:themeColor="text1"/>
              </w:rPr>
            </w:pPr>
          </w:p>
        </w:tc>
      </w:tr>
      <w:tr w:rsidR="00EA79EC" w:rsidRPr="00EA79EC" w14:paraId="69F5CA7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10104B"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34DBC00" w14:textId="2321A7C1" w:rsidR="007D3A4F" w:rsidRPr="00EA79EC" w:rsidRDefault="007D3A4F" w:rsidP="007D3A4F">
            <w:pPr>
              <w:tabs>
                <w:tab w:val="left" w:pos="2220"/>
              </w:tabs>
              <w:rPr>
                <w:color w:val="000000" w:themeColor="text1"/>
              </w:rPr>
            </w:pPr>
            <w:r w:rsidRPr="00EA79EC">
              <w:rPr>
                <w:color w:val="000000" w:themeColor="text1"/>
              </w:rPr>
              <w:t>Łopata</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8323306" w14:textId="6BFE9C40" w:rsidR="007D3A4F" w:rsidRPr="00EA79EC" w:rsidRDefault="00D919FF" w:rsidP="007D3A4F">
            <w:pPr>
              <w:rPr>
                <w:rFonts w:asciiTheme="majorHAnsi" w:hAnsiTheme="majorHAnsi"/>
                <w:color w:val="000000" w:themeColor="text1"/>
              </w:rPr>
            </w:pPr>
            <w:r w:rsidRPr="00EA79EC">
              <w:rPr>
                <w:color w:val="000000" w:themeColor="text1"/>
              </w:rPr>
              <w:t xml:space="preserve">2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8DC6404" w14:textId="28943CB9" w:rsidR="007D3A4F" w:rsidRPr="00EA79EC" w:rsidRDefault="007D3A4F" w:rsidP="007D3A4F">
            <w:pPr>
              <w:rPr>
                <w:rFonts w:asciiTheme="majorHAnsi" w:hAnsiTheme="majorHAnsi"/>
                <w:color w:val="000000" w:themeColor="text1"/>
              </w:rPr>
            </w:pPr>
          </w:p>
        </w:tc>
      </w:tr>
      <w:tr w:rsidR="00EA79EC" w:rsidRPr="00EA79EC" w14:paraId="76FDB843"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018382"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61EF50F" w14:textId="3D4B5AC3" w:rsidR="007D3A4F" w:rsidRPr="00EA79EC" w:rsidRDefault="007D3A4F" w:rsidP="007D3A4F">
            <w:pPr>
              <w:tabs>
                <w:tab w:val="left" w:pos="2220"/>
              </w:tabs>
              <w:rPr>
                <w:color w:val="000000" w:themeColor="text1"/>
              </w:rPr>
            </w:pPr>
            <w:r w:rsidRPr="00EA79EC">
              <w:rPr>
                <w:color w:val="000000" w:themeColor="text1"/>
              </w:rPr>
              <w:t>Szufla</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CAC0A54" w14:textId="37014ADD" w:rsidR="007D3A4F" w:rsidRPr="00EA79EC" w:rsidRDefault="008F18A5"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4F15161A" w14:textId="59EA4E30" w:rsidR="007D3A4F" w:rsidRPr="00EA79EC" w:rsidRDefault="007D3A4F" w:rsidP="007D3A4F">
            <w:pPr>
              <w:rPr>
                <w:rFonts w:asciiTheme="majorHAnsi" w:hAnsiTheme="majorHAnsi"/>
                <w:color w:val="000000" w:themeColor="text1"/>
              </w:rPr>
            </w:pPr>
          </w:p>
        </w:tc>
      </w:tr>
      <w:tr w:rsidR="00EA79EC" w:rsidRPr="00EA79EC" w14:paraId="2DE8028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CB304F4"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AD1B199" w14:textId="13801E15" w:rsidR="007D3A4F" w:rsidRPr="00EA79EC" w:rsidRDefault="007D3A4F" w:rsidP="007D3A4F">
            <w:pPr>
              <w:tabs>
                <w:tab w:val="left" w:pos="2220"/>
              </w:tabs>
              <w:rPr>
                <w:color w:val="000000" w:themeColor="text1"/>
              </w:rPr>
            </w:pPr>
            <w:r w:rsidRPr="00EA79EC">
              <w:rPr>
                <w:color w:val="000000" w:themeColor="text1"/>
              </w:rPr>
              <w:t>Widły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99713D2" w14:textId="2252FD98" w:rsidR="007D3A4F" w:rsidRPr="00EA79EC" w:rsidRDefault="008F18A5"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3E045F0" w14:textId="0CC65E22" w:rsidR="007D3A4F" w:rsidRPr="00EA79EC" w:rsidRDefault="007D3A4F" w:rsidP="007D3A4F">
            <w:pPr>
              <w:rPr>
                <w:rFonts w:asciiTheme="majorHAnsi" w:hAnsiTheme="majorHAnsi"/>
                <w:color w:val="000000" w:themeColor="text1"/>
              </w:rPr>
            </w:pPr>
          </w:p>
        </w:tc>
      </w:tr>
      <w:tr w:rsidR="00EA79EC" w:rsidRPr="00EA79EC" w14:paraId="5BB9806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C24C6E1"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9EE8DF7" w14:textId="2CDE63FF" w:rsidR="007D3A4F" w:rsidRPr="00EA79EC" w:rsidRDefault="007D3A4F" w:rsidP="007D3A4F">
            <w:pPr>
              <w:tabs>
                <w:tab w:val="left" w:pos="2220"/>
              </w:tabs>
              <w:rPr>
                <w:color w:val="000000" w:themeColor="text1"/>
              </w:rPr>
            </w:pPr>
            <w:r w:rsidRPr="00EA79EC">
              <w:rPr>
                <w:color w:val="000000" w:themeColor="text1"/>
              </w:rPr>
              <w:t>Kilof</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FC9099C" w14:textId="6708637E" w:rsidR="007D3A4F" w:rsidRPr="00EA79EC" w:rsidRDefault="008F18A5"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E826716" w14:textId="3115F7E6" w:rsidR="007D3A4F" w:rsidRPr="00EA79EC" w:rsidRDefault="007D3A4F" w:rsidP="007D3A4F">
            <w:pPr>
              <w:rPr>
                <w:rFonts w:asciiTheme="majorHAnsi" w:hAnsiTheme="majorHAnsi"/>
                <w:color w:val="000000" w:themeColor="text1"/>
              </w:rPr>
            </w:pPr>
          </w:p>
        </w:tc>
      </w:tr>
      <w:tr w:rsidR="00EA79EC" w:rsidRPr="00EA79EC" w14:paraId="41E3E8D8"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CE39B0"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687DB4C" w14:textId="6F4BAC38" w:rsidR="007D3A4F" w:rsidRPr="00EA79EC" w:rsidRDefault="007D3A4F" w:rsidP="007D3A4F">
            <w:pPr>
              <w:tabs>
                <w:tab w:val="left" w:pos="2220"/>
              </w:tabs>
              <w:rPr>
                <w:color w:val="000000" w:themeColor="text1"/>
              </w:rPr>
            </w:pPr>
            <w:r w:rsidRPr="00EA79EC">
              <w:rPr>
                <w:color w:val="000000" w:themeColor="text1"/>
              </w:rPr>
              <w:t>Łom prosty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74F4BB96" w14:textId="23209E81" w:rsidR="007D3A4F" w:rsidRPr="00EA79EC" w:rsidRDefault="008F18A5"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BCD668C" w14:textId="32D3F937" w:rsidR="007D3A4F" w:rsidRPr="00EA79EC" w:rsidRDefault="007D3A4F" w:rsidP="007D3A4F">
            <w:pPr>
              <w:rPr>
                <w:rFonts w:asciiTheme="majorHAnsi" w:hAnsiTheme="majorHAnsi"/>
                <w:color w:val="000000" w:themeColor="text1"/>
              </w:rPr>
            </w:pPr>
          </w:p>
        </w:tc>
      </w:tr>
      <w:tr w:rsidR="00EA79EC" w:rsidRPr="00EA79EC" w14:paraId="5CB3B2D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DC8E6A"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3506B4C" w14:textId="41D7CA90" w:rsidR="007D3A4F" w:rsidRPr="00EA79EC" w:rsidRDefault="007D3A4F" w:rsidP="007D3A4F">
            <w:pPr>
              <w:tabs>
                <w:tab w:val="left" w:pos="2220"/>
              </w:tabs>
              <w:rPr>
                <w:color w:val="000000" w:themeColor="text1"/>
              </w:rPr>
            </w:pPr>
            <w:r w:rsidRPr="00EA79EC">
              <w:rPr>
                <w:color w:val="000000" w:themeColor="text1"/>
              </w:rPr>
              <w:t>Szczotka uliczna szeroka</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F3126F1" w14:textId="43512437" w:rsidR="007D3A4F" w:rsidRPr="00EA79EC" w:rsidRDefault="008F18A5" w:rsidP="007D3A4F">
            <w:pPr>
              <w:rPr>
                <w:rFonts w:asciiTheme="majorHAnsi" w:hAnsiTheme="majorHAnsi"/>
                <w:color w:val="000000" w:themeColor="text1"/>
              </w:rPr>
            </w:pPr>
            <w:r w:rsidRPr="00EA79EC">
              <w:rPr>
                <w:color w:val="000000" w:themeColor="text1"/>
              </w:rPr>
              <w:t xml:space="preserve">2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BAFA758" w14:textId="090C7179" w:rsidR="007D3A4F" w:rsidRPr="00EA79EC" w:rsidRDefault="007D3A4F" w:rsidP="007D3A4F">
            <w:pPr>
              <w:rPr>
                <w:rFonts w:asciiTheme="majorHAnsi" w:hAnsiTheme="majorHAnsi"/>
                <w:color w:val="000000" w:themeColor="text1"/>
              </w:rPr>
            </w:pPr>
          </w:p>
        </w:tc>
      </w:tr>
      <w:tr w:rsidR="00EA79EC" w:rsidRPr="00EA79EC" w14:paraId="731F818B"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17FAF7"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303ACA6" w14:textId="5E118C48" w:rsidR="007D3A4F" w:rsidRPr="00EA79EC" w:rsidRDefault="007D3A4F" w:rsidP="007D3A4F">
            <w:pPr>
              <w:tabs>
                <w:tab w:val="left" w:pos="2220"/>
              </w:tabs>
              <w:rPr>
                <w:color w:val="000000" w:themeColor="text1"/>
              </w:rPr>
            </w:pPr>
            <w:r w:rsidRPr="00EA79EC">
              <w:rPr>
                <w:color w:val="000000" w:themeColor="text1"/>
              </w:rPr>
              <w:t>Szczotka do zamiatania z długim włosiem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F032AC1" w14:textId="3254FFC8" w:rsidR="007D3A4F" w:rsidRPr="00EA79EC" w:rsidRDefault="008F18A5" w:rsidP="007D3A4F">
            <w:pPr>
              <w:rPr>
                <w:rFonts w:asciiTheme="majorHAnsi" w:hAnsiTheme="majorHAnsi"/>
                <w:color w:val="000000" w:themeColor="text1"/>
              </w:rPr>
            </w:pPr>
            <w:r w:rsidRPr="00EA79EC">
              <w:rPr>
                <w:color w:val="000000" w:themeColor="text1"/>
              </w:rPr>
              <w:t xml:space="preserve">2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78C0EC6" w14:textId="3D69F52A" w:rsidR="007D3A4F" w:rsidRPr="00EA79EC" w:rsidRDefault="007D3A4F" w:rsidP="007D3A4F">
            <w:pPr>
              <w:rPr>
                <w:rFonts w:asciiTheme="majorHAnsi" w:hAnsiTheme="majorHAnsi"/>
                <w:color w:val="000000" w:themeColor="text1"/>
              </w:rPr>
            </w:pPr>
          </w:p>
        </w:tc>
      </w:tr>
      <w:tr w:rsidR="00EA79EC" w:rsidRPr="00EA79EC" w14:paraId="04BFCD7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1A5D22"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B73986D" w14:textId="02C346F4" w:rsidR="007D3A4F" w:rsidRPr="00EA79EC" w:rsidRDefault="007D3A4F" w:rsidP="007D3A4F">
            <w:pPr>
              <w:tabs>
                <w:tab w:val="left" w:pos="2220"/>
              </w:tabs>
              <w:rPr>
                <w:color w:val="000000" w:themeColor="text1"/>
              </w:rPr>
            </w:pPr>
            <w:r w:rsidRPr="00EA79EC">
              <w:rPr>
                <w:color w:val="000000" w:themeColor="text1"/>
              </w:rPr>
              <w:t>Zbijak do szyb hartowanych</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CAB547A" w14:textId="572D6519" w:rsidR="007D3A4F" w:rsidRPr="00EA79EC" w:rsidRDefault="008F18A5" w:rsidP="007D3A4F">
            <w:pPr>
              <w:rPr>
                <w:rFonts w:asciiTheme="majorHAnsi" w:hAnsiTheme="majorHAnsi"/>
                <w:color w:val="000000" w:themeColor="text1"/>
              </w:rPr>
            </w:pPr>
            <w:r w:rsidRPr="00EA79EC">
              <w:rPr>
                <w:color w:val="000000" w:themeColor="text1"/>
              </w:rPr>
              <w:t xml:space="preserve">2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33D4C614" w14:textId="24EF2DAB" w:rsidR="007D3A4F" w:rsidRPr="00EA79EC" w:rsidRDefault="007D3A4F" w:rsidP="007D3A4F">
            <w:pPr>
              <w:rPr>
                <w:rFonts w:asciiTheme="majorHAnsi" w:hAnsiTheme="majorHAnsi"/>
                <w:color w:val="000000" w:themeColor="text1"/>
              </w:rPr>
            </w:pPr>
          </w:p>
        </w:tc>
      </w:tr>
      <w:tr w:rsidR="00EA79EC" w:rsidRPr="00EA79EC" w14:paraId="2B5E7945"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6D540C"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73E3703" w14:textId="63AC5DAC" w:rsidR="007D3A4F" w:rsidRPr="00EA79EC" w:rsidRDefault="007D3A4F" w:rsidP="007D3A4F">
            <w:pPr>
              <w:tabs>
                <w:tab w:val="left" w:pos="2220"/>
              </w:tabs>
              <w:rPr>
                <w:color w:val="000000" w:themeColor="text1"/>
              </w:rPr>
            </w:pPr>
            <w:r w:rsidRPr="00EA79EC">
              <w:rPr>
                <w:color w:val="000000" w:themeColor="text1"/>
              </w:rPr>
              <w:t>Narzędzie do wycinania szyb klejonych</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8D14216" w14:textId="38A663C8" w:rsidR="007D3A4F" w:rsidRPr="00EA79EC" w:rsidRDefault="008F18A5" w:rsidP="007D3A4F">
            <w:pPr>
              <w:rPr>
                <w:rFonts w:asciiTheme="majorHAnsi" w:hAnsiTheme="majorHAnsi"/>
                <w:color w:val="000000" w:themeColor="text1"/>
              </w:rPr>
            </w:pPr>
            <w:r w:rsidRPr="00EA79EC">
              <w:rPr>
                <w:color w:val="000000" w:themeColor="text1"/>
              </w:rPr>
              <w:t xml:space="preserve">1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EE11138" w14:textId="06B7B1B2" w:rsidR="007D3A4F" w:rsidRPr="00EA79EC" w:rsidRDefault="007D3A4F" w:rsidP="007D3A4F">
            <w:pPr>
              <w:rPr>
                <w:rFonts w:asciiTheme="majorHAnsi" w:hAnsiTheme="majorHAnsi"/>
                <w:color w:val="000000" w:themeColor="text1"/>
              </w:rPr>
            </w:pPr>
          </w:p>
        </w:tc>
      </w:tr>
      <w:tr w:rsidR="00EA79EC" w:rsidRPr="00EA79EC" w14:paraId="358BBC01"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E86D5ED"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5C9CCE0" w14:textId="02F9577C" w:rsidR="007D3A4F" w:rsidRPr="00EA79EC" w:rsidRDefault="007D3A4F" w:rsidP="007D3A4F">
            <w:pPr>
              <w:tabs>
                <w:tab w:val="left" w:pos="2220"/>
              </w:tabs>
              <w:rPr>
                <w:color w:val="000000" w:themeColor="text1"/>
              </w:rPr>
            </w:pPr>
            <w:r w:rsidRPr="00EA79EC">
              <w:rPr>
                <w:color w:val="000000" w:themeColor="text1"/>
              </w:rPr>
              <w:t>Nóż do pasów bezpieczeństwa</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9C576CE" w14:textId="0036859C" w:rsidR="007D3A4F" w:rsidRPr="00EA79EC" w:rsidRDefault="008F18A5" w:rsidP="007D3A4F">
            <w:pPr>
              <w:rPr>
                <w:rFonts w:asciiTheme="majorHAnsi" w:hAnsiTheme="majorHAnsi"/>
                <w:color w:val="000000" w:themeColor="text1"/>
              </w:rPr>
            </w:pPr>
            <w:r w:rsidRPr="00EA79EC">
              <w:rPr>
                <w:color w:val="000000" w:themeColor="text1"/>
              </w:rPr>
              <w:t xml:space="preserve">2 </w:t>
            </w:r>
            <w:r w:rsidR="007D3A4F"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76B96FA" w14:textId="5028B276" w:rsidR="007D3A4F" w:rsidRPr="00EA79EC" w:rsidRDefault="007D3A4F" w:rsidP="007D3A4F">
            <w:pPr>
              <w:rPr>
                <w:rFonts w:asciiTheme="majorHAnsi" w:hAnsiTheme="majorHAnsi"/>
                <w:color w:val="000000" w:themeColor="text1"/>
              </w:rPr>
            </w:pPr>
          </w:p>
        </w:tc>
      </w:tr>
      <w:tr w:rsidR="00EA79EC" w:rsidRPr="00EA79EC" w14:paraId="764FB2D1"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FF54FC3"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BF9BA1F" w14:textId="02F57349" w:rsidR="007D3A4F" w:rsidRPr="00EA79EC" w:rsidRDefault="007D3A4F" w:rsidP="007D3A4F">
            <w:pPr>
              <w:tabs>
                <w:tab w:val="left" w:pos="2220"/>
              </w:tabs>
              <w:rPr>
                <w:color w:val="000000" w:themeColor="text1"/>
              </w:rPr>
            </w:pPr>
            <w:r w:rsidRPr="00EA79EC">
              <w:rPr>
                <w:color w:val="000000" w:themeColor="text1"/>
              </w:rPr>
              <w:t>Zestaw narzędzi ślusarskich</w:t>
            </w:r>
          </w:p>
          <w:p w14:paraId="4A57F851" w14:textId="3A2CEBB3" w:rsidR="007D3A4F" w:rsidRPr="00EA79EC" w:rsidRDefault="09102762" w:rsidP="007D3A4F">
            <w:pPr>
              <w:tabs>
                <w:tab w:val="left" w:pos="2220"/>
              </w:tabs>
              <w:rPr>
                <w:color w:val="000000" w:themeColor="text1"/>
              </w:rPr>
            </w:pPr>
            <w:r w:rsidRPr="00EA79EC">
              <w:rPr>
                <w:color w:val="000000" w:themeColor="text1"/>
              </w:rPr>
              <w:t>Minimalny skład zestawu:</w:t>
            </w:r>
          </w:p>
          <w:p w14:paraId="76202F6A" w14:textId="0C815BB5" w:rsidR="007D3A4F" w:rsidRPr="00EA79EC" w:rsidRDefault="09102762" w:rsidP="09102762">
            <w:pPr>
              <w:tabs>
                <w:tab w:val="left" w:pos="2220"/>
              </w:tabs>
              <w:rPr>
                <w:color w:val="000000" w:themeColor="text1"/>
              </w:rPr>
            </w:pPr>
            <w:r w:rsidRPr="00EA79EC">
              <w:rPr>
                <w:color w:val="000000" w:themeColor="text1"/>
              </w:rPr>
              <w:t xml:space="preserve">4 szt. </w:t>
            </w:r>
            <w:r w:rsidR="4C4E6ADB" w:rsidRPr="00EA79EC">
              <w:rPr>
                <w:color w:val="000000" w:themeColor="text1"/>
              </w:rPr>
              <w:t>śrubokrętów</w:t>
            </w:r>
            <w:r w:rsidRPr="00EA79EC">
              <w:rPr>
                <w:color w:val="000000" w:themeColor="text1"/>
              </w:rPr>
              <w:t xml:space="preserve"> płaskich (szerokość końcówki 4, 6, 8, 10 mm)</w:t>
            </w:r>
          </w:p>
          <w:p w14:paraId="4EB2BC32" w14:textId="0F8A515D" w:rsidR="007D3A4F" w:rsidRPr="00EA79EC" w:rsidRDefault="276FDA87" w:rsidP="276FDA87">
            <w:pPr>
              <w:tabs>
                <w:tab w:val="left" w:pos="2220"/>
              </w:tabs>
              <w:spacing w:line="259" w:lineRule="auto"/>
              <w:rPr>
                <w:color w:val="000000" w:themeColor="text1"/>
              </w:rPr>
            </w:pPr>
            <w:r w:rsidRPr="00EA79EC">
              <w:rPr>
                <w:color w:val="000000" w:themeColor="text1"/>
              </w:rPr>
              <w:t xml:space="preserve">7 szt. </w:t>
            </w:r>
            <w:r w:rsidR="0D275400" w:rsidRPr="00EA79EC">
              <w:rPr>
                <w:color w:val="000000" w:themeColor="text1"/>
              </w:rPr>
              <w:t>śrubokrętów</w:t>
            </w:r>
            <w:r w:rsidR="1DF11086" w:rsidRPr="00EA79EC">
              <w:rPr>
                <w:color w:val="000000" w:themeColor="text1"/>
              </w:rPr>
              <w:t xml:space="preserve"> krzyżakowych (typ </w:t>
            </w:r>
            <w:r w:rsidR="2F60E126" w:rsidRPr="00EA79EC">
              <w:rPr>
                <w:color w:val="000000" w:themeColor="text1"/>
              </w:rPr>
              <w:t>PH-1, PH-2, PH-3, PH-4, PZ-1, PZ-2, PZ-3)</w:t>
            </w:r>
          </w:p>
          <w:p w14:paraId="23F69558" w14:textId="0DEA5DD8" w:rsidR="007D3A4F" w:rsidRPr="00EA79EC" w:rsidRDefault="7C211F6C" w:rsidP="7C211F6C">
            <w:pPr>
              <w:tabs>
                <w:tab w:val="left" w:pos="2220"/>
              </w:tabs>
              <w:spacing w:line="259" w:lineRule="auto"/>
              <w:rPr>
                <w:color w:val="000000" w:themeColor="text1"/>
              </w:rPr>
            </w:pPr>
            <w:r w:rsidRPr="00EA79EC">
              <w:rPr>
                <w:color w:val="000000" w:themeColor="text1"/>
              </w:rPr>
              <w:t xml:space="preserve">1 </w:t>
            </w:r>
            <w:r w:rsidR="2DD0A70E" w:rsidRPr="00EA79EC">
              <w:rPr>
                <w:color w:val="000000" w:themeColor="text1"/>
              </w:rPr>
              <w:t xml:space="preserve">szt. </w:t>
            </w:r>
            <w:r w:rsidR="0D275400" w:rsidRPr="00EA79EC">
              <w:rPr>
                <w:color w:val="000000" w:themeColor="text1"/>
              </w:rPr>
              <w:t>szczypce</w:t>
            </w:r>
            <w:r w:rsidR="03D9F250" w:rsidRPr="00EA79EC">
              <w:rPr>
                <w:color w:val="000000" w:themeColor="text1"/>
              </w:rPr>
              <w:t xml:space="preserve"> uniwersalne tzw. </w:t>
            </w:r>
            <w:r w:rsidR="7BAA59C6" w:rsidRPr="00EA79EC">
              <w:rPr>
                <w:color w:val="000000" w:themeColor="text1"/>
              </w:rPr>
              <w:t>kombinerki</w:t>
            </w:r>
          </w:p>
          <w:p w14:paraId="4AEE1576" w14:textId="6B0049A4" w:rsidR="007D3A4F" w:rsidRPr="00EA79EC" w:rsidRDefault="3E19E2F8" w:rsidP="03D9F250">
            <w:pPr>
              <w:tabs>
                <w:tab w:val="left" w:pos="2220"/>
              </w:tabs>
              <w:spacing w:line="259" w:lineRule="auto"/>
              <w:rPr>
                <w:color w:val="000000" w:themeColor="text1"/>
              </w:rPr>
            </w:pPr>
            <w:r w:rsidRPr="00EA79EC">
              <w:rPr>
                <w:color w:val="000000" w:themeColor="text1"/>
              </w:rPr>
              <w:t>1 szt. cęgi boczne lub czołowe</w:t>
            </w:r>
          </w:p>
          <w:p w14:paraId="28CF7B01" w14:textId="43A8B230" w:rsidR="007D3A4F" w:rsidRPr="00EA79EC" w:rsidRDefault="3E19E2F8" w:rsidP="3E19E2F8">
            <w:pPr>
              <w:tabs>
                <w:tab w:val="left" w:pos="2220"/>
              </w:tabs>
              <w:spacing w:line="259" w:lineRule="auto"/>
              <w:rPr>
                <w:color w:val="000000" w:themeColor="text1"/>
              </w:rPr>
            </w:pPr>
            <w:r w:rsidRPr="00EA79EC">
              <w:rPr>
                <w:color w:val="000000" w:themeColor="text1"/>
              </w:rPr>
              <w:t xml:space="preserve">2 szt. kluczy nastawnych rolkowych tzw. </w:t>
            </w:r>
            <w:r w:rsidR="7BAA59C6" w:rsidRPr="00EA79EC">
              <w:rPr>
                <w:color w:val="000000" w:themeColor="text1"/>
              </w:rPr>
              <w:t>francuz</w:t>
            </w:r>
            <w:r w:rsidRPr="00EA79EC">
              <w:rPr>
                <w:color w:val="000000" w:themeColor="text1"/>
              </w:rPr>
              <w:t xml:space="preserve"> (</w:t>
            </w:r>
            <w:r w:rsidR="3649DBF3" w:rsidRPr="00EA79EC">
              <w:rPr>
                <w:color w:val="000000" w:themeColor="text1"/>
              </w:rPr>
              <w:t xml:space="preserve">rozstaw </w:t>
            </w:r>
            <w:r w:rsidR="7BAA59C6" w:rsidRPr="00EA79EC">
              <w:rPr>
                <w:color w:val="000000" w:themeColor="text1"/>
              </w:rPr>
              <w:t>maksymalny minimum</w:t>
            </w:r>
            <w:r w:rsidR="3649DBF3" w:rsidRPr="00EA79EC">
              <w:rPr>
                <w:color w:val="000000" w:themeColor="text1"/>
              </w:rPr>
              <w:t xml:space="preserve"> 25 </w:t>
            </w:r>
            <w:r w:rsidR="7BAA59C6" w:rsidRPr="00EA79EC">
              <w:rPr>
                <w:color w:val="000000" w:themeColor="text1"/>
              </w:rPr>
              <w:t xml:space="preserve">mm </w:t>
            </w:r>
            <w:r w:rsidR="3649DBF3" w:rsidRPr="00EA79EC">
              <w:rPr>
                <w:color w:val="000000" w:themeColor="text1"/>
              </w:rPr>
              <w:t>i 35 mm)</w:t>
            </w:r>
          </w:p>
          <w:p w14:paraId="5E9A0F14" w14:textId="082CFE57" w:rsidR="7BAA59C6" w:rsidRPr="00EA79EC" w:rsidRDefault="7BAA59C6" w:rsidP="7BAA59C6">
            <w:pPr>
              <w:tabs>
                <w:tab w:val="left" w:pos="2220"/>
              </w:tabs>
              <w:spacing w:line="259" w:lineRule="auto"/>
              <w:rPr>
                <w:color w:val="000000" w:themeColor="text1"/>
              </w:rPr>
            </w:pPr>
            <w:r w:rsidRPr="00EA79EC">
              <w:rPr>
                <w:color w:val="000000" w:themeColor="text1"/>
              </w:rPr>
              <w:t>2 szt. kluczy do rur typu żaba cęgi (rozmiary: 1 cal, 2 cale)</w:t>
            </w:r>
          </w:p>
          <w:p w14:paraId="0DFAFE12" w14:textId="5B8152EC" w:rsidR="007D3A4F" w:rsidRPr="00EA79EC" w:rsidRDefault="3649DBF3" w:rsidP="3649DBF3">
            <w:pPr>
              <w:tabs>
                <w:tab w:val="left" w:pos="2220"/>
              </w:tabs>
              <w:spacing w:line="259" w:lineRule="auto"/>
              <w:rPr>
                <w:color w:val="000000" w:themeColor="text1"/>
              </w:rPr>
            </w:pPr>
            <w:r w:rsidRPr="00EA79EC">
              <w:rPr>
                <w:color w:val="000000" w:themeColor="text1"/>
              </w:rPr>
              <w:t xml:space="preserve">12 szt. kluczy płaskich (rozmiary: 8x10, 9x11, 12x14, </w:t>
            </w:r>
            <w:r w:rsidR="43750D8D" w:rsidRPr="00EA79EC">
              <w:rPr>
                <w:color w:val="000000" w:themeColor="text1"/>
              </w:rPr>
              <w:t>13x15, 14x17, 16x18, 17x19, 20x22, 21x23, 24x27,26x28, 30x32)</w:t>
            </w:r>
          </w:p>
          <w:p w14:paraId="43022003" w14:textId="5386BAE6" w:rsidR="007D3A4F" w:rsidRPr="00EA79EC" w:rsidRDefault="43750D8D" w:rsidP="43750D8D">
            <w:pPr>
              <w:tabs>
                <w:tab w:val="left" w:pos="2220"/>
              </w:tabs>
              <w:spacing w:line="259" w:lineRule="auto"/>
              <w:rPr>
                <w:color w:val="000000" w:themeColor="text1"/>
              </w:rPr>
            </w:pPr>
            <w:r w:rsidRPr="00EA79EC">
              <w:rPr>
                <w:color w:val="000000" w:themeColor="text1"/>
              </w:rPr>
              <w:t>12 szt. kluczy oczkowych (rozmiary: 8x10, 9x11, 12x14, 13x15, 14x17, 16x18, 17x19, 20x22, 21x23, 24x27,26x28</w:t>
            </w:r>
            <w:r w:rsidR="7BE585FE" w:rsidRPr="00EA79EC">
              <w:rPr>
                <w:color w:val="000000" w:themeColor="text1"/>
              </w:rPr>
              <w:t xml:space="preserve"> lub 26x29</w:t>
            </w:r>
            <w:r w:rsidRPr="00EA79EC">
              <w:rPr>
                <w:color w:val="000000" w:themeColor="text1"/>
              </w:rPr>
              <w:t>, 30x32)</w:t>
            </w:r>
          </w:p>
          <w:p w14:paraId="41FAD270" w14:textId="0A73BFB2" w:rsidR="1FDF289F" w:rsidRPr="00EA79EC" w:rsidRDefault="1FDF289F" w:rsidP="1FDF289F">
            <w:pPr>
              <w:tabs>
                <w:tab w:val="left" w:pos="2220"/>
              </w:tabs>
              <w:spacing w:line="259" w:lineRule="auto"/>
              <w:rPr>
                <w:color w:val="000000" w:themeColor="text1"/>
              </w:rPr>
            </w:pPr>
            <w:r w:rsidRPr="00EA79EC">
              <w:rPr>
                <w:color w:val="000000" w:themeColor="text1"/>
              </w:rPr>
              <w:t xml:space="preserve">1 zestaw kluczy nasadkowych (klucze w rozmiarach od 8 do 32 mm, pokrętłem zwykłym, pokrętłem typu grzechotka, dwie przedłużki o różnych długościach, </w:t>
            </w:r>
            <w:r w:rsidR="1A4C014C" w:rsidRPr="00EA79EC">
              <w:rPr>
                <w:color w:val="000000" w:themeColor="text1"/>
              </w:rPr>
              <w:t>jeden przegub krzyżakowy)</w:t>
            </w:r>
          </w:p>
          <w:p w14:paraId="4715B1A6" w14:textId="6B6B374B" w:rsidR="007D3A4F" w:rsidRPr="00EA79EC" w:rsidRDefault="7BE585FE" w:rsidP="7BE585FE">
            <w:pPr>
              <w:tabs>
                <w:tab w:val="left" w:pos="2220"/>
              </w:tabs>
              <w:spacing w:line="259" w:lineRule="auto"/>
              <w:rPr>
                <w:color w:val="000000" w:themeColor="text1"/>
              </w:rPr>
            </w:pPr>
            <w:r w:rsidRPr="00EA79EC">
              <w:rPr>
                <w:color w:val="000000" w:themeColor="text1"/>
              </w:rPr>
              <w:t xml:space="preserve">7 szt. kluczy sześciokątnych, tzw. </w:t>
            </w:r>
            <w:proofErr w:type="spellStart"/>
            <w:r w:rsidRPr="00EA79EC">
              <w:rPr>
                <w:color w:val="000000" w:themeColor="text1"/>
              </w:rPr>
              <w:t>imbus</w:t>
            </w:r>
            <w:proofErr w:type="spellEnd"/>
            <w:r w:rsidRPr="00EA79EC">
              <w:rPr>
                <w:color w:val="000000" w:themeColor="text1"/>
              </w:rPr>
              <w:t xml:space="preserve"> (rozmiary: 3, 4, 5, </w:t>
            </w:r>
            <w:r w:rsidR="4A5AB6BB" w:rsidRPr="00EA79EC">
              <w:rPr>
                <w:color w:val="000000" w:themeColor="text1"/>
              </w:rPr>
              <w:t>6, 8, 10, 12 mm)</w:t>
            </w:r>
          </w:p>
          <w:p w14:paraId="68718AD1" w14:textId="5858694D" w:rsidR="007D3A4F" w:rsidRPr="00EA79EC" w:rsidRDefault="0F4B70C3" w:rsidP="4A5AB6BB">
            <w:pPr>
              <w:tabs>
                <w:tab w:val="left" w:pos="2220"/>
              </w:tabs>
              <w:spacing w:line="259" w:lineRule="auto"/>
              <w:rPr>
                <w:color w:val="000000" w:themeColor="text1"/>
              </w:rPr>
            </w:pPr>
            <w:r w:rsidRPr="00EA79EC">
              <w:rPr>
                <w:color w:val="000000" w:themeColor="text1"/>
              </w:rPr>
              <w:t>7 szt. kluczy typu TORX (rozmiary: T-10, T-15, T-</w:t>
            </w:r>
            <w:r w:rsidR="58A28A12" w:rsidRPr="00EA79EC">
              <w:rPr>
                <w:color w:val="000000" w:themeColor="text1"/>
              </w:rPr>
              <w:t xml:space="preserve">20, T-25, </w:t>
            </w:r>
            <w:r w:rsidR="3570B96F" w:rsidRPr="00EA79EC">
              <w:rPr>
                <w:color w:val="000000" w:themeColor="text1"/>
              </w:rPr>
              <w:t>T-30, T-40,</w:t>
            </w:r>
            <w:r w:rsidR="1A618A4F" w:rsidRPr="00EA79EC">
              <w:rPr>
                <w:color w:val="000000" w:themeColor="text1"/>
              </w:rPr>
              <w:t xml:space="preserve"> </w:t>
            </w:r>
            <w:r w:rsidR="3570B96F" w:rsidRPr="00EA79EC">
              <w:rPr>
                <w:color w:val="000000" w:themeColor="text1"/>
              </w:rPr>
              <w:t>T-50)</w:t>
            </w:r>
          </w:p>
          <w:p w14:paraId="7104059C" w14:textId="02C5E862" w:rsidR="007D3A4F" w:rsidRPr="00EA79EC" w:rsidRDefault="3570B96F" w:rsidP="3570B96F">
            <w:pPr>
              <w:tabs>
                <w:tab w:val="left" w:pos="2220"/>
              </w:tabs>
              <w:spacing w:line="259" w:lineRule="auto"/>
              <w:rPr>
                <w:color w:val="000000" w:themeColor="text1"/>
              </w:rPr>
            </w:pPr>
            <w:r w:rsidRPr="00EA79EC">
              <w:rPr>
                <w:color w:val="000000" w:themeColor="text1"/>
              </w:rPr>
              <w:t xml:space="preserve">2 </w:t>
            </w:r>
            <w:r w:rsidR="28B98CF4" w:rsidRPr="00EA79EC">
              <w:rPr>
                <w:color w:val="000000" w:themeColor="text1"/>
              </w:rPr>
              <w:t xml:space="preserve">szt. </w:t>
            </w:r>
            <w:r w:rsidR="4C851450" w:rsidRPr="00EA79EC">
              <w:rPr>
                <w:color w:val="000000" w:themeColor="text1"/>
              </w:rPr>
              <w:t>młotków ślusarskich (o wadzę 1 i 2 kg)</w:t>
            </w:r>
          </w:p>
          <w:p w14:paraId="6081D657" w14:textId="441D2DAD" w:rsidR="007D3A4F" w:rsidRPr="00EA79EC" w:rsidRDefault="4C851450" w:rsidP="4C851450">
            <w:pPr>
              <w:tabs>
                <w:tab w:val="left" w:pos="2220"/>
              </w:tabs>
              <w:spacing w:line="259" w:lineRule="auto"/>
              <w:rPr>
                <w:color w:val="000000" w:themeColor="text1"/>
              </w:rPr>
            </w:pPr>
            <w:r w:rsidRPr="00EA79EC">
              <w:rPr>
                <w:color w:val="000000" w:themeColor="text1"/>
              </w:rPr>
              <w:t>1 szt. przecinak</w:t>
            </w:r>
          </w:p>
          <w:p w14:paraId="3807E7DB" w14:textId="6B635046" w:rsidR="007D3A4F" w:rsidRPr="00EA79EC" w:rsidRDefault="4C851450" w:rsidP="4C851450">
            <w:pPr>
              <w:tabs>
                <w:tab w:val="left" w:pos="2220"/>
              </w:tabs>
              <w:spacing w:line="259" w:lineRule="auto"/>
              <w:rPr>
                <w:color w:val="000000" w:themeColor="text1"/>
              </w:rPr>
            </w:pPr>
            <w:r w:rsidRPr="00EA79EC">
              <w:rPr>
                <w:color w:val="000000" w:themeColor="text1"/>
              </w:rPr>
              <w:t>1 szt. punktak</w:t>
            </w:r>
          </w:p>
          <w:p w14:paraId="4637734D" w14:textId="458B7058" w:rsidR="007D3A4F" w:rsidRPr="00EA79EC" w:rsidRDefault="7BAA59C6" w:rsidP="7BAA59C6">
            <w:pPr>
              <w:tabs>
                <w:tab w:val="left" w:pos="2220"/>
              </w:tabs>
              <w:spacing w:line="259" w:lineRule="auto"/>
              <w:rPr>
                <w:color w:val="000000" w:themeColor="text1"/>
              </w:rPr>
            </w:pPr>
            <w:r w:rsidRPr="00EA79EC">
              <w:rPr>
                <w:color w:val="000000" w:themeColor="text1"/>
              </w:rPr>
              <w:t xml:space="preserve">Narzędzia umieszczone w skrzyni narzędziowej zabudowanej na stałe w zabudowie. Skrzynia narzędziowa wyposażona w szuflady. Wszystkie narzędzia umieszczone w </w:t>
            </w:r>
            <w:r w:rsidRPr="00EA79EC">
              <w:rPr>
                <w:color w:val="000000" w:themeColor="text1"/>
              </w:rPr>
              <w:lastRenderedPageBreak/>
              <w:t>dedykowanych wkładach szuflad. Wkłady szuflad dostosowane do wielkości szuflad. W każdej szufladzie dołączone zalaminowane zdjęcie z wyposażeniem szuflady.</w:t>
            </w:r>
          </w:p>
          <w:p w14:paraId="12AD28CB" w14:textId="1ACDEB15" w:rsidR="007D3A4F" w:rsidRPr="00EA79EC" w:rsidRDefault="007D3A4F" w:rsidP="7BAA59C6">
            <w:pPr>
              <w:tabs>
                <w:tab w:val="left" w:pos="2220"/>
              </w:tabs>
              <w:spacing w:line="259" w:lineRule="auto"/>
              <w:rPr>
                <w:color w:val="000000" w:themeColor="text1"/>
              </w:rPr>
            </w:pPr>
          </w:p>
          <w:p w14:paraId="5101A04A" w14:textId="0D91A653" w:rsidR="007D3A4F" w:rsidRPr="00EA79EC" w:rsidRDefault="7BAA59C6" w:rsidP="7BAA59C6">
            <w:pPr>
              <w:tabs>
                <w:tab w:val="left" w:pos="2220"/>
              </w:tabs>
              <w:spacing w:line="259" w:lineRule="auto"/>
              <w:rPr>
                <w:color w:val="000000" w:themeColor="text1"/>
              </w:rPr>
            </w:pPr>
            <w:r w:rsidRPr="00EA79EC">
              <w:rPr>
                <w:color w:val="000000" w:themeColor="text1"/>
              </w:rPr>
              <w:t xml:space="preserve">W przypadku zaproponowania przez Wykonawcę bardziej ergonomicznego rozwiązania wykonania skrzyni narzędziowej Zamawiający dopuszcza zmiany w tym zakresie (za zgodą i na podstawie zatwierdzonej koncepcji wykonania zabudowy przez Zamawiającego). </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66F166B" w14:textId="19E942E5" w:rsidR="007D3A4F" w:rsidRPr="00EA79EC" w:rsidRDefault="008F18A5" w:rsidP="007D3A4F">
            <w:pPr>
              <w:rPr>
                <w:rFonts w:asciiTheme="majorHAnsi" w:hAnsiTheme="majorHAnsi"/>
                <w:color w:val="000000" w:themeColor="text1"/>
              </w:rPr>
            </w:pPr>
            <w:r w:rsidRPr="00EA79EC">
              <w:rPr>
                <w:color w:val="000000" w:themeColor="text1"/>
              </w:rPr>
              <w:lastRenderedPageBreak/>
              <w:t xml:space="preserve">1 </w:t>
            </w:r>
            <w:proofErr w:type="spellStart"/>
            <w:r w:rsidR="007D3A4F" w:rsidRPr="00EA79EC">
              <w:rPr>
                <w:color w:val="000000" w:themeColor="text1"/>
              </w:rPr>
              <w:t>kp</w:t>
            </w:r>
            <w:r w:rsidRPr="00EA79EC">
              <w:rPr>
                <w:color w:val="000000" w:themeColor="text1"/>
              </w:rPr>
              <w:t>l</w:t>
            </w:r>
            <w:proofErr w:type="spellEnd"/>
            <w:r w:rsidR="007D3A4F"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EBBD10D" w14:textId="44532691" w:rsidR="007D3A4F" w:rsidRPr="00EA79EC" w:rsidRDefault="007D3A4F" w:rsidP="007D3A4F">
            <w:pPr>
              <w:rPr>
                <w:rFonts w:asciiTheme="majorHAnsi" w:hAnsiTheme="majorHAnsi"/>
                <w:color w:val="000000" w:themeColor="text1"/>
              </w:rPr>
            </w:pPr>
          </w:p>
        </w:tc>
      </w:tr>
      <w:tr w:rsidR="00EA79EC" w:rsidRPr="00EA79EC" w14:paraId="6D10B4C5"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D5CF9D0"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BD2B63" w14:textId="04FD667A" w:rsidR="007D3A4F" w:rsidRPr="00EA79EC" w:rsidRDefault="007D3A4F" w:rsidP="007D3A4F">
            <w:pPr>
              <w:tabs>
                <w:tab w:val="left" w:pos="2220"/>
              </w:tabs>
              <w:rPr>
                <w:color w:val="000000" w:themeColor="text1"/>
              </w:rPr>
            </w:pPr>
            <w:r w:rsidRPr="00EA79EC">
              <w:rPr>
                <w:color w:val="000000" w:themeColor="text1"/>
              </w:rPr>
              <w:t>Zestaw narzędzi ślusarskich w wykonaniu nieiskrzącym</w:t>
            </w:r>
          </w:p>
          <w:p w14:paraId="0DCC8A5A" w14:textId="3A2CEBB3" w:rsidR="007D3A4F" w:rsidRPr="00EA79EC" w:rsidRDefault="7BAA59C6" w:rsidP="007D3A4F">
            <w:pPr>
              <w:tabs>
                <w:tab w:val="left" w:pos="2220"/>
              </w:tabs>
              <w:rPr>
                <w:color w:val="000000" w:themeColor="text1"/>
              </w:rPr>
            </w:pPr>
            <w:r w:rsidRPr="00EA79EC">
              <w:rPr>
                <w:color w:val="000000" w:themeColor="text1"/>
              </w:rPr>
              <w:t>Minimalny skład zestawu:</w:t>
            </w:r>
          </w:p>
          <w:p w14:paraId="1E454E7D" w14:textId="064E478E" w:rsidR="007D3A4F" w:rsidRPr="00EA79EC" w:rsidRDefault="7BAA59C6" w:rsidP="7BAA59C6">
            <w:pPr>
              <w:tabs>
                <w:tab w:val="left" w:pos="2220"/>
              </w:tabs>
              <w:rPr>
                <w:color w:val="000000" w:themeColor="text1"/>
              </w:rPr>
            </w:pPr>
            <w:r w:rsidRPr="00EA79EC">
              <w:rPr>
                <w:color w:val="000000" w:themeColor="text1"/>
              </w:rPr>
              <w:t>3 szt. śrubokrętów płaskich (szerokość końcówki 4, 6, 8 mm)</w:t>
            </w:r>
          </w:p>
          <w:p w14:paraId="6E859BB2" w14:textId="4E67235A" w:rsidR="007D3A4F" w:rsidRPr="00EA79EC" w:rsidRDefault="7BAA59C6" w:rsidP="7BAA59C6">
            <w:pPr>
              <w:tabs>
                <w:tab w:val="left" w:pos="2220"/>
              </w:tabs>
              <w:spacing w:line="259" w:lineRule="auto"/>
              <w:rPr>
                <w:color w:val="000000" w:themeColor="text1"/>
              </w:rPr>
            </w:pPr>
            <w:r w:rsidRPr="00EA79EC">
              <w:rPr>
                <w:color w:val="000000" w:themeColor="text1"/>
              </w:rPr>
              <w:t>3 szt. śrubokrętów krzyżakowych (typ PH-1, PH-2, PH-3)</w:t>
            </w:r>
          </w:p>
          <w:p w14:paraId="2C6AE8A9" w14:textId="085A6BE5" w:rsidR="007D3A4F" w:rsidRPr="00EA79EC" w:rsidRDefault="7BAA59C6" w:rsidP="7BAA59C6">
            <w:pPr>
              <w:tabs>
                <w:tab w:val="left" w:pos="2220"/>
              </w:tabs>
              <w:spacing w:line="259" w:lineRule="auto"/>
              <w:rPr>
                <w:color w:val="000000" w:themeColor="text1"/>
              </w:rPr>
            </w:pPr>
            <w:r w:rsidRPr="00EA79EC">
              <w:rPr>
                <w:color w:val="000000" w:themeColor="text1"/>
              </w:rPr>
              <w:t>1 szt. szczypce uniwersalne tzw. kombinerki</w:t>
            </w:r>
          </w:p>
          <w:p w14:paraId="488C16B4" w14:textId="6B0049A4" w:rsidR="007D3A4F" w:rsidRPr="00EA79EC" w:rsidRDefault="7BAA59C6" w:rsidP="7BAA59C6">
            <w:pPr>
              <w:tabs>
                <w:tab w:val="left" w:pos="2220"/>
              </w:tabs>
              <w:spacing w:line="259" w:lineRule="auto"/>
              <w:rPr>
                <w:color w:val="000000" w:themeColor="text1"/>
              </w:rPr>
            </w:pPr>
            <w:r w:rsidRPr="00EA79EC">
              <w:rPr>
                <w:color w:val="000000" w:themeColor="text1"/>
              </w:rPr>
              <w:t>1 szt. cęgi boczne lub czołowe</w:t>
            </w:r>
          </w:p>
          <w:p w14:paraId="257FFCA3" w14:textId="6AD3BE75" w:rsidR="007D3A4F" w:rsidRPr="00EA79EC" w:rsidRDefault="7BAA59C6" w:rsidP="7BAA59C6">
            <w:pPr>
              <w:tabs>
                <w:tab w:val="left" w:pos="2220"/>
              </w:tabs>
              <w:spacing w:line="259" w:lineRule="auto"/>
              <w:rPr>
                <w:color w:val="000000" w:themeColor="text1"/>
              </w:rPr>
            </w:pPr>
            <w:r w:rsidRPr="00EA79EC">
              <w:rPr>
                <w:color w:val="000000" w:themeColor="text1"/>
              </w:rPr>
              <w:t xml:space="preserve">1 szt. klucz nastawny rolkowy tzw. </w:t>
            </w:r>
            <w:proofErr w:type="spellStart"/>
            <w:r w:rsidRPr="00EA79EC">
              <w:rPr>
                <w:color w:val="000000" w:themeColor="text1"/>
              </w:rPr>
              <w:t>fancuz</w:t>
            </w:r>
            <w:proofErr w:type="spellEnd"/>
            <w:r w:rsidRPr="00EA79EC">
              <w:rPr>
                <w:color w:val="000000" w:themeColor="text1"/>
              </w:rPr>
              <w:t xml:space="preserve"> (rozstaw min. 20 mm)</w:t>
            </w:r>
          </w:p>
          <w:p w14:paraId="59940990" w14:textId="75254CBB" w:rsidR="007D3A4F" w:rsidRPr="00EA79EC" w:rsidRDefault="7BAA59C6" w:rsidP="7BAA59C6">
            <w:pPr>
              <w:tabs>
                <w:tab w:val="left" w:pos="2220"/>
              </w:tabs>
              <w:spacing w:line="259" w:lineRule="auto"/>
              <w:rPr>
                <w:color w:val="000000" w:themeColor="text1"/>
              </w:rPr>
            </w:pPr>
            <w:r w:rsidRPr="00EA79EC">
              <w:rPr>
                <w:color w:val="000000" w:themeColor="text1"/>
              </w:rPr>
              <w:t>10 szt. kluczy płaskich (rozmiary: 8x10, 13x15, 14x17, 16x18, 17x19, 20x22, 21x23, 24x27,26x28, 30x32)</w:t>
            </w:r>
          </w:p>
          <w:p w14:paraId="1D88DAC5" w14:textId="41B1D882" w:rsidR="007D3A4F" w:rsidRPr="00EA79EC" w:rsidRDefault="7BAA59C6" w:rsidP="7BAA59C6">
            <w:pPr>
              <w:tabs>
                <w:tab w:val="left" w:pos="2220"/>
              </w:tabs>
              <w:spacing w:line="259" w:lineRule="auto"/>
              <w:rPr>
                <w:color w:val="000000" w:themeColor="text1"/>
              </w:rPr>
            </w:pPr>
            <w:r w:rsidRPr="00EA79EC">
              <w:rPr>
                <w:color w:val="000000" w:themeColor="text1"/>
              </w:rPr>
              <w:t>10 szt. kluczy oczkowych (rozmiary: 8x10, 13x15, 14x17, 16x18, 17x19, 20x22, 21x23, 24x27,26x28, 30x32)</w:t>
            </w:r>
          </w:p>
          <w:p w14:paraId="669FD5DA" w14:textId="3CCA1374" w:rsidR="007D3A4F" w:rsidRPr="00EA79EC" w:rsidRDefault="7BAA59C6" w:rsidP="7BAA59C6">
            <w:pPr>
              <w:tabs>
                <w:tab w:val="left" w:pos="2220"/>
              </w:tabs>
              <w:spacing w:line="259" w:lineRule="auto"/>
              <w:rPr>
                <w:color w:val="000000" w:themeColor="text1"/>
              </w:rPr>
            </w:pPr>
            <w:r w:rsidRPr="00EA79EC">
              <w:rPr>
                <w:color w:val="000000" w:themeColor="text1"/>
              </w:rPr>
              <w:t xml:space="preserve">5 szt. kluczy sześciokątnych, tzw. </w:t>
            </w:r>
            <w:proofErr w:type="spellStart"/>
            <w:r w:rsidRPr="00EA79EC">
              <w:rPr>
                <w:color w:val="000000" w:themeColor="text1"/>
              </w:rPr>
              <w:t>imbus</w:t>
            </w:r>
            <w:proofErr w:type="spellEnd"/>
            <w:r w:rsidRPr="00EA79EC">
              <w:rPr>
                <w:color w:val="000000" w:themeColor="text1"/>
              </w:rPr>
              <w:t xml:space="preserve"> (rozmiary: 5, 6, 8, 10, 12 mm)</w:t>
            </w:r>
          </w:p>
          <w:p w14:paraId="20FAB128" w14:textId="1B60C787" w:rsidR="007D3A4F" w:rsidRPr="00EA79EC" w:rsidRDefault="7BAA59C6" w:rsidP="7BAA59C6">
            <w:pPr>
              <w:tabs>
                <w:tab w:val="left" w:pos="2220"/>
              </w:tabs>
              <w:spacing w:line="259" w:lineRule="auto"/>
              <w:rPr>
                <w:color w:val="000000" w:themeColor="text1"/>
              </w:rPr>
            </w:pPr>
            <w:r w:rsidRPr="00EA79EC">
              <w:rPr>
                <w:color w:val="000000" w:themeColor="text1"/>
              </w:rPr>
              <w:t>1 szt. młotek ślusarski (o wadzę 1 kg)</w:t>
            </w:r>
          </w:p>
          <w:p w14:paraId="597576AD" w14:textId="1F295035" w:rsidR="007D3A4F" w:rsidRPr="00EA79EC" w:rsidRDefault="7BAA59C6" w:rsidP="7BAA59C6">
            <w:pPr>
              <w:tabs>
                <w:tab w:val="left" w:pos="2220"/>
              </w:tabs>
              <w:spacing w:line="259" w:lineRule="auto"/>
              <w:rPr>
                <w:color w:val="000000" w:themeColor="text1"/>
              </w:rPr>
            </w:pPr>
            <w:r w:rsidRPr="00EA79EC">
              <w:rPr>
                <w:color w:val="000000" w:themeColor="text1"/>
              </w:rPr>
              <w:t>1 szt. przecinak</w:t>
            </w:r>
          </w:p>
          <w:p w14:paraId="7D6C2511" w14:textId="4236BA7D" w:rsidR="007D3A4F" w:rsidRPr="00EA79EC" w:rsidRDefault="7BAA59C6" w:rsidP="7BAA59C6">
            <w:pPr>
              <w:tabs>
                <w:tab w:val="left" w:pos="2220"/>
              </w:tabs>
              <w:spacing w:line="259" w:lineRule="auto"/>
              <w:rPr>
                <w:color w:val="000000" w:themeColor="text1"/>
              </w:rPr>
            </w:pPr>
            <w:r w:rsidRPr="00EA79EC">
              <w:rPr>
                <w:color w:val="000000" w:themeColor="text1"/>
              </w:rPr>
              <w:t>Narzędzia umieszczone w metalowej skrzyni narzędziowej koloru czerwonego. Skrzynka rozsuwana 7-częściowa.</w:t>
            </w:r>
          </w:p>
          <w:p w14:paraId="3845A3BF" w14:textId="0BCFF946" w:rsidR="007D3A4F" w:rsidRPr="00EA79EC" w:rsidRDefault="007D3A4F" w:rsidP="7BAA59C6">
            <w:pPr>
              <w:tabs>
                <w:tab w:val="left" w:pos="2220"/>
              </w:tabs>
              <w:spacing w:line="259" w:lineRule="auto"/>
              <w:rPr>
                <w:color w:val="000000" w:themeColor="text1"/>
              </w:rPr>
            </w:pPr>
          </w:p>
          <w:p w14:paraId="6F855DBA" w14:textId="79A2C518" w:rsidR="007D3A4F" w:rsidRPr="00EA79EC" w:rsidRDefault="7BAA59C6" w:rsidP="7BAA59C6">
            <w:pPr>
              <w:tabs>
                <w:tab w:val="left" w:pos="2220"/>
              </w:tabs>
              <w:spacing w:line="259" w:lineRule="auto"/>
              <w:rPr>
                <w:color w:val="000000" w:themeColor="text1"/>
              </w:rPr>
            </w:pPr>
            <w:r w:rsidRPr="00EA79EC">
              <w:rPr>
                <w:color w:val="000000" w:themeColor="text1"/>
              </w:rPr>
              <w:t>W przypadku zaproponowania przez Wykonawcę bardziej ergonomicznego rozwiązania wykonania skrzyni narzędziowej Zamawiający dopuszcza zmiany w tym zakresie (za zgodą i na podstawie zatwierdzonej koncepcji wykonania zabudowy przez Zamawiającego).</w:t>
            </w:r>
          </w:p>
          <w:p w14:paraId="62E8795A" w14:textId="4FB2A9E1" w:rsidR="007D3A4F" w:rsidRPr="00EA79EC" w:rsidRDefault="007D3A4F" w:rsidP="7BAA59C6">
            <w:pPr>
              <w:tabs>
                <w:tab w:val="left" w:pos="2220"/>
              </w:tabs>
              <w:spacing w:line="259" w:lineRule="auto"/>
              <w:rPr>
                <w:color w:val="000000" w:themeColor="text1"/>
              </w:rPr>
            </w:pP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8454E7" w14:textId="52AE8678" w:rsidR="007D3A4F" w:rsidRPr="00EA79EC" w:rsidRDefault="008F18A5" w:rsidP="007D3A4F">
            <w:pPr>
              <w:rPr>
                <w:rFonts w:asciiTheme="majorHAnsi" w:hAnsiTheme="majorHAnsi"/>
                <w:color w:val="000000" w:themeColor="text1"/>
              </w:rPr>
            </w:pPr>
            <w:r w:rsidRPr="00EA79EC">
              <w:rPr>
                <w:color w:val="000000" w:themeColor="text1"/>
              </w:rPr>
              <w:lastRenderedPageBreak/>
              <w:t xml:space="preserve">1 </w:t>
            </w:r>
            <w:proofErr w:type="spellStart"/>
            <w:r w:rsidR="007D3A4F" w:rsidRPr="00EA79EC">
              <w:rPr>
                <w:color w:val="000000" w:themeColor="text1"/>
              </w:rPr>
              <w:t>kp</w:t>
            </w:r>
            <w:r w:rsidRPr="00EA79EC">
              <w:rPr>
                <w:color w:val="000000" w:themeColor="text1"/>
              </w:rPr>
              <w:t>l</w:t>
            </w:r>
            <w:proofErr w:type="spellEnd"/>
            <w:r w:rsidR="007D3A4F"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EB9E846" w14:textId="44FB7060" w:rsidR="007D3A4F" w:rsidRPr="00EA79EC" w:rsidRDefault="007D3A4F" w:rsidP="007D3A4F">
            <w:pPr>
              <w:rPr>
                <w:rFonts w:asciiTheme="majorHAnsi" w:hAnsiTheme="majorHAnsi"/>
                <w:color w:val="000000" w:themeColor="text1"/>
              </w:rPr>
            </w:pPr>
          </w:p>
        </w:tc>
      </w:tr>
      <w:tr w:rsidR="00EA79EC" w:rsidRPr="00EA79EC" w14:paraId="6344649F"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E8D663B"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43A894D" w14:textId="6B2655CF" w:rsidR="007D3A4F" w:rsidRPr="00EA79EC" w:rsidRDefault="2DB241DB" w:rsidP="002E1686">
            <w:pPr>
              <w:tabs>
                <w:tab w:val="left" w:pos="2220"/>
              </w:tabs>
              <w:ind w:left="187" w:hanging="142"/>
              <w:rPr>
                <w:color w:val="000000" w:themeColor="text1"/>
              </w:rPr>
            </w:pPr>
            <w:r w:rsidRPr="00EA79EC">
              <w:rPr>
                <w:color w:val="000000" w:themeColor="text1"/>
              </w:rPr>
              <w:t>Modułowy zestaw podpór do stabilizacji składający się z:</w:t>
            </w:r>
          </w:p>
          <w:p w14:paraId="17B417C1" w14:textId="7995BBEB" w:rsidR="007D3A4F" w:rsidRPr="00EA79EC" w:rsidRDefault="2DB241DB" w:rsidP="002E1686">
            <w:pPr>
              <w:tabs>
                <w:tab w:val="left" w:pos="2220"/>
              </w:tabs>
              <w:ind w:left="187" w:hanging="142"/>
              <w:rPr>
                <w:color w:val="000000" w:themeColor="text1"/>
              </w:rPr>
            </w:pPr>
            <w:r w:rsidRPr="00EA79EC">
              <w:rPr>
                <w:color w:val="000000" w:themeColor="text1"/>
              </w:rPr>
              <w:t xml:space="preserve"> - wykonany ze stopu aluminium.</w:t>
            </w:r>
          </w:p>
          <w:p w14:paraId="2DBDAD09" w14:textId="0DAA6C87" w:rsidR="007D3A4F" w:rsidRPr="00EA79EC" w:rsidRDefault="2DB241DB" w:rsidP="002E1686">
            <w:pPr>
              <w:tabs>
                <w:tab w:val="left" w:pos="2220"/>
              </w:tabs>
              <w:ind w:left="187" w:hanging="142"/>
              <w:rPr>
                <w:color w:val="000000" w:themeColor="text1"/>
              </w:rPr>
            </w:pPr>
            <w:r w:rsidRPr="00EA79EC">
              <w:rPr>
                <w:color w:val="000000" w:themeColor="text1"/>
              </w:rPr>
              <w:t xml:space="preserve"> - podpory wyposażone w pierścień kontrujący mogący blokować wysunięcie podpory z gwintem na całej powierzchni wysunięcia.</w:t>
            </w:r>
          </w:p>
          <w:p w14:paraId="3A114C9F" w14:textId="497AC842" w:rsidR="007D3A4F" w:rsidRPr="00EA79EC" w:rsidRDefault="2DB241DB" w:rsidP="3FC77AD2">
            <w:pPr>
              <w:tabs>
                <w:tab w:val="left" w:pos="2220"/>
              </w:tabs>
              <w:ind w:left="187" w:hanging="142"/>
              <w:rPr>
                <w:color w:val="000000" w:themeColor="text1"/>
              </w:rPr>
            </w:pPr>
            <w:r w:rsidRPr="00EA79EC">
              <w:rPr>
                <w:color w:val="000000" w:themeColor="text1"/>
              </w:rPr>
              <w:t xml:space="preserve"> - system podpór z możliwością stosowania wymiennych głowic oraz podstaw.</w:t>
            </w:r>
            <w:r w:rsidR="002E1686">
              <w:rPr>
                <w:color w:val="000000" w:themeColor="text1"/>
              </w:rPr>
              <w:t xml:space="preserve"> </w:t>
            </w:r>
          </w:p>
          <w:p w14:paraId="1FA2E68C" w14:textId="1FF119FD" w:rsidR="007D3A4F" w:rsidRPr="00EA79EC" w:rsidRDefault="002E1686" w:rsidP="002E1686">
            <w:pPr>
              <w:tabs>
                <w:tab w:val="left" w:pos="2220"/>
              </w:tabs>
              <w:ind w:left="187" w:hanging="142"/>
              <w:rPr>
                <w:color w:val="000000" w:themeColor="text1"/>
              </w:rPr>
            </w:pPr>
            <w:r>
              <w:rPr>
                <w:color w:val="000000" w:themeColor="text1"/>
              </w:rPr>
              <w:t xml:space="preserve"> </w:t>
            </w:r>
            <w:r w:rsidR="2DB241DB" w:rsidRPr="00EA79EC">
              <w:rPr>
                <w:color w:val="000000" w:themeColor="text1"/>
              </w:rPr>
              <w:t>- podpory ratownicze muszą współpracować ze sprężonym powietrzem przy ciśnieniu roboczym 17 bar lub większym</w:t>
            </w:r>
          </w:p>
          <w:p w14:paraId="46F27A15" w14:textId="1B2D72FB" w:rsidR="007D3A4F" w:rsidRPr="00EA79EC" w:rsidRDefault="2DB241DB" w:rsidP="002E1686">
            <w:pPr>
              <w:tabs>
                <w:tab w:val="left" w:pos="2220"/>
              </w:tabs>
              <w:ind w:left="187" w:hanging="142"/>
              <w:rPr>
                <w:color w:val="000000" w:themeColor="text1"/>
              </w:rPr>
            </w:pPr>
            <w:r w:rsidRPr="00EA79EC">
              <w:rPr>
                <w:color w:val="000000" w:themeColor="text1"/>
              </w:rPr>
              <w:t xml:space="preserve"> - zestaw modułowych podpór ratowniczych z możliwością stabilizacji pojazdów, konstrukcji budowlanych. </w:t>
            </w:r>
          </w:p>
          <w:p w14:paraId="42DFDC87" w14:textId="734D4E1B" w:rsidR="007D3A4F" w:rsidRPr="00EA79EC" w:rsidRDefault="2DB241DB" w:rsidP="002E1686">
            <w:pPr>
              <w:tabs>
                <w:tab w:val="left" w:pos="2220"/>
              </w:tabs>
              <w:ind w:left="187" w:hanging="142"/>
              <w:rPr>
                <w:color w:val="000000" w:themeColor="text1"/>
              </w:rPr>
            </w:pPr>
            <w:r w:rsidRPr="00EA79EC">
              <w:rPr>
                <w:color w:val="000000" w:themeColor="text1"/>
              </w:rPr>
              <w:t xml:space="preserve"> - przedłużki, podstawy oraz głowice zabezpieczone przed rozłączeniem odciąganą automatyczną blokadą.</w:t>
            </w:r>
          </w:p>
          <w:p w14:paraId="75D84012" w14:textId="73812506" w:rsidR="007D3A4F" w:rsidRPr="00EA79EC" w:rsidRDefault="2DB241DB" w:rsidP="002E1686">
            <w:pPr>
              <w:tabs>
                <w:tab w:val="left" w:pos="2220"/>
              </w:tabs>
              <w:ind w:left="187" w:hanging="142"/>
              <w:rPr>
                <w:color w:val="000000" w:themeColor="text1"/>
              </w:rPr>
            </w:pPr>
            <w:r w:rsidRPr="00EA79EC">
              <w:rPr>
                <w:color w:val="000000" w:themeColor="text1"/>
              </w:rPr>
              <w:t xml:space="preserve"> - zestaw wyposażony w dwa podnośniki hydrauliczne o skoku tłoka minimum 24cm, udźwigu minimum 18 ton (każdy), zasilany pompą ręczną kompatybilne z systemem podpór ratowniczych.</w:t>
            </w:r>
          </w:p>
          <w:p w14:paraId="43408572" w14:textId="1773A239" w:rsidR="007D3A4F" w:rsidRPr="00EA79EC" w:rsidRDefault="2DB241DB" w:rsidP="002E1686">
            <w:pPr>
              <w:tabs>
                <w:tab w:val="left" w:pos="2220"/>
              </w:tabs>
              <w:ind w:left="187" w:hanging="142"/>
              <w:rPr>
                <w:color w:val="000000" w:themeColor="text1"/>
              </w:rPr>
            </w:pPr>
            <w:r w:rsidRPr="00EA79EC">
              <w:rPr>
                <w:color w:val="000000" w:themeColor="text1"/>
              </w:rPr>
              <w:t xml:space="preserve"> - zestaw wyposażony w minimum cztery węże pneumatyczne o długości 10m oraz jeden wąż o długości 5m, wraz z sterownikiem powietrza do stabilizacji pojazdów oraz reduktorem do butli, elementy kompatybilne z systemem podpór ratowniczych</w:t>
            </w:r>
          </w:p>
          <w:p w14:paraId="0A171A9E" w14:textId="68191B7B" w:rsidR="007D3A4F" w:rsidRPr="00EA79EC" w:rsidRDefault="2DB241DB" w:rsidP="002E1686">
            <w:pPr>
              <w:tabs>
                <w:tab w:val="left" w:pos="2220"/>
              </w:tabs>
              <w:ind w:left="187" w:hanging="142"/>
              <w:rPr>
                <w:color w:val="000000" w:themeColor="text1"/>
              </w:rPr>
            </w:pPr>
            <w:r w:rsidRPr="00EA79EC">
              <w:rPr>
                <w:color w:val="000000" w:themeColor="text1"/>
              </w:rPr>
              <w:t xml:space="preserve"> - zestaw podpór ratowniczych powinien umożliwiać sprawienie dwóch podpór do stabilizacji konstrukcji umożliwiający regulację długości w zakresie od 1m do 3m z kompletem końcówek roboczych.</w:t>
            </w:r>
          </w:p>
          <w:p w14:paraId="6C238AC2" w14:textId="572F2A63" w:rsidR="007D3A4F" w:rsidRPr="00EA79EC" w:rsidRDefault="2DB241DB" w:rsidP="002E1686">
            <w:pPr>
              <w:tabs>
                <w:tab w:val="left" w:pos="2220"/>
              </w:tabs>
              <w:ind w:left="187" w:hanging="142"/>
              <w:rPr>
                <w:color w:val="000000" w:themeColor="text1"/>
              </w:rPr>
            </w:pPr>
            <w:r w:rsidRPr="00EA79EC">
              <w:rPr>
                <w:color w:val="000000" w:themeColor="text1"/>
              </w:rPr>
              <w:t xml:space="preserve"> - zestaw wyposażony w głowice łączące się z łańcuchami, zapewniając możliwość stabilizacji obłych elementów.</w:t>
            </w:r>
          </w:p>
          <w:p w14:paraId="56D638C4" w14:textId="3EDC4633" w:rsidR="007D3A4F" w:rsidRPr="00EA79EC" w:rsidRDefault="2DB241DB" w:rsidP="002E1686">
            <w:pPr>
              <w:tabs>
                <w:tab w:val="left" w:pos="2220"/>
              </w:tabs>
              <w:ind w:left="187" w:hanging="142"/>
              <w:rPr>
                <w:color w:val="000000" w:themeColor="text1"/>
              </w:rPr>
            </w:pPr>
            <w:r w:rsidRPr="00EA79EC">
              <w:rPr>
                <w:color w:val="000000" w:themeColor="text1"/>
              </w:rPr>
              <w:t xml:space="preserve"> - zestaw powinien składać się z minimum dwóch podpór o długości minimum 90 cm, dwóch podpór o długości minimum 120 cm, dwóch podpór o długości minimum 180cm. </w:t>
            </w:r>
          </w:p>
          <w:p w14:paraId="404B4A48" w14:textId="3103D5FF" w:rsidR="007D3A4F" w:rsidRPr="00EA79EC" w:rsidRDefault="23B6C78B" w:rsidP="002E1686">
            <w:pPr>
              <w:tabs>
                <w:tab w:val="left" w:pos="2220"/>
              </w:tabs>
              <w:ind w:left="187" w:hanging="142"/>
              <w:rPr>
                <w:color w:val="000000" w:themeColor="text1"/>
              </w:rPr>
            </w:pPr>
            <w:r w:rsidRPr="00EA79EC">
              <w:rPr>
                <w:color w:val="000000" w:themeColor="text1"/>
              </w:rPr>
              <w:t xml:space="preserve"> - zestaw powinien składać się z minimum dwóch przedłużek o długości minimum 30cm, dwóch przedłużek o długości minimum 60 cm, dwóch przedłużek o długości minimum 120 cm, dwóch przedłużek o długości minimum 170cm, kompatybilnych z podporami ratowniczymi o wytrzymałości nie mniejszej niż podpory ratownicze.</w:t>
            </w:r>
          </w:p>
          <w:p w14:paraId="1356118D" w14:textId="7FF5E85F" w:rsidR="007D3A4F" w:rsidRPr="00EA79EC" w:rsidRDefault="2DB241DB" w:rsidP="002E1686">
            <w:pPr>
              <w:tabs>
                <w:tab w:val="left" w:pos="2220"/>
              </w:tabs>
              <w:ind w:left="187" w:hanging="142"/>
              <w:rPr>
                <w:color w:val="000000" w:themeColor="text1"/>
              </w:rPr>
            </w:pPr>
            <w:r w:rsidRPr="00EA79EC">
              <w:rPr>
                <w:color w:val="000000" w:themeColor="text1"/>
              </w:rPr>
              <w:lastRenderedPageBreak/>
              <w:t xml:space="preserve"> - zestaw powinien zawierać minimum sześć pasów mocujące o długości minimum 8m, w tym minimum dwa pasy z trzema hakami mocującymi.</w:t>
            </w:r>
          </w:p>
          <w:p w14:paraId="5090491E" w14:textId="2F612F7A" w:rsidR="007D3A4F" w:rsidRPr="00EA79EC" w:rsidRDefault="2DB241DB" w:rsidP="002E1686">
            <w:pPr>
              <w:tabs>
                <w:tab w:val="left" w:pos="2220"/>
              </w:tabs>
              <w:ind w:left="187" w:hanging="142"/>
              <w:rPr>
                <w:color w:val="000000" w:themeColor="text1"/>
              </w:rPr>
            </w:pPr>
            <w:r w:rsidRPr="00EA79EC">
              <w:rPr>
                <w:color w:val="000000" w:themeColor="text1"/>
              </w:rPr>
              <w:t xml:space="preserve"> - zestaw wyposażony w minimum cztery uniwersalne haki do mocowania w trudno dostępnych miejscach.</w:t>
            </w:r>
          </w:p>
          <w:p w14:paraId="33B7628A" w14:textId="459E0398" w:rsidR="007D3A4F" w:rsidRPr="00EA79EC" w:rsidRDefault="23B6C78B" w:rsidP="002E1686">
            <w:pPr>
              <w:tabs>
                <w:tab w:val="left" w:pos="2220"/>
              </w:tabs>
              <w:ind w:left="187" w:hanging="142"/>
              <w:rPr>
                <w:color w:val="000000" w:themeColor="text1"/>
              </w:rPr>
            </w:pPr>
            <w:r w:rsidRPr="00EA79EC">
              <w:rPr>
                <w:color w:val="000000" w:themeColor="text1"/>
              </w:rPr>
              <w:t xml:space="preserve"> - zestaw wyposażony w minimum dwie głowice w kształcie litery V, minimum cztery głowice konturowe, minimum cztery głowice uniwersalne, minimum dwie głowice współpracujące z łańcuchem o średnicy drutu w oczku 13 mm, kompatybilne z podporami ratowniczymi</w:t>
            </w:r>
          </w:p>
          <w:p w14:paraId="03BBFA9A" w14:textId="42E81544" w:rsidR="007D3A4F" w:rsidRPr="00EA79EC" w:rsidRDefault="23B6C78B" w:rsidP="002E1686">
            <w:pPr>
              <w:tabs>
                <w:tab w:val="left" w:pos="2220"/>
              </w:tabs>
              <w:ind w:left="187" w:hanging="142"/>
              <w:rPr>
                <w:color w:val="000000" w:themeColor="text1"/>
              </w:rPr>
            </w:pPr>
            <w:r w:rsidRPr="00EA79EC">
              <w:rPr>
                <w:color w:val="000000" w:themeColor="text1"/>
              </w:rPr>
              <w:t xml:space="preserve"> - zestaw wyposażony w minimum sześć podstaw o wymiarach 30x30cm z zaczepem do pasa mocującego, minimum cztery podstawy współpracujących z kantówkami 10x10cm, minimum dwie podstawy ruchome o wymiarach 15x15cm oraz minimum dwie podstawy stałe o wymiarach 15x15cm kompatybilnych z podporami ratowniczymi</w:t>
            </w:r>
          </w:p>
          <w:p w14:paraId="46A2BBA7" w14:textId="295C0472" w:rsidR="007D3A4F" w:rsidRPr="00EA79EC" w:rsidRDefault="2DB241DB" w:rsidP="002E1686">
            <w:pPr>
              <w:tabs>
                <w:tab w:val="left" w:pos="2220"/>
              </w:tabs>
              <w:ind w:left="187" w:hanging="142"/>
              <w:rPr>
                <w:color w:val="000000" w:themeColor="text1"/>
              </w:rPr>
            </w:pPr>
            <w:r w:rsidRPr="00EA79EC">
              <w:rPr>
                <w:color w:val="000000" w:themeColor="text1"/>
              </w:rPr>
              <w:t xml:space="preserve"> - zestaw podpór ratowniczych do stabilizacji powinien być kompatybilny pod kątem połączenia i wytrzymałości z podnośnikami hydraulicznymi.</w:t>
            </w:r>
          </w:p>
          <w:p w14:paraId="76D424A8" w14:textId="5810D191" w:rsidR="007D3A4F" w:rsidRPr="00EA79EC" w:rsidRDefault="2DB241DB" w:rsidP="002E1686">
            <w:pPr>
              <w:tabs>
                <w:tab w:val="left" w:pos="2220"/>
              </w:tabs>
              <w:ind w:left="187" w:hanging="142"/>
              <w:rPr>
                <w:color w:val="000000" w:themeColor="text1"/>
              </w:rPr>
            </w:pPr>
            <w:r w:rsidRPr="00EA79EC">
              <w:rPr>
                <w:color w:val="000000" w:themeColor="text1"/>
              </w:rPr>
              <w:t xml:space="preserve"> - zestaw wyposażony w minimum dwie podkładki antypoślizgowe neoprenowe, minimum osiem kotew metalowych do gruntu oraz minimum dwa młotki uniwersalne kompatybilne z podporami.</w:t>
            </w:r>
          </w:p>
          <w:p w14:paraId="12520E14" w14:textId="4B857982" w:rsidR="007D3A4F" w:rsidRPr="00EA79EC" w:rsidRDefault="2DB241DB" w:rsidP="002E1686">
            <w:pPr>
              <w:tabs>
                <w:tab w:val="left" w:pos="2220"/>
              </w:tabs>
              <w:ind w:left="187" w:hanging="142"/>
              <w:rPr>
                <w:color w:val="000000" w:themeColor="text1"/>
              </w:rPr>
            </w:pPr>
            <w:r w:rsidRPr="00EA79EC">
              <w:rPr>
                <w:color w:val="000000" w:themeColor="text1"/>
              </w:rPr>
              <w:t xml:space="preserve"> - zestaw umożliwiający stabilizację pojazdów, gabarytów, konstrukcji budowalnych oraz wykopów.</w:t>
            </w:r>
          </w:p>
          <w:p w14:paraId="1197E9AF" w14:textId="2299F664" w:rsidR="007D3A4F" w:rsidRPr="00EA79EC" w:rsidRDefault="2DB241DB" w:rsidP="002E1686">
            <w:pPr>
              <w:tabs>
                <w:tab w:val="left" w:pos="2220"/>
              </w:tabs>
              <w:ind w:left="187" w:hanging="142"/>
              <w:rPr>
                <w:color w:val="000000" w:themeColor="text1"/>
              </w:rPr>
            </w:pPr>
            <w:r w:rsidRPr="00EA79EC">
              <w:rPr>
                <w:color w:val="000000" w:themeColor="text1"/>
              </w:rPr>
              <w:t xml:space="preserve"> - podpory ratownicze o wytrzymałości minimum 36 ton przy wysokości minimum 1,2 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BECA8FB" w14:textId="7BD6826C" w:rsidR="007D3A4F" w:rsidRPr="00EA79EC" w:rsidRDefault="2DB241DB" w:rsidP="007D3A4F">
            <w:pPr>
              <w:rPr>
                <w:strike/>
                <w:color w:val="000000" w:themeColor="text1"/>
              </w:rPr>
            </w:pPr>
            <w:r w:rsidRPr="00EA79EC">
              <w:rPr>
                <w:color w:val="000000" w:themeColor="text1"/>
              </w:rPr>
              <w:lastRenderedPageBreak/>
              <w:t xml:space="preserve">1 </w:t>
            </w:r>
            <w:proofErr w:type="spellStart"/>
            <w:r w:rsidRPr="00EA79EC">
              <w:rPr>
                <w:color w:val="000000" w:themeColor="text1"/>
              </w:rPr>
              <w:t>kpl</w:t>
            </w:r>
            <w:proofErr w:type="spellEnd"/>
            <w:r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11B66D3" w14:textId="46C14388" w:rsidR="007D3A4F" w:rsidRPr="00EA79EC" w:rsidRDefault="007D3A4F" w:rsidP="007D3A4F">
            <w:pPr>
              <w:rPr>
                <w:rFonts w:asciiTheme="majorHAnsi" w:hAnsiTheme="majorHAnsi"/>
                <w:color w:val="000000" w:themeColor="text1"/>
              </w:rPr>
            </w:pPr>
          </w:p>
        </w:tc>
      </w:tr>
      <w:tr w:rsidR="00EA79EC" w:rsidRPr="00EA79EC" w14:paraId="1170F575"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09357F5"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1FF9601" w14:textId="0C1DC507" w:rsidR="007D3A4F" w:rsidRPr="00EA79EC" w:rsidRDefault="23B6C78B" w:rsidP="23B6C78B">
            <w:pPr>
              <w:spacing w:line="276" w:lineRule="auto"/>
              <w:jc w:val="both"/>
              <w:rPr>
                <w:rFonts w:eastAsiaTheme="minorEastAsia" w:hint="eastAsia"/>
                <w:color w:val="000000" w:themeColor="text1"/>
              </w:rPr>
            </w:pPr>
            <w:r w:rsidRPr="00EA79EC">
              <w:rPr>
                <w:rFonts w:eastAsiaTheme="minorEastAsia"/>
                <w:color w:val="000000" w:themeColor="text1"/>
              </w:rPr>
              <w:t>Podkłady do stabilizacji pojazdów wykonane z tworzywa sztucznego. Skład zestawu:</w:t>
            </w:r>
          </w:p>
          <w:p w14:paraId="3F17E339" w14:textId="3DE923FF" w:rsidR="007D3A4F" w:rsidRPr="00EA79EC" w:rsidRDefault="23B6C78B" w:rsidP="00791DF5">
            <w:pPr>
              <w:tabs>
                <w:tab w:val="left" w:pos="2220"/>
              </w:tabs>
              <w:ind w:left="339" w:hanging="142"/>
              <w:rPr>
                <w:rFonts w:eastAsiaTheme="minorEastAsia" w:hint="eastAsia"/>
                <w:color w:val="000000" w:themeColor="text1"/>
              </w:rPr>
            </w:pPr>
            <w:r w:rsidRPr="00EA79EC">
              <w:rPr>
                <w:rFonts w:eastAsiaTheme="minorEastAsia"/>
                <w:color w:val="000000" w:themeColor="text1"/>
              </w:rPr>
              <w:t>- podkład schodkowy o wys. min. 270 mm – 2 szt.,</w:t>
            </w:r>
          </w:p>
          <w:p w14:paraId="4B4CD1FC" w14:textId="238F5C41" w:rsidR="007D3A4F" w:rsidRPr="00EA79EC" w:rsidRDefault="23B6C78B" w:rsidP="00791DF5">
            <w:pPr>
              <w:tabs>
                <w:tab w:val="left" w:pos="2220"/>
              </w:tabs>
              <w:ind w:left="339" w:hanging="142"/>
              <w:rPr>
                <w:rFonts w:eastAsiaTheme="minorEastAsia" w:hint="eastAsia"/>
                <w:color w:val="000000" w:themeColor="text1"/>
              </w:rPr>
            </w:pPr>
            <w:r w:rsidRPr="00EA79EC">
              <w:rPr>
                <w:rFonts w:eastAsiaTheme="minorEastAsia"/>
                <w:color w:val="000000" w:themeColor="text1"/>
              </w:rPr>
              <w:t>- klin ząbkowany o min. wymiarach (dł./szer./wys.) 230mm/75 mm/75 mm lub 215x75x80 – 2 szt.,</w:t>
            </w:r>
          </w:p>
          <w:p w14:paraId="5BC57E7E" w14:textId="551F74A2" w:rsidR="007D3A4F" w:rsidRPr="00EA79EC" w:rsidRDefault="23B6C78B" w:rsidP="00791DF5">
            <w:pPr>
              <w:tabs>
                <w:tab w:val="left" w:pos="2220"/>
              </w:tabs>
              <w:ind w:left="339" w:hanging="142"/>
              <w:rPr>
                <w:rFonts w:eastAsiaTheme="minorEastAsia" w:hint="eastAsia"/>
                <w:color w:val="000000" w:themeColor="text1"/>
              </w:rPr>
            </w:pPr>
            <w:r w:rsidRPr="00EA79EC">
              <w:rPr>
                <w:rFonts w:eastAsiaTheme="minorEastAsia"/>
                <w:color w:val="000000" w:themeColor="text1"/>
              </w:rPr>
              <w:t>- klin ząbkowany o min. wymiarach (dł./szer./wys.) 230mm/150 mm /75 mm lub 215x150x80 – 2 szt.,</w:t>
            </w:r>
          </w:p>
          <w:p w14:paraId="18BF2418" w14:textId="33F8A368" w:rsidR="007D3A4F" w:rsidRPr="00EA79EC" w:rsidRDefault="23B6C78B" w:rsidP="00791DF5">
            <w:pPr>
              <w:tabs>
                <w:tab w:val="left" w:pos="2220"/>
              </w:tabs>
              <w:ind w:left="339" w:hanging="142"/>
              <w:rPr>
                <w:rFonts w:eastAsiaTheme="minorEastAsia" w:hint="eastAsia"/>
                <w:color w:val="000000" w:themeColor="text1"/>
              </w:rPr>
            </w:pPr>
            <w:r w:rsidRPr="00EA79EC">
              <w:rPr>
                <w:rFonts w:eastAsiaTheme="minorEastAsia"/>
                <w:color w:val="000000" w:themeColor="text1"/>
              </w:rPr>
              <w:t>- podkłady o min. wymiarach (dł./szer./wys.) 230mm/230 mm/25 mm – 2 szt.,</w:t>
            </w:r>
          </w:p>
          <w:p w14:paraId="1483BF04" w14:textId="6C461136" w:rsidR="007D3A4F" w:rsidRPr="00EA79EC" w:rsidRDefault="23B6C78B" w:rsidP="00791DF5">
            <w:pPr>
              <w:tabs>
                <w:tab w:val="left" w:pos="2220"/>
              </w:tabs>
              <w:ind w:left="339" w:hanging="142"/>
              <w:rPr>
                <w:rFonts w:eastAsiaTheme="minorEastAsia" w:hint="eastAsia"/>
                <w:color w:val="000000" w:themeColor="text1"/>
              </w:rPr>
            </w:pPr>
            <w:r w:rsidRPr="00EA79EC">
              <w:rPr>
                <w:rFonts w:eastAsiaTheme="minorEastAsia"/>
                <w:color w:val="000000" w:themeColor="text1"/>
              </w:rPr>
              <w:t>- podkłady o min. wymiarach (dł./szer./wys.) 230mm/230 mm/50 mm – 2 szt.,</w:t>
            </w:r>
          </w:p>
          <w:p w14:paraId="7FA1FC09" w14:textId="0F548C0F" w:rsidR="007D3A4F" w:rsidRPr="00EA79EC" w:rsidRDefault="23B6C78B" w:rsidP="00791DF5">
            <w:pPr>
              <w:tabs>
                <w:tab w:val="left" w:pos="2220"/>
              </w:tabs>
              <w:ind w:left="339" w:hanging="142"/>
              <w:rPr>
                <w:rFonts w:eastAsiaTheme="minorEastAsia" w:hint="eastAsia"/>
                <w:color w:val="000000" w:themeColor="text1"/>
              </w:rPr>
            </w:pPr>
            <w:r w:rsidRPr="00EA79EC">
              <w:rPr>
                <w:rFonts w:eastAsiaTheme="minorEastAsia"/>
                <w:color w:val="000000" w:themeColor="text1"/>
              </w:rPr>
              <w:lastRenderedPageBreak/>
              <w:t>- podkłady o min. wymiarach (dł./szer./wys.) 230 mm/230mm/75 mm – 2 szt.</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44EE1A8" w14:textId="5F52482A" w:rsidR="007D3A4F" w:rsidRPr="00EA79EC" w:rsidRDefault="008F18A5" w:rsidP="007D3A4F">
            <w:pPr>
              <w:rPr>
                <w:rFonts w:asciiTheme="majorHAnsi" w:hAnsiTheme="majorHAnsi"/>
                <w:color w:val="000000" w:themeColor="text1"/>
              </w:rPr>
            </w:pPr>
            <w:r w:rsidRPr="00EA79EC">
              <w:rPr>
                <w:color w:val="000000" w:themeColor="text1"/>
              </w:rPr>
              <w:lastRenderedPageBreak/>
              <w:t xml:space="preserve">1 </w:t>
            </w:r>
            <w:proofErr w:type="spellStart"/>
            <w:r w:rsidR="007D3A4F" w:rsidRPr="00EA79EC">
              <w:rPr>
                <w:color w:val="000000" w:themeColor="text1"/>
              </w:rPr>
              <w:t>kp</w:t>
            </w:r>
            <w:r w:rsidRPr="00EA79EC">
              <w:rPr>
                <w:color w:val="000000" w:themeColor="text1"/>
              </w:rPr>
              <w:t>l</w:t>
            </w:r>
            <w:proofErr w:type="spellEnd"/>
            <w:r w:rsidR="007D3A4F"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1338B39" w14:textId="2DAEC275" w:rsidR="007D3A4F" w:rsidRPr="00EA79EC" w:rsidRDefault="007D3A4F" w:rsidP="007D3A4F">
            <w:pPr>
              <w:rPr>
                <w:rFonts w:asciiTheme="majorHAnsi" w:hAnsiTheme="majorHAnsi"/>
                <w:color w:val="000000" w:themeColor="text1"/>
              </w:rPr>
            </w:pPr>
          </w:p>
        </w:tc>
      </w:tr>
      <w:tr w:rsidR="00EA79EC" w:rsidRPr="00EA79EC" w14:paraId="4F9075A8"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99E441" w14:textId="77777777" w:rsidR="007D3A4F" w:rsidRPr="00EA79EC" w:rsidRDefault="007D3A4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44554C4" w14:textId="48F0A5AD" w:rsidR="007D3A4F" w:rsidRPr="00EA79EC" w:rsidRDefault="23B6C78B" w:rsidP="23B6C78B">
            <w:pPr>
              <w:tabs>
                <w:tab w:val="left" w:pos="2220"/>
              </w:tabs>
              <w:rPr>
                <w:color w:val="000000" w:themeColor="text1"/>
              </w:rPr>
            </w:pPr>
            <w:r w:rsidRPr="00EA79EC">
              <w:rPr>
                <w:color w:val="000000" w:themeColor="text1"/>
              </w:rPr>
              <w:t>Zestaw podkładów i belek drewnianych:</w:t>
            </w:r>
          </w:p>
          <w:p w14:paraId="30EAFE7C" w14:textId="28F3B3EC" w:rsidR="007D3A4F" w:rsidRPr="00EA79EC" w:rsidRDefault="23B6C78B" w:rsidP="00521E40">
            <w:pPr>
              <w:pStyle w:val="Akapitzlist"/>
              <w:numPr>
                <w:ilvl w:val="0"/>
                <w:numId w:val="1"/>
              </w:numPr>
              <w:tabs>
                <w:tab w:val="left" w:pos="2220"/>
              </w:tabs>
              <w:ind w:left="329" w:hanging="262"/>
              <w:rPr>
                <w:rFonts w:eastAsiaTheme="minorEastAsia" w:hint="eastAsia"/>
                <w:color w:val="000000" w:themeColor="text1"/>
              </w:rPr>
            </w:pPr>
            <w:r w:rsidRPr="00EA79EC">
              <w:rPr>
                <w:rFonts w:eastAsiaTheme="minorEastAsia"/>
                <w:color w:val="000000" w:themeColor="text1"/>
              </w:rPr>
              <w:t>Belka drewniana o wymiarach 2000x100x100 mm - 2 szt</w:t>
            </w:r>
            <w:r w:rsidR="3170E0B9" w:rsidRPr="3170E0B9">
              <w:rPr>
                <w:rFonts w:eastAsiaTheme="minorEastAsia"/>
                <w:color w:val="000000" w:themeColor="text1"/>
              </w:rPr>
              <w:t>.</w:t>
            </w:r>
          </w:p>
          <w:p w14:paraId="73D0A4C9" w14:textId="2AABCB1F" w:rsidR="007D3A4F" w:rsidRPr="00EA79EC" w:rsidRDefault="23B6C78B" w:rsidP="00521E40">
            <w:pPr>
              <w:pStyle w:val="Akapitzlist"/>
              <w:numPr>
                <w:ilvl w:val="0"/>
                <w:numId w:val="1"/>
              </w:numPr>
              <w:tabs>
                <w:tab w:val="left" w:pos="2220"/>
              </w:tabs>
              <w:ind w:left="329" w:hanging="262"/>
              <w:rPr>
                <w:rFonts w:eastAsiaTheme="minorEastAsia" w:hint="eastAsia"/>
                <w:color w:val="000000" w:themeColor="text1"/>
              </w:rPr>
            </w:pPr>
            <w:r w:rsidRPr="00EA79EC">
              <w:rPr>
                <w:rFonts w:eastAsiaTheme="minorEastAsia"/>
                <w:color w:val="000000" w:themeColor="text1"/>
              </w:rPr>
              <w:t>Belki powinny być wykonane z twardego drewna, jednorodne (dopuszcza się klejenie wzdłużne, na przemian słojowe), zaimpregnowane przed wpływem czynników atmosferycznych, końce belek powinny być zabezpieczone przed możliwością rozszczepienia</w:t>
            </w:r>
          </w:p>
          <w:p w14:paraId="203FC7E2" w14:textId="6331CD67" w:rsidR="007D3A4F" w:rsidRPr="00EA79EC" w:rsidRDefault="23B6C78B" w:rsidP="00521E40">
            <w:pPr>
              <w:pStyle w:val="Akapitzlist"/>
              <w:numPr>
                <w:ilvl w:val="0"/>
                <w:numId w:val="1"/>
              </w:numPr>
              <w:tabs>
                <w:tab w:val="left" w:pos="2220"/>
              </w:tabs>
              <w:ind w:left="329" w:hanging="262"/>
              <w:rPr>
                <w:rFonts w:eastAsiaTheme="minorEastAsia" w:hint="eastAsia"/>
                <w:color w:val="000000" w:themeColor="text1"/>
              </w:rPr>
            </w:pPr>
            <w:r w:rsidRPr="00EA79EC">
              <w:rPr>
                <w:rFonts w:eastAsiaTheme="minorEastAsia"/>
                <w:color w:val="000000" w:themeColor="text1"/>
              </w:rPr>
              <w:t>Zestaw klocków drewnianych do stabilizacji pojazdów, w skład zestawu powinny wchodzić:</w:t>
            </w:r>
          </w:p>
          <w:p w14:paraId="24CBA3C9" w14:textId="6C91AFB2" w:rsidR="007D3A4F" w:rsidRPr="00EA79EC" w:rsidRDefault="23B6C78B" w:rsidP="00521E40">
            <w:pPr>
              <w:pStyle w:val="Akapitzlist"/>
              <w:numPr>
                <w:ilvl w:val="1"/>
                <w:numId w:val="1"/>
              </w:numPr>
              <w:tabs>
                <w:tab w:val="left" w:pos="2220"/>
              </w:tabs>
              <w:ind w:left="612"/>
              <w:rPr>
                <w:rFonts w:eastAsiaTheme="minorEastAsia" w:hint="eastAsia"/>
                <w:color w:val="000000" w:themeColor="text1"/>
              </w:rPr>
            </w:pPr>
            <w:r w:rsidRPr="00EA79EC">
              <w:rPr>
                <w:rFonts w:eastAsiaTheme="minorEastAsia"/>
                <w:color w:val="000000" w:themeColor="text1"/>
              </w:rPr>
              <w:t>klocki o przekroju 100 x 100 mm i długości 600 mm -10 szt.,</w:t>
            </w:r>
          </w:p>
          <w:p w14:paraId="299FB729" w14:textId="5B7300A8" w:rsidR="007D3A4F" w:rsidRPr="00EA79EC" w:rsidRDefault="23B6C78B" w:rsidP="00521E40">
            <w:pPr>
              <w:pStyle w:val="Akapitzlist"/>
              <w:numPr>
                <w:ilvl w:val="1"/>
                <w:numId w:val="1"/>
              </w:numPr>
              <w:tabs>
                <w:tab w:val="left" w:pos="2220"/>
              </w:tabs>
              <w:ind w:left="612"/>
              <w:rPr>
                <w:rFonts w:eastAsiaTheme="minorEastAsia" w:hint="eastAsia"/>
                <w:color w:val="000000" w:themeColor="text1"/>
              </w:rPr>
            </w:pPr>
            <w:r w:rsidRPr="00EA79EC">
              <w:rPr>
                <w:rFonts w:eastAsiaTheme="minorEastAsia"/>
                <w:color w:val="000000" w:themeColor="text1"/>
              </w:rPr>
              <w:t>klocki o przekroju 100 x 50 mm i długości 600 mm -4 szt.,</w:t>
            </w:r>
          </w:p>
          <w:p w14:paraId="57B1659E" w14:textId="1515BAB6" w:rsidR="007D3A4F" w:rsidRPr="00EA79EC" w:rsidRDefault="23B6C78B" w:rsidP="00521E40">
            <w:pPr>
              <w:pStyle w:val="Akapitzlist"/>
              <w:numPr>
                <w:ilvl w:val="1"/>
                <w:numId w:val="1"/>
              </w:numPr>
              <w:tabs>
                <w:tab w:val="left" w:pos="2220"/>
              </w:tabs>
              <w:ind w:left="612"/>
              <w:rPr>
                <w:rFonts w:eastAsiaTheme="minorEastAsia" w:hint="eastAsia"/>
                <w:color w:val="000000" w:themeColor="text1"/>
              </w:rPr>
            </w:pPr>
            <w:r w:rsidRPr="00EA79EC">
              <w:rPr>
                <w:rFonts w:eastAsiaTheme="minorEastAsia"/>
                <w:color w:val="000000" w:themeColor="text1"/>
              </w:rPr>
              <w:t>kliny drewniane o przekroju 100 x 100 mm i długości 500 mm oraz górną częścią płaską o długości 100 mm. – 4 szt.</w:t>
            </w:r>
          </w:p>
          <w:p w14:paraId="3EF63565" w14:textId="46A0AE3E" w:rsidR="007D3A4F" w:rsidRPr="00EA79EC" w:rsidRDefault="23B6C78B" w:rsidP="00521E40">
            <w:pPr>
              <w:pStyle w:val="Akapitzlist"/>
              <w:numPr>
                <w:ilvl w:val="1"/>
                <w:numId w:val="1"/>
              </w:numPr>
              <w:ind w:left="612"/>
              <w:rPr>
                <w:rFonts w:eastAsiaTheme="minorEastAsia" w:hint="eastAsia"/>
                <w:color w:val="000000" w:themeColor="text1"/>
              </w:rPr>
            </w:pPr>
            <w:r w:rsidRPr="00EA79EC">
              <w:rPr>
                <w:rFonts w:eastAsiaTheme="minorEastAsia"/>
                <w:color w:val="000000" w:themeColor="text1"/>
              </w:rPr>
              <w:t>kliny drewniane o przekroju 100 x 50 mm i długości 500 mm oraz górną częścią płaską o długości 100 mm. – 4 szt.,</w:t>
            </w:r>
          </w:p>
          <w:p w14:paraId="4026C3EF" w14:textId="668209D6" w:rsidR="007D3A4F" w:rsidRPr="00EA79EC" w:rsidRDefault="23B6C78B" w:rsidP="00521E40">
            <w:pPr>
              <w:pStyle w:val="Akapitzlist"/>
              <w:numPr>
                <w:ilvl w:val="0"/>
                <w:numId w:val="1"/>
              </w:numPr>
              <w:tabs>
                <w:tab w:val="left" w:pos="2220"/>
              </w:tabs>
              <w:ind w:left="329" w:hanging="262"/>
              <w:rPr>
                <w:rFonts w:eastAsiaTheme="minorEastAsia" w:hint="eastAsia"/>
                <w:color w:val="000000" w:themeColor="text1"/>
              </w:rPr>
            </w:pPr>
            <w:r w:rsidRPr="00EA79EC">
              <w:rPr>
                <w:rFonts w:eastAsiaTheme="minorEastAsia"/>
                <w:color w:val="000000" w:themeColor="text1"/>
              </w:rPr>
              <w:t>Zestaw wyposażony system przenoszenia</w:t>
            </w:r>
          </w:p>
          <w:p w14:paraId="5277BDE6" w14:textId="14653628" w:rsidR="007D3A4F" w:rsidRPr="00EA79EC" w:rsidRDefault="23B6C78B" w:rsidP="00521E40">
            <w:pPr>
              <w:pStyle w:val="Akapitzlist"/>
              <w:numPr>
                <w:ilvl w:val="0"/>
                <w:numId w:val="1"/>
              </w:numPr>
              <w:tabs>
                <w:tab w:val="left" w:pos="2220"/>
              </w:tabs>
              <w:ind w:left="329" w:hanging="262"/>
              <w:rPr>
                <w:rFonts w:eastAsiaTheme="minorEastAsia" w:hint="eastAsia"/>
                <w:color w:val="000000" w:themeColor="text1"/>
              </w:rPr>
            </w:pPr>
            <w:r w:rsidRPr="00EA79EC">
              <w:rPr>
                <w:rFonts w:eastAsiaTheme="minorEastAsia"/>
                <w:color w:val="000000" w:themeColor="text1"/>
              </w:rPr>
              <w:t>Klocki drewniane wykonane z drewna klasy min. C16</w:t>
            </w:r>
          </w:p>
          <w:p w14:paraId="48D665D5" w14:textId="4B313905" w:rsidR="007D3A4F" w:rsidRPr="00EA79EC" w:rsidRDefault="23B6C78B" w:rsidP="00521E40">
            <w:pPr>
              <w:pStyle w:val="Akapitzlist"/>
              <w:numPr>
                <w:ilvl w:val="0"/>
                <w:numId w:val="1"/>
              </w:numPr>
              <w:tabs>
                <w:tab w:val="left" w:pos="2220"/>
              </w:tabs>
              <w:ind w:left="329" w:hanging="262"/>
              <w:rPr>
                <w:rFonts w:eastAsiaTheme="minorEastAsia" w:hint="eastAsia"/>
                <w:color w:val="000000" w:themeColor="text1"/>
              </w:rPr>
            </w:pPr>
            <w:r w:rsidRPr="00EA79EC">
              <w:rPr>
                <w:rFonts w:eastAsiaTheme="minorEastAsia"/>
                <w:color w:val="000000" w:themeColor="text1"/>
              </w:rPr>
              <w:t>Pojazd należy wyposażyć w dwa takie zestawy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40D7C83" w14:textId="31FECD9A" w:rsidR="007D3A4F" w:rsidRPr="00EA79EC" w:rsidRDefault="008F18A5" w:rsidP="007D3A4F">
            <w:pPr>
              <w:rPr>
                <w:rFonts w:asciiTheme="majorHAnsi" w:hAnsiTheme="majorHAnsi"/>
                <w:color w:val="000000" w:themeColor="text1"/>
              </w:rPr>
            </w:pPr>
            <w:r w:rsidRPr="00EA79EC">
              <w:rPr>
                <w:color w:val="000000" w:themeColor="text1"/>
              </w:rPr>
              <w:t xml:space="preserve">1 </w:t>
            </w:r>
            <w:proofErr w:type="spellStart"/>
            <w:r w:rsidR="007D3A4F" w:rsidRPr="00EA79EC">
              <w:rPr>
                <w:color w:val="000000" w:themeColor="text1"/>
              </w:rPr>
              <w:t>kp</w:t>
            </w:r>
            <w:r w:rsidRPr="00EA79EC">
              <w:rPr>
                <w:color w:val="000000" w:themeColor="text1"/>
              </w:rPr>
              <w:t>l</w:t>
            </w:r>
            <w:proofErr w:type="spellEnd"/>
            <w:r w:rsidR="007D3A4F"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46E8926" w14:textId="2466BE00" w:rsidR="007D3A4F" w:rsidRPr="00EA79EC" w:rsidRDefault="007D3A4F" w:rsidP="007D3A4F">
            <w:pPr>
              <w:rPr>
                <w:rFonts w:asciiTheme="majorHAnsi" w:hAnsiTheme="majorHAnsi"/>
                <w:color w:val="000000" w:themeColor="text1"/>
              </w:rPr>
            </w:pPr>
          </w:p>
        </w:tc>
      </w:tr>
      <w:tr w:rsidR="00EA79EC" w:rsidRPr="00EA79EC" w14:paraId="641B622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209A4D" w14:textId="77777777" w:rsidR="00061EFB" w:rsidRPr="00EA79EC" w:rsidRDefault="00061EF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ECC536A" w14:textId="42E9386E" w:rsidR="00061EFB" w:rsidRPr="00EA79EC" w:rsidRDefault="00061EFB" w:rsidP="00061EFB">
            <w:pPr>
              <w:tabs>
                <w:tab w:val="left" w:pos="2220"/>
              </w:tabs>
              <w:rPr>
                <w:color w:val="000000" w:themeColor="text1"/>
              </w:rPr>
            </w:pPr>
            <w:r w:rsidRPr="00EA79EC">
              <w:rPr>
                <w:color w:val="000000" w:themeColor="text1"/>
              </w:rPr>
              <w:t xml:space="preserve">Taśma napinająca (z tzw. grzechotką) dwuczęściowa o wytrzymałości min. 30 </w:t>
            </w:r>
            <w:proofErr w:type="spellStart"/>
            <w:r w:rsidRPr="00EA79EC">
              <w:rPr>
                <w:color w:val="000000" w:themeColor="text1"/>
              </w:rPr>
              <w:t>kN</w:t>
            </w:r>
            <w:proofErr w:type="spellEnd"/>
            <w:r w:rsidRPr="00EA79EC">
              <w:rPr>
                <w:color w:val="000000" w:themeColor="text1"/>
              </w:rPr>
              <w:t xml:space="preserve"> i długości min. 8 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FA8E25F" w14:textId="2BC135FF" w:rsidR="00061EFB" w:rsidRPr="00EA79EC" w:rsidRDefault="008F18A5" w:rsidP="00061EFB">
            <w:pPr>
              <w:rPr>
                <w:rFonts w:asciiTheme="majorHAnsi" w:hAnsiTheme="majorHAnsi"/>
                <w:color w:val="000000" w:themeColor="text1"/>
              </w:rPr>
            </w:pPr>
            <w:r w:rsidRPr="00EA79EC">
              <w:rPr>
                <w:color w:val="000000" w:themeColor="text1"/>
              </w:rPr>
              <w:t xml:space="preserve">2 </w:t>
            </w:r>
            <w:r w:rsidR="00061EFB"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0140AF" w14:textId="3580E219" w:rsidR="00061EFB" w:rsidRPr="00EA79EC" w:rsidRDefault="00061EFB" w:rsidP="00061EFB">
            <w:pPr>
              <w:rPr>
                <w:rFonts w:asciiTheme="majorHAnsi" w:hAnsiTheme="majorHAnsi"/>
                <w:color w:val="000000" w:themeColor="text1"/>
              </w:rPr>
            </w:pPr>
          </w:p>
        </w:tc>
      </w:tr>
      <w:tr w:rsidR="00EA79EC" w:rsidRPr="00EA79EC" w14:paraId="202F5917"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A782B4" w14:textId="77777777" w:rsidR="00061EFB" w:rsidRPr="00EA79EC" w:rsidRDefault="00061EF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B4E2C07" w14:textId="7B634110" w:rsidR="00061EFB" w:rsidRPr="00EA79EC" w:rsidRDefault="00061EFB" w:rsidP="00061EFB">
            <w:pPr>
              <w:tabs>
                <w:tab w:val="left" w:pos="2220"/>
              </w:tabs>
              <w:rPr>
                <w:color w:val="000000" w:themeColor="text1"/>
              </w:rPr>
            </w:pPr>
            <w:r w:rsidRPr="00EA79EC">
              <w:rPr>
                <w:color w:val="000000" w:themeColor="text1"/>
              </w:rPr>
              <w:t xml:space="preserve">Taśma napinająca (z tzw. grzechotką) dwuczęściowa o wytrzymałości min. 60 </w:t>
            </w:r>
            <w:proofErr w:type="spellStart"/>
            <w:r w:rsidRPr="00EA79EC">
              <w:rPr>
                <w:color w:val="000000" w:themeColor="text1"/>
              </w:rPr>
              <w:t>kN</w:t>
            </w:r>
            <w:proofErr w:type="spellEnd"/>
            <w:r w:rsidRPr="00EA79EC">
              <w:rPr>
                <w:color w:val="000000" w:themeColor="text1"/>
              </w:rPr>
              <w:t xml:space="preserve"> i długości min. 8 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0FBCCF3" w14:textId="1855E439" w:rsidR="00061EFB" w:rsidRPr="00EA79EC" w:rsidRDefault="008F18A5" w:rsidP="00061EFB">
            <w:pPr>
              <w:rPr>
                <w:rFonts w:asciiTheme="majorHAnsi" w:hAnsiTheme="majorHAnsi"/>
                <w:color w:val="000000" w:themeColor="text1"/>
              </w:rPr>
            </w:pPr>
            <w:r w:rsidRPr="00EA79EC">
              <w:rPr>
                <w:color w:val="000000" w:themeColor="text1"/>
              </w:rPr>
              <w:t xml:space="preserve">2 </w:t>
            </w:r>
            <w:r w:rsidR="00061EFB"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6F28044" w14:textId="2C6EB95E" w:rsidR="00061EFB" w:rsidRPr="00EA79EC" w:rsidRDefault="00061EFB" w:rsidP="00061EFB">
            <w:pPr>
              <w:rPr>
                <w:rFonts w:asciiTheme="majorHAnsi" w:hAnsiTheme="majorHAnsi"/>
                <w:color w:val="000000" w:themeColor="text1"/>
              </w:rPr>
            </w:pPr>
          </w:p>
        </w:tc>
      </w:tr>
      <w:tr w:rsidR="00EA79EC" w:rsidRPr="00EA79EC" w14:paraId="7C2558C6"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0F2CD70" w14:textId="77777777" w:rsidR="00061EFB" w:rsidRPr="00EA79EC" w:rsidRDefault="00061EF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DC019E0" w14:textId="79F21C01" w:rsidR="00061EFB" w:rsidRPr="00EA79EC" w:rsidRDefault="00061EFB" w:rsidP="00061EFB">
            <w:pPr>
              <w:tabs>
                <w:tab w:val="left" w:pos="2220"/>
              </w:tabs>
              <w:rPr>
                <w:color w:val="000000" w:themeColor="text1"/>
              </w:rPr>
            </w:pPr>
            <w:r w:rsidRPr="00EA79EC">
              <w:rPr>
                <w:color w:val="000000" w:themeColor="text1"/>
              </w:rPr>
              <w:t>Osłona na poduszkę powietrzną w pojeździe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DAD9E90" w14:textId="3B4A5529" w:rsidR="00061EFB" w:rsidRPr="00EA79EC" w:rsidRDefault="008F18A5" w:rsidP="00061EFB">
            <w:pPr>
              <w:rPr>
                <w:rFonts w:asciiTheme="majorHAnsi" w:hAnsiTheme="majorHAnsi"/>
                <w:color w:val="000000" w:themeColor="text1"/>
              </w:rPr>
            </w:pPr>
            <w:r w:rsidRPr="00EA79EC">
              <w:rPr>
                <w:color w:val="000000" w:themeColor="text1"/>
              </w:rPr>
              <w:t xml:space="preserve">1 </w:t>
            </w:r>
            <w:r w:rsidR="00061EFB"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8A8BB46" w14:textId="2ECA0E49" w:rsidR="00061EFB" w:rsidRPr="00EA79EC" w:rsidRDefault="00061EFB" w:rsidP="00061EFB">
            <w:pPr>
              <w:rPr>
                <w:rFonts w:asciiTheme="majorHAnsi" w:hAnsiTheme="majorHAnsi"/>
                <w:color w:val="000000" w:themeColor="text1"/>
              </w:rPr>
            </w:pPr>
          </w:p>
        </w:tc>
      </w:tr>
      <w:tr w:rsidR="00EA79EC" w:rsidRPr="00EA79EC" w14:paraId="6085199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559B5D" w14:textId="77777777" w:rsidR="00061EFB" w:rsidRPr="00EA79EC" w:rsidRDefault="00061EF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5C3619AC" w14:textId="21760A2D" w:rsidR="00061EFB" w:rsidRPr="00EA79EC" w:rsidRDefault="00061EFB" w:rsidP="00061EFB">
            <w:pPr>
              <w:tabs>
                <w:tab w:val="left" w:pos="2220"/>
              </w:tabs>
              <w:rPr>
                <w:color w:val="000000" w:themeColor="text1"/>
              </w:rPr>
            </w:pPr>
            <w:r w:rsidRPr="00EA79EC">
              <w:rPr>
                <w:color w:val="000000" w:themeColor="text1"/>
              </w:rPr>
              <w:t>Zestaw pokrowców ochronnych na ostre krawędzie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283C1FD" w14:textId="5099D9CB" w:rsidR="00061EFB" w:rsidRPr="00EA79EC" w:rsidRDefault="008F18A5" w:rsidP="00061EFB">
            <w:pPr>
              <w:rPr>
                <w:rFonts w:asciiTheme="majorHAnsi" w:hAnsiTheme="majorHAnsi"/>
                <w:color w:val="000000" w:themeColor="text1"/>
              </w:rPr>
            </w:pPr>
            <w:r w:rsidRPr="00EA79EC">
              <w:rPr>
                <w:color w:val="000000" w:themeColor="text1"/>
              </w:rPr>
              <w:t xml:space="preserve">1 </w:t>
            </w:r>
            <w:proofErr w:type="spellStart"/>
            <w:r w:rsidR="00061EFB" w:rsidRPr="00EA79EC">
              <w:rPr>
                <w:color w:val="000000" w:themeColor="text1"/>
              </w:rPr>
              <w:t>kp</w:t>
            </w:r>
            <w:r w:rsidRPr="00EA79EC">
              <w:rPr>
                <w:color w:val="000000" w:themeColor="text1"/>
              </w:rPr>
              <w:t>l</w:t>
            </w:r>
            <w:proofErr w:type="spellEnd"/>
            <w:r w:rsidR="00061EFB"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3B5CCF8" w14:textId="1892D6C5" w:rsidR="00061EFB" w:rsidRPr="00EA79EC" w:rsidRDefault="00061EFB" w:rsidP="00061EFB">
            <w:pPr>
              <w:rPr>
                <w:rFonts w:asciiTheme="majorHAnsi" w:hAnsiTheme="majorHAnsi"/>
                <w:color w:val="000000" w:themeColor="text1"/>
              </w:rPr>
            </w:pPr>
          </w:p>
        </w:tc>
      </w:tr>
      <w:tr w:rsidR="00EA79EC" w:rsidRPr="00EA79EC" w14:paraId="7BA1CFD5"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8BD238" w14:textId="77777777" w:rsidR="00061EFB" w:rsidRPr="00EA79EC" w:rsidRDefault="00061EFB"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0C8974" w14:textId="0364D67F" w:rsidR="00061EFB" w:rsidRPr="00EA79EC" w:rsidRDefault="00061EFB" w:rsidP="00061EFB">
            <w:pPr>
              <w:tabs>
                <w:tab w:val="left" w:pos="2220"/>
              </w:tabs>
              <w:rPr>
                <w:color w:val="000000" w:themeColor="text1"/>
              </w:rPr>
            </w:pPr>
            <w:r w:rsidRPr="00EA79EC">
              <w:rPr>
                <w:color w:val="000000" w:themeColor="text1"/>
              </w:rPr>
              <w:t>Osłona osoby ratowanej</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C02228D" w14:textId="2A1709CE" w:rsidR="00061EFB" w:rsidRPr="00EA79EC" w:rsidRDefault="008F18A5" w:rsidP="00061EFB">
            <w:pPr>
              <w:rPr>
                <w:rFonts w:asciiTheme="majorHAnsi" w:hAnsiTheme="majorHAnsi"/>
                <w:color w:val="000000" w:themeColor="text1"/>
              </w:rPr>
            </w:pPr>
            <w:r w:rsidRPr="00EA79EC">
              <w:rPr>
                <w:color w:val="000000" w:themeColor="text1"/>
              </w:rPr>
              <w:t xml:space="preserve">2 </w:t>
            </w:r>
            <w:r w:rsidR="00061EFB"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8F434FD" w14:textId="54460BA6" w:rsidR="00061EFB" w:rsidRPr="00EA79EC" w:rsidRDefault="00061EFB" w:rsidP="00061EFB">
            <w:pPr>
              <w:rPr>
                <w:rFonts w:asciiTheme="majorHAnsi" w:hAnsiTheme="majorHAnsi"/>
                <w:color w:val="000000" w:themeColor="text1"/>
              </w:rPr>
            </w:pPr>
          </w:p>
        </w:tc>
      </w:tr>
      <w:tr w:rsidR="00EA79EC" w:rsidRPr="00EA79EC" w14:paraId="084F3CB2"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B38422C" w14:textId="7749BF33" w:rsidR="00C81E3E" w:rsidRPr="00EA79EC" w:rsidRDefault="00C81E3E" w:rsidP="00F74424">
            <w:pPr>
              <w:rPr>
                <w:rFonts w:asciiTheme="majorHAnsi" w:hAnsiTheme="majorHAnsi"/>
                <w:color w:val="000000" w:themeColor="text1"/>
              </w:rPr>
            </w:pPr>
            <w:r w:rsidRPr="00EA79EC">
              <w:rPr>
                <w:rFonts w:asciiTheme="majorHAnsi" w:hAnsiTheme="majorHAnsi"/>
                <w:color w:val="000000" w:themeColor="text1"/>
              </w:rPr>
              <w:t>PODRĘCZNY SPRZĘT GAŚNICZY</w:t>
            </w:r>
          </w:p>
        </w:tc>
      </w:tr>
      <w:tr w:rsidR="00EA79EC" w:rsidRPr="00EA79EC" w14:paraId="452EDBA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B395731" w14:textId="77777777" w:rsidR="00D9182A" w:rsidRPr="00EA79EC" w:rsidRDefault="00D9182A"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1D2DEB3" w14:textId="7F46DA63" w:rsidR="00D9182A" w:rsidRPr="00EA79EC" w:rsidRDefault="00D9182A" w:rsidP="00D9182A">
            <w:pPr>
              <w:tabs>
                <w:tab w:val="left" w:pos="2220"/>
              </w:tabs>
              <w:rPr>
                <w:color w:val="000000" w:themeColor="text1"/>
              </w:rPr>
            </w:pPr>
            <w:r w:rsidRPr="00EA79EC">
              <w:rPr>
                <w:color w:val="000000" w:themeColor="text1"/>
              </w:rPr>
              <w:t>Gaśnica przenośna o ilości środka min. 5 kg albo 6 dm</w:t>
            </w:r>
            <w:r w:rsidRPr="00EA79EC">
              <w:rPr>
                <w:color w:val="000000" w:themeColor="text1"/>
                <w:vertAlign w:val="superscript"/>
              </w:rPr>
              <w:t>3</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1B64215" w14:textId="3A19BE48" w:rsidR="00D9182A" w:rsidRPr="00EA79EC" w:rsidRDefault="008F18A5" w:rsidP="00D9182A">
            <w:pPr>
              <w:rPr>
                <w:rFonts w:asciiTheme="majorHAnsi" w:hAnsiTheme="majorHAnsi"/>
                <w:color w:val="000000" w:themeColor="text1"/>
              </w:rPr>
            </w:pPr>
            <w:r w:rsidRPr="00EA79EC">
              <w:rPr>
                <w:color w:val="000000" w:themeColor="text1"/>
              </w:rPr>
              <w:t xml:space="preserve">2 </w:t>
            </w:r>
            <w:r w:rsidR="00D9182A"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811FD4A" w14:textId="7E85AC09" w:rsidR="00D9182A" w:rsidRPr="00EA79EC" w:rsidRDefault="00D9182A" w:rsidP="00D9182A">
            <w:pPr>
              <w:rPr>
                <w:rFonts w:asciiTheme="majorHAnsi" w:hAnsiTheme="majorHAnsi"/>
                <w:color w:val="000000" w:themeColor="text1"/>
              </w:rPr>
            </w:pPr>
          </w:p>
        </w:tc>
      </w:tr>
      <w:tr w:rsidR="00EA79EC" w:rsidRPr="00EA79EC" w14:paraId="424A405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C02CD8" w14:textId="77777777" w:rsidR="00D9182A" w:rsidRPr="00EA79EC" w:rsidRDefault="00D9182A"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7851F55" w14:textId="78D889D9" w:rsidR="00D9182A" w:rsidRPr="00EA79EC" w:rsidRDefault="00D9182A" w:rsidP="00D9182A">
            <w:pPr>
              <w:tabs>
                <w:tab w:val="left" w:pos="2220"/>
              </w:tabs>
              <w:rPr>
                <w:color w:val="000000" w:themeColor="text1"/>
              </w:rPr>
            </w:pPr>
            <w:r w:rsidRPr="00EA79EC">
              <w:rPr>
                <w:color w:val="000000" w:themeColor="text1"/>
              </w:rPr>
              <w:t>Koc gaśniczy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90FB096" w14:textId="55DC344B" w:rsidR="00D9182A" w:rsidRPr="00EA79EC" w:rsidRDefault="008F18A5" w:rsidP="00D9182A">
            <w:pPr>
              <w:rPr>
                <w:rFonts w:asciiTheme="majorHAnsi" w:hAnsiTheme="majorHAnsi"/>
                <w:color w:val="000000" w:themeColor="text1"/>
              </w:rPr>
            </w:pPr>
            <w:r w:rsidRPr="00EA79EC">
              <w:rPr>
                <w:color w:val="000000" w:themeColor="text1"/>
              </w:rPr>
              <w:t xml:space="preserve">2 </w:t>
            </w:r>
            <w:r w:rsidR="00D9182A"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9F62085" w14:textId="6925C330" w:rsidR="00D9182A" w:rsidRPr="00EA79EC" w:rsidRDefault="00D9182A" w:rsidP="00D9182A">
            <w:pPr>
              <w:rPr>
                <w:rFonts w:asciiTheme="majorHAnsi" w:hAnsiTheme="majorHAnsi"/>
                <w:color w:val="000000" w:themeColor="text1"/>
              </w:rPr>
            </w:pPr>
          </w:p>
        </w:tc>
      </w:tr>
      <w:tr w:rsidR="00EA79EC" w:rsidRPr="00EA79EC" w14:paraId="5919CFC3"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BEF5EEE" w14:textId="4872EDCD" w:rsidR="000D2BDF" w:rsidRPr="00EA79EC" w:rsidRDefault="000D2BDF" w:rsidP="00F74424">
            <w:pPr>
              <w:rPr>
                <w:rFonts w:asciiTheme="majorHAnsi" w:hAnsiTheme="majorHAnsi"/>
                <w:color w:val="000000" w:themeColor="text1"/>
              </w:rPr>
            </w:pPr>
            <w:r w:rsidRPr="00EA79EC">
              <w:rPr>
                <w:rFonts w:asciiTheme="majorHAnsi" w:hAnsiTheme="majorHAnsi"/>
                <w:color w:val="000000" w:themeColor="text1"/>
              </w:rPr>
              <w:lastRenderedPageBreak/>
              <w:t>SORBENTY I NEUTRALIZATORY</w:t>
            </w:r>
          </w:p>
        </w:tc>
      </w:tr>
      <w:tr w:rsidR="00EA79EC" w:rsidRPr="00EA79EC" w14:paraId="3E7B77C7"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EE0AEE0" w14:textId="77777777" w:rsidR="00031F8F" w:rsidRPr="00EA79EC" w:rsidRDefault="00031F8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CA1C9E7" w14:textId="445BE78F" w:rsidR="00031F8F" w:rsidRPr="00EA79EC" w:rsidRDefault="00031F8F" w:rsidP="00031F8F">
            <w:pPr>
              <w:tabs>
                <w:tab w:val="left" w:pos="2220"/>
              </w:tabs>
              <w:rPr>
                <w:color w:val="000000" w:themeColor="text1"/>
              </w:rPr>
            </w:pPr>
            <w:r w:rsidRPr="00EA79EC">
              <w:rPr>
                <w:color w:val="000000" w:themeColor="text1"/>
              </w:rPr>
              <w:t>Sorbent do zbierania zanieczyszczeń ropopochodnych</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25CB666E" w14:textId="186C42F5" w:rsidR="00031F8F" w:rsidRPr="00EA79EC" w:rsidRDefault="008F18A5" w:rsidP="00031F8F">
            <w:pPr>
              <w:rPr>
                <w:rFonts w:asciiTheme="majorHAnsi" w:hAnsiTheme="majorHAnsi"/>
                <w:color w:val="000000" w:themeColor="text1"/>
              </w:rPr>
            </w:pPr>
            <w:r w:rsidRPr="00EA79EC">
              <w:rPr>
                <w:color w:val="000000" w:themeColor="text1"/>
              </w:rPr>
              <w:t xml:space="preserve">20 </w:t>
            </w:r>
            <w:r w:rsidR="00031F8F" w:rsidRPr="00EA79EC">
              <w:rPr>
                <w:color w:val="000000" w:themeColor="text1"/>
              </w:rPr>
              <w:t>kg</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72556B1" w14:textId="5AD31555" w:rsidR="00031F8F" w:rsidRPr="00EA79EC" w:rsidRDefault="00031F8F" w:rsidP="00031F8F">
            <w:pPr>
              <w:rPr>
                <w:rFonts w:asciiTheme="majorHAnsi" w:hAnsiTheme="majorHAnsi"/>
                <w:color w:val="000000" w:themeColor="text1"/>
              </w:rPr>
            </w:pPr>
          </w:p>
        </w:tc>
      </w:tr>
      <w:tr w:rsidR="00EA79EC" w:rsidRPr="00EA79EC" w14:paraId="4952F8D8"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E1FC3C" w14:textId="77777777" w:rsidR="00031F8F" w:rsidRPr="00EA79EC" w:rsidRDefault="00031F8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5966AAD" w14:textId="156B0D2A" w:rsidR="00031F8F" w:rsidRPr="00EA79EC" w:rsidRDefault="00031F8F" w:rsidP="00031F8F">
            <w:pPr>
              <w:tabs>
                <w:tab w:val="left" w:pos="2220"/>
              </w:tabs>
              <w:rPr>
                <w:color w:val="000000" w:themeColor="text1"/>
              </w:rPr>
            </w:pPr>
            <w:proofErr w:type="spellStart"/>
            <w:r w:rsidRPr="00EA79EC">
              <w:rPr>
                <w:color w:val="000000" w:themeColor="text1"/>
              </w:rPr>
              <w:t>Dyspergent</w:t>
            </w:r>
            <w:proofErr w:type="spellEnd"/>
            <w:r w:rsidRPr="00EA79EC">
              <w:rPr>
                <w:color w:val="000000" w:themeColor="text1"/>
              </w:rPr>
              <w:t xml:space="preserve"> do zmywania zanieczyszczeń ropopochodnych (roztwór)</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68769BB" w14:textId="302E567A" w:rsidR="00031F8F" w:rsidRPr="00EA79EC" w:rsidRDefault="008F18A5" w:rsidP="00031F8F">
            <w:pPr>
              <w:rPr>
                <w:rFonts w:asciiTheme="majorHAnsi" w:hAnsiTheme="majorHAnsi"/>
                <w:color w:val="000000" w:themeColor="text1"/>
              </w:rPr>
            </w:pPr>
            <w:r w:rsidRPr="00EA79EC">
              <w:rPr>
                <w:color w:val="000000" w:themeColor="text1"/>
              </w:rPr>
              <w:t xml:space="preserve">10 </w:t>
            </w:r>
            <w:r w:rsidR="00031F8F" w:rsidRPr="00EA79EC">
              <w:rPr>
                <w:color w:val="000000" w:themeColor="text1"/>
              </w:rPr>
              <w:t>dm</w:t>
            </w:r>
            <w:r w:rsidR="00031F8F" w:rsidRPr="00EA79EC">
              <w:rPr>
                <w:color w:val="000000" w:themeColor="text1"/>
                <w:vertAlign w:val="superscript"/>
              </w:rPr>
              <w:t>3</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3F00094" w14:textId="6EE640A2" w:rsidR="00031F8F" w:rsidRPr="00EA79EC" w:rsidRDefault="00031F8F" w:rsidP="00031F8F">
            <w:pPr>
              <w:rPr>
                <w:rFonts w:asciiTheme="majorHAnsi" w:hAnsiTheme="majorHAnsi"/>
                <w:color w:val="000000" w:themeColor="text1"/>
              </w:rPr>
            </w:pPr>
          </w:p>
        </w:tc>
      </w:tr>
      <w:tr w:rsidR="00EA79EC" w:rsidRPr="00EA79EC" w14:paraId="3AF1B9B4"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4137EBC" w14:textId="6ACCD893" w:rsidR="00C71E31" w:rsidRPr="00EA79EC" w:rsidRDefault="00C71E31" w:rsidP="00F74424">
            <w:pPr>
              <w:rPr>
                <w:rFonts w:asciiTheme="majorHAnsi" w:hAnsiTheme="majorHAnsi"/>
                <w:color w:val="000000" w:themeColor="text1"/>
              </w:rPr>
            </w:pPr>
            <w:r w:rsidRPr="00EA79EC">
              <w:rPr>
                <w:rFonts w:asciiTheme="majorHAnsi" w:hAnsiTheme="majorHAnsi"/>
                <w:color w:val="000000" w:themeColor="text1"/>
              </w:rPr>
              <w:t>SPRZĘT OŚWIETLENIOWY, SYGNALIZACYJNY I ŁĄCZNOŚCI</w:t>
            </w:r>
          </w:p>
        </w:tc>
      </w:tr>
      <w:tr w:rsidR="00EA79EC" w:rsidRPr="00EA79EC" w14:paraId="3CEE4CD1"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1A55A6D"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F8AC1AC" w14:textId="7547E258" w:rsidR="00041CC1" w:rsidRPr="00EA79EC" w:rsidRDefault="00041CC1" w:rsidP="00041CC1">
            <w:pPr>
              <w:tabs>
                <w:tab w:val="left" w:pos="2220"/>
              </w:tabs>
              <w:rPr>
                <w:color w:val="000000" w:themeColor="text1"/>
              </w:rPr>
            </w:pPr>
            <w:r w:rsidRPr="00EA79EC">
              <w:rPr>
                <w:color w:val="000000" w:themeColor="text1"/>
              </w:rPr>
              <w:t>Agregat prądotwórczy o mocy min. 6,5 kVA, napęd spalinowy, stopień ochrony IP 54</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9348E31" w14:textId="47C99C84" w:rsidR="00041CC1" w:rsidRPr="00EA79EC" w:rsidRDefault="008F18A5" w:rsidP="00041CC1">
            <w:pPr>
              <w:rPr>
                <w:rFonts w:asciiTheme="majorHAnsi" w:hAnsiTheme="majorHAnsi"/>
                <w:color w:val="000000" w:themeColor="text1"/>
              </w:rPr>
            </w:pPr>
            <w:r w:rsidRPr="00EA79EC">
              <w:rPr>
                <w:color w:val="000000" w:themeColor="text1"/>
              </w:rPr>
              <w:t xml:space="preserve">1 </w:t>
            </w:r>
            <w:r w:rsidR="00041CC1"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503FDC2B" w14:textId="404D9F03" w:rsidR="00041CC1" w:rsidRPr="00EA79EC" w:rsidRDefault="00041CC1" w:rsidP="00041CC1">
            <w:pPr>
              <w:rPr>
                <w:rFonts w:asciiTheme="majorHAnsi" w:hAnsiTheme="majorHAnsi"/>
                <w:color w:val="000000" w:themeColor="text1"/>
              </w:rPr>
            </w:pPr>
          </w:p>
        </w:tc>
      </w:tr>
      <w:tr w:rsidR="00EA79EC" w:rsidRPr="00EA79EC" w14:paraId="4251A974"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AF5173"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8D4A8AD" w14:textId="3DC299AA" w:rsidR="00041CC1" w:rsidRPr="00EA79EC" w:rsidRDefault="00041CC1" w:rsidP="00041CC1">
            <w:pPr>
              <w:tabs>
                <w:tab w:val="left" w:pos="2220"/>
              </w:tabs>
              <w:rPr>
                <w:color w:val="000000" w:themeColor="text1"/>
              </w:rPr>
            </w:pPr>
            <w:r w:rsidRPr="00EA79EC">
              <w:rPr>
                <w:color w:val="000000" w:themeColor="text1"/>
              </w:rPr>
              <w:t>Przedłużacz elektryczny 230 V o długości min. 20 m na zwijadle z rozdzielaczem (1f/1f+1f+1f) - stopień ochrony IP 67, przewód H07RN-F</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157F773" w14:textId="7D291143" w:rsidR="00041CC1" w:rsidRPr="00EA79EC" w:rsidRDefault="008F18A5" w:rsidP="00041CC1">
            <w:pPr>
              <w:rPr>
                <w:rFonts w:asciiTheme="majorHAnsi" w:hAnsiTheme="majorHAnsi"/>
                <w:color w:val="000000" w:themeColor="text1"/>
              </w:rPr>
            </w:pPr>
            <w:r w:rsidRPr="00EA79EC">
              <w:rPr>
                <w:color w:val="000000" w:themeColor="text1"/>
              </w:rPr>
              <w:t xml:space="preserve">2 </w:t>
            </w:r>
            <w:proofErr w:type="spellStart"/>
            <w:r w:rsidR="00041CC1" w:rsidRPr="00EA79EC">
              <w:rPr>
                <w:color w:val="000000" w:themeColor="text1"/>
              </w:rPr>
              <w:t>kp</w:t>
            </w:r>
            <w:r w:rsidRPr="00EA79EC">
              <w:rPr>
                <w:color w:val="000000" w:themeColor="text1"/>
              </w:rPr>
              <w:t>l</w:t>
            </w:r>
            <w:proofErr w:type="spellEnd"/>
            <w:r w:rsidR="00041CC1"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6BCC154" w14:textId="7CDA0CC7" w:rsidR="00041CC1" w:rsidRPr="00EA79EC" w:rsidRDefault="00041CC1" w:rsidP="00041CC1">
            <w:pPr>
              <w:rPr>
                <w:rFonts w:asciiTheme="majorHAnsi" w:hAnsiTheme="majorHAnsi"/>
                <w:color w:val="000000" w:themeColor="text1"/>
              </w:rPr>
            </w:pPr>
          </w:p>
        </w:tc>
      </w:tr>
      <w:tr w:rsidR="00EA79EC" w:rsidRPr="00EA79EC" w14:paraId="5CFFE863"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350A82A"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850400E" w14:textId="162E52DA" w:rsidR="00041CC1" w:rsidRPr="00EA79EC" w:rsidRDefault="00041CC1" w:rsidP="00041CC1">
            <w:pPr>
              <w:tabs>
                <w:tab w:val="left" w:pos="2220"/>
              </w:tabs>
              <w:rPr>
                <w:color w:val="000000" w:themeColor="text1"/>
              </w:rPr>
            </w:pPr>
            <w:r w:rsidRPr="00EA79EC">
              <w:rPr>
                <w:color w:val="000000" w:themeColor="text1"/>
              </w:rPr>
              <w:t>Przedłużacz elektryczny 400/230V o długości min. 30 m na zwijadle z rozdzielaczem (3f/3f+1f+1f) - stopień ochrony IP 67, przewód H07RN-F</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9B62909" w14:textId="6B884CB7" w:rsidR="00041CC1" w:rsidRPr="00EA79EC" w:rsidRDefault="008F18A5" w:rsidP="00041CC1">
            <w:pPr>
              <w:rPr>
                <w:rFonts w:asciiTheme="majorHAnsi" w:hAnsiTheme="majorHAnsi"/>
                <w:color w:val="000000" w:themeColor="text1"/>
              </w:rPr>
            </w:pPr>
            <w:r w:rsidRPr="00EA79EC">
              <w:rPr>
                <w:color w:val="000000" w:themeColor="text1"/>
              </w:rPr>
              <w:t xml:space="preserve">2 </w:t>
            </w:r>
            <w:proofErr w:type="spellStart"/>
            <w:r w:rsidR="00041CC1" w:rsidRPr="00EA79EC">
              <w:rPr>
                <w:color w:val="000000" w:themeColor="text1"/>
              </w:rPr>
              <w:t>kp</w:t>
            </w:r>
            <w:r w:rsidRPr="00EA79EC">
              <w:rPr>
                <w:color w:val="000000" w:themeColor="text1"/>
              </w:rPr>
              <w:t>l</w:t>
            </w:r>
            <w:proofErr w:type="spellEnd"/>
            <w:r w:rsidR="00041CC1"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C5110D7" w14:textId="54293490" w:rsidR="00041CC1" w:rsidRPr="00EA79EC" w:rsidRDefault="00041CC1" w:rsidP="00041CC1">
            <w:pPr>
              <w:rPr>
                <w:rFonts w:asciiTheme="majorHAnsi" w:hAnsiTheme="majorHAnsi"/>
                <w:color w:val="000000" w:themeColor="text1"/>
              </w:rPr>
            </w:pPr>
          </w:p>
        </w:tc>
      </w:tr>
      <w:tr w:rsidR="00EA79EC" w:rsidRPr="00EA79EC" w14:paraId="1DF408B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7045400"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C17462A" w14:textId="388FB8FF" w:rsidR="00041CC1" w:rsidRPr="00EA79EC" w:rsidRDefault="00041CC1" w:rsidP="00041CC1">
            <w:pPr>
              <w:tabs>
                <w:tab w:val="left" w:pos="2220"/>
              </w:tabs>
              <w:rPr>
                <w:color w:val="000000" w:themeColor="text1"/>
              </w:rPr>
            </w:pPr>
            <w:r w:rsidRPr="00EA79EC">
              <w:rPr>
                <w:color w:val="000000" w:themeColor="text1"/>
              </w:rPr>
              <w:t>Trójfazowy przemiennik faz - stopień ochrony IP 67</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3EB7BA4" w14:textId="3896CEFF" w:rsidR="00041CC1" w:rsidRPr="00EA79EC" w:rsidRDefault="008F18A5" w:rsidP="00041CC1">
            <w:pPr>
              <w:rPr>
                <w:rFonts w:asciiTheme="majorHAnsi" w:hAnsiTheme="majorHAnsi"/>
                <w:color w:val="000000" w:themeColor="text1"/>
              </w:rPr>
            </w:pPr>
            <w:r w:rsidRPr="00EA79EC">
              <w:rPr>
                <w:color w:val="000000" w:themeColor="text1"/>
              </w:rPr>
              <w:t xml:space="preserve">1 </w:t>
            </w:r>
            <w:r w:rsidR="00041CC1"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BF3403B" w14:textId="4BD26555" w:rsidR="00041CC1" w:rsidRPr="00EA79EC" w:rsidRDefault="00041CC1" w:rsidP="00041CC1">
            <w:pPr>
              <w:rPr>
                <w:rFonts w:asciiTheme="majorHAnsi" w:hAnsiTheme="majorHAnsi"/>
                <w:color w:val="000000" w:themeColor="text1"/>
              </w:rPr>
            </w:pPr>
          </w:p>
        </w:tc>
      </w:tr>
      <w:tr w:rsidR="00EA79EC" w:rsidRPr="00EA79EC" w14:paraId="65BBB4A8"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FD8887"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A6B686D" w14:textId="6E752C62" w:rsidR="00041CC1" w:rsidRPr="00EA79EC" w:rsidRDefault="3986AE4A" w:rsidP="60E4512A">
            <w:pPr>
              <w:tabs>
                <w:tab w:val="left" w:pos="2220"/>
              </w:tabs>
              <w:rPr>
                <w:color w:val="000000" w:themeColor="text1"/>
              </w:rPr>
            </w:pPr>
            <w:r w:rsidRPr="00EA79EC">
              <w:rPr>
                <w:color w:val="000000" w:themeColor="text1"/>
              </w:rPr>
              <w:t>Przenośny zestaw oświetleniowy min. IP 55 na statywie o minimalnej wysokości 3 m (po rozłożeniu)</w:t>
            </w:r>
            <w:r w:rsidR="5F3B9212" w:rsidRPr="00EA79EC">
              <w:rPr>
                <w:color w:val="000000" w:themeColor="text1"/>
              </w:rPr>
              <w:t xml:space="preserve"> </w:t>
            </w:r>
            <w:r w:rsidRPr="00EA79EC">
              <w:rPr>
                <w:color w:val="000000" w:themeColor="text1"/>
              </w:rPr>
              <w:t>z dwoma reflektorami (lub 1 reflektorem) o łącznej wartości strumienia świetlnego min. 15 000 lm. Przedłużacz o minimalnej długości 15 m, min.</w:t>
            </w:r>
            <w:r w:rsidR="002E1686">
              <w:rPr>
                <w:color w:val="000000" w:themeColor="text1"/>
              </w:rPr>
              <w:t xml:space="preserve"> </w:t>
            </w:r>
            <w:r w:rsidRPr="00EA79EC">
              <w:rPr>
                <w:color w:val="000000" w:themeColor="text1"/>
              </w:rPr>
              <w:t xml:space="preserve">IP 67. Dopuszcza się zestaw zasilany z własnej </w:t>
            </w:r>
            <w:r w:rsidR="5F3B9212" w:rsidRPr="00EA79EC">
              <w:rPr>
                <w:color w:val="000000" w:themeColor="text1"/>
              </w:rPr>
              <w:t>baterii z</w:t>
            </w:r>
            <w:r w:rsidRPr="00EA79EC">
              <w:rPr>
                <w:color w:val="000000" w:themeColor="text1"/>
              </w:rPr>
              <w:t xml:space="preserve"> możliwością doładowywania z agregatu prądotwórczego w czasie pracy.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591FF15" w14:textId="4E30BB3E" w:rsidR="00041CC1" w:rsidRPr="00EA79EC" w:rsidRDefault="008F18A5" w:rsidP="00041CC1">
            <w:pPr>
              <w:rPr>
                <w:rFonts w:asciiTheme="majorHAnsi" w:hAnsiTheme="majorHAnsi"/>
                <w:color w:val="000000" w:themeColor="text1"/>
              </w:rPr>
            </w:pPr>
            <w:r w:rsidRPr="00EA79EC">
              <w:rPr>
                <w:color w:val="000000" w:themeColor="text1"/>
              </w:rPr>
              <w:t xml:space="preserve">2 </w:t>
            </w:r>
            <w:proofErr w:type="spellStart"/>
            <w:r w:rsidR="3CE34B8C" w:rsidRPr="00EA79EC">
              <w:rPr>
                <w:color w:val="000000" w:themeColor="text1"/>
              </w:rPr>
              <w:t>kpl</w:t>
            </w:r>
            <w:proofErr w:type="spellEnd"/>
            <w:r w:rsidR="00041CC1"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3CF3882B" w14:textId="618652BB" w:rsidR="00041CC1" w:rsidRPr="00EA79EC" w:rsidRDefault="00041CC1" w:rsidP="00041CC1">
            <w:pPr>
              <w:rPr>
                <w:rFonts w:asciiTheme="majorHAnsi" w:hAnsiTheme="majorHAnsi"/>
                <w:color w:val="000000" w:themeColor="text1"/>
              </w:rPr>
            </w:pPr>
          </w:p>
        </w:tc>
      </w:tr>
      <w:tr w:rsidR="00EA79EC" w:rsidRPr="00EA79EC" w14:paraId="1AB68D0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CA59A4"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AD966F6" w14:textId="1B38C0DF" w:rsidR="00041CC1" w:rsidRPr="00EA79EC" w:rsidRDefault="00041CC1" w:rsidP="00041CC1">
            <w:pPr>
              <w:tabs>
                <w:tab w:val="left" w:pos="2220"/>
              </w:tabs>
              <w:rPr>
                <w:color w:val="000000" w:themeColor="text1"/>
              </w:rPr>
            </w:pPr>
            <w:r w:rsidRPr="00EA79EC">
              <w:rPr>
                <w:color w:val="000000" w:themeColor="text1"/>
              </w:rPr>
              <w:t xml:space="preserve">Latarka akumulatorowa </w:t>
            </w:r>
            <w:r w:rsidR="676B4F9F" w:rsidRPr="00EA79EC">
              <w:rPr>
                <w:color w:val="000000" w:themeColor="text1"/>
              </w:rPr>
              <w:t xml:space="preserve">LED </w:t>
            </w:r>
            <w:r w:rsidR="426A7A75">
              <w:t>kątowa, w</w:t>
            </w:r>
            <w:r w:rsidRPr="00EA79EC">
              <w:rPr>
                <w:color w:val="000000" w:themeColor="text1"/>
              </w:rPr>
              <w:t xml:space="preserve"> wykonaniu co najmniej: </w:t>
            </w:r>
            <w:proofErr w:type="spellStart"/>
            <w:r w:rsidRPr="00EA79EC">
              <w:rPr>
                <w:color w:val="000000" w:themeColor="text1"/>
              </w:rPr>
              <w:t>EEx</w:t>
            </w:r>
            <w:proofErr w:type="spellEnd"/>
            <w:r w:rsidRPr="00EA79EC">
              <w:rPr>
                <w:color w:val="000000" w:themeColor="text1"/>
              </w:rPr>
              <w:t>, IIC, T4, IP 65, wraz z ładowarką</w:t>
            </w:r>
            <w:r w:rsidR="0A31CFD0" w:rsidRPr="00EA79EC">
              <w:rPr>
                <w:color w:val="000000" w:themeColor="text1"/>
              </w:rPr>
              <w:t xml:space="preserve"> </w:t>
            </w:r>
            <w:r w:rsidR="4A90B93D" w:rsidRPr="00EA79EC">
              <w:rPr>
                <w:color w:val="000000" w:themeColor="text1"/>
              </w:rPr>
              <w:t>samochodową zainstalowaną w kabinie - 3 szt.</w:t>
            </w:r>
          </w:p>
          <w:p w14:paraId="15DDC172" w14:textId="0FAC28D7" w:rsidR="00041CC1" w:rsidRPr="00EA79EC" w:rsidRDefault="4A90B93D" w:rsidP="00041CC1">
            <w:pPr>
              <w:tabs>
                <w:tab w:val="left" w:pos="2220"/>
              </w:tabs>
              <w:rPr>
                <w:color w:val="000000" w:themeColor="text1"/>
              </w:rPr>
            </w:pPr>
            <w:r w:rsidRPr="00EA79EC">
              <w:rPr>
                <w:color w:val="000000" w:themeColor="text1"/>
              </w:rPr>
              <w:t>Ładowarka sieciowa 230 V – min. 1 szt.</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752F639" w14:textId="5D813FC4" w:rsidR="00041CC1" w:rsidRPr="00EA79EC" w:rsidRDefault="4A90B93D" w:rsidP="00041CC1">
            <w:pPr>
              <w:rPr>
                <w:rFonts w:asciiTheme="majorHAnsi" w:hAnsiTheme="majorHAnsi"/>
                <w:color w:val="000000" w:themeColor="text1"/>
              </w:rPr>
            </w:pPr>
            <w:r w:rsidRPr="00EA79EC">
              <w:rPr>
                <w:color w:val="000000" w:themeColor="text1"/>
              </w:rPr>
              <w:t>1</w:t>
            </w:r>
            <w:r w:rsidR="008F18A5" w:rsidRPr="00EA79EC">
              <w:rPr>
                <w:color w:val="000000" w:themeColor="text1"/>
              </w:rPr>
              <w:t xml:space="preserve"> </w:t>
            </w:r>
            <w:proofErr w:type="spellStart"/>
            <w:r w:rsidR="00041CC1" w:rsidRPr="00EA79EC">
              <w:rPr>
                <w:color w:val="000000" w:themeColor="text1"/>
              </w:rPr>
              <w:t>kp</w:t>
            </w:r>
            <w:r w:rsidR="008F18A5" w:rsidRPr="00EA79EC">
              <w:rPr>
                <w:color w:val="000000" w:themeColor="text1"/>
              </w:rPr>
              <w:t>l</w:t>
            </w:r>
            <w:proofErr w:type="spellEnd"/>
            <w:r w:rsidR="00041CC1"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BCD14F" w14:textId="7920BC80" w:rsidR="00041CC1" w:rsidRPr="00EA79EC" w:rsidRDefault="00041CC1" w:rsidP="00041CC1">
            <w:pPr>
              <w:rPr>
                <w:rFonts w:asciiTheme="majorHAnsi" w:hAnsiTheme="majorHAnsi"/>
                <w:color w:val="000000" w:themeColor="text1"/>
              </w:rPr>
            </w:pPr>
          </w:p>
        </w:tc>
      </w:tr>
      <w:tr w:rsidR="00EA79EC" w:rsidRPr="00EA79EC" w14:paraId="0603D713"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271F081"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2DFD8B58" w14:textId="0C85F615" w:rsidR="00041CC1" w:rsidRPr="00EA79EC" w:rsidRDefault="3AC55FCF" w:rsidP="3AC55FCF">
            <w:pPr>
              <w:tabs>
                <w:tab w:val="left" w:pos="2220"/>
              </w:tabs>
              <w:rPr>
                <w:color w:val="000000" w:themeColor="text1"/>
              </w:rPr>
            </w:pPr>
            <w:r w:rsidRPr="00EA79EC">
              <w:rPr>
                <w:color w:val="000000" w:themeColor="text1"/>
              </w:rPr>
              <w:t>Zestaw do znakowania miejsca działań (wysokość tablic min. 50 cm):</w:t>
            </w:r>
          </w:p>
          <w:p w14:paraId="0CFDB833" w14:textId="18403746" w:rsidR="00041CC1" w:rsidRPr="00EA79EC" w:rsidRDefault="3AC55FCF" w:rsidP="3AC55FCF">
            <w:pPr>
              <w:tabs>
                <w:tab w:val="left" w:pos="2220"/>
              </w:tabs>
              <w:rPr>
                <w:color w:val="000000" w:themeColor="text1"/>
              </w:rPr>
            </w:pPr>
            <w:r w:rsidRPr="00EA79EC">
              <w:rPr>
                <w:color w:val="000000" w:themeColor="text1"/>
              </w:rPr>
              <w:t xml:space="preserve">- znaki drogowe z rozkładanymi podstawkami (A-15, A-30, A-34, B-2, B-20, B-33, C-9 i C-10 – te dwa znaki mogą być wykonane jako jeden znak obrotowy, „30 km/h”, „Zakaz używania ognia otwartego”, „Uwaga wypadek” – 1 </w:t>
            </w:r>
            <w:proofErr w:type="spellStart"/>
            <w:r w:rsidRPr="00EA79EC">
              <w:rPr>
                <w:color w:val="000000" w:themeColor="text1"/>
              </w:rPr>
              <w:t>kpl</w:t>
            </w:r>
            <w:proofErr w:type="spellEnd"/>
            <w:r w:rsidRPr="00EA79EC">
              <w:rPr>
                <w:color w:val="000000" w:themeColor="text1"/>
              </w:rPr>
              <w:t>.,</w:t>
            </w:r>
          </w:p>
          <w:p w14:paraId="6CA10E06" w14:textId="5EDB0414" w:rsidR="00041CC1" w:rsidRPr="00EA79EC" w:rsidRDefault="3AC55FCF" w:rsidP="3AC55FCF">
            <w:pPr>
              <w:tabs>
                <w:tab w:val="left" w:pos="2220"/>
              </w:tabs>
              <w:rPr>
                <w:color w:val="000000" w:themeColor="text1"/>
              </w:rPr>
            </w:pPr>
            <w:r w:rsidRPr="00EA79EC">
              <w:rPr>
                <w:color w:val="000000" w:themeColor="text1"/>
              </w:rPr>
              <w:t>- tarcza sygnałowa do kierowania ruchem (lizak) – 2 szt.,</w:t>
            </w:r>
          </w:p>
          <w:p w14:paraId="4F93D9C2" w14:textId="7484391B" w:rsidR="00041CC1" w:rsidRPr="00EA79EC" w:rsidRDefault="3AC55FCF" w:rsidP="3AC55FCF">
            <w:pPr>
              <w:tabs>
                <w:tab w:val="left" w:pos="2220"/>
              </w:tabs>
              <w:rPr>
                <w:color w:val="000000" w:themeColor="text1"/>
              </w:rPr>
            </w:pPr>
            <w:r w:rsidRPr="00EA79EC">
              <w:rPr>
                <w:color w:val="000000" w:themeColor="text1"/>
              </w:rPr>
              <w:t>- stożek ostrzegawcze uliczny (wys. min. 50 cm) – 6 szt.,</w:t>
            </w:r>
          </w:p>
          <w:p w14:paraId="311288F3" w14:textId="2E5E99F7" w:rsidR="00041CC1" w:rsidRPr="00EA79EC" w:rsidRDefault="3AC55FCF" w:rsidP="3AC55FCF">
            <w:pPr>
              <w:tabs>
                <w:tab w:val="left" w:pos="2220"/>
              </w:tabs>
              <w:rPr>
                <w:color w:val="000000" w:themeColor="text1"/>
              </w:rPr>
            </w:pPr>
            <w:r w:rsidRPr="00EA79EC">
              <w:rPr>
                <w:color w:val="000000" w:themeColor="text1"/>
              </w:rPr>
              <w:t>- taśma ostrzegawcza w rolce 500 m (na szpuli) – 2 szt.,</w:t>
            </w:r>
          </w:p>
          <w:p w14:paraId="049B361B" w14:textId="17F237D3" w:rsidR="00041CC1" w:rsidRPr="00EA79EC" w:rsidRDefault="3AC55FCF" w:rsidP="3AC55FCF">
            <w:pPr>
              <w:tabs>
                <w:tab w:val="left" w:pos="2220"/>
              </w:tabs>
              <w:rPr>
                <w:color w:val="000000" w:themeColor="text1"/>
              </w:rPr>
            </w:pPr>
            <w:r w:rsidRPr="00EA79EC">
              <w:rPr>
                <w:color w:val="000000" w:themeColor="text1"/>
              </w:rPr>
              <w:t>- szpilki pod taśmę ostrzegawczą (możliwość wbijania w ziemię i ustawiania na twardym podłożu) – 10 szt.,</w:t>
            </w:r>
          </w:p>
          <w:p w14:paraId="5EB081C3" w14:textId="516BCAA1" w:rsidR="00041CC1" w:rsidRPr="00EA79EC" w:rsidRDefault="3AC55FCF" w:rsidP="3AC55FCF">
            <w:pPr>
              <w:tabs>
                <w:tab w:val="left" w:pos="2220"/>
              </w:tabs>
              <w:rPr>
                <w:color w:val="000000" w:themeColor="text1"/>
              </w:rPr>
            </w:pPr>
            <w:r w:rsidRPr="00EA79EC">
              <w:rPr>
                <w:color w:val="000000" w:themeColor="text1"/>
              </w:rPr>
              <w:t>- błyskowe lampy ostrzegawcze (żółte) z zasilaniem akumulatorowym – 4 szt.,</w:t>
            </w:r>
          </w:p>
          <w:p w14:paraId="7A1B7F75" w14:textId="4E7482C0" w:rsidR="00041CC1" w:rsidRPr="00EA79EC" w:rsidRDefault="3AC55FCF" w:rsidP="3AC55FCF">
            <w:pPr>
              <w:tabs>
                <w:tab w:val="left" w:pos="2220"/>
              </w:tabs>
              <w:rPr>
                <w:color w:val="000000" w:themeColor="text1"/>
              </w:rPr>
            </w:pPr>
            <w:r w:rsidRPr="00EA79EC">
              <w:rPr>
                <w:color w:val="000000" w:themeColor="text1"/>
              </w:rPr>
              <w:lastRenderedPageBreak/>
              <w:t>- ładowarka do lamp ostrzegawczych z możliwością zasilania z instalacji samochodu i sieci 230V – 1 szt.,</w:t>
            </w:r>
          </w:p>
          <w:p w14:paraId="582447C6" w14:textId="6153F019" w:rsidR="00041CC1" w:rsidRPr="00EA79EC" w:rsidRDefault="3AC55FCF" w:rsidP="00041CC1">
            <w:pPr>
              <w:tabs>
                <w:tab w:val="left" w:pos="2220"/>
              </w:tabs>
              <w:rPr>
                <w:color w:val="000000" w:themeColor="text1"/>
              </w:rPr>
            </w:pPr>
            <w:r w:rsidRPr="00EA79EC">
              <w:rPr>
                <w:color w:val="000000" w:themeColor="text1"/>
              </w:rPr>
              <w:t xml:space="preserve">- zestaw oświetleniowy do znakowania terenu akcji – 5 szt. lamp LED zasilanych akumulatorowo, ładowarka zasilana z instalacji pojazdu oraz ładowarka zasilana 230V – 2 </w:t>
            </w:r>
            <w:proofErr w:type="spellStart"/>
            <w:r w:rsidRPr="00EA79EC">
              <w:rPr>
                <w:color w:val="000000" w:themeColor="text1"/>
              </w:rPr>
              <w:t>kpl</w:t>
            </w:r>
            <w:proofErr w:type="spellEnd"/>
            <w:r w:rsidRPr="00EA79EC">
              <w:rPr>
                <w:color w:val="000000" w:themeColor="text1"/>
              </w:rPr>
              <w:t>.</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2E258A4" w14:textId="4C0718F3" w:rsidR="00041CC1" w:rsidRPr="00EA79EC" w:rsidRDefault="008F18A5" w:rsidP="00041CC1">
            <w:pPr>
              <w:rPr>
                <w:rFonts w:asciiTheme="majorHAnsi" w:hAnsiTheme="majorHAnsi"/>
                <w:color w:val="000000" w:themeColor="text1"/>
              </w:rPr>
            </w:pPr>
            <w:r w:rsidRPr="00EA79EC">
              <w:rPr>
                <w:color w:val="000000" w:themeColor="text1"/>
              </w:rPr>
              <w:lastRenderedPageBreak/>
              <w:t xml:space="preserve">1 </w:t>
            </w:r>
            <w:proofErr w:type="spellStart"/>
            <w:r w:rsidR="00041CC1" w:rsidRPr="00EA79EC">
              <w:rPr>
                <w:color w:val="000000" w:themeColor="text1"/>
              </w:rPr>
              <w:t>kp</w:t>
            </w:r>
            <w:r w:rsidRPr="00EA79EC">
              <w:rPr>
                <w:color w:val="000000" w:themeColor="text1"/>
              </w:rPr>
              <w:t>l</w:t>
            </w:r>
            <w:proofErr w:type="spellEnd"/>
            <w:r w:rsidR="00041CC1"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06F39A9" w14:textId="49FE49CF" w:rsidR="00041CC1" w:rsidRPr="00EA79EC" w:rsidRDefault="00041CC1" w:rsidP="00041CC1">
            <w:pPr>
              <w:rPr>
                <w:rFonts w:asciiTheme="majorHAnsi" w:hAnsiTheme="majorHAnsi"/>
                <w:color w:val="000000" w:themeColor="text1"/>
              </w:rPr>
            </w:pPr>
          </w:p>
        </w:tc>
      </w:tr>
      <w:tr w:rsidR="00EA79EC" w:rsidRPr="00EA79EC" w14:paraId="615D8D27"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BF6AB5"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4A6D44AC" w14:textId="71733CCA" w:rsidR="00041CC1" w:rsidRPr="00EA79EC" w:rsidRDefault="00041CC1" w:rsidP="00041CC1">
            <w:pPr>
              <w:tabs>
                <w:tab w:val="left" w:pos="2220"/>
              </w:tabs>
              <w:rPr>
                <w:color w:val="000000" w:themeColor="text1"/>
              </w:rPr>
            </w:pPr>
            <w:r w:rsidRPr="00EA79EC">
              <w:rPr>
                <w:color w:val="000000" w:themeColor="text1"/>
              </w:rPr>
              <w:t>Detektor prądu przemiennego</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CF046B0" w14:textId="7582BA36" w:rsidR="00041CC1" w:rsidRPr="00EA79EC" w:rsidRDefault="008F18A5" w:rsidP="00041CC1">
            <w:pPr>
              <w:rPr>
                <w:rFonts w:asciiTheme="majorHAnsi" w:hAnsiTheme="majorHAnsi"/>
                <w:color w:val="000000" w:themeColor="text1"/>
              </w:rPr>
            </w:pPr>
            <w:r w:rsidRPr="00EA79EC">
              <w:rPr>
                <w:color w:val="000000" w:themeColor="text1"/>
              </w:rPr>
              <w:t xml:space="preserve">1 </w:t>
            </w:r>
            <w:r w:rsidR="00041CC1"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08D4A8D4" w14:textId="4AF1EACB" w:rsidR="00041CC1" w:rsidRPr="00EA79EC" w:rsidRDefault="00041CC1" w:rsidP="00041CC1">
            <w:pPr>
              <w:rPr>
                <w:rFonts w:asciiTheme="majorHAnsi" w:hAnsiTheme="majorHAnsi"/>
                <w:color w:val="000000" w:themeColor="text1"/>
              </w:rPr>
            </w:pPr>
          </w:p>
        </w:tc>
      </w:tr>
      <w:tr w:rsidR="00EA79EC" w:rsidRPr="00EA79EC" w14:paraId="237B2174"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717CB6"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ECA388A" w14:textId="68023633" w:rsidR="00041CC1" w:rsidRPr="00EA79EC" w:rsidRDefault="00041CC1" w:rsidP="00041CC1">
            <w:pPr>
              <w:tabs>
                <w:tab w:val="left" w:pos="2220"/>
              </w:tabs>
              <w:rPr>
                <w:color w:val="000000" w:themeColor="text1"/>
              </w:rPr>
            </w:pPr>
            <w:r w:rsidRPr="00EA79EC">
              <w:rPr>
                <w:color w:val="000000" w:themeColor="text1"/>
              </w:rPr>
              <w:t>Bosak dielektryczny lub drążek dielektryczny o długości min. 2,2 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EE811F3" w14:textId="1E9201EB" w:rsidR="00041CC1" w:rsidRPr="00EA79EC" w:rsidRDefault="008F18A5" w:rsidP="00041CC1">
            <w:pPr>
              <w:rPr>
                <w:rFonts w:asciiTheme="majorHAnsi" w:hAnsiTheme="majorHAnsi"/>
                <w:color w:val="000000" w:themeColor="text1"/>
              </w:rPr>
            </w:pPr>
            <w:r w:rsidRPr="00EA79EC">
              <w:rPr>
                <w:color w:val="000000" w:themeColor="text1"/>
              </w:rPr>
              <w:t xml:space="preserve">1 </w:t>
            </w:r>
            <w:r w:rsidR="00041CC1"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18056EDF" w14:textId="3DC94650" w:rsidR="00041CC1" w:rsidRPr="00EA79EC" w:rsidRDefault="00041CC1" w:rsidP="00041CC1">
            <w:pPr>
              <w:rPr>
                <w:rFonts w:asciiTheme="majorHAnsi" w:hAnsiTheme="majorHAnsi"/>
                <w:color w:val="000000" w:themeColor="text1"/>
              </w:rPr>
            </w:pPr>
          </w:p>
        </w:tc>
      </w:tr>
      <w:tr w:rsidR="00EA79EC" w:rsidRPr="00EA79EC" w14:paraId="6509BBF4"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06AEF8B"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174732D" w14:textId="356CEA9E" w:rsidR="00041CC1" w:rsidRPr="00EA79EC" w:rsidRDefault="00041CC1" w:rsidP="00041CC1">
            <w:pPr>
              <w:tabs>
                <w:tab w:val="left" w:pos="2220"/>
              </w:tabs>
              <w:rPr>
                <w:color w:val="000000" w:themeColor="text1"/>
              </w:rPr>
            </w:pPr>
            <w:r w:rsidRPr="00EA79EC">
              <w:rPr>
                <w:color w:val="000000" w:themeColor="text1"/>
              </w:rPr>
              <w:t>Lokalizator zbrojenia, rur, przewodów i pustek w betonie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B734A5B" w14:textId="279948FE" w:rsidR="00041CC1" w:rsidRPr="00EA79EC" w:rsidRDefault="008F18A5" w:rsidP="00041CC1">
            <w:pPr>
              <w:rPr>
                <w:rFonts w:asciiTheme="majorHAnsi" w:hAnsiTheme="majorHAnsi"/>
                <w:color w:val="000000" w:themeColor="text1"/>
              </w:rPr>
            </w:pPr>
            <w:r w:rsidRPr="00EA79EC">
              <w:rPr>
                <w:color w:val="000000" w:themeColor="text1"/>
              </w:rPr>
              <w:t xml:space="preserve">1 </w:t>
            </w:r>
            <w:r w:rsidR="00041CC1"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50F86A10" w14:textId="6D9B395C" w:rsidR="00041CC1" w:rsidRPr="00EA79EC" w:rsidRDefault="00041CC1" w:rsidP="00041CC1">
            <w:pPr>
              <w:rPr>
                <w:rFonts w:asciiTheme="majorHAnsi" w:hAnsiTheme="majorHAnsi"/>
                <w:color w:val="000000" w:themeColor="text1"/>
              </w:rPr>
            </w:pPr>
          </w:p>
        </w:tc>
      </w:tr>
      <w:tr w:rsidR="00EA79EC" w:rsidRPr="00EA79EC" w14:paraId="68095729"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9C103B9"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5F0C763D" w14:textId="2C08D092" w:rsidR="00041CC1" w:rsidRPr="00EA79EC" w:rsidRDefault="3AC55FCF" w:rsidP="3AC55FCF">
            <w:pPr>
              <w:tabs>
                <w:tab w:val="left" w:pos="2220"/>
              </w:tabs>
              <w:rPr>
                <w:color w:val="000000" w:themeColor="text1"/>
              </w:rPr>
            </w:pPr>
            <w:r w:rsidRPr="00EA79EC">
              <w:rPr>
                <w:color w:val="000000" w:themeColor="text1"/>
              </w:rPr>
              <w:t xml:space="preserve">Detektor gazów i czynników chłodniczych: </w:t>
            </w:r>
          </w:p>
          <w:p w14:paraId="40DEA656" w14:textId="5301C40F" w:rsidR="00041CC1" w:rsidRPr="00EA79EC" w:rsidRDefault="3AC55FCF" w:rsidP="3AC55FCF">
            <w:pPr>
              <w:tabs>
                <w:tab w:val="left" w:pos="2220"/>
              </w:tabs>
              <w:rPr>
                <w:color w:val="000000" w:themeColor="text1"/>
              </w:rPr>
            </w:pPr>
            <w:r w:rsidRPr="00EA79EC">
              <w:rPr>
                <w:color w:val="000000" w:themeColor="text1"/>
              </w:rPr>
              <w:t>- wykrywane czynniki chłodnicze: wszystkie czynniki chłodnicze CFC, HCFC i HFC (tj. zawierające chlor, fluor lub brom);</w:t>
            </w:r>
          </w:p>
          <w:p w14:paraId="48A9AEBC" w14:textId="6B7C92BF" w:rsidR="00041CC1" w:rsidRPr="00EA79EC" w:rsidRDefault="3AC55FCF" w:rsidP="3AC55FCF">
            <w:pPr>
              <w:tabs>
                <w:tab w:val="left" w:pos="2220"/>
              </w:tabs>
              <w:rPr>
                <w:color w:val="000000" w:themeColor="text1"/>
              </w:rPr>
            </w:pPr>
            <w:r w:rsidRPr="00EA79EC">
              <w:rPr>
                <w:color w:val="000000" w:themeColor="text1"/>
              </w:rPr>
              <w:t>- detekcja gazów palnych;</w:t>
            </w:r>
          </w:p>
          <w:p w14:paraId="2A27C987" w14:textId="549F9456" w:rsidR="00041CC1" w:rsidRPr="00EA79EC" w:rsidRDefault="3AC55FCF" w:rsidP="3AC55FCF">
            <w:pPr>
              <w:tabs>
                <w:tab w:val="left" w:pos="2220"/>
              </w:tabs>
              <w:rPr>
                <w:color w:val="000000" w:themeColor="text1"/>
              </w:rPr>
            </w:pPr>
            <w:r w:rsidRPr="00EA79EC">
              <w:rPr>
                <w:color w:val="000000" w:themeColor="text1"/>
              </w:rPr>
              <w:t>- czułość, wykrywalność min. wyciek 10g/rok przy R-134a;</w:t>
            </w:r>
          </w:p>
          <w:p w14:paraId="4DB67BB2" w14:textId="4249B864" w:rsidR="00041CC1" w:rsidRPr="00EA79EC" w:rsidRDefault="3AC55FCF" w:rsidP="3AC55FCF">
            <w:pPr>
              <w:tabs>
                <w:tab w:val="left" w:pos="2220"/>
              </w:tabs>
              <w:rPr>
                <w:color w:val="000000" w:themeColor="text1"/>
              </w:rPr>
            </w:pPr>
            <w:r w:rsidRPr="00EA79EC">
              <w:rPr>
                <w:color w:val="000000" w:themeColor="text1"/>
              </w:rPr>
              <w:t>- alarm wizualny oraz akustyczny;</w:t>
            </w:r>
          </w:p>
          <w:p w14:paraId="04E5A571" w14:textId="33A92C4C" w:rsidR="00041CC1" w:rsidRPr="00EA79EC" w:rsidRDefault="3AC55FCF" w:rsidP="3AC55FCF">
            <w:pPr>
              <w:tabs>
                <w:tab w:val="left" w:pos="2220"/>
              </w:tabs>
              <w:rPr>
                <w:color w:val="000000" w:themeColor="text1"/>
              </w:rPr>
            </w:pPr>
            <w:r w:rsidRPr="00EA79EC">
              <w:rPr>
                <w:color w:val="000000" w:themeColor="text1"/>
              </w:rPr>
              <w:t xml:space="preserve">- możliwość wyciszenia sygnalizacji dźwiękowej; </w:t>
            </w:r>
          </w:p>
          <w:p w14:paraId="35537496" w14:textId="63691278" w:rsidR="00041CC1" w:rsidRPr="00EA79EC" w:rsidRDefault="3AC55FCF" w:rsidP="3AC55FCF">
            <w:pPr>
              <w:tabs>
                <w:tab w:val="left" w:pos="2220"/>
              </w:tabs>
              <w:rPr>
                <w:color w:val="000000" w:themeColor="text1"/>
              </w:rPr>
            </w:pPr>
            <w:r w:rsidRPr="00EA79EC">
              <w:rPr>
                <w:color w:val="000000" w:themeColor="text1"/>
              </w:rPr>
              <w:t>- wskaźnik stanu naładowania urządzenia;</w:t>
            </w:r>
          </w:p>
          <w:p w14:paraId="3433EFF2" w14:textId="4FA196E8" w:rsidR="00041CC1" w:rsidRPr="00EA79EC" w:rsidRDefault="3AC55FCF" w:rsidP="3AC55FCF">
            <w:pPr>
              <w:tabs>
                <w:tab w:val="left" w:pos="2220"/>
              </w:tabs>
              <w:rPr>
                <w:color w:val="000000" w:themeColor="text1"/>
              </w:rPr>
            </w:pPr>
            <w:r w:rsidRPr="00EA79EC">
              <w:rPr>
                <w:color w:val="000000" w:themeColor="text1"/>
              </w:rPr>
              <w:t>- żywotność czujnika gazów chłodniczych min. 1rok;</w:t>
            </w:r>
          </w:p>
          <w:p w14:paraId="2AC4BD71" w14:textId="540DF6D6" w:rsidR="00041CC1" w:rsidRPr="00EA79EC" w:rsidRDefault="3AC55FCF" w:rsidP="3AC55FCF">
            <w:pPr>
              <w:tabs>
                <w:tab w:val="left" w:pos="2220"/>
              </w:tabs>
              <w:rPr>
                <w:color w:val="000000" w:themeColor="text1"/>
              </w:rPr>
            </w:pPr>
            <w:r w:rsidRPr="00EA79EC">
              <w:rPr>
                <w:color w:val="000000" w:themeColor="text1"/>
              </w:rPr>
              <w:t>- minimalna ochrona urządzenia IP67;</w:t>
            </w:r>
          </w:p>
          <w:p w14:paraId="1CB895D1" w14:textId="4DE70BF6" w:rsidR="00041CC1" w:rsidRPr="00EA79EC" w:rsidRDefault="3AC55FCF" w:rsidP="00041CC1">
            <w:pPr>
              <w:tabs>
                <w:tab w:val="left" w:pos="2220"/>
              </w:tabs>
              <w:rPr>
                <w:color w:val="000000" w:themeColor="text1"/>
              </w:rPr>
            </w:pPr>
            <w:r w:rsidRPr="00EA79EC">
              <w:rPr>
                <w:color w:val="000000" w:themeColor="text1"/>
              </w:rPr>
              <w:t>- do miernika należy dołączyć pokrowiec ochronny;</w:t>
            </w:r>
          </w:p>
        </w:tc>
        <w:tc>
          <w:tcPr>
            <w:tcW w:w="1410" w:type="dxa"/>
            <w:tcBorders>
              <w:top w:val="single" w:sz="4" w:space="0" w:color="000000" w:themeColor="text1"/>
              <w:left w:val="nil"/>
              <w:bottom w:val="single" w:sz="4" w:space="0" w:color="000000" w:themeColor="text1"/>
              <w:right w:val="single" w:sz="4" w:space="0" w:color="000000" w:themeColor="text1"/>
            </w:tcBorders>
            <w:vAlign w:val="center"/>
          </w:tcPr>
          <w:p w14:paraId="705842F2" w14:textId="7F501372" w:rsidR="00041CC1" w:rsidRPr="00EA79EC" w:rsidRDefault="008F18A5" w:rsidP="00041CC1">
            <w:pPr>
              <w:rPr>
                <w:rFonts w:asciiTheme="majorHAnsi" w:hAnsiTheme="majorHAnsi"/>
                <w:color w:val="000000" w:themeColor="text1"/>
              </w:rPr>
            </w:pPr>
            <w:r w:rsidRPr="00EA79EC">
              <w:rPr>
                <w:color w:val="000000" w:themeColor="text1"/>
              </w:rPr>
              <w:t xml:space="preserve">1 </w:t>
            </w:r>
            <w:r w:rsidR="00041CC1"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vAlign w:val="bottom"/>
          </w:tcPr>
          <w:p w14:paraId="050D3DD2" w14:textId="76F47781" w:rsidR="00041CC1" w:rsidRPr="00EA79EC" w:rsidRDefault="00041CC1" w:rsidP="00041CC1">
            <w:pPr>
              <w:rPr>
                <w:rFonts w:asciiTheme="majorHAnsi" w:hAnsiTheme="majorHAnsi"/>
                <w:color w:val="000000" w:themeColor="text1"/>
              </w:rPr>
            </w:pPr>
          </w:p>
        </w:tc>
      </w:tr>
      <w:tr w:rsidR="00EA79EC" w:rsidRPr="00EA79EC" w14:paraId="4A2D117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63FBB76"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783FD40" w14:textId="0171E42A" w:rsidR="00041CC1" w:rsidRPr="00EA79EC" w:rsidRDefault="00041CC1" w:rsidP="3AC55FCF">
            <w:pPr>
              <w:tabs>
                <w:tab w:val="left" w:pos="2220"/>
              </w:tabs>
              <w:rPr>
                <w:strike/>
                <w:color w:val="000000" w:themeColor="text1"/>
              </w:rPr>
            </w:pPr>
            <w:r w:rsidRPr="00EA79EC">
              <w:rPr>
                <w:color w:val="000000" w:themeColor="text1"/>
              </w:rPr>
              <w:t xml:space="preserve">Miernik wielogazowy </w:t>
            </w:r>
          </w:p>
          <w:p w14:paraId="244A9208" w14:textId="1C44FCEB" w:rsidR="00041CC1" w:rsidRPr="00EA79EC" w:rsidRDefault="3AC55FCF" w:rsidP="3AC55FCF">
            <w:pPr>
              <w:tabs>
                <w:tab w:val="left" w:pos="2220"/>
              </w:tabs>
              <w:rPr>
                <w:color w:val="000000" w:themeColor="text1"/>
              </w:rPr>
            </w:pPr>
            <w:r w:rsidRPr="00EA79EC">
              <w:rPr>
                <w:color w:val="000000" w:themeColor="text1"/>
              </w:rPr>
              <w:t>- miernik musi posiadać zestaw czujników: O2­­­, CO, H­2­S, Ex, THT</w:t>
            </w:r>
          </w:p>
          <w:p w14:paraId="47C8ACF4" w14:textId="592CA86C" w:rsidR="00041CC1" w:rsidRPr="00EA79EC" w:rsidRDefault="002E1686" w:rsidP="3AC55FCF">
            <w:pPr>
              <w:tabs>
                <w:tab w:val="left" w:pos="2220"/>
              </w:tabs>
              <w:rPr>
                <w:color w:val="000000" w:themeColor="text1"/>
              </w:rPr>
            </w:pPr>
            <w:r>
              <w:rPr>
                <w:color w:val="000000" w:themeColor="text1"/>
              </w:rPr>
              <w:t xml:space="preserve"> </w:t>
            </w:r>
            <w:r w:rsidR="3AC55FCF" w:rsidRPr="00EA79EC">
              <w:rPr>
                <w:color w:val="000000" w:themeColor="text1"/>
              </w:rPr>
              <w:t>- O­2­ zakres min. od 15-25%</w:t>
            </w:r>
          </w:p>
          <w:p w14:paraId="1B5FAF0D" w14:textId="1BF22A92" w:rsidR="00041CC1" w:rsidRPr="00EA79EC" w:rsidRDefault="002E1686" w:rsidP="3AC55FCF">
            <w:pPr>
              <w:tabs>
                <w:tab w:val="left" w:pos="2220"/>
              </w:tabs>
              <w:rPr>
                <w:color w:val="000000" w:themeColor="text1"/>
              </w:rPr>
            </w:pPr>
            <w:r>
              <w:rPr>
                <w:color w:val="000000" w:themeColor="text1"/>
              </w:rPr>
              <w:t xml:space="preserve"> </w:t>
            </w:r>
            <w:r w:rsidR="3AC55FCF" w:rsidRPr="00EA79EC">
              <w:rPr>
                <w:color w:val="000000" w:themeColor="text1"/>
              </w:rPr>
              <w:t xml:space="preserve">- CO min. 0-2000 </w:t>
            </w:r>
            <w:proofErr w:type="spellStart"/>
            <w:r w:rsidR="3AC55FCF" w:rsidRPr="00EA79EC">
              <w:rPr>
                <w:color w:val="000000" w:themeColor="text1"/>
              </w:rPr>
              <w:t>ppm</w:t>
            </w:r>
            <w:proofErr w:type="spellEnd"/>
          </w:p>
          <w:p w14:paraId="5B471414" w14:textId="2C486F89" w:rsidR="00041CC1" w:rsidRPr="00EA79EC" w:rsidRDefault="002E1686" w:rsidP="3AC55FCF">
            <w:pPr>
              <w:tabs>
                <w:tab w:val="left" w:pos="2220"/>
              </w:tabs>
              <w:rPr>
                <w:color w:val="000000" w:themeColor="text1"/>
                <w:lang w:val="en-US"/>
              </w:rPr>
            </w:pPr>
            <w:r>
              <w:rPr>
                <w:color w:val="000000" w:themeColor="text1"/>
              </w:rPr>
              <w:t xml:space="preserve"> </w:t>
            </w:r>
            <w:r w:rsidR="3AC55FCF" w:rsidRPr="00EA79EC">
              <w:rPr>
                <w:color w:val="000000" w:themeColor="text1"/>
                <w:lang w:val="en-US"/>
              </w:rPr>
              <w:t>- H­2­S min. 0-200 ppm</w:t>
            </w:r>
          </w:p>
          <w:p w14:paraId="3434CEC6" w14:textId="78B0AB08" w:rsidR="00041CC1" w:rsidRPr="00EA79EC" w:rsidRDefault="002E1686" w:rsidP="3AC55FCF">
            <w:pPr>
              <w:tabs>
                <w:tab w:val="left" w:pos="2220"/>
              </w:tabs>
              <w:rPr>
                <w:color w:val="000000" w:themeColor="text1"/>
                <w:lang w:val="en-US"/>
              </w:rPr>
            </w:pPr>
            <w:r>
              <w:rPr>
                <w:color w:val="000000" w:themeColor="text1"/>
                <w:lang w:val="en-US"/>
              </w:rPr>
              <w:t xml:space="preserve"> </w:t>
            </w:r>
            <w:r w:rsidR="3AC55FCF" w:rsidRPr="00EA79EC">
              <w:rPr>
                <w:color w:val="000000" w:themeColor="text1"/>
                <w:lang w:val="en-US"/>
              </w:rPr>
              <w:t>- Ex 0-100% DGW</w:t>
            </w:r>
          </w:p>
          <w:p w14:paraId="66D80119" w14:textId="51C38247" w:rsidR="00041CC1" w:rsidRPr="00EA79EC" w:rsidRDefault="002E1686" w:rsidP="3AC55FCF">
            <w:pPr>
              <w:tabs>
                <w:tab w:val="left" w:pos="2220"/>
              </w:tabs>
              <w:rPr>
                <w:color w:val="000000" w:themeColor="text1"/>
                <w:lang w:val="en-US"/>
              </w:rPr>
            </w:pPr>
            <w:r>
              <w:rPr>
                <w:color w:val="000000" w:themeColor="text1"/>
                <w:lang w:val="en-US"/>
              </w:rPr>
              <w:t xml:space="preserve"> </w:t>
            </w:r>
            <w:r w:rsidR="3AC55FCF" w:rsidRPr="00EA79EC">
              <w:rPr>
                <w:color w:val="000000" w:themeColor="text1"/>
                <w:lang w:val="en-US"/>
              </w:rPr>
              <w:t>- THT min. 0-30 ppm</w:t>
            </w:r>
          </w:p>
          <w:p w14:paraId="067514C9" w14:textId="1C8B71A0" w:rsidR="00041CC1" w:rsidRPr="00EA79EC" w:rsidRDefault="3AC55FCF" w:rsidP="3AC55FCF">
            <w:pPr>
              <w:tabs>
                <w:tab w:val="left" w:pos="2220"/>
              </w:tabs>
              <w:rPr>
                <w:color w:val="000000" w:themeColor="text1"/>
              </w:rPr>
            </w:pPr>
            <w:r w:rsidRPr="00EA79EC">
              <w:rPr>
                <w:color w:val="000000" w:themeColor="text1"/>
              </w:rPr>
              <w:t>- miernik musi posiadać możliwość ustawienia progów alarmowania, alarm świetlny, dźwiękowy i wibracyjny;</w:t>
            </w:r>
          </w:p>
          <w:p w14:paraId="38D13814" w14:textId="4195B744" w:rsidR="00041CC1" w:rsidRPr="00EA79EC" w:rsidRDefault="3AC55FCF" w:rsidP="3AC55FCF">
            <w:pPr>
              <w:tabs>
                <w:tab w:val="left" w:pos="2220"/>
              </w:tabs>
              <w:rPr>
                <w:color w:val="000000" w:themeColor="text1"/>
              </w:rPr>
            </w:pPr>
            <w:r w:rsidRPr="00EA79EC">
              <w:rPr>
                <w:color w:val="000000" w:themeColor="text1"/>
              </w:rPr>
              <w:t>- możliwość pomiaru dyfuzyjnego i wymuszonego (pompka)</w:t>
            </w:r>
          </w:p>
          <w:p w14:paraId="7B1F516F" w14:textId="57C8B1CA" w:rsidR="00041CC1" w:rsidRPr="00EA79EC" w:rsidRDefault="3AC55FCF" w:rsidP="3AC55FCF">
            <w:pPr>
              <w:tabs>
                <w:tab w:val="left" w:pos="2220"/>
              </w:tabs>
              <w:rPr>
                <w:color w:val="000000" w:themeColor="text1"/>
              </w:rPr>
            </w:pPr>
            <w:r w:rsidRPr="00EA79EC">
              <w:rPr>
                <w:color w:val="000000" w:themeColor="text1"/>
              </w:rPr>
              <w:lastRenderedPageBreak/>
              <w:t>-zestaw do pracy z pompką (przystawki, wężyki itp.)</w:t>
            </w:r>
          </w:p>
          <w:p w14:paraId="5B167516" w14:textId="0E8E004F" w:rsidR="00041CC1" w:rsidRPr="00EA79EC" w:rsidRDefault="3AC55FCF" w:rsidP="3AC55FCF">
            <w:pPr>
              <w:tabs>
                <w:tab w:val="left" w:pos="2220"/>
              </w:tabs>
              <w:rPr>
                <w:color w:val="000000" w:themeColor="text1"/>
              </w:rPr>
            </w:pPr>
            <w:r w:rsidRPr="00EA79EC">
              <w:rPr>
                <w:color w:val="000000" w:themeColor="text1"/>
              </w:rPr>
              <w:t>- miernik musi posiadać czytelny, podświetlany wyświetlacz;</w:t>
            </w:r>
          </w:p>
          <w:p w14:paraId="5F0F78F7" w14:textId="62B428D8" w:rsidR="00041CC1" w:rsidRPr="00EA79EC" w:rsidRDefault="3AC55FCF" w:rsidP="3AC55FCF">
            <w:pPr>
              <w:tabs>
                <w:tab w:val="left" w:pos="2220"/>
              </w:tabs>
              <w:rPr>
                <w:color w:val="000000" w:themeColor="text1"/>
              </w:rPr>
            </w:pPr>
            <w:r w:rsidRPr="00EA79EC">
              <w:rPr>
                <w:color w:val="000000" w:themeColor="text1"/>
              </w:rPr>
              <w:t>- miernik musi być wyposażony w zacisk mocujący;</w:t>
            </w:r>
          </w:p>
          <w:p w14:paraId="5284D455" w14:textId="3E4C0A45" w:rsidR="00041CC1" w:rsidRPr="00EA79EC" w:rsidRDefault="3AC55FCF" w:rsidP="3AC55FCF">
            <w:pPr>
              <w:tabs>
                <w:tab w:val="left" w:pos="2220"/>
              </w:tabs>
              <w:rPr>
                <w:color w:val="000000" w:themeColor="text1"/>
              </w:rPr>
            </w:pPr>
            <w:r w:rsidRPr="00EA79EC">
              <w:rPr>
                <w:color w:val="000000" w:themeColor="text1"/>
              </w:rPr>
              <w:t>- do miernika należy dołączyć pokrowiec ochronny;</w:t>
            </w:r>
          </w:p>
          <w:p w14:paraId="659362CD" w14:textId="41A78465" w:rsidR="00041CC1" w:rsidRPr="00EA79EC" w:rsidRDefault="3AC55FCF" w:rsidP="3AC55FCF">
            <w:pPr>
              <w:tabs>
                <w:tab w:val="left" w:pos="2220"/>
              </w:tabs>
              <w:rPr>
                <w:color w:val="000000" w:themeColor="text1"/>
              </w:rPr>
            </w:pPr>
            <w:r w:rsidRPr="00EA79EC">
              <w:rPr>
                <w:color w:val="000000" w:themeColor="text1"/>
              </w:rPr>
              <w:t>- urządzenie musi być ładowane indukcyjnie;</w:t>
            </w:r>
          </w:p>
          <w:p w14:paraId="06079455" w14:textId="5A71F0E0" w:rsidR="00041CC1" w:rsidRPr="00EA79EC" w:rsidRDefault="3AC55FCF" w:rsidP="00041CC1">
            <w:pPr>
              <w:tabs>
                <w:tab w:val="left" w:pos="2220"/>
              </w:tabs>
              <w:rPr>
                <w:color w:val="000000" w:themeColor="text1"/>
              </w:rPr>
            </w:pPr>
            <w:r w:rsidRPr="00EA79EC">
              <w:rPr>
                <w:color w:val="000000" w:themeColor="text1"/>
              </w:rPr>
              <w:t>- minimalna ochrona miernika IP67.</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D23B19" w14:textId="2A500B04" w:rsidR="00041CC1" w:rsidRPr="00EA79EC" w:rsidRDefault="008F18A5" w:rsidP="00041CC1">
            <w:pPr>
              <w:rPr>
                <w:rFonts w:asciiTheme="majorHAnsi" w:hAnsiTheme="majorHAnsi"/>
                <w:color w:val="000000" w:themeColor="text1"/>
              </w:rPr>
            </w:pPr>
            <w:r w:rsidRPr="00EA79EC">
              <w:rPr>
                <w:color w:val="000000" w:themeColor="text1"/>
              </w:rPr>
              <w:lastRenderedPageBreak/>
              <w:t xml:space="preserve">1 </w:t>
            </w:r>
            <w:r w:rsidR="00041CC1"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7B320D16" w14:textId="1B997E16" w:rsidR="00041CC1" w:rsidRPr="00EA79EC" w:rsidRDefault="00041CC1" w:rsidP="00041CC1">
            <w:pPr>
              <w:rPr>
                <w:rFonts w:asciiTheme="majorHAnsi" w:hAnsiTheme="majorHAnsi"/>
                <w:color w:val="000000" w:themeColor="text1"/>
              </w:rPr>
            </w:pPr>
          </w:p>
        </w:tc>
      </w:tr>
      <w:tr w:rsidR="00EA79EC" w:rsidRPr="00EA79EC" w14:paraId="764DC20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FA3052" w14:textId="77777777" w:rsidR="00041CC1" w:rsidRPr="00EA79EC" w:rsidRDefault="00041CC1"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7673D8" w14:textId="626BE2CC" w:rsidR="00600E55" w:rsidRPr="00EA79EC" w:rsidRDefault="42657C8C" w:rsidP="00600E55">
            <w:pPr>
              <w:tabs>
                <w:tab w:val="left" w:pos="2220"/>
              </w:tabs>
              <w:rPr>
                <w:color w:val="000000" w:themeColor="text1"/>
                <w:highlight w:val="cyan"/>
              </w:rPr>
            </w:pPr>
            <w:r w:rsidRPr="42657C8C">
              <w:rPr>
                <w:color w:val="000000" w:themeColor="text1"/>
                <w:highlight w:val="cyan"/>
              </w:rPr>
              <w:t>W kabinie kierowcy 3 radiotelefonów przenośnych z wyświetlaczami, z zamontowanymi na stałe ładowarkami, spełniające następujące wymagania:</w:t>
            </w:r>
          </w:p>
          <w:p w14:paraId="6046F351" w14:textId="3F9DD66E" w:rsidR="00600E55" w:rsidRPr="00EA79EC" w:rsidRDefault="00600E55" w:rsidP="00600E55">
            <w:pPr>
              <w:tabs>
                <w:tab w:val="left" w:pos="2220"/>
              </w:tabs>
              <w:rPr>
                <w:color w:val="000000" w:themeColor="text1"/>
                <w:highlight w:val="cyan"/>
              </w:rPr>
            </w:pPr>
            <w:r w:rsidRPr="00EA79EC">
              <w:rPr>
                <w:color w:val="000000" w:themeColor="text1"/>
                <w:highlight w:val="cyan"/>
              </w:rPr>
              <w:t xml:space="preserve"> dopuszczonych do stosowania w Państwowej Straży Pożarnej VHF 136-174 MHz, moc 1-5 W, odstęp międzykanałowy 12,5 kHz, umożliwiający pracę na kanałach z modulacją cyfrową (modulacja dwuszczelinowa TDMA na kanale 12,5kHz z protokołem ETSITS 102 361-1,2,3) i analogową z wbudowanym modułem Selekt 5, nie mniej niż 250 kanałów z zamontowanymi na stałe ładowarkami do radiotelefonów, tzw. szybkimi, zasilanymi z instalacji samochodu. </w:t>
            </w:r>
            <w:r w:rsidR="008E1137" w:rsidRPr="00EA79EC">
              <w:rPr>
                <w:color w:val="000000" w:themeColor="text1"/>
                <w:highlight w:val="cyan"/>
              </w:rPr>
              <w:t xml:space="preserve">Wymaga </w:t>
            </w:r>
            <w:r w:rsidRPr="00EA79EC">
              <w:rPr>
                <w:color w:val="000000" w:themeColor="text1"/>
                <w:highlight w:val="cyan"/>
              </w:rPr>
              <w:t>się zastosowanie ładowarek jako mocowania przy zabezpieczeniu radiotelefonu przed przemieszczaniem</w:t>
            </w:r>
            <w:r w:rsidR="0093788B">
              <w:rPr>
                <w:color w:val="000000" w:themeColor="text1"/>
                <w:highlight w:val="cyan"/>
              </w:rPr>
              <w:t>.</w:t>
            </w:r>
          </w:p>
          <w:p w14:paraId="2B1C8671" w14:textId="03ECA767" w:rsidR="00041CC1" w:rsidRPr="00EA79EC" w:rsidRDefault="00600E55" w:rsidP="00600E55">
            <w:pPr>
              <w:tabs>
                <w:tab w:val="left" w:pos="2220"/>
              </w:tabs>
              <w:rPr>
                <w:color w:val="000000" w:themeColor="text1"/>
              </w:rPr>
            </w:pPr>
            <w:proofErr w:type="spellStart"/>
            <w:r w:rsidRPr="00EA79EC">
              <w:rPr>
                <w:color w:val="000000" w:themeColor="text1"/>
                <w:highlight w:val="cyan"/>
              </w:rPr>
              <w:t>Mikrofonogłośnik</w:t>
            </w:r>
            <w:proofErr w:type="spellEnd"/>
            <w:r w:rsidRPr="00EA79EC">
              <w:rPr>
                <w:color w:val="000000" w:themeColor="text1"/>
                <w:highlight w:val="cyan"/>
              </w:rPr>
              <w:t xml:space="preserve"> na przewodzie spiralnym</w:t>
            </w:r>
            <w:r w:rsidR="008E1137" w:rsidRPr="00EA79EC">
              <w:rPr>
                <w:color w:val="000000" w:themeColor="text1"/>
                <w:highlight w:val="cyan"/>
              </w:rPr>
              <w:t xml:space="preserve"> 3 szt</w:t>
            </w:r>
            <w:r w:rsidRPr="00EA79EC">
              <w:rPr>
                <w:color w:val="000000" w:themeColor="text1"/>
                <w:highlight w:val="cyan"/>
              </w:rPr>
              <w:t>. Radiotelefony wyposażone w dwie baterie każdy. Ładowarka do radiotelefonu, zasilana z sieci 230V, 50Hz (standard wtyku obowiązujący w Polsce), zapewniająca prawidłowe ładowanie akumulatorów zgodnie z technologią ich wykonania. Ładowarka powinna zapewniać ładowanie akumulatora z podłączonym radiotelefonem oraz bez urządzenia radiowego, ponadto powinna sygnalizować stan pracy (przynajmniej stan ładowania i zakończenia ładowania)</w:t>
            </w:r>
            <w:r w:rsidR="008E1137" w:rsidRPr="00EA79EC">
              <w:rPr>
                <w:color w:val="000000" w:themeColor="text1"/>
                <w:highlight w:val="cyan"/>
              </w:rPr>
              <w:t>.</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005E6FED" w14:textId="10AC31D2" w:rsidR="00041CC1" w:rsidRPr="00EA79EC" w:rsidRDefault="008F18A5" w:rsidP="00041CC1">
            <w:pPr>
              <w:rPr>
                <w:rFonts w:asciiTheme="majorHAnsi" w:hAnsiTheme="majorHAnsi"/>
                <w:color w:val="000000" w:themeColor="text1"/>
              </w:rPr>
            </w:pPr>
            <w:r w:rsidRPr="00EA79EC">
              <w:rPr>
                <w:color w:val="000000" w:themeColor="text1"/>
              </w:rPr>
              <w:t xml:space="preserve"> </w:t>
            </w:r>
            <w:r w:rsidR="2548B01B" w:rsidRPr="00EA79EC">
              <w:rPr>
                <w:color w:val="000000" w:themeColor="text1"/>
              </w:rPr>
              <w:t xml:space="preserve">1 </w:t>
            </w:r>
            <w:proofErr w:type="spellStart"/>
            <w:r w:rsidR="2548B01B" w:rsidRPr="00EA79EC">
              <w:rPr>
                <w:color w:val="000000" w:themeColor="text1"/>
              </w:rPr>
              <w:t>kpl</w:t>
            </w:r>
            <w:proofErr w:type="spellEnd"/>
            <w:r w:rsidR="00041CC1"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1F88687" w14:textId="6A86CCF5" w:rsidR="00041CC1" w:rsidRPr="00EA79EC" w:rsidRDefault="00041CC1" w:rsidP="00041CC1">
            <w:pPr>
              <w:rPr>
                <w:rFonts w:asciiTheme="majorHAnsi" w:hAnsiTheme="majorHAnsi"/>
                <w:color w:val="000000" w:themeColor="text1"/>
              </w:rPr>
            </w:pPr>
          </w:p>
        </w:tc>
      </w:tr>
      <w:tr w:rsidR="00EA79EC" w:rsidRPr="00EA79EC" w14:paraId="7F4CE9E7"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ACB962C" w14:textId="36D59952" w:rsidR="003F6B4D" w:rsidRPr="00EA79EC" w:rsidRDefault="003F6B4D" w:rsidP="003F6B4D">
            <w:pPr>
              <w:jc w:val="center"/>
              <w:rPr>
                <w:rFonts w:asciiTheme="majorHAnsi" w:hAnsiTheme="majorHAnsi"/>
                <w:color w:val="000000" w:themeColor="text1"/>
              </w:rPr>
            </w:pPr>
            <w:r w:rsidRPr="00EA79EC">
              <w:rPr>
                <w:b/>
                <w:bCs/>
                <w:color w:val="000000" w:themeColor="text1"/>
              </w:rPr>
              <w:t>SPRZĘT RATOWNICTWA MEDYCZNEGO</w:t>
            </w:r>
          </w:p>
        </w:tc>
      </w:tr>
      <w:tr w:rsidR="00EA79EC" w:rsidRPr="00EA79EC" w14:paraId="6D42216F"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7DC9A03" w14:textId="77777777" w:rsidR="001A5C27" w:rsidRPr="00EA79EC" w:rsidRDefault="001A5C27"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50D4EE3" w14:textId="373A0CDD" w:rsidR="001A5C27" w:rsidRPr="00EA79EC" w:rsidRDefault="001A5C27" w:rsidP="001A5C27">
            <w:pPr>
              <w:tabs>
                <w:tab w:val="left" w:pos="2220"/>
              </w:tabs>
              <w:rPr>
                <w:color w:val="000000" w:themeColor="text1"/>
              </w:rPr>
            </w:pPr>
            <w:r w:rsidRPr="00EA79EC">
              <w:rPr>
                <w:color w:val="000000" w:themeColor="text1"/>
              </w:rPr>
              <w:t>Zestaw ratownictwa medycznego R1</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A984696" w14:textId="0CED2B25" w:rsidR="001A5C27" w:rsidRPr="00EA79EC" w:rsidRDefault="008F18A5" w:rsidP="001A5C27">
            <w:pPr>
              <w:rPr>
                <w:rFonts w:asciiTheme="majorHAnsi" w:hAnsiTheme="majorHAnsi"/>
                <w:color w:val="000000" w:themeColor="text1"/>
              </w:rPr>
            </w:pPr>
            <w:r w:rsidRPr="00EA79EC">
              <w:rPr>
                <w:color w:val="000000" w:themeColor="text1"/>
              </w:rPr>
              <w:t xml:space="preserve">1 </w:t>
            </w:r>
            <w:proofErr w:type="spellStart"/>
            <w:r w:rsidR="001A5C27" w:rsidRPr="00EA79EC">
              <w:rPr>
                <w:color w:val="000000" w:themeColor="text1"/>
              </w:rPr>
              <w:t>kp</w:t>
            </w:r>
            <w:r w:rsidRPr="00EA79EC">
              <w:rPr>
                <w:color w:val="000000" w:themeColor="text1"/>
              </w:rPr>
              <w:t>l</w:t>
            </w:r>
            <w:proofErr w:type="spellEnd"/>
            <w:r w:rsidR="001A5C27"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ED8C674" w14:textId="69AD0980" w:rsidR="001A5C27" w:rsidRPr="00EA79EC" w:rsidRDefault="001A5C27" w:rsidP="001A5C27">
            <w:pPr>
              <w:rPr>
                <w:rFonts w:asciiTheme="majorHAnsi" w:hAnsiTheme="majorHAnsi"/>
                <w:color w:val="000000" w:themeColor="text1"/>
              </w:rPr>
            </w:pPr>
          </w:p>
        </w:tc>
      </w:tr>
      <w:tr w:rsidR="00EA79EC" w:rsidRPr="00EA79EC" w14:paraId="0581CE1E"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0815B0B" w14:textId="77777777" w:rsidR="001A5C27" w:rsidRPr="00EA79EC" w:rsidRDefault="001A5C27"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D8E8027" w14:textId="7B385BBB" w:rsidR="001A5C27" w:rsidRPr="00EA79EC" w:rsidRDefault="001A5C27" w:rsidP="001A5C27">
            <w:pPr>
              <w:tabs>
                <w:tab w:val="left" w:pos="2220"/>
              </w:tabs>
              <w:rPr>
                <w:color w:val="000000" w:themeColor="text1"/>
              </w:rPr>
            </w:pPr>
            <w:r w:rsidRPr="00EA79EC">
              <w:rPr>
                <w:color w:val="000000" w:themeColor="text1"/>
              </w:rPr>
              <w:t>Nosze podbierakowe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7ED712C2" w14:textId="7B5062A6" w:rsidR="001A5C27" w:rsidRPr="00EA79EC" w:rsidRDefault="008F18A5" w:rsidP="001A5C27">
            <w:pPr>
              <w:rPr>
                <w:rFonts w:asciiTheme="majorHAnsi" w:hAnsiTheme="majorHAnsi"/>
                <w:color w:val="000000" w:themeColor="text1"/>
              </w:rPr>
            </w:pPr>
            <w:r w:rsidRPr="00EA79EC">
              <w:rPr>
                <w:color w:val="000000" w:themeColor="text1"/>
              </w:rPr>
              <w:t xml:space="preserve">1 </w:t>
            </w:r>
            <w:r w:rsidR="001A5C27"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BF79E54" w14:textId="2E5272E1" w:rsidR="001A5C27" w:rsidRPr="00EA79EC" w:rsidRDefault="001A5C27" w:rsidP="001A5C27">
            <w:pPr>
              <w:rPr>
                <w:rFonts w:asciiTheme="majorHAnsi" w:hAnsiTheme="majorHAnsi"/>
                <w:color w:val="000000" w:themeColor="text1"/>
              </w:rPr>
            </w:pPr>
          </w:p>
        </w:tc>
      </w:tr>
      <w:tr w:rsidR="00EA79EC" w:rsidRPr="00EA79EC" w14:paraId="4C3A670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0E37B8C" w14:textId="77777777" w:rsidR="001A5C27" w:rsidRPr="00EA79EC" w:rsidRDefault="001A5C27"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2075625" w14:textId="60E467DA" w:rsidR="001A5C27" w:rsidRPr="00EA79EC" w:rsidRDefault="001A5C27" w:rsidP="001A5C27">
            <w:pPr>
              <w:tabs>
                <w:tab w:val="left" w:pos="2220"/>
              </w:tabs>
              <w:rPr>
                <w:color w:val="000000" w:themeColor="text1"/>
              </w:rPr>
            </w:pPr>
            <w:r w:rsidRPr="00EA79EC">
              <w:rPr>
                <w:color w:val="000000" w:themeColor="text1"/>
              </w:rPr>
              <w:t>Nosze sanitarne składane</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5E808A54" w14:textId="60C77CDB" w:rsidR="001A5C27" w:rsidRPr="00EA79EC" w:rsidRDefault="008F18A5" w:rsidP="001A5C27">
            <w:pPr>
              <w:rPr>
                <w:rFonts w:asciiTheme="majorHAnsi" w:hAnsiTheme="majorHAnsi"/>
                <w:color w:val="000000" w:themeColor="text1"/>
              </w:rPr>
            </w:pPr>
            <w:r w:rsidRPr="00EA79EC">
              <w:rPr>
                <w:color w:val="000000" w:themeColor="text1"/>
              </w:rPr>
              <w:t xml:space="preserve">1 </w:t>
            </w:r>
            <w:r w:rsidR="001A5C27"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447A966" w14:textId="2C0DFEF3" w:rsidR="001A5C27" w:rsidRPr="00EA79EC" w:rsidRDefault="001A5C27" w:rsidP="001A5C27">
            <w:pPr>
              <w:rPr>
                <w:rFonts w:asciiTheme="majorHAnsi" w:hAnsiTheme="majorHAnsi"/>
                <w:color w:val="000000" w:themeColor="text1"/>
              </w:rPr>
            </w:pPr>
          </w:p>
        </w:tc>
      </w:tr>
      <w:tr w:rsidR="00EA79EC" w:rsidRPr="00EA79EC" w14:paraId="6C5A52FD"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6A13415" w14:textId="77777777" w:rsidR="001A5C27" w:rsidRPr="00EA79EC" w:rsidRDefault="001A5C27"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57D9E1" w14:textId="21AE8609" w:rsidR="001A5C27" w:rsidRPr="00EA79EC" w:rsidRDefault="001A5C27" w:rsidP="001A5C27">
            <w:pPr>
              <w:tabs>
                <w:tab w:val="left" w:pos="2220"/>
              </w:tabs>
              <w:rPr>
                <w:color w:val="000000" w:themeColor="text1"/>
              </w:rPr>
            </w:pPr>
            <w:r w:rsidRPr="00EA79EC">
              <w:rPr>
                <w:color w:val="000000" w:themeColor="text1"/>
              </w:rPr>
              <w:t>Kamizelka KED</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124E54D3" w14:textId="0D2CC898" w:rsidR="001A5C27" w:rsidRPr="00EA79EC" w:rsidRDefault="008F18A5" w:rsidP="001A5C27">
            <w:pPr>
              <w:rPr>
                <w:rFonts w:asciiTheme="majorHAnsi" w:hAnsiTheme="majorHAnsi"/>
                <w:color w:val="000000" w:themeColor="text1"/>
              </w:rPr>
            </w:pPr>
            <w:r w:rsidRPr="00EA79EC">
              <w:rPr>
                <w:color w:val="000000" w:themeColor="text1"/>
              </w:rPr>
              <w:t xml:space="preserve">1 </w:t>
            </w:r>
            <w:r w:rsidR="001A5C27"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6218CC16" w14:textId="2FFA889E" w:rsidR="001A5C27" w:rsidRPr="00EA79EC" w:rsidRDefault="001A5C27" w:rsidP="001A5C27">
            <w:pPr>
              <w:rPr>
                <w:rFonts w:asciiTheme="majorHAnsi" w:hAnsiTheme="majorHAnsi"/>
                <w:color w:val="000000" w:themeColor="text1"/>
              </w:rPr>
            </w:pPr>
          </w:p>
        </w:tc>
      </w:tr>
      <w:tr w:rsidR="00EA79EC" w:rsidRPr="00EA79EC" w14:paraId="19B0E990"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2F5E36E" w14:textId="77777777" w:rsidR="001A5C27" w:rsidRPr="00EA79EC" w:rsidRDefault="001A5C27"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E22A876" w14:textId="62502C45" w:rsidR="001A5C27" w:rsidRPr="00EA79EC" w:rsidRDefault="001A5C27" w:rsidP="001A5C27">
            <w:pPr>
              <w:rPr>
                <w:color w:val="000000" w:themeColor="text1"/>
              </w:rPr>
            </w:pPr>
            <w:r w:rsidRPr="00EA79EC">
              <w:rPr>
                <w:color w:val="000000" w:themeColor="text1"/>
              </w:rPr>
              <w:t>Koc wełniany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02A584E0" w14:textId="5DD4D75B" w:rsidR="001A5C27" w:rsidRPr="00EA79EC" w:rsidRDefault="008F18A5" w:rsidP="001A5C27">
            <w:pPr>
              <w:rPr>
                <w:rFonts w:asciiTheme="majorHAnsi" w:hAnsiTheme="majorHAnsi"/>
                <w:color w:val="000000" w:themeColor="text1"/>
              </w:rPr>
            </w:pPr>
            <w:r w:rsidRPr="00EA79EC">
              <w:rPr>
                <w:color w:val="000000" w:themeColor="text1"/>
              </w:rPr>
              <w:t xml:space="preserve">6 </w:t>
            </w:r>
            <w:r w:rsidR="001A5C27"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tcPr>
          <w:p w14:paraId="22E72CDD" w14:textId="3957F528" w:rsidR="001A5C27" w:rsidRPr="00EA79EC" w:rsidRDefault="001A5C27" w:rsidP="001A5C27">
            <w:pPr>
              <w:rPr>
                <w:rFonts w:asciiTheme="majorHAnsi" w:hAnsiTheme="majorHAnsi"/>
                <w:color w:val="000000" w:themeColor="text1"/>
              </w:rPr>
            </w:pPr>
          </w:p>
        </w:tc>
      </w:tr>
      <w:tr w:rsidR="00EA79EC" w:rsidRPr="00EA79EC" w14:paraId="6EBBEF02"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DD92689" w14:textId="77777777" w:rsidR="001A5C27" w:rsidRPr="00EA79EC" w:rsidRDefault="001A5C27"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EA84F27" w14:textId="3361257E" w:rsidR="001A5C27" w:rsidRPr="00EA79EC" w:rsidRDefault="72C5FA62" w:rsidP="001A5C27">
            <w:pPr>
              <w:rPr>
                <w:strike/>
                <w:color w:val="000000" w:themeColor="text1"/>
              </w:rPr>
            </w:pPr>
            <w:r w:rsidRPr="00EA79EC">
              <w:rPr>
                <w:color w:val="000000" w:themeColor="text1"/>
              </w:rPr>
              <w:t xml:space="preserve">Wózek transportowy z dużymi kołami, przeznaczone do transportu różnego typu noszy wraz z pacjentem. </w:t>
            </w:r>
          </w:p>
        </w:tc>
        <w:tc>
          <w:tcPr>
            <w:tcW w:w="1410" w:type="dxa"/>
            <w:tcBorders>
              <w:top w:val="single" w:sz="4" w:space="0" w:color="000000" w:themeColor="text1"/>
              <w:left w:val="nil"/>
              <w:bottom w:val="single" w:sz="4" w:space="0" w:color="000000" w:themeColor="text1"/>
              <w:right w:val="single" w:sz="4" w:space="0" w:color="000000" w:themeColor="text1"/>
            </w:tcBorders>
            <w:vAlign w:val="bottom"/>
          </w:tcPr>
          <w:p w14:paraId="59F16EE5" w14:textId="540770EF" w:rsidR="001A5C27" w:rsidRPr="00EA79EC" w:rsidRDefault="008F18A5" w:rsidP="001A5C27">
            <w:pPr>
              <w:rPr>
                <w:rFonts w:asciiTheme="majorHAnsi" w:hAnsiTheme="majorHAnsi"/>
                <w:color w:val="000000" w:themeColor="text1"/>
              </w:rPr>
            </w:pPr>
            <w:r w:rsidRPr="00EA79EC">
              <w:rPr>
                <w:color w:val="000000" w:themeColor="text1"/>
              </w:rPr>
              <w:t xml:space="preserve">1 </w:t>
            </w:r>
            <w:proofErr w:type="spellStart"/>
            <w:r w:rsidR="001A5C27" w:rsidRPr="00EA79EC">
              <w:rPr>
                <w:color w:val="000000" w:themeColor="text1"/>
              </w:rPr>
              <w:t>kp</w:t>
            </w:r>
            <w:r w:rsidRPr="00EA79EC">
              <w:rPr>
                <w:color w:val="000000" w:themeColor="text1"/>
              </w:rPr>
              <w:t>l</w:t>
            </w:r>
            <w:proofErr w:type="spellEnd"/>
            <w:r w:rsidR="001A5C27"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vAlign w:val="bottom"/>
          </w:tcPr>
          <w:p w14:paraId="1E383E54" w14:textId="360BB50E" w:rsidR="001A5C27" w:rsidRPr="00EA79EC" w:rsidRDefault="001A5C27" w:rsidP="001A5C27">
            <w:pPr>
              <w:rPr>
                <w:rFonts w:asciiTheme="majorHAnsi" w:hAnsiTheme="majorHAnsi"/>
                <w:color w:val="000000" w:themeColor="text1"/>
              </w:rPr>
            </w:pPr>
          </w:p>
        </w:tc>
      </w:tr>
      <w:tr w:rsidR="00EA79EC" w:rsidRPr="00EA79EC" w14:paraId="300B8216" w14:textId="77777777" w:rsidTr="6745AB71">
        <w:tblPrEx>
          <w:tblCellMar>
            <w:top w:w="51" w:type="dxa"/>
          </w:tblCellMar>
        </w:tblPrEx>
        <w:trPr>
          <w:trHeight w:val="30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64B5B1" w14:textId="609E4937" w:rsidR="7FC19AE6" w:rsidRPr="00EA79EC" w:rsidRDefault="7FC19AE6" w:rsidP="00521E40">
            <w:pPr>
              <w:pStyle w:val="Akapitzlist"/>
              <w:numPr>
                <w:ilvl w:val="0"/>
                <w:numId w:val="20"/>
              </w:numPr>
              <w:spacing w:line="259" w:lineRule="auto"/>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3A79E465" w14:textId="556DA6A2" w:rsidR="07EF7B6A" w:rsidRPr="00EA79EC" w:rsidRDefault="07EF7B6A" w:rsidP="391C849C">
            <w:pPr>
              <w:rPr>
                <w:color w:val="000000" w:themeColor="text1"/>
              </w:rPr>
            </w:pPr>
            <w:r w:rsidRPr="00EA79EC">
              <w:rPr>
                <w:color w:val="000000" w:themeColor="text1"/>
              </w:rPr>
              <w:t>Defibrylator AED automatyczny z elektrodami dla osoby dorosłej i dziecka, który informuje, że w danym momencie impuls może być wyzwolony przez ratownika.</w:t>
            </w:r>
          </w:p>
          <w:p w14:paraId="048191BF" w14:textId="6CBD1E65" w:rsidR="7FC19AE6" w:rsidRPr="00EA79EC" w:rsidRDefault="07EF7B6A" w:rsidP="7FC19AE6">
            <w:pPr>
              <w:rPr>
                <w:color w:val="000000" w:themeColor="text1"/>
              </w:rPr>
            </w:pPr>
            <w:r w:rsidRPr="00EA79EC">
              <w:rPr>
                <w:color w:val="000000" w:themeColor="text1"/>
              </w:rPr>
              <w:t>Okres działania baterii min 6 lat w stanie gotowości – wg deklaracji producenta. Czas ładowania urządzenia do pełnej gotowości do wykonania wyładowania poniżej 12 sekund.</w:t>
            </w:r>
          </w:p>
        </w:tc>
        <w:tc>
          <w:tcPr>
            <w:tcW w:w="1410" w:type="dxa"/>
            <w:tcBorders>
              <w:top w:val="single" w:sz="4" w:space="0" w:color="000000" w:themeColor="text1"/>
              <w:left w:val="nil"/>
              <w:bottom w:val="single" w:sz="4" w:space="0" w:color="000000" w:themeColor="text1"/>
              <w:right w:val="single" w:sz="4" w:space="0" w:color="000000" w:themeColor="text1"/>
            </w:tcBorders>
            <w:vAlign w:val="bottom"/>
          </w:tcPr>
          <w:p w14:paraId="5441435C" w14:textId="2A02DC60" w:rsidR="7FC19AE6" w:rsidRPr="00EA79EC" w:rsidRDefault="0B28B4B1" w:rsidP="7FC19AE6">
            <w:pPr>
              <w:rPr>
                <w:color w:val="000000" w:themeColor="text1"/>
              </w:rPr>
            </w:pPr>
            <w:r w:rsidRPr="00EA79EC">
              <w:rPr>
                <w:color w:val="000000" w:themeColor="text1"/>
              </w:rPr>
              <w:t xml:space="preserve">1 </w:t>
            </w:r>
            <w:proofErr w:type="spellStart"/>
            <w:r w:rsidRPr="00EA79EC">
              <w:rPr>
                <w:color w:val="000000" w:themeColor="text1"/>
              </w:rPr>
              <w:t>kpl</w:t>
            </w:r>
            <w:proofErr w:type="spellEnd"/>
            <w:r w:rsidR="283A5B4C"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vAlign w:val="bottom"/>
          </w:tcPr>
          <w:p w14:paraId="349D0D9C" w14:textId="174B6A87" w:rsidR="7FC19AE6" w:rsidRPr="00EA79EC" w:rsidRDefault="7FC19AE6" w:rsidP="7FC19AE6">
            <w:pPr>
              <w:rPr>
                <w:strike/>
                <w:color w:val="000000" w:themeColor="text1"/>
              </w:rPr>
            </w:pPr>
          </w:p>
        </w:tc>
      </w:tr>
      <w:tr w:rsidR="00EA79EC" w:rsidRPr="00EA79EC" w14:paraId="1B83482E" w14:textId="77777777" w:rsidTr="6745AB71">
        <w:tblPrEx>
          <w:tblCellMar>
            <w:top w:w="51" w:type="dxa"/>
          </w:tblCellMar>
        </w:tblPrEx>
        <w:tc>
          <w:tcPr>
            <w:tcW w:w="14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EBB4C9" w14:textId="4FC04618" w:rsidR="00935F45" w:rsidRPr="00EA79EC" w:rsidRDefault="00935F45" w:rsidP="00935F45">
            <w:pPr>
              <w:jc w:val="center"/>
              <w:rPr>
                <w:rFonts w:asciiTheme="majorHAnsi" w:hAnsiTheme="majorHAnsi"/>
                <w:color w:val="000000" w:themeColor="text1"/>
              </w:rPr>
            </w:pPr>
            <w:r w:rsidRPr="00EA79EC">
              <w:rPr>
                <w:b/>
                <w:bCs/>
                <w:color w:val="000000" w:themeColor="text1"/>
              </w:rPr>
              <w:t>OSPRZĘT POMOCNICZY</w:t>
            </w:r>
          </w:p>
        </w:tc>
      </w:tr>
      <w:tr w:rsidR="00EA79EC" w:rsidRPr="00EA79EC" w14:paraId="11E0D8E3"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9725A80" w14:textId="77777777" w:rsidR="00E8514D" w:rsidRPr="00EA79EC" w:rsidRDefault="00E8514D"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7306AF19" w14:textId="4BE8FB2B" w:rsidR="00E8514D" w:rsidRPr="00EA79EC" w:rsidRDefault="00E8514D" w:rsidP="00E8514D">
            <w:pPr>
              <w:rPr>
                <w:color w:val="000000" w:themeColor="text1"/>
              </w:rPr>
            </w:pPr>
            <w:r w:rsidRPr="00EA79EC">
              <w:rPr>
                <w:color w:val="000000" w:themeColor="text1"/>
              </w:rPr>
              <w:t>Parawan do zasłaniania ofiar wypadków</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627840AD" w14:textId="403D3366" w:rsidR="00E8514D" w:rsidRPr="00EA79EC" w:rsidRDefault="008F18A5" w:rsidP="00E8514D">
            <w:pPr>
              <w:rPr>
                <w:rFonts w:asciiTheme="majorHAnsi" w:hAnsiTheme="majorHAnsi"/>
                <w:color w:val="000000" w:themeColor="text1"/>
              </w:rPr>
            </w:pPr>
            <w:r w:rsidRPr="00EA79EC">
              <w:rPr>
                <w:color w:val="000000" w:themeColor="text1"/>
              </w:rPr>
              <w:t xml:space="preserve">1 </w:t>
            </w:r>
            <w:r w:rsidR="00E8514D"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A560A95" w14:textId="21D5BC5B" w:rsidR="00E8514D" w:rsidRPr="00EA79EC" w:rsidRDefault="00E8514D" w:rsidP="00E8514D">
            <w:pPr>
              <w:rPr>
                <w:rFonts w:asciiTheme="majorHAnsi" w:hAnsiTheme="majorHAnsi"/>
                <w:color w:val="000000" w:themeColor="text1"/>
              </w:rPr>
            </w:pPr>
          </w:p>
        </w:tc>
      </w:tr>
      <w:tr w:rsidR="00EA79EC" w:rsidRPr="00EA79EC" w14:paraId="0642B46B"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BBCC8E3" w14:textId="77777777" w:rsidR="00E8514D" w:rsidRPr="00EA79EC" w:rsidRDefault="00E8514D"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34737DEA" w14:textId="54087B5F" w:rsidR="00E8514D" w:rsidRPr="00EA79EC" w:rsidRDefault="00E8514D" w:rsidP="00E8514D">
            <w:pPr>
              <w:rPr>
                <w:color w:val="000000" w:themeColor="text1"/>
              </w:rPr>
            </w:pPr>
            <w:r w:rsidRPr="00EA79EC">
              <w:rPr>
                <w:color w:val="000000" w:themeColor="text1"/>
              </w:rPr>
              <w:t>Mata pod sprzęt ratowniczy o wymiarach min. 2,0x1,5 m</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DB23E7E" w14:textId="7B41784A" w:rsidR="00E8514D" w:rsidRPr="00EA79EC" w:rsidRDefault="72C5FA62" w:rsidP="00E8514D">
            <w:pPr>
              <w:rPr>
                <w:rFonts w:asciiTheme="majorHAnsi" w:hAnsiTheme="majorHAnsi"/>
                <w:color w:val="000000" w:themeColor="text1"/>
              </w:rPr>
            </w:pPr>
            <w:r w:rsidRPr="00EA79EC">
              <w:rPr>
                <w:color w:val="000000" w:themeColor="text1"/>
              </w:rPr>
              <w:t>4</w:t>
            </w:r>
            <w:r w:rsidR="008F18A5" w:rsidRPr="00EA79EC">
              <w:rPr>
                <w:color w:val="000000" w:themeColor="text1"/>
              </w:rPr>
              <w:t xml:space="preserve"> </w:t>
            </w:r>
            <w:r w:rsidR="00E8514D"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4A14425D" w14:textId="1FA7AB4E" w:rsidR="00E8514D" w:rsidRPr="00EA79EC" w:rsidRDefault="00E8514D" w:rsidP="00E8514D">
            <w:pPr>
              <w:rPr>
                <w:rFonts w:asciiTheme="majorHAnsi" w:hAnsiTheme="majorHAnsi"/>
                <w:color w:val="000000" w:themeColor="text1"/>
              </w:rPr>
            </w:pPr>
          </w:p>
        </w:tc>
      </w:tr>
      <w:tr w:rsidR="00EA79EC" w:rsidRPr="00EA79EC" w14:paraId="3173B54B"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D821F" w14:textId="77777777" w:rsidR="00E8514D" w:rsidRPr="00EA79EC" w:rsidRDefault="00E8514D"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0FF5C385" w14:textId="70AF50E3" w:rsidR="00E8514D" w:rsidRPr="00EA79EC" w:rsidRDefault="00E8514D" w:rsidP="00E8514D">
            <w:pPr>
              <w:rPr>
                <w:color w:val="000000" w:themeColor="text1"/>
              </w:rPr>
            </w:pPr>
            <w:r w:rsidRPr="00EA79EC">
              <w:rPr>
                <w:color w:val="000000" w:themeColor="text1"/>
              </w:rPr>
              <w:t>Kanistry i pojemniki na paliwa i środki smarne do sprzętu silnikowego</w:t>
            </w:r>
            <w:r w:rsidR="1FFDD74A" w:rsidRPr="00EA79EC">
              <w:rPr>
                <w:color w:val="000000" w:themeColor="text1"/>
              </w:rPr>
              <w:t xml:space="preserve"> dostosowany do asortymentu paliw i środków smarnych przy </w:t>
            </w:r>
            <w:proofErr w:type="spellStart"/>
            <w:r w:rsidR="1FFDD74A" w:rsidRPr="00EA79EC">
              <w:rPr>
                <w:color w:val="000000" w:themeColor="text1"/>
              </w:rPr>
              <w:t>zapewnienieniu</w:t>
            </w:r>
            <w:proofErr w:type="spellEnd"/>
            <w:r w:rsidR="002E1686">
              <w:rPr>
                <w:color w:val="000000" w:themeColor="text1"/>
              </w:rPr>
              <w:t xml:space="preserve"> </w:t>
            </w:r>
            <w:r w:rsidR="1FFDD74A" w:rsidRPr="00EA79EC">
              <w:rPr>
                <w:color w:val="000000" w:themeColor="text1"/>
              </w:rPr>
              <w:t>czasu pracy na min. 4 godziny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25A7A24" w14:textId="2BCA08A5" w:rsidR="00E8514D" w:rsidRPr="00EA79EC" w:rsidRDefault="008F18A5" w:rsidP="00E8514D">
            <w:pPr>
              <w:rPr>
                <w:rFonts w:asciiTheme="majorHAnsi" w:hAnsiTheme="majorHAnsi"/>
                <w:color w:val="000000" w:themeColor="text1"/>
              </w:rPr>
            </w:pPr>
            <w:r w:rsidRPr="00EA79EC">
              <w:rPr>
                <w:color w:val="000000" w:themeColor="text1"/>
              </w:rPr>
              <w:t xml:space="preserve">1 </w:t>
            </w:r>
            <w:proofErr w:type="spellStart"/>
            <w:r w:rsidR="00E8514D" w:rsidRPr="00EA79EC">
              <w:rPr>
                <w:color w:val="000000" w:themeColor="text1"/>
              </w:rPr>
              <w:t>kp</w:t>
            </w:r>
            <w:r w:rsidRPr="00EA79EC">
              <w:rPr>
                <w:color w:val="000000" w:themeColor="text1"/>
              </w:rPr>
              <w:t>l</w:t>
            </w:r>
            <w:proofErr w:type="spellEnd"/>
            <w:r w:rsidR="00E8514D"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440C9317" w14:textId="7E639B4F" w:rsidR="00E8514D" w:rsidRPr="00EA79EC" w:rsidRDefault="00E8514D" w:rsidP="00E8514D">
            <w:pPr>
              <w:rPr>
                <w:rFonts w:asciiTheme="majorHAnsi" w:hAnsiTheme="majorHAnsi"/>
                <w:color w:val="000000" w:themeColor="text1"/>
              </w:rPr>
            </w:pPr>
          </w:p>
        </w:tc>
      </w:tr>
      <w:tr w:rsidR="00EA79EC" w:rsidRPr="00EA79EC" w14:paraId="2CB2E17A"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63CE3AE" w14:textId="77777777" w:rsidR="00E8514D" w:rsidRPr="00EA79EC" w:rsidRDefault="00E8514D"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68F72C73" w14:textId="335332C4" w:rsidR="00E8514D" w:rsidRPr="00EA79EC" w:rsidRDefault="00E8514D" w:rsidP="00E8514D">
            <w:pPr>
              <w:rPr>
                <w:color w:val="000000" w:themeColor="text1"/>
              </w:rPr>
            </w:pPr>
            <w:r w:rsidRPr="00EA79EC">
              <w:rPr>
                <w:color w:val="000000" w:themeColor="text1"/>
              </w:rPr>
              <w:t>Narzędzia do regulacji oraz wymiany części zapasowych i elementów zużywających się podczas pracy</w:t>
            </w:r>
            <w:r w:rsidR="1FFDD74A" w:rsidRPr="00EA79EC">
              <w:rPr>
                <w:color w:val="000000" w:themeColor="text1"/>
              </w:rPr>
              <w:t xml:space="preserve"> - narzędzia fabrycznie dołączone do </w:t>
            </w:r>
            <w:r w:rsidR="05248F99" w:rsidRPr="00EA79EC">
              <w:rPr>
                <w:color w:val="000000" w:themeColor="text1"/>
              </w:rPr>
              <w:t>urządzeń.</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D71385A" w14:textId="7E23A4F9" w:rsidR="00E8514D" w:rsidRPr="00EA79EC" w:rsidRDefault="008F18A5" w:rsidP="00E8514D">
            <w:pPr>
              <w:rPr>
                <w:rFonts w:asciiTheme="majorHAnsi" w:hAnsiTheme="majorHAnsi"/>
                <w:color w:val="000000" w:themeColor="text1"/>
              </w:rPr>
            </w:pPr>
            <w:r w:rsidRPr="00EA79EC">
              <w:rPr>
                <w:color w:val="000000" w:themeColor="text1"/>
              </w:rPr>
              <w:t xml:space="preserve">1 </w:t>
            </w:r>
            <w:proofErr w:type="spellStart"/>
            <w:r w:rsidR="00E8514D" w:rsidRPr="00EA79EC">
              <w:rPr>
                <w:color w:val="000000" w:themeColor="text1"/>
              </w:rPr>
              <w:t>kp</w:t>
            </w:r>
            <w:r w:rsidRPr="00EA79EC">
              <w:rPr>
                <w:color w:val="000000" w:themeColor="text1"/>
              </w:rPr>
              <w:t>l</w:t>
            </w:r>
            <w:proofErr w:type="spellEnd"/>
            <w:r w:rsidR="00E8514D"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2B8BC936" w14:textId="4E4A2CF2" w:rsidR="00E8514D" w:rsidRPr="00EA79EC" w:rsidRDefault="00E8514D" w:rsidP="00E8514D">
            <w:pPr>
              <w:rPr>
                <w:rFonts w:asciiTheme="majorHAnsi" w:hAnsiTheme="majorHAnsi"/>
                <w:color w:val="000000" w:themeColor="text1"/>
              </w:rPr>
            </w:pPr>
          </w:p>
        </w:tc>
      </w:tr>
      <w:tr w:rsidR="00EA79EC" w:rsidRPr="00EA79EC" w14:paraId="07357EB2"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B4DD85" w14:textId="77777777" w:rsidR="00E8514D" w:rsidRPr="00EA79EC" w:rsidRDefault="00E8514D"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bottom"/>
          </w:tcPr>
          <w:p w14:paraId="19A2FE6D" w14:textId="1D8C2313" w:rsidR="00E8514D" w:rsidRPr="00EA79EC" w:rsidRDefault="00E8514D" w:rsidP="00E8514D">
            <w:pPr>
              <w:rPr>
                <w:color w:val="000000" w:themeColor="text1"/>
              </w:rPr>
            </w:pPr>
            <w:r w:rsidRPr="00EA79EC">
              <w:rPr>
                <w:color w:val="000000" w:themeColor="text1"/>
              </w:rPr>
              <w:t>Hol sztywny</w:t>
            </w: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1D075D89" w14:textId="096884A8" w:rsidR="00E8514D" w:rsidRPr="00EA79EC" w:rsidRDefault="008F18A5" w:rsidP="00E8514D">
            <w:pPr>
              <w:rPr>
                <w:rFonts w:asciiTheme="majorHAnsi" w:hAnsiTheme="majorHAnsi"/>
                <w:color w:val="000000" w:themeColor="text1"/>
              </w:rPr>
            </w:pPr>
            <w:r w:rsidRPr="00EA79EC">
              <w:rPr>
                <w:color w:val="000000" w:themeColor="text1"/>
              </w:rPr>
              <w:t xml:space="preserve">1 </w:t>
            </w:r>
            <w:r w:rsidR="00E8514D" w:rsidRPr="00EA79EC">
              <w:rPr>
                <w:color w:val="000000" w:themeColor="text1"/>
              </w:rPr>
              <w:t>szt.</w:t>
            </w: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auto"/>
            <w:vAlign w:val="bottom"/>
          </w:tcPr>
          <w:p w14:paraId="3E9C249D" w14:textId="0EAB1483" w:rsidR="00E8514D" w:rsidRPr="00EA79EC" w:rsidRDefault="00E8514D" w:rsidP="00E8514D">
            <w:pPr>
              <w:rPr>
                <w:rFonts w:asciiTheme="majorHAnsi" w:hAnsiTheme="majorHAnsi"/>
                <w:color w:val="000000" w:themeColor="text1"/>
              </w:rPr>
            </w:pPr>
          </w:p>
        </w:tc>
      </w:tr>
      <w:tr w:rsidR="00EA79EC" w:rsidRPr="00EA79EC" w14:paraId="201D4B3D"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4C4FF" w14:textId="77777777" w:rsidR="00E8514D" w:rsidRPr="00EA79EC" w:rsidRDefault="00E8514D"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37F038" w14:textId="0E72DB9C" w:rsidR="16B82372" w:rsidRPr="00EA79EC" w:rsidRDefault="16B82372" w:rsidP="16B82372">
            <w:pPr>
              <w:rPr>
                <w:strike/>
                <w:color w:val="000000" w:themeColor="text1"/>
              </w:rPr>
            </w:pPr>
            <w:r w:rsidRPr="00EA79EC">
              <w:rPr>
                <w:color w:val="000000" w:themeColor="text1"/>
              </w:rPr>
              <w:t>Plastry uszczelniające magnetyczne do zbiorników o odporności chemicznej na kwasy, zasady, rozpuszczalniki i alkohole o wymiarach:</w:t>
            </w:r>
          </w:p>
          <w:p w14:paraId="33DC2AD7" w14:textId="71DE9343" w:rsidR="16B82372" w:rsidRPr="00EA79EC" w:rsidRDefault="16B82372" w:rsidP="16B82372">
            <w:pPr>
              <w:rPr>
                <w:strike/>
                <w:color w:val="000000" w:themeColor="text1"/>
              </w:rPr>
            </w:pPr>
            <w:r w:rsidRPr="00EA79EC">
              <w:rPr>
                <w:color w:val="000000" w:themeColor="text1"/>
              </w:rPr>
              <w:t xml:space="preserve"> - 60x60 cm – 1 szt. - wraz z podkładką zwiększającą odporność chemiczną,</w:t>
            </w:r>
          </w:p>
          <w:p w14:paraId="2FE003AB" w14:textId="5BD212B1" w:rsidR="16B82372" w:rsidRPr="00EA79EC" w:rsidRDefault="16B82372" w:rsidP="16B82372">
            <w:pPr>
              <w:rPr>
                <w:strike/>
                <w:color w:val="000000" w:themeColor="text1"/>
              </w:rPr>
            </w:pPr>
            <w:r w:rsidRPr="00EA79EC">
              <w:rPr>
                <w:color w:val="000000" w:themeColor="text1"/>
              </w:rPr>
              <w:t xml:space="preserve"> - 30x 30 cm – 1 szt. - wraz z podkładką zwiększającą odporność chemiczną,</w:t>
            </w:r>
          </w:p>
          <w:p w14:paraId="74FB1315" w14:textId="4545BB6B" w:rsidR="00E8514D" w:rsidRPr="00EA79EC" w:rsidRDefault="16B82372" w:rsidP="16B82372">
            <w:pPr>
              <w:rPr>
                <w:color w:val="000000" w:themeColor="text1"/>
              </w:rPr>
            </w:pPr>
            <w:r w:rsidRPr="00EA79EC">
              <w:rPr>
                <w:color w:val="000000" w:themeColor="text1"/>
              </w:rPr>
              <w:t>Maty uszczelniające magnetyczne do studzienek kanalizacyjnych o odporności chemicznej na kwasy, zasady, rozpuszczalniki i alkohole o wymiarach minimum:</w:t>
            </w:r>
          </w:p>
          <w:p w14:paraId="69F8D523" w14:textId="090249EA" w:rsidR="00E8514D" w:rsidRPr="00EA79EC" w:rsidRDefault="16B82372" w:rsidP="16B82372">
            <w:pPr>
              <w:rPr>
                <w:strike/>
                <w:color w:val="000000" w:themeColor="text1"/>
              </w:rPr>
            </w:pPr>
            <w:r w:rsidRPr="00EA79EC">
              <w:rPr>
                <w:color w:val="000000" w:themeColor="text1"/>
              </w:rPr>
              <w:t>-</w:t>
            </w:r>
            <w:r w:rsidR="002E1686">
              <w:rPr>
                <w:color w:val="000000" w:themeColor="text1"/>
              </w:rPr>
              <w:t xml:space="preserve"> </w:t>
            </w:r>
            <w:r w:rsidRPr="00EA79EC">
              <w:rPr>
                <w:color w:val="000000" w:themeColor="text1"/>
              </w:rPr>
              <w:t>60x60 cm – 2 szt.</w:t>
            </w:r>
          </w:p>
          <w:p w14:paraId="7146303E" w14:textId="5AFCF6E7" w:rsidR="00E8514D" w:rsidRPr="00EA79EC" w:rsidRDefault="16B82372" w:rsidP="00E8514D">
            <w:pPr>
              <w:rPr>
                <w:strike/>
                <w:color w:val="000000" w:themeColor="text1"/>
              </w:rPr>
            </w:pPr>
            <w:r w:rsidRPr="00EA79EC">
              <w:rPr>
                <w:color w:val="000000" w:themeColor="text1"/>
              </w:rPr>
              <w:t xml:space="preserve"> - 90x90 cm – 2 szt.</w:t>
            </w:r>
          </w:p>
        </w:tc>
        <w:tc>
          <w:tcPr>
            <w:tcW w:w="1410" w:type="dxa"/>
            <w:tcBorders>
              <w:top w:val="single" w:sz="4" w:space="0" w:color="000000" w:themeColor="text1"/>
              <w:left w:val="nil"/>
              <w:bottom w:val="single" w:sz="4" w:space="0" w:color="000000" w:themeColor="text1"/>
              <w:right w:val="single" w:sz="4" w:space="0" w:color="000000" w:themeColor="text1"/>
            </w:tcBorders>
          </w:tcPr>
          <w:p w14:paraId="2CB5B0E9" w14:textId="0FA33AC8" w:rsidR="00E8514D" w:rsidRPr="00EA79EC" w:rsidRDefault="008F18A5" w:rsidP="00E8514D">
            <w:pPr>
              <w:rPr>
                <w:rFonts w:asciiTheme="majorHAnsi" w:hAnsiTheme="majorHAnsi"/>
                <w:color w:val="000000" w:themeColor="text1"/>
              </w:rPr>
            </w:pPr>
            <w:r w:rsidRPr="00EA79EC">
              <w:rPr>
                <w:color w:val="000000" w:themeColor="text1"/>
              </w:rPr>
              <w:t xml:space="preserve">1 </w:t>
            </w:r>
            <w:proofErr w:type="spellStart"/>
            <w:r w:rsidR="4BEF6DDF" w:rsidRPr="00EA79EC">
              <w:rPr>
                <w:color w:val="000000" w:themeColor="text1"/>
              </w:rPr>
              <w:t>kpl</w:t>
            </w:r>
            <w:proofErr w:type="spellEnd"/>
            <w:r w:rsidR="00E8514D"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tcPr>
          <w:p w14:paraId="5150B42F" w14:textId="543E9BD6" w:rsidR="00E8514D" w:rsidRPr="00EA79EC" w:rsidRDefault="00E8514D" w:rsidP="00E8514D">
            <w:pPr>
              <w:rPr>
                <w:rFonts w:asciiTheme="majorHAnsi" w:hAnsiTheme="majorHAnsi"/>
                <w:color w:val="000000" w:themeColor="text1"/>
              </w:rPr>
            </w:pPr>
          </w:p>
        </w:tc>
      </w:tr>
      <w:tr w:rsidR="00EA79EC" w:rsidRPr="00EA79EC" w14:paraId="73848E77" w14:textId="77777777" w:rsidTr="6745AB71">
        <w:tblPrEx>
          <w:tblCellMar>
            <w:top w:w="51" w:type="dxa"/>
          </w:tblCellMar>
        </w:tblPrEx>
        <w:trPr>
          <w:trHeight w:val="30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3BC801" w14:textId="31A7CCAA" w:rsidR="3AC55FCF" w:rsidRPr="00EA79EC" w:rsidRDefault="3AC55FC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D28F2B" w14:textId="582DACB1" w:rsidR="3AC55FCF" w:rsidRPr="00EA79EC" w:rsidRDefault="3AC55FCF" w:rsidP="3AC55FCF">
            <w:pPr>
              <w:rPr>
                <w:color w:val="000000" w:themeColor="text1"/>
              </w:rPr>
            </w:pPr>
            <w:r w:rsidRPr="00EA79EC">
              <w:rPr>
                <w:color w:val="000000" w:themeColor="text1"/>
              </w:rPr>
              <w:t xml:space="preserve">Urządzenie do zdalnego rozruchu awaryjnego 12/24V z tzw. przyłączem bezprądowym (zabezpieczającym przed błędnym podłączeniem samochodu uruchamianego) wraz z kompletem przewodów rozruchowych umożliwiające </w:t>
            </w:r>
            <w:r w:rsidRPr="00EA79EC">
              <w:rPr>
                <w:color w:val="000000" w:themeColor="text1"/>
              </w:rPr>
              <w:lastRenderedPageBreak/>
              <w:t>uruchomienia pojazdów osobowych, ciężarowych, jak również autobusów. Parametry urządzenia:</w:t>
            </w:r>
          </w:p>
          <w:p w14:paraId="77DAA8DC" w14:textId="214D36DD" w:rsidR="3AC55FCF" w:rsidRPr="00EA79EC" w:rsidRDefault="3AC55FCF" w:rsidP="3AC55FCF">
            <w:pPr>
              <w:rPr>
                <w:color w:val="000000" w:themeColor="text1"/>
              </w:rPr>
            </w:pPr>
            <w:r w:rsidRPr="00EA79EC">
              <w:rPr>
                <w:color w:val="000000" w:themeColor="text1"/>
              </w:rPr>
              <w:t>­- prąd rozruchowy przy 12 V min 2350 A, przy 24 V min 1150 A;</w:t>
            </w:r>
          </w:p>
          <w:p w14:paraId="0C3D914B" w14:textId="4BE0AD3A" w:rsidR="3AC55FCF" w:rsidRPr="00EA79EC" w:rsidRDefault="3AC55FCF" w:rsidP="3AC55FCF">
            <w:pPr>
              <w:rPr>
                <w:color w:val="000000" w:themeColor="text1"/>
              </w:rPr>
            </w:pPr>
            <w:r w:rsidRPr="00EA79EC">
              <w:rPr>
                <w:color w:val="000000" w:themeColor="text1"/>
              </w:rPr>
              <w:t>­- ładowarka automatyczna wpięta do instalacji elektrycznej pojazdu uzupełniająca naładowanie urządzenia rozruchowego. Urządzenie zamocowane na pojeździe;</w:t>
            </w:r>
          </w:p>
          <w:p w14:paraId="5CAB800C" w14:textId="62F3A4D8" w:rsidR="3AC55FCF" w:rsidRPr="00EA79EC" w:rsidRDefault="3AC55FCF" w:rsidP="3AC55FCF">
            <w:pPr>
              <w:rPr>
                <w:color w:val="000000" w:themeColor="text1"/>
              </w:rPr>
            </w:pPr>
            <w:r w:rsidRPr="00EA79EC">
              <w:rPr>
                <w:color w:val="000000" w:themeColor="text1"/>
              </w:rPr>
              <w:t>-­ maksymalna masa urządzenia gotowego do pracy: 27 kg.</w:t>
            </w:r>
          </w:p>
          <w:p w14:paraId="40B6BEA6" w14:textId="0F6A92B5" w:rsidR="3AC55FCF" w:rsidRPr="00EA79EC" w:rsidRDefault="3AC55FCF" w:rsidP="3AC55FCF">
            <w:pPr>
              <w:rPr>
                <w:color w:val="000000" w:themeColor="text1"/>
              </w:rPr>
            </w:pPr>
            <w:r w:rsidRPr="00EA79EC">
              <w:rPr>
                <w:color w:val="000000" w:themeColor="text1"/>
              </w:rPr>
              <w:t>Długość kabli rozruchowych min 1,3 m.</w:t>
            </w:r>
          </w:p>
        </w:tc>
        <w:tc>
          <w:tcPr>
            <w:tcW w:w="1410" w:type="dxa"/>
            <w:tcBorders>
              <w:top w:val="single" w:sz="4" w:space="0" w:color="000000" w:themeColor="text1"/>
              <w:left w:val="nil"/>
              <w:bottom w:val="single" w:sz="4" w:space="0" w:color="000000" w:themeColor="text1"/>
              <w:right w:val="single" w:sz="4" w:space="0" w:color="000000" w:themeColor="text1"/>
            </w:tcBorders>
          </w:tcPr>
          <w:p w14:paraId="0BCCB362" w14:textId="0FC757EC" w:rsidR="3AC55FCF" w:rsidRPr="00EA79EC" w:rsidRDefault="3AC55FCF" w:rsidP="3AC55FCF">
            <w:pPr>
              <w:rPr>
                <w:color w:val="000000" w:themeColor="text1"/>
              </w:rPr>
            </w:pPr>
            <w:r w:rsidRPr="00EA79EC">
              <w:rPr>
                <w:color w:val="000000" w:themeColor="text1"/>
              </w:rPr>
              <w:lastRenderedPageBreak/>
              <w:t xml:space="preserve">1 </w:t>
            </w:r>
            <w:proofErr w:type="spellStart"/>
            <w:r w:rsidRPr="00EA79EC">
              <w:rPr>
                <w:color w:val="000000" w:themeColor="text1"/>
              </w:rPr>
              <w:t>kpl</w:t>
            </w:r>
            <w:proofErr w:type="spellEnd"/>
            <w:r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tcPr>
          <w:p w14:paraId="4BE729F8" w14:textId="40D9BCF0" w:rsidR="3AC55FCF" w:rsidRPr="00EA79EC" w:rsidRDefault="3AC55FCF" w:rsidP="3AC55FCF">
            <w:pPr>
              <w:rPr>
                <w:rFonts w:asciiTheme="majorHAnsi" w:hAnsiTheme="majorHAnsi"/>
                <w:color w:val="000000" w:themeColor="text1"/>
              </w:rPr>
            </w:pPr>
          </w:p>
        </w:tc>
      </w:tr>
      <w:tr w:rsidR="00EA79EC" w:rsidRPr="00EA79EC" w14:paraId="7683CB44" w14:textId="77777777" w:rsidTr="6745AB71">
        <w:tblPrEx>
          <w:tblCellMar>
            <w:top w:w="51" w:type="dxa"/>
          </w:tblCellMar>
        </w:tblPrEx>
        <w:trPr>
          <w:trHeight w:val="30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3924A2" w14:textId="3B53F0A4" w:rsidR="3AC55FCF" w:rsidRPr="00EA79EC" w:rsidRDefault="3AC55FC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F8627" w14:textId="2D73B5A2" w:rsidR="3AC55FCF" w:rsidRPr="00EA79EC" w:rsidRDefault="3AC55FCF" w:rsidP="3AC55FCF">
            <w:pPr>
              <w:rPr>
                <w:color w:val="000000" w:themeColor="text1"/>
              </w:rPr>
            </w:pPr>
            <w:r w:rsidRPr="00EA79EC">
              <w:rPr>
                <w:color w:val="000000" w:themeColor="text1"/>
              </w:rPr>
              <w:t xml:space="preserve">Kamera termowizyjna: </w:t>
            </w:r>
          </w:p>
          <w:p w14:paraId="249A0256" w14:textId="246E9959" w:rsidR="3AC55FCF" w:rsidRPr="00EA79EC" w:rsidRDefault="3AC55FCF" w:rsidP="3AC55FCF">
            <w:pPr>
              <w:rPr>
                <w:color w:val="000000" w:themeColor="text1"/>
              </w:rPr>
            </w:pPr>
            <w:r w:rsidRPr="00EA79EC">
              <w:rPr>
                <w:color w:val="000000" w:themeColor="text1"/>
              </w:rPr>
              <w:t>- funkcja nagrywania wideo oraz zdjęć;</w:t>
            </w:r>
          </w:p>
          <w:p w14:paraId="143308ED" w14:textId="612D1187" w:rsidR="3AC55FCF" w:rsidRPr="00EA79EC" w:rsidRDefault="3AC55FCF" w:rsidP="3AC55FCF">
            <w:pPr>
              <w:rPr>
                <w:color w:val="000000" w:themeColor="text1"/>
              </w:rPr>
            </w:pPr>
            <w:r w:rsidRPr="00EA79EC">
              <w:rPr>
                <w:color w:val="000000" w:themeColor="text1"/>
              </w:rPr>
              <w:t>- minimalna ochrona urządzenia IP67;</w:t>
            </w:r>
          </w:p>
          <w:p w14:paraId="29C7765D" w14:textId="7126F653" w:rsidR="3AC55FCF" w:rsidRPr="00EA79EC" w:rsidRDefault="3AC55FCF" w:rsidP="3AC55FCF">
            <w:pPr>
              <w:rPr>
                <w:color w:val="000000" w:themeColor="text1"/>
              </w:rPr>
            </w:pPr>
            <w:r w:rsidRPr="00EA79EC">
              <w:rPr>
                <w:color w:val="000000" w:themeColor="text1"/>
              </w:rPr>
              <w:t>- zakres rozpoznawalnych temperatur min. -20 do 600;</w:t>
            </w:r>
          </w:p>
          <w:p w14:paraId="6BFBB06E" w14:textId="50A39DBC" w:rsidR="3AC55FCF" w:rsidRPr="00EA79EC" w:rsidRDefault="3AC55FCF" w:rsidP="3AC55FCF">
            <w:pPr>
              <w:rPr>
                <w:color w:val="000000" w:themeColor="text1"/>
              </w:rPr>
            </w:pPr>
            <w:r w:rsidRPr="00EA79EC">
              <w:rPr>
                <w:color w:val="000000" w:themeColor="text1"/>
              </w:rPr>
              <w:t xml:space="preserve">- czułość cieplna poniżej 50 </w:t>
            </w:r>
            <w:proofErr w:type="spellStart"/>
            <w:r w:rsidRPr="00EA79EC">
              <w:rPr>
                <w:color w:val="000000" w:themeColor="text1"/>
              </w:rPr>
              <w:t>mK</w:t>
            </w:r>
            <w:proofErr w:type="spellEnd"/>
            <w:r w:rsidRPr="00EA79EC">
              <w:rPr>
                <w:color w:val="000000" w:themeColor="text1"/>
              </w:rPr>
              <w:t>;</w:t>
            </w:r>
          </w:p>
          <w:p w14:paraId="10F0C996" w14:textId="3A5BE6B8" w:rsidR="3AC55FCF" w:rsidRPr="00EA79EC" w:rsidRDefault="3AC55FCF" w:rsidP="3AC55FCF">
            <w:pPr>
              <w:rPr>
                <w:color w:val="000000" w:themeColor="text1"/>
              </w:rPr>
            </w:pPr>
            <w:r w:rsidRPr="00EA79EC">
              <w:rPr>
                <w:color w:val="000000" w:themeColor="text1"/>
              </w:rPr>
              <w:t>- wielkość ekranu LCD min. 3,5";</w:t>
            </w:r>
          </w:p>
          <w:p w14:paraId="37AC919C" w14:textId="48B07CD2" w:rsidR="3AC55FCF" w:rsidRPr="00EA79EC" w:rsidRDefault="3AC55FCF" w:rsidP="3AC55FCF">
            <w:pPr>
              <w:rPr>
                <w:color w:val="000000" w:themeColor="text1"/>
              </w:rPr>
            </w:pPr>
            <w:r w:rsidRPr="00EA79EC">
              <w:rPr>
                <w:color w:val="000000" w:themeColor="text1"/>
              </w:rPr>
              <w:t xml:space="preserve">- rozdzielczość wyświetlacza min. 320x240 </w:t>
            </w:r>
            <w:proofErr w:type="spellStart"/>
            <w:r w:rsidRPr="00EA79EC">
              <w:rPr>
                <w:color w:val="000000" w:themeColor="text1"/>
              </w:rPr>
              <w:t>pixel</w:t>
            </w:r>
            <w:proofErr w:type="spellEnd"/>
            <w:r w:rsidRPr="00EA79EC">
              <w:rPr>
                <w:color w:val="000000" w:themeColor="text1"/>
              </w:rPr>
              <w:t>;</w:t>
            </w:r>
          </w:p>
          <w:p w14:paraId="23440B50" w14:textId="379AE0CE" w:rsidR="3AC55FCF" w:rsidRPr="00EA79EC" w:rsidRDefault="3AC55FCF" w:rsidP="3AC55FCF">
            <w:pPr>
              <w:rPr>
                <w:color w:val="000000" w:themeColor="text1"/>
              </w:rPr>
            </w:pPr>
            <w:r w:rsidRPr="00EA79EC">
              <w:rPr>
                <w:color w:val="000000" w:themeColor="text1"/>
              </w:rPr>
              <w:t>- w skład zestawu musi wchodzić ładowarka z akumulatorem;</w:t>
            </w:r>
          </w:p>
          <w:p w14:paraId="0DC821CF" w14:textId="534BABA6" w:rsidR="3AC55FCF" w:rsidRPr="00EA79EC" w:rsidRDefault="3AC55FCF" w:rsidP="3AC55FCF">
            <w:pPr>
              <w:rPr>
                <w:color w:val="000000" w:themeColor="text1"/>
              </w:rPr>
            </w:pPr>
            <w:r w:rsidRPr="00EA79EC">
              <w:rPr>
                <w:color w:val="000000" w:themeColor="text1"/>
              </w:rPr>
              <w:t>- wzmocniona obudowa, odporność na upadki,</w:t>
            </w:r>
          </w:p>
          <w:p w14:paraId="43DD59F3" w14:textId="75D3925D" w:rsidR="3AC55FCF" w:rsidRPr="00EA79EC" w:rsidRDefault="3AC55FCF" w:rsidP="3AC55FCF">
            <w:pPr>
              <w:rPr>
                <w:color w:val="000000" w:themeColor="text1"/>
              </w:rPr>
            </w:pPr>
            <w:r w:rsidRPr="00EA79EC">
              <w:rPr>
                <w:color w:val="000000" w:themeColor="text1"/>
              </w:rPr>
              <w:t>- tryby pracy min standardowy do gaszenia pożarów i inspekcyjny</w:t>
            </w:r>
          </w:p>
          <w:p w14:paraId="16FB061F" w14:textId="10BAB1A4" w:rsidR="3AC55FCF" w:rsidRPr="00EA79EC" w:rsidRDefault="3AC55FCF" w:rsidP="3AC55FCF">
            <w:pPr>
              <w:rPr>
                <w:color w:val="000000" w:themeColor="text1"/>
              </w:rPr>
            </w:pPr>
            <w:r w:rsidRPr="00EA79EC">
              <w:rPr>
                <w:color w:val="000000" w:themeColor="text1"/>
              </w:rPr>
              <w:t>- szeroki kąt widzenia min 55 stopni</w:t>
            </w:r>
          </w:p>
        </w:tc>
        <w:tc>
          <w:tcPr>
            <w:tcW w:w="1410" w:type="dxa"/>
            <w:tcBorders>
              <w:top w:val="single" w:sz="4" w:space="0" w:color="000000" w:themeColor="text1"/>
              <w:left w:val="nil"/>
              <w:bottom w:val="single" w:sz="4" w:space="0" w:color="000000" w:themeColor="text1"/>
              <w:right w:val="single" w:sz="4" w:space="0" w:color="000000" w:themeColor="text1"/>
            </w:tcBorders>
          </w:tcPr>
          <w:p w14:paraId="24CF5615" w14:textId="598156C9" w:rsidR="3AC55FCF" w:rsidRPr="00EA79EC" w:rsidRDefault="4BEF6DDF" w:rsidP="3AC55FCF">
            <w:pPr>
              <w:rPr>
                <w:color w:val="000000" w:themeColor="text1"/>
              </w:rPr>
            </w:pPr>
            <w:r w:rsidRPr="00EA79EC">
              <w:rPr>
                <w:color w:val="000000" w:themeColor="text1"/>
              </w:rPr>
              <w:t xml:space="preserve">1 </w:t>
            </w:r>
            <w:proofErr w:type="spellStart"/>
            <w:r w:rsidRPr="00EA79EC">
              <w:rPr>
                <w:color w:val="000000" w:themeColor="text1"/>
              </w:rPr>
              <w:t>kpl</w:t>
            </w:r>
            <w:proofErr w:type="spellEnd"/>
            <w:r w:rsidRPr="00EA79EC">
              <w:rPr>
                <w:color w:val="000000" w:themeColor="text1"/>
              </w:rPr>
              <w:t>.</w:t>
            </w:r>
          </w:p>
        </w:tc>
        <w:tc>
          <w:tcPr>
            <w:tcW w:w="3996" w:type="dxa"/>
            <w:tcBorders>
              <w:top w:val="single" w:sz="4" w:space="0" w:color="000000" w:themeColor="text1"/>
              <w:left w:val="nil"/>
              <w:bottom w:val="single" w:sz="4" w:space="0" w:color="000000" w:themeColor="text1"/>
              <w:right w:val="single" w:sz="4" w:space="0" w:color="000000" w:themeColor="text1"/>
            </w:tcBorders>
          </w:tcPr>
          <w:p w14:paraId="775F74ED" w14:textId="401F14EE" w:rsidR="3AC55FCF" w:rsidRPr="00EA79EC" w:rsidRDefault="3AC55FCF" w:rsidP="3AC55FCF">
            <w:pPr>
              <w:rPr>
                <w:rFonts w:asciiTheme="majorHAnsi" w:hAnsiTheme="majorHAnsi"/>
                <w:color w:val="000000" w:themeColor="text1"/>
              </w:rPr>
            </w:pPr>
          </w:p>
        </w:tc>
      </w:tr>
      <w:tr w:rsidR="00EA79EC" w:rsidRPr="00EA79EC" w14:paraId="578919BF" w14:textId="77777777" w:rsidTr="6745AB71">
        <w:tblPrEx>
          <w:tblCellMar>
            <w:top w:w="51" w:type="dxa"/>
          </w:tblCellMar>
        </w:tblPrEx>
        <w:trPr>
          <w:trHeight w:val="300"/>
        </w:trPr>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7FE50" w14:textId="21E838E2" w:rsidR="3AC55FCF" w:rsidRPr="00EA79EC" w:rsidRDefault="3AC55FCF" w:rsidP="00521E40">
            <w:pPr>
              <w:pStyle w:val="Akapitzlist"/>
              <w:numPr>
                <w:ilvl w:val="0"/>
                <w:numId w:val="16"/>
              </w:numPr>
              <w:rPr>
                <w:rFonts w:asciiTheme="majorHAnsi" w:hAnsiTheme="majorHAnsi"/>
                <w:color w:val="000000" w:themeColor="text1"/>
              </w:rPr>
            </w:pP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EF952E" w14:textId="59097BD8" w:rsidR="3AC55FCF" w:rsidRPr="00EA79EC" w:rsidRDefault="3AC55FCF" w:rsidP="3AC55FCF">
            <w:pPr>
              <w:rPr>
                <w:color w:val="000000" w:themeColor="text1"/>
              </w:rPr>
            </w:pPr>
            <w:r w:rsidRPr="00EA79EC">
              <w:rPr>
                <w:color w:val="000000" w:themeColor="text1"/>
              </w:rPr>
              <w:t xml:space="preserve">Kamera wziernikowa: </w:t>
            </w:r>
          </w:p>
          <w:p w14:paraId="0468522C" w14:textId="76F5B7D3" w:rsidR="3AC55FCF" w:rsidRPr="00EA79EC" w:rsidRDefault="3AC55FCF" w:rsidP="3AC55FCF">
            <w:pPr>
              <w:rPr>
                <w:color w:val="000000" w:themeColor="text1"/>
              </w:rPr>
            </w:pPr>
            <w:r w:rsidRPr="00EA79EC">
              <w:rPr>
                <w:color w:val="000000" w:themeColor="text1"/>
              </w:rPr>
              <w:t>- wyświetlacz min. 5", rozdzielczość 1280x720;</w:t>
            </w:r>
          </w:p>
          <w:p w14:paraId="274BC55D" w14:textId="03D7838D" w:rsidR="3AC55FCF" w:rsidRPr="00EA79EC" w:rsidRDefault="3AC55FCF" w:rsidP="3AC55FCF">
            <w:pPr>
              <w:rPr>
                <w:color w:val="000000" w:themeColor="text1"/>
              </w:rPr>
            </w:pPr>
            <w:r w:rsidRPr="00EA79EC">
              <w:rPr>
                <w:color w:val="000000" w:themeColor="text1"/>
              </w:rPr>
              <w:t>- możliwość zgrywania danych (filmy, zdjęcia);</w:t>
            </w:r>
          </w:p>
          <w:p w14:paraId="341C352E" w14:textId="73720578" w:rsidR="3AC55FCF" w:rsidRPr="00EA79EC" w:rsidRDefault="3AC55FCF" w:rsidP="3AC55FCF">
            <w:pPr>
              <w:rPr>
                <w:color w:val="000000" w:themeColor="text1"/>
              </w:rPr>
            </w:pPr>
            <w:r w:rsidRPr="00EA79EC">
              <w:rPr>
                <w:color w:val="000000" w:themeColor="text1"/>
              </w:rPr>
              <w:t>- minimalna ochrona głowicy kamery IP67;</w:t>
            </w:r>
          </w:p>
          <w:p w14:paraId="424168E2" w14:textId="7A6B691D" w:rsidR="3AC55FCF" w:rsidRPr="00EA79EC" w:rsidRDefault="3AC55FCF" w:rsidP="3AC55FCF">
            <w:pPr>
              <w:rPr>
                <w:color w:val="000000" w:themeColor="text1"/>
              </w:rPr>
            </w:pPr>
            <w:r w:rsidRPr="00EA79EC">
              <w:rPr>
                <w:color w:val="000000" w:themeColor="text1"/>
              </w:rPr>
              <w:t>- minimalna ochrona urządzenia IP54;</w:t>
            </w:r>
          </w:p>
          <w:p w14:paraId="436E22F3" w14:textId="6911E4AD" w:rsidR="3AC55FCF" w:rsidRPr="00EA79EC" w:rsidRDefault="3AC55FCF" w:rsidP="3AC55FCF">
            <w:pPr>
              <w:rPr>
                <w:color w:val="000000" w:themeColor="text1"/>
              </w:rPr>
            </w:pPr>
            <w:r w:rsidRPr="00EA79EC">
              <w:rPr>
                <w:color w:val="000000" w:themeColor="text1"/>
              </w:rPr>
              <w:t>- do kamery należy dołączyć pokrowiec ochronny;</w:t>
            </w:r>
          </w:p>
        </w:tc>
        <w:tc>
          <w:tcPr>
            <w:tcW w:w="1410" w:type="dxa"/>
            <w:tcBorders>
              <w:top w:val="single" w:sz="4" w:space="0" w:color="000000" w:themeColor="text1"/>
              <w:left w:val="nil"/>
              <w:bottom w:val="single" w:sz="4" w:space="0" w:color="000000" w:themeColor="text1"/>
              <w:right w:val="single" w:sz="4" w:space="0" w:color="000000" w:themeColor="text1"/>
            </w:tcBorders>
          </w:tcPr>
          <w:p w14:paraId="6840FC50" w14:textId="598156C9" w:rsidR="3AC55FCF" w:rsidRPr="00EA79EC" w:rsidRDefault="4BEF6DDF" w:rsidP="3AC55FCF">
            <w:pPr>
              <w:rPr>
                <w:color w:val="000000" w:themeColor="text1"/>
              </w:rPr>
            </w:pPr>
            <w:r w:rsidRPr="00EA79EC">
              <w:rPr>
                <w:color w:val="000000" w:themeColor="text1"/>
              </w:rPr>
              <w:t xml:space="preserve">1 </w:t>
            </w:r>
            <w:proofErr w:type="spellStart"/>
            <w:r w:rsidRPr="00EA79EC">
              <w:rPr>
                <w:color w:val="000000" w:themeColor="text1"/>
              </w:rPr>
              <w:t>kpl</w:t>
            </w:r>
            <w:proofErr w:type="spellEnd"/>
            <w:r w:rsidRPr="00EA79EC">
              <w:rPr>
                <w:color w:val="000000" w:themeColor="text1"/>
              </w:rPr>
              <w:t>.</w:t>
            </w:r>
          </w:p>
          <w:p w14:paraId="7FE7E799" w14:textId="10E08F41" w:rsidR="3AC55FCF" w:rsidRPr="00EA79EC" w:rsidRDefault="3AC55FCF" w:rsidP="3AC55FCF">
            <w:pPr>
              <w:rPr>
                <w:color w:val="000000" w:themeColor="text1"/>
              </w:rPr>
            </w:pPr>
          </w:p>
        </w:tc>
        <w:tc>
          <w:tcPr>
            <w:tcW w:w="3996" w:type="dxa"/>
            <w:tcBorders>
              <w:top w:val="single" w:sz="4" w:space="0" w:color="000000" w:themeColor="text1"/>
              <w:left w:val="nil"/>
              <w:bottom w:val="single" w:sz="4" w:space="0" w:color="000000" w:themeColor="text1"/>
              <w:right w:val="single" w:sz="4" w:space="0" w:color="000000" w:themeColor="text1"/>
            </w:tcBorders>
          </w:tcPr>
          <w:p w14:paraId="5C2F9842" w14:textId="684569C9" w:rsidR="3AC55FCF" w:rsidRPr="00EA79EC" w:rsidRDefault="3AC55FCF" w:rsidP="3AC55FCF">
            <w:pPr>
              <w:rPr>
                <w:rFonts w:asciiTheme="majorHAnsi" w:hAnsiTheme="majorHAnsi"/>
                <w:color w:val="000000" w:themeColor="text1"/>
              </w:rPr>
            </w:pPr>
          </w:p>
        </w:tc>
      </w:tr>
      <w:tr w:rsidR="00EA79EC" w:rsidRPr="00EA79EC" w14:paraId="1220CC2C"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BFBFBF" w:themeFill="background1" w:themeFillShade="BF"/>
            <w:vAlign w:val="center"/>
          </w:tcPr>
          <w:p w14:paraId="1B893D40" w14:textId="6E57342E" w:rsidR="00E8514D" w:rsidRPr="00EA79EC" w:rsidRDefault="00E8514D" w:rsidP="00E8514D">
            <w:pPr>
              <w:jc w:val="center"/>
              <w:rPr>
                <w:rFonts w:asciiTheme="majorHAnsi" w:hAnsiTheme="majorHAnsi"/>
                <w:b/>
                <w:bCs/>
                <w:color w:val="000000" w:themeColor="text1"/>
              </w:rPr>
            </w:pPr>
            <w:r w:rsidRPr="00EA79EC">
              <w:rPr>
                <w:rFonts w:asciiTheme="majorHAnsi" w:hAnsiTheme="majorHAnsi"/>
                <w:b/>
                <w:bCs/>
                <w:color w:val="000000" w:themeColor="text1"/>
              </w:rPr>
              <w:t>VI.</w:t>
            </w:r>
          </w:p>
        </w:tc>
        <w:tc>
          <w:tcPr>
            <w:tcW w:w="4795" w:type="dxa"/>
            <w:tcBorders>
              <w:top w:val="single" w:sz="4" w:space="0" w:color="000000" w:themeColor="text1"/>
              <w:left w:val="single" w:sz="4" w:space="0" w:color="000000" w:themeColor="text1"/>
              <w:bottom w:val="single" w:sz="4" w:space="0" w:color="000000" w:themeColor="text1"/>
              <w:right w:val="nil"/>
            </w:tcBorders>
            <w:shd w:val="clear" w:color="auto" w:fill="BFBFBF" w:themeFill="background1" w:themeFillShade="BF"/>
          </w:tcPr>
          <w:p w14:paraId="7AFF7239" w14:textId="2024698D" w:rsidR="00E8514D" w:rsidRPr="00EA79EC" w:rsidRDefault="00E8514D" w:rsidP="00E8514D">
            <w:pPr>
              <w:rPr>
                <w:rFonts w:asciiTheme="majorHAnsi" w:hAnsiTheme="majorHAnsi"/>
                <w:b/>
                <w:bCs/>
                <w:color w:val="000000" w:themeColor="text1"/>
              </w:rPr>
            </w:pPr>
            <w:r w:rsidRPr="00EA79EC">
              <w:rPr>
                <w:rFonts w:asciiTheme="majorHAnsi" w:hAnsiTheme="majorHAnsi"/>
                <w:b/>
                <w:bCs/>
                <w:color w:val="000000" w:themeColor="text1"/>
              </w:rPr>
              <w:t>POZOSTAŁE WYMAGANIA</w:t>
            </w:r>
          </w:p>
        </w:tc>
        <w:tc>
          <w:tcPr>
            <w:tcW w:w="3687"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34CDFAD4" w14:textId="77777777" w:rsidR="00E8514D" w:rsidRPr="00EA79EC" w:rsidRDefault="00E8514D" w:rsidP="00E8514D">
            <w:pPr>
              <w:rPr>
                <w:rFonts w:asciiTheme="majorHAnsi" w:hAnsiTheme="majorHAnsi"/>
                <w:color w:val="000000" w:themeColor="text1"/>
              </w:rPr>
            </w:pPr>
          </w:p>
        </w:tc>
        <w:tc>
          <w:tcPr>
            <w:tcW w:w="1410"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5D1C7619" w14:textId="77777777" w:rsidR="00E8514D" w:rsidRPr="00EA79EC" w:rsidRDefault="00E8514D" w:rsidP="00E8514D">
            <w:pPr>
              <w:rPr>
                <w:rFonts w:asciiTheme="majorHAnsi" w:hAnsiTheme="majorHAnsi"/>
                <w:color w:val="000000" w:themeColor="text1"/>
              </w:rPr>
            </w:pPr>
          </w:p>
        </w:tc>
        <w:tc>
          <w:tcPr>
            <w:tcW w:w="3996" w:type="dxa"/>
            <w:tcBorders>
              <w:top w:val="single" w:sz="4" w:space="0" w:color="000000" w:themeColor="text1"/>
              <w:left w:val="nil"/>
              <w:bottom w:val="single" w:sz="4" w:space="0" w:color="000000" w:themeColor="text1"/>
              <w:right w:val="single" w:sz="4" w:space="0" w:color="000000" w:themeColor="text1"/>
            </w:tcBorders>
            <w:shd w:val="clear" w:color="auto" w:fill="BFBFBF" w:themeFill="background1" w:themeFillShade="BF"/>
          </w:tcPr>
          <w:p w14:paraId="27EB8A2E" w14:textId="77777777" w:rsidR="00E8514D" w:rsidRPr="00EA79EC" w:rsidRDefault="00E8514D" w:rsidP="00E8514D">
            <w:pPr>
              <w:rPr>
                <w:rFonts w:asciiTheme="majorHAnsi" w:hAnsiTheme="majorHAnsi"/>
                <w:color w:val="000000" w:themeColor="text1"/>
              </w:rPr>
            </w:pPr>
          </w:p>
        </w:tc>
      </w:tr>
      <w:tr w:rsidR="00EA79EC" w:rsidRPr="00EA79EC" w14:paraId="405CE867" w14:textId="36F24D0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177F29" w14:textId="796EA9FF" w:rsidR="00E8514D" w:rsidRPr="00EA79EC" w:rsidRDefault="00E8514D" w:rsidP="00E8514D">
            <w:pPr>
              <w:jc w:val="center"/>
              <w:rPr>
                <w:rFonts w:asciiTheme="majorHAnsi" w:hAnsiTheme="majorHAnsi"/>
                <w:color w:val="000000" w:themeColor="text1"/>
              </w:rPr>
            </w:pPr>
            <w:r w:rsidRPr="00EA79EC">
              <w:rPr>
                <w:rFonts w:asciiTheme="majorHAnsi" w:hAnsiTheme="majorHAnsi"/>
                <w:color w:val="000000" w:themeColor="text1"/>
              </w:rPr>
              <w:t>6.1</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763F08" w14:textId="77777777" w:rsidR="00E8514D" w:rsidRPr="00EA79EC" w:rsidRDefault="00E8514D" w:rsidP="00E8514D">
            <w:pPr>
              <w:rPr>
                <w:rFonts w:asciiTheme="majorHAnsi" w:hAnsiTheme="majorHAnsi"/>
                <w:color w:val="000000" w:themeColor="text1"/>
              </w:rPr>
            </w:pPr>
            <w:r w:rsidRPr="00EA79EC">
              <w:rPr>
                <w:rFonts w:asciiTheme="majorHAnsi" w:hAnsiTheme="majorHAnsi"/>
                <w:color w:val="000000" w:themeColor="text1"/>
              </w:rPr>
              <w:t>Przeprowadzić szkolenie z obsługi żurawia dla co najmniej 3 osób.</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A1605" w14:textId="77777777" w:rsidR="00E8514D" w:rsidRPr="00EA79EC" w:rsidRDefault="00E8514D" w:rsidP="00E8514D">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1E228" w14:textId="77777777" w:rsidR="00E8514D" w:rsidRPr="00EA79EC" w:rsidRDefault="00E8514D" w:rsidP="00E8514D">
            <w:pPr>
              <w:rPr>
                <w:rFonts w:asciiTheme="majorHAnsi" w:hAnsiTheme="majorHAnsi"/>
                <w:color w:val="000000" w:themeColor="text1"/>
              </w:rPr>
            </w:pPr>
          </w:p>
        </w:tc>
      </w:tr>
      <w:tr w:rsidR="00EA79EC" w:rsidRPr="00EA79EC" w14:paraId="7E816E75" w14:textId="2708C005"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4C90BB" w14:textId="537FCC17" w:rsidR="00E8514D" w:rsidRPr="00EA79EC" w:rsidRDefault="00E8514D" w:rsidP="00E8514D">
            <w:pPr>
              <w:jc w:val="center"/>
              <w:rPr>
                <w:rFonts w:asciiTheme="majorHAnsi" w:hAnsiTheme="majorHAnsi"/>
                <w:color w:val="000000" w:themeColor="text1"/>
              </w:rPr>
            </w:pPr>
            <w:r w:rsidRPr="00EA79EC">
              <w:rPr>
                <w:rFonts w:asciiTheme="majorHAnsi" w:hAnsiTheme="majorHAnsi"/>
                <w:color w:val="000000" w:themeColor="text1"/>
              </w:rPr>
              <w:t>6.2</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85A520" w14:textId="77777777" w:rsidR="0055204D" w:rsidRPr="00EA79EC" w:rsidRDefault="0055204D" w:rsidP="0055204D">
            <w:pPr>
              <w:rPr>
                <w:rFonts w:asciiTheme="majorHAnsi" w:hAnsiTheme="majorHAnsi"/>
                <w:color w:val="000000" w:themeColor="text1"/>
              </w:rPr>
            </w:pPr>
            <w:r w:rsidRPr="00EA79EC">
              <w:rPr>
                <w:rFonts w:asciiTheme="majorHAnsi" w:hAnsiTheme="majorHAnsi"/>
                <w:color w:val="000000" w:themeColor="text1"/>
              </w:rPr>
              <w:t xml:space="preserve">Gwarancja na podwozie pojazdu, zabudowę wraz z wyposażeniem nie mniejsza niż 2 lata od daty odbioru faktycznego. </w:t>
            </w:r>
          </w:p>
          <w:p w14:paraId="17F79498" w14:textId="77777777" w:rsidR="00E8514D" w:rsidRPr="00EA79EC" w:rsidRDefault="0055204D" w:rsidP="0055204D">
            <w:pPr>
              <w:rPr>
                <w:rFonts w:asciiTheme="majorHAnsi" w:hAnsiTheme="majorHAnsi"/>
                <w:color w:val="000000" w:themeColor="text1"/>
              </w:rPr>
            </w:pPr>
            <w:r w:rsidRPr="00EA79EC">
              <w:rPr>
                <w:rFonts w:asciiTheme="majorHAnsi" w:hAnsiTheme="majorHAnsi"/>
                <w:color w:val="000000" w:themeColor="text1"/>
              </w:rPr>
              <w:t>Gwarancja na powłokę lakierniczą podwozia i zabudowy - min. 2 lata</w:t>
            </w:r>
          </w:p>
          <w:p w14:paraId="5F59438D" w14:textId="79995249" w:rsidR="00712DB2" w:rsidRPr="00EA79EC" w:rsidRDefault="00EA79EC" w:rsidP="0055204D">
            <w:pPr>
              <w:rPr>
                <w:rFonts w:asciiTheme="majorHAnsi" w:hAnsiTheme="majorHAnsi"/>
                <w:color w:val="000000" w:themeColor="text1"/>
              </w:rPr>
            </w:pPr>
            <w:r w:rsidRPr="00EA79EC">
              <w:rPr>
                <w:rFonts w:asciiTheme="majorHAnsi" w:hAnsiTheme="majorHAnsi"/>
                <w:color w:val="000000" w:themeColor="text1"/>
              </w:rPr>
              <w:lastRenderedPageBreak/>
              <w:t>Gwarancja obejmuje</w:t>
            </w:r>
            <w:r w:rsidR="00C42C01" w:rsidRPr="00EA79EC">
              <w:rPr>
                <w:rFonts w:asciiTheme="majorHAnsi" w:hAnsiTheme="majorHAnsi"/>
                <w:color w:val="000000" w:themeColor="text1"/>
              </w:rPr>
              <w:t xml:space="preserve"> </w:t>
            </w:r>
            <w:r w:rsidRPr="00EA79EC">
              <w:rPr>
                <w:rFonts w:asciiTheme="majorHAnsi" w:hAnsiTheme="majorHAnsi"/>
                <w:color w:val="000000" w:themeColor="text1"/>
              </w:rPr>
              <w:t>również wszelkie</w:t>
            </w:r>
            <w:r w:rsidR="00C42C01" w:rsidRPr="00EA79EC">
              <w:rPr>
                <w:rFonts w:asciiTheme="majorHAnsi" w:hAnsiTheme="majorHAnsi"/>
                <w:color w:val="000000" w:themeColor="text1"/>
              </w:rPr>
              <w:t xml:space="preserve"> </w:t>
            </w:r>
            <w:r w:rsidRPr="00EA79EC">
              <w:rPr>
                <w:rFonts w:asciiTheme="majorHAnsi" w:hAnsiTheme="majorHAnsi"/>
                <w:color w:val="000000" w:themeColor="text1"/>
              </w:rPr>
              <w:t>koszty przeglądów</w:t>
            </w:r>
            <w:r w:rsidR="002E1686">
              <w:rPr>
                <w:rFonts w:asciiTheme="majorHAnsi" w:hAnsiTheme="majorHAnsi"/>
                <w:color w:val="000000" w:themeColor="text1"/>
              </w:rPr>
              <w:t xml:space="preserve">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E05606" w14:textId="77777777" w:rsidR="00E8514D" w:rsidRPr="00EA79EC" w:rsidRDefault="00E8514D" w:rsidP="00E8514D">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9D0C5" w14:textId="39B78214" w:rsidR="00712DB2" w:rsidRPr="00EA79EC" w:rsidRDefault="00712DB2" w:rsidP="00712DB2">
            <w:pPr>
              <w:rPr>
                <w:rFonts w:asciiTheme="majorHAnsi" w:hAnsiTheme="majorHAnsi"/>
                <w:b/>
                <w:bCs/>
                <w:color w:val="000000" w:themeColor="text1"/>
                <w:sz w:val="22"/>
                <w:szCs w:val="22"/>
              </w:rPr>
            </w:pPr>
            <w:r w:rsidRPr="00EA79EC">
              <w:rPr>
                <w:rFonts w:asciiTheme="majorHAnsi" w:hAnsiTheme="majorHAnsi"/>
                <w:b/>
                <w:bCs/>
                <w:color w:val="000000" w:themeColor="text1"/>
                <w:sz w:val="22"/>
                <w:szCs w:val="22"/>
              </w:rPr>
              <w:t xml:space="preserve">PARAMETR PUNKTOWANY </w:t>
            </w:r>
            <w:r w:rsidR="00FC73BE" w:rsidRPr="00EA79EC">
              <w:rPr>
                <w:rFonts w:asciiTheme="majorHAnsi" w:hAnsiTheme="majorHAnsi"/>
                <w:b/>
                <w:bCs/>
                <w:color w:val="000000" w:themeColor="text1"/>
                <w:sz w:val="22"/>
                <w:szCs w:val="22"/>
              </w:rPr>
              <w:t xml:space="preserve">PRZY OCENIE OFERT: </w:t>
            </w:r>
          </w:p>
          <w:p w14:paraId="593AFAA5" w14:textId="3D4C2945" w:rsidR="00712DB2" w:rsidRPr="00EA79EC" w:rsidRDefault="00712DB2" w:rsidP="00521E40">
            <w:pPr>
              <w:pStyle w:val="Akapitzlist"/>
              <w:numPr>
                <w:ilvl w:val="0"/>
                <w:numId w:val="21"/>
              </w:numPr>
              <w:ind w:left="183" w:hanging="183"/>
              <w:rPr>
                <w:rFonts w:asciiTheme="majorHAnsi" w:hAnsiTheme="majorHAnsi"/>
                <w:color w:val="000000" w:themeColor="text1"/>
                <w:sz w:val="22"/>
                <w:szCs w:val="22"/>
              </w:rPr>
            </w:pPr>
            <w:r w:rsidRPr="00EA79EC">
              <w:rPr>
                <w:rFonts w:asciiTheme="majorHAnsi" w:hAnsiTheme="majorHAnsi"/>
                <w:color w:val="000000" w:themeColor="text1"/>
                <w:sz w:val="22"/>
                <w:szCs w:val="22"/>
              </w:rPr>
              <w:lastRenderedPageBreak/>
              <w:t>GWARANCJA OPISANA W PKT</w:t>
            </w:r>
            <w:r w:rsidR="00E51C2A" w:rsidRPr="00EA79EC">
              <w:rPr>
                <w:rFonts w:asciiTheme="majorHAnsi" w:hAnsiTheme="majorHAnsi"/>
                <w:color w:val="000000" w:themeColor="text1"/>
                <w:sz w:val="22"/>
                <w:szCs w:val="22"/>
              </w:rPr>
              <w:t xml:space="preserve"> 6.2</w:t>
            </w:r>
            <w:r w:rsidRPr="00EA79EC">
              <w:rPr>
                <w:rFonts w:asciiTheme="majorHAnsi" w:hAnsiTheme="majorHAnsi"/>
                <w:color w:val="000000" w:themeColor="text1"/>
                <w:sz w:val="22"/>
                <w:szCs w:val="22"/>
              </w:rPr>
              <w:t>: 3</w:t>
            </w:r>
            <w:r w:rsidR="00FC73BE" w:rsidRPr="00EA79EC">
              <w:rPr>
                <w:rFonts w:asciiTheme="majorHAnsi" w:hAnsiTheme="majorHAnsi"/>
                <w:color w:val="000000" w:themeColor="text1"/>
                <w:sz w:val="22"/>
                <w:szCs w:val="22"/>
              </w:rPr>
              <w:t xml:space="preserve"> </w:t>
            </w:r>
            <w:r w:rsidRPr="00EA79EC">
              <w:rPr>
                <w:rFonts w:asciiTheme="majorHAnsi" w:hAnsiTheme="majorHAnsi"/>
                <w:color w:val="000000" w:themeColor="text1"/>
                <w:sz w:val="22"/>
                <w:szCs w:val="22"/>
              </w:rPr>
              <w:t xml:space="preserve">lata </w:t>
            </w:r>
            <w:r w:rsidR="00FC73BE" w:rsidRPr="00EA79EC">
              <w:rPr>
                <w:rFonts w:asciiTheme="majorHAnsi" w:hAnsiTheme="majorHAnsi"/>
                <w:color w:val="000000" w:themeColor="text1"/>
                <w:sz w:val="22"/>
                <w:szCs w:val="22"/>
              </w:rPr>
              <w:t>–</w:t>
            </w:r>
            <w:r w:rsidRPr="00EA79EC">
              <w:rPr>
                <w:rFonts w:asciiTheme="majorHAnsi" w:hAnsiTheme="majorHAnsi"/>
                <w:color w:val="000000" w:themeColor="text1"/>
                <w:sz w:val="22"/>
                <w:szCs w:val="22"/>
              </w:rPr>
              <w:t xml:space="preserve"> 5</w:t>
            </w:r>
            <w:r w:rsidR="00FC73BE" w:rsidRPr="00EA79EC">
              <w:rPr>
                <w:rFonts w:asciiTheme="majorHAnsi" w:hAnsiTheme="majorHAnsi"/>
                <w:color w:val="000000" w:themeColor="text1"/>
                <w:sz w:val="22"/>
                <w:szCs w:val="22"/>
              </w:rPr>
              <w:t xml:space="preserve"> </w:t>
            </w:r>
            <w:r w:rsidRPr="00EA79EC">
              <w:rPr>
                <w:rFonts w:asciiTheme="majorHAnsi" w:hAnsiTheme="majorHAnsi"/>
                <w:color w:val="000000" w:themeColor="text1"/>
                <w:sz w:val="22"/>
                <w:szCs w:val="22"/>
              </w:rPr>
              <w:t>pkt.</w:t>
            </w:r>
          </w:p>
          <w:p w14:paraId="46AE670E" w14:textId="3E055BC2" w:rsidR="00712DB2" w:rsidRPr="00EA79EC" w:rsidRDefault="00712DB2" w:rsidP="00521E40">
            <w:pPr>
              <w:pStyle w:val="Akapitzlist"/>
              <w:numPr>
                <w:ilvl w:val="0"/>
                <w:numId w:val="21"/>
              </w:numPr>
              <w:ind w:left="183" w:hanging="183"/>
              <w:rPr>
                <w:rFonts w:asciiTheme="majorHAnsi" w:hAnsiTheme="majorHAnsi"/>
                <w:color w:val="000000" w:themeColor="text1"/>
                <w:sz w:val="22"/>
                <w:szCs w:val="22"/>
              </w:rPr>
            </w:pPr>
            <w:r w:rsidRPr="00EA79EC">
              <w:rPr>
                <w:rFonts w:asciiTheme="majorHAnsi" w:hAnsiTheme="majorHAnsi"/>
                <w:color w:val="000000" w:themeColor="text1"/>
                <w:sz w:val="22"/>
                <w:szCs w:val="22"/>
              </w:rPr>
              <w:t xml:space="preserve">GWARANCJA OPISANA </w:t>
            </w:r>
            <w:r w:rsidR="00E51C2A" w:rsidRPr="00EA79EC">
              <w:rPr>
                <w:rFonts w:asciiTheme="majorHAnsi" w:hAnsiTheme="majorHAnsi"/>
                <w:color w:val="000000" w:themeColor="text1"/>
                <w:sz w:val="22"/>
                <w:szCs w:val="22"/>
              </w:rPr>
              <w:t>W PKT 6.2</w:t>
            </w:r>
            <w:r w:rsidRPr="00EA79EC">
              <w:rPr>
                <w:rFonts w:asciiTheme="majorHAnsi" w:hAnsiTheme="majorHAnsi"/>
                <w:color w:val="000000" w:themeColor="text1"/>
                <w:sz w:val="22"/>
                <w:szCs w:val="22"/>
              </w:rPr>
              <w:t>: 4</w:t>
            </w:r>
            <w:r w:rsidR="00FC73BE" w:rsidRPr="00EA79EC">
              <w:rPr>
                <w:rFonts w:asciiTheme="majorHAnsi" w:hAnsiTheme="majorHAnsi"/>
                <w:color w:val="000000" w:themeColor="text1"/>
                <w:sz w:val="22"/>
                <w:szCs w:val="22"/>
              </w:rPr>
              <w:t xml:space="preserve"> </w:t>
            </w:r>
            <w:r w:rsidRPr="00EA79EC">
              <w:rPr>
                <w:rFonts w:asciiTheme="majorHAnsi" w:hAnsiTheme="majorHAnsi"/>
                <w:color w:val="000000" w:themeColor="text1"/>
                <w:sz w:val="22"/>
                <w:szCs w:val="22"/>
              </w:rPr>
              <w:t>lata – 10</w:t>
            </w:r>
            <w:r w:rsidR="00FC73BE" w:rsidRPr="00EA79EC">
              <w:rPr>
                <w:rFonts w:asciiTheme="majorHAnsi" w:hAnsiTheme="majorHAnsi"/>
                <w:color w:val="000000" w:themeColor="text1"/>
                <w:sz w:val="22"/>
                <w:szCs w:val="22"/>
              </w:rPr>
              <w:t xml:space="preserve"> </w:t>
            </w:r>
            <w:r w:rsidRPr="00EA79EC">
              <w:rPr>
                <w:rFonts w:asciiTheme="majorHAnsi" w:hAnsiTheme="majorHAnsi"/>
                <w:color w:val="000000" w:themeColor="text1"/>
                <w:sz w:val="22"/>
                <w:szCs w:val="22"/>
              </w:rPr>
              <w:t>pkt.</w:t>
            </w:r>
          </w:p>
          <w:p w14:paraId="15BB3C5D" w14:textId="7F179400" w:rsidR="00E8514D" w:rsidRPr="00EA79EC" w:rsidRDefault="00712DB2" w:rsidP="00521E40">
            <w:pPr>
              <w:pStyle w:val="Akapitzlist"/>
              <w:numPr>
                <w:ilvl w:val="0"/>
                <w:numId w:val="21"/>
              </w:numPr>
              <w:ind w:left="183" w:hanging="183"/>
              <w:rPr>
                <w:rFonts w:asciiTheme="majorHAnsi" w:hAnsiTheme="majorHAnsi"/>
                <w:color w:val="000000" w:themeColor="text1"/>
              </w:rPr>
            </w:pPr>
            <w:r w:rsidRPr="00EA79EC">
              <w:rPr>
                <w:rFonts w:asciiTheme="majorHAnsi" w:hAnsiTheme="majorHAnsi"/>
                <w:color w:val="000000" w:themeColor="text1"/>
                <w:sz w:val="22"/>
                <w:szCs w:val="22"/>
              </w:rPr>
              <w:t xml:space="preserve">GWARANCJA OPISANA W PKT </w:t>
            </w:r>
            <w:r w:rsidR="00E51C2A" w:rsidRPr="00EA79EC">
              <w:rPr>
                <w:rFonts w:asciiTheme="majorHAnsi" w:hAnsiTheme="majorHAnsi"/>
                <w:color w:val="000000" w:themeColor="text1"/>
                <w:sz w:val="22"/>
                <w:szCs w:val="22"/>
              </w:rPr>
              <w:t>6.2</w:t>
            </w:r>
            <w:r w:rsidRPr="00EA79EC">
              <w:rPr>
                <w:rFonts w:asciiTheme="majorHAnsi" w:hAnsiTheme="majorHAnsi"/>
                <w:color w:val="000000" w:themeColor="text1"/>
                <w:sz w:val="22"/>
                <w:szCs w:val="22"/>
              </w:rPr>
              <w:t>:</w:t>
            </w:r>
            <w:r w:rsidR="00FC73BE" w:rsidRPr="00EA79EC">
              <w:rPr>
                <w:rFonts w:asciiTheme="majorHAnsi" w:hAnsiTheme="majorHAnsi"/>
                <w:color w:val="000000" w:themeColor="text1"/>
                <w:sz w:val="22"/>
                <w:szCs w:val="22"/>
              </w:rPr>
              <w:t xml:space="preserve"> </w:t>
            </w:r>
            <w:r w:rsidRPr="00EA79EC">
              <w:rPr>
                <w:rFonts w:asciiTheme="majorHAnsi" w:hAnsiTheme="majorHAnsi"/>
                <w:color w:val="000000" w:themeColor="text1"/>
                <w:sz w:val="22"/>
                <w:szCs w:val="22"/>
              </w:rPr>
              <w:t>5</w:t>
            </w:r>
            <w:r w:rsidR="00FC73BE" w:rsidRPr="00EA79EC">
              <w:rPr>
                <w:rFonts w:asciiTheme="majorHAnsi" w:hAnsiTheme="majorHAnsi"/>
                <w:color w:val="000000" w:themeColor="text1"/>
                <w:sz w:val="22"/>
                <w:szCs w:val="22"/>
              </w:rPr>
              <w:t xml:space="preserve"> </w:t>
            </w:r>
            <w:r w:rsidRPr="00EA79EC">
              <w:rPr>
                <w:rFonts w:asciiTheme="majorHAnsi" w:hAnsiTheme="majorHAnsi"/>
                <w:color w:val="000000" w:themeColor="text1"/>
                <w:sz w:val="22"/>
                <w:szCs w:val="22"/>
              </w:rPr>
              <w:t xml:space="preserve">lat i więcej – </w:t>
            </w:r>
            <w:r w:rsidR="00447643" w:rsidRPr="00EA79EC">
              <w:rPr>
                <w:rFonts w:asciiTheme="majorHAnsi" w:hAnsiTheme="majorHAnsi"/>
                <w:color w:val="000000" w:themeColor="text1"/>
                <w:sz w:val="22"/>
                <w:szCs w:val="22"/>
              </w:rPr>
              <w:t>1</w:t>
            </w:r>
            <w:r w:rsidRPr="00EA79EC">
              <w:rPr>
                <w:rFonts w:asciiTheme="majorHAnsi" w:hAnsiTheme="majorHAnsi"/>
                <w:color w:val="000000" w:themeColor="text1"/>
                <w:sz w:val="22"/>
                <w:szCs w:val="22"/>
              </w:rPr>
              <w:t>5</w:t>
            </w:r>
            <w:r w:rsidR="00FC73BE" w:rsidRPr="00EA79EC">
              <w:rPr>
                <w:rFonts w:asciiTheme="majorHAnsi" w:hAnsiTheme="majorHAnsi"/>
                <w:color w:val="000000" w:themeColor="text1"/>
                <w:sz w:val="22"/>
                <w:szCs w:val="22"/>
              </w:rPr>
              <w:t xml:space="preserve"> </w:t>
            </w:r>
            <w:r w:rsidRPr="00EA79EC">
              <w:rPr>
                <w:rFonts w:asciiTheme="majorHAnsi" w:hAnsiTheme="majorHAnsi"/>
                <w:color w:val="000000" w:themeColor="text1"/>
                <w:sz w:val="22"/>
                <w:szCs w:val="22"/>
              </w:rPr>
              <w:t>pkt.</w:t>
            </w:r>
          </w:p>
        </w:tc>
      </w:tr>
      <w:tr w:rsidR="00EA79EC" w:rsidRPr="00EA79EC" w14:paraId="1BFDF2A2" w14:textId="5CCABC99"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777078" w14:textId="66B05C00" w:rsidR="00E8514D" w:rsidRPr="00EA79EC" w:rsidRDefault="00E8514D" w:rsidP="00E8514D">
            <w:pPr>
              <w:jc w:val="center"/>
              <w:rPr>
                <w:rFonts w:asciiTheme="majorHAnsi" w:hAnsiTheme="majorHAnsi"/>
                <w:color w:val="000000" w:themeColor="text1"/>
              </w:rPr>
            </w:pPr>
            <w:r w:rsidRPr="00EA79EC">
              <w:rPr>
                <w:rFonts w:asciiTheme="majorHAnsi" w:hAnsiTheme="majorHAnsi"/>
                <w:color w:val="000000" w:themeColor="text1"/>
              </w:rPr>
              <w:lastRenderedPageBreak/>
              <w:t>6.3</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229012" w14:textId="77777777" w:rsidR="00E8514D" w:rsidRPr="00EA79EC" w:rsidRDefault="00E8514D" w:rsidP="00E8514D">
            <w:pPr>
              <w:rPr>
                <w:rFonts w:asciiTheme="majorHAnsi" w:hAnsiTheme="majorHAnsi"/>
                <w:color w:val="000000" w:themeColor="text1"/>
              </w:rPr>
            </w:pPr>
            <w:r w:rsidRPr="00EA79EC">
              <w:rPr>
                <w:rFonts w:asciiTheme="majorHAnsi" w:hAnsiTheme="majorHAnsi"/>
                <w:color w:val="000000" w:themeColor="text1"/>
              </w:rPr>
              <w:t>Minimum jeden punkt serwisowy podwozia na terenie województwa.</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1D579" w14:textId="77777777" w:rsidR="00E8514D" w:rsidRPr="00EA79EC" w:rsidRDefault="00E8514D" w:rsidP="00E8514D">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B227A6" w14:textId="77777777" w:rsidR="00E8514D" w:rsidRPr="00EA79EC" w:rsidRDefault="00E8514D" w:rsidP="00E8514D">
            <w:pPr>
              <w:rPr>
                <w:rFonts w:asciiTheme="majorHAnsi" w:hAnsiTheme="majorHAnsi"/>
                <w:color w:val="000000" w:themeColor="text1"/>
              </w:rPr>
            </w:pPr>
          </w:p>
        </w:tc>
      </w:tr>
      <w:tr w:rsidR="00EA79EC" w:rsidRPr="00EA79EC" w14:paraId="39CA5DB8" w14:textId="0D549376"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52007F" w14:textId="2CBF8872" w:rsidR="00E8514D" w:rsidRPr="00EA79EC" w:rsidRDefault="00E8514D" w:rsidP="00E8514D">
            <w:pPr>
              <w:jc w:val="center"/>
              <w:rPr>
                <w:rFonts w:asciiTheme="majorHAnsi" w:hAnsiTheme="majorHAnsi"/>
                <w:color w:val="000000" w:themeColor="text1"/>
              </w:rPr>
            </w:pPr>
            <w:r w:rsidRPr="00EA79EC">
              <w:rPr>
                <w:rFonts w:asciiTheme="majorHAnsi" w:hAnsiTheme="majorHAnsi"/>
                <w:color w:val="000000" w:themeColor="text1"/>
              </w:rPr>
              <w:t>6.4</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EA0B8F" w14:textId="77777777" w:rsidR="00E8514D" w:rsidRPr="00EA79EC" w:rsidRDefault="00E8514D" w:rsidP="00E8514D">
            <w:pPr>
              <w:rPr>
                <w:rFonts w:asciiTheme="majorHAnsi" w:hAnsiTheme="majorHAnsi"/>
                <w:color w:val="000000" w:themeColor="text1"/>
              </w:rPr>
            </w:pPr>
            <w:r w:rsidRPr="00EA79EC">
              <w:rPr>
                <w:rFonts w:asciiTheme="majorHAnsi" w:hAnsiTheme="majorHAnsi"/>
                <w:color w:val="000000" w:themeColor="text1"/>
              </w:rPr>
              <w:t>Minimum jeden punkt serwisowy dla zabudowy na terenie Polski.</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BB7F06" w14:textId="77777777" w:rsidR="00E8514D" w:rsidRPr="00EA79EC" w:rsidRDefault="00E8514D" w:rsidP="00E8514D">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9C381" w14:textId="77777777" w:rsidR="00E8514D" w:rsidRPr="00EA79EC" w:rsidRDefault="00E8514D" w:rsidP="00E8514D">
            <w:pPr>
              <w:rPr>
                <w:rFonts w:asciiTheme="majorHAnsi" w:hAnsiTheme="majorHAnsi"/>
                <w:color w:val="000000" w:themeColor="text1"/>
              </w:rPr>
            </w:pPr>
          </w:p>
        </w:tc>
      </w:tr>
      <w:tr w:rsidR="00EA79EC" w:rsidRPr="00EA79EC" w14:paraId="2224FAC6" w14:textId="77777777" w:rsidTr="6745AB71">
        <w:tblPrEx>
          <w:tblCellMar>
            <w:top w:w="51" w:type="dxa"/>
          </w:tblCellMar>
        </w:tblPrEx>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EA9F3" w14:textId="01D35503" w:rsidR="002630C4" w:rsidRPr="00EA79EC" w:rsidRDefault="002630C4" w:rsidP="00E8514D">
            <w:pPr>
              <w:jc w:val="center"/>
              <w:rPr>
                <w:rFonts w:asciiTheme="majorHAnsi" w:hAnsiTheme="majorHAnsi"/>
                <w:color w:val="000000" w:themeColor="text1"/>
              </w:rPr>
            </w:pPr>
            <w:r w:rsidRPr="00EA79EC">
              <w:rPr>
                <w:rFonts w:asciiTheme="majorHAnsi" w:hAnsiTheme="majorHAnsi"/>
                <w:color w:val="000000" w:themeColor="text1"/>
              </w:rPr>
              <w:t>6.5</w:t>
            </w:r>
          </w:p>
        </w:tc>
        <w:tc>
          <w:tcPr>
            <w:tcW w:w="848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2A9DE0" w14:textId="1A295F31" w:rsidR="002630C4" w:rsidRPr="00EA79EC" w:rsidRDefault="00650894" w:rsidP="00E8514D">
            <w:pPr>
              <w:rPr>
                <w:rFonts w:asciiTheme="majorHAnsi" w:hAnsiTheme="majorHAnsi"/>
                <w:color w:val="000000" w:themeColor="text1"/>
              </w:rPr>
            </w:pPr>
            <w:r w:rsidRPr="00EA79EC">
              <w:rPr>
                <w:rFonts w:asciiTheme="majorHAnsi" w:hAnsiTheme="majorHAnsi"/>
                <w:color w:val="000000" w:themeColor="text1"/>
              </w:rPr>
              <w:t xml:space="preserve">Sposób i miejsce montażu wyposażenia </w:t>
            </w:r>
            <w:r w:rsidR="00EA79EC" w:rsidRPr="00EA79EC">
              <w:rPr>
                <w:rFonts w:asciiTheme="majorHAnsi" w:hAnsiTheme="majorHAnsi"/>
                <w:color w:val="000000" w:themeColor="text1"/>
              </w:rPr>
              <w:t>może być wykonane po</w:t>
            </w:r>
            <w:r w:rsidRPr="00EA79EC">
              <w:rPr>
                <w:rFonts w:asciiTheme="majorHAnsi" w:hAnsiTheme="majorHAnsi"/>
                <w:color w:val="000000" w:themeColor="text1"/>
              </w:rPr>
              <w:t xml:space="preserve"> akceptacji</w:t>
            </w:r>
            <w:r w:rsidR="002E1686">
              <w:rPr>
                <w:rFonts w:asciiTheme="majorHAnsi" w:hAnsiTheme="majorHAnsi"/>
                <w:color w:val="000000" w:themeColor="text1"/>
              </w:rPr>
              <w:t xml:space="preserve"> </w:t>
            </w:r>
            <w:r w:rsidRPr="00EA79EC">
              <w:rPr>
                <w:rFonts w:asciiTheme="majorHAnsi" w:hAnsiTheme="majorHAnsi"/>
                <w:color w:val="000000" w:themeColor="text1"/>
              </w:rPr>
              <w:t>koncepcji</w:t>
            </w:r>
            <w:r w:rsidR="002E1686">
              <w:rPr>
                <w:rFonts w:asciiTheme="majorHAnsi" w:hAnsiTheme="majorHAnsi"/>
                <w:color w:val="000000" w:themeColor="text1"/>
              </w:rPr>
              <w:t xml:space="preserve"> </w:t>
            </w:r>
            <w:r w:rsidR="001F1EAA" w:rsidRPr="00EA79EC">
              <w:rPr>
                <w:rFonts w:asciiTheme="majorHAnsi" w:hAnsiTheme="majorHAnsi"/>
                <w:color w:val="000000" w:themeColor="text1"/>
              </w:rPr>
              <w:t>rozmieszczenia wyposażenia</w:t>
            </w:r>
            <w:r w:rsidR="001F1EAA">
              <w:rPr>
                <w:rFonts w:asciiTheme="majorHAnsi" w:hAnsiTheme="majorHAnsi"/>
                <w:color w:val="000000" w:themeColor="text1"/>
              </w:rPr>
              <w:t xml:space="preserve"> </w:t>
            </w:r>
            <w:r w:rsidR="001F1EAA" w:rsidRPr="00EA79EC">
              <w:rPr>
                <w:rFonts w:asciiTheme="majorHAnsi" w:hAnsiTheme="majorHAnsi"/>
                <w:color w:val="000000" w:themeColor="text1"/>
              </w:rPr>
              <w:t>przez</w:t>
            </w:r>
            <w:r w:rsidR="002E1686">
              <w:rPr>
                <w:rFonts w:asciiTheme="majorHAnsi" w:hAnsiTheme="majorHAnsi"/>
                <w:color w:val="000000" w:themeColor="text1"/>
              </w:rPr>
              <w:t xml:space="preserve"> </w:t>
            </w:r>
            <w:r w:rsidR="001F1EAA" w:rsidRPr="00EA79EC">
              <w:rPr>
                <w:rFonts w:asciiTheme="majorHAnsi" w:hAnsiTheme="majorHAnsi"/>
                <w:color w:val="000000" w:themeColor="text1"/>
              </w:rPr>
              <w:t>Zamawiając</w:t>
            </w:r>
            <w:r w:rsidR="001F1EAA">
              <w:rPr>
                <w:rFonts w:asciiTheme="majorHAnsi" w:hAnsiTheme="majorHAnsi"/>
                <w:color w:val="000000" w:themeColor="text1"/>
              </w:rPr>
              <w:t>ego</w:t>
            </w:r>
            <w:r w:rsidR="002E1686">
              <w:rPr>
                <w:rFonts w:asciiTheme="majorHAnsi" w:hAnsiTheme="majorHAnsi"/>
                <w:color w:val="000000" w:themeColor="text1"/>
              </w:rPr>
              <w:t xml:space="preserve"> </w:t>
            </w:r>
            <w:r w:rsidR="001F1EAA">
              <w:rPr>
                <w:rFonts w:asciiTheme="majorHAnsi" w:hAnsiTheme="majorHAnsi"/>
                <w:color w:val="000000" w:themeColor="text1"/>
              </w:rPr>
              <w:t>na etapie</w:t>
            </w:r>
            <w:r w:rsidR="002E1686">
              <w:rPr>
                <w:rFonts w:asciiTheme="majorHAnsi" w:hAnsiTheme="majorHAnsi"/>
                <w:color w:val="000000" w:themeColor="text1"/>
              </w:rPr>
              <w:t xml:space="preserve"> </w:t>
            </w:r>
            <w:r w:rsidR="001F1EAA">
              <w:rPr>
                <w:rFonts w:asciiTheme="majorHAnsi" w:hAnsiTheme="majorHAnsi"/>
                <w:color w:val="000000" w:themeColor="text1"/>
              </w:rPr>
              <w:t>produkcji</w:t>
            </w:r>
            <w:r w:rsidRPr="00EA79EC">
              <w:rPr>
                <w:rFonts w:asciiTheme="majorHAnsi" w:hAnsiTheme="majorHAnsi"/>
                <w:color w:val="000000" w:themeColor="text1"/>
              </w:rPr>
              <w:t>.</w:t>
            </w:r>
            <w:r w:rsidR="002E1686">
              <w:rPr>
                <w:rFonts w:asciiTheme="majorHAnsi" w:hAnsiTheme="majorHAnsi"/>
                <w:color w:val="000000" w:themeColor="text1"/>
              </w:rPr>
              <w:t xml:space="preserve"> </w:t>
            </w:r>
          </w:p>
        </w:tc>
        <w:tc>
          <w:tcPr>
            <w:tcW w:w="1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F788F8" w14:textId="77777777" w:rsidR="002630C4" w:rsidRPr="00EA79EC" w:rsidRDefault="002630C4" w:rsidP="00E8514D">
            <w:pPr>
              <w:rPr>
                <w:rFonts w:asciiTheme="majorHAnsi" w:hAnsiTheme="majorHAnsi"/>
                <w:color w:val="000000" w:themeColor="text1"/>
              </w:rPr>
            </w:pPr>
          </w:p>
        </w:tc>
        <w:tc>
          <w:tcPr>
            <w:tcW w:w="39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4E6FD3" w14:textId="77777777" w:rsidR="002630C4" w:rsidRPr="00EA79EC" w:rsidRDefault="002630C4" w:rsidP="00E8514D">
            <w:pPr>
              <w:rPr>
                <w:rFonts w:asciiTheme="majorHAnsi" w:hAnsiTheme="majorHAnsi"/>
                <w:color w:val="000000" w:themeColor="text1"/>
              </w:rPr>
            </w:pPr>
          </w:p>
        </w:tc>
      </w:tr>
    </w:tbl>
    <w:p w14:paraId="237A1D8F" w14:textId="77777777" w:rsidR="0056521E" w:rsidRPr="00EA79EC" w:rsidRDefault="0056521E" w:rsidP="0056521E">
      <w:pPr>
        <w:rPr>
          <w:rFonts w:asciiTheme="majorHAnsi" w:hAnsiTheme="majorHAnsi"/>
          <w:color w:val="000000" w:themeColor="text1"/>
        </w:rPr>
      </w:pPr>
    </w:p>
    <w:p w14:paraId="1ECCB5E4" w14:textId="77777777" w:rsidR="0056521E" w:rsidRPr="00EA79EC" w:rsidRDefault="0056521E" w:rsidP="0056521E">
      <w:pPr>
        <w:rPr>
          <w:rFonts w:asciiTheme="majorHAnsi" w:hAnsiTheme="majorHAnsi"/>
          <w:b/>
          <w:color w:val="000000" w:themeColor="text1"/>
        </w:rPr>
      </w:pPr>
    </w:p>
    <w:p w14:paraId="7224F9A3" w14:textId="77777777" w:rsidR="00CD5C37" w:rsidRPr="00EA79EC" w:rsidRDefault="00CD5C37">
      <w:pPr>
        <w:rPr>
          <w:rFonts w:asciiTheme="majorHAnsi" w:hAnsiTheme="majorHAnsi"/>
          <w:color w:val="000000" w:themeColor="text1"/>
        </w:rPr>
      </w:pPr>
    </w:p>
    <w:sectPr w:rsidR="00CD5C37" w:rsidRPr="00EA79EC" w:rsidSect="0054281F">
      <w:headerReference w:type="default" r:id="rId8"/>
      <w:footerReference w:type="default" r:id="rId9"/>
      <w:pgSz w:w="16838" w:h="11906" w:orient="landscape"/>
      <w:pgMar w:top="1417" w:right="1417" w:bottom="1417" w:left="850" w:header="45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D2649" w14:textId="77777777" w:rsidR="0096729F" w:rsidRDefault="0096729F">
      <w:r>
        <w:separator/>
      </w:r>
    </w:p>
  </w:endnote>
  <w:endnote w:type="continuationSeparator" w:id="0">
    <w:p w14:paraId="0657CEF6" w14:textId="77777777" w:rsidR="0096729F" w:rsidRDefault="0096729F">
      <w:r>
        <w:continuationSeparator/>
      </w:r>
    </w:p>
  </w:endnote>
  <w:endnote w:type="continuationNotice" w:id="1">
    <w:p w14:paraId="5505DBA0" w14:textId="77777777" w:rsidR="0096729F" w:rsidRDefault="00967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altName w:val="Calibri"/>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Aptos Narrow">
    <w:altName w:val="Calibri"/>
    <w:charset w:val="00"/>
    <w:family w:val="swiss"/>
    <w:pitch w:val="variable"/>
    <w:sig w:usb0="20000287" w:usb1="00000003"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808066300"/>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sdt>
            <w:sdtPr>
              <w:id w:val="1332880029"/>
              <w:docPartObj>
                <w:docPartGallery w:val="Page Numbers (Bottom of Page)"/>
                <w:docPartUnique/>
              </w:docPartObj>
            </w:sdtPr>
            <w:sdtEndPr/>
            <w:sdtContent>
              <w:p w14:paraId="61C4A6C0" w14:textId="77777777" w:rsidR="00A04A80" w:rsidRPr="00EF431E" w:rsidRDefault="001E442C" w:rsidP="00E51C2A">
                <w:pPr>
                  <w:pStyle w:val="Stopka"/>
                  <w:jc w:val="right"/>
                </w:pPr>
                <w:r w:rsidRPr="00613C27">
                  <w:rPr>
                    <w:rFonts w:asciiTheme="majorHAnsi" w:hAnsiTheme="majorHAnsi" w:cstheme="majorHAnsi"/>
                    <w:sz w:val="16"/>
                    <w:szCs w:val="16"/>
                  </w:rPr>
                  <w:t xml:space="preserve">Strona | </w:t>
                </w:r>
                <w:r w:rsidRPr="00613C27">
                  <w:rPr>
                    <w:rFonts w:asciiTheme="majorHAnsi" w:hAnsiTheme="majorHAnsi" w:cstheme="majorHAnsi"/>
                    <w:sz w:val="16"/>
                    <w:szCs w:val="16"/>
                  </w:rPr>
                  <w:fldChar w:fldCharType="begin"/>
                </w:r>
                <w:r w:rsidRPr="00613C27">
                  <w:rPr>
                    <w:rFonts w:asciiTheme="majorHAnsi" w:hAnsiTheme="majorHAnsi" w:cstheme="majorHAnsi"/>
                    <w:sz w:val="16"/>
                    <w:szCs w:val="16"/>
                  </w:rPr>
                  <w:instrText>PAGE   \* MERGEFORMAT</w:instrText>
                </w:r>
                <w:r w:rsidRPr="00613C27">
                  <w:rPr>
                    <w:rFonts w:asciiTheme="majorHAnsi" w:hAnsiTheme="majorHAnsi" w:cstheme="majorHAnsi"/>
                    <w:sz w:val="16"/>
                    <w:szCs w:val="16"/>
                  </w:rPr>
                  <w:fldChar w:fldCharType="separate"/>
                </w:r>
                <w:r>
                  <w:rPr>
                    <w:rFonts w:asciiTheme="majorHAnsi" w:hAnsiTheme="majorHAnsi" w:cstheme="majorHAnsi"/>
                    <w:noProof/>
                    <w:sz w:val="16"/>
                    <w:szCs w:val="16"/>
                  </w:rPr>
                  <w:t>42</w:t>
                </w:r>
                <w:r w:rsidRPr="00613C27">
                  <w:rPr>
                    <w:rFonts w:asciiTheme="majorHAnsi" w:hAnsiTheme="majorHAnsi" w:cstheme="majorHAnsi"/>
                    <w:sz w:val="16"/>
                    <w:szCs w:val="16"/>
                  </w:rPr>
                  <w:fldChar w:fldCharType="end"/>
                </w:r>
                <w:r>
                  <w:t xml:space="preserve"> </w:t>
                </w:r>
              </w:p>
            </w:sdtContent>
          </w:sdt>
        </w:sdtContent>
      </w:sdt>
    </w:sdtContent>
  </w:sdt>
  <w:p w14:paraId="503E0424" w14:textId="77777777" w:rsidR="00A04A80" w:rsidRDefault="00A04A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DE6E1" w14:textId="77777777" w:rsidR="0096729F" w:rsidRDefault="0096729F">
      <w:r>
        <w:separator/>
      </w:r>
    </w:p>
  </w:footnote>
  <w:footnote w:type="continuationSeparator" w:id="0">
    <w:p w14:paraId="2127A1A0" w14:textId="77777777" w:rsidR="0096729F" w:rsidRDefault="0096729F">
      <w:r>
        <w:continuationSeparator/>
      </w:r>
    </w:p>
  </w:footnote>
  <w:footnote w:type="continuationNotice" w:id="1">
    <w:p w14:paraId="526FA3FF" w14:textId="77777777" w:rsidR="0096729F" w:rsidRDefault="00967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AB57C" w14:textId="74C7DA5B" w:rsidR="00A04A80" w:rsidRPr="008D1235" w:rsidRDefault="00332983" w:rsidP="00332983">
    <w:pPr>
      <w:pStyle w:val="Nagwek"/>
      <w:tabs>
        <w:tab w:val="clear" w:pos="4536"/>
        <w:tab w:val="clear" w:pos="9072"/>
      </w:tabs>
      <w:rPr>
        <w:rFonts w:asciiTheme="majorHAnsi" w:hAnsiTheme="majorHAnsi" w:cstheme="majorHAnsi"/>
      </w:rPr>
    </w:pPr>
    <w:r w:rsidRPr="00F33E1A">
      <w:rPr>
        <w:rFonts w:ascii="Aptos Narrow" w:hAnsi="Aptos Narrow" w:cs="Times New Roman"/>
        <w:b/>
        <w:bCs/>
        <w14:shadow w14:blurRad="50800" w14:dist="38100" w14:dir="2700000" w14:sx="100000" w14:sy="100000" w14:kx="0" w14:ky="0" w14:algn="tl">
          <w14:srgbClr w14:val="000000">
            <w14:alpha w14:val="60000"/>
          </w14:srgbClr>
        </w14:shadow>
      </w:rPr>
      <w:t>Numer sprawy MT.2370.</w:t>
    </w:r>
    <w:r w:rsidR="00A0666F">
      <w:rPr>
        <w:rFonts w:ascii="Aptos Narrow" w:hAnsi="Aptos Narrow" w:cs="Times New Roman"/>
        <w:b/>
        <w:bCs/>
        <w14:shadow w14:blurRad="50800" w14:dist="38100" w14:dir="2700000" w14:sx="100000" w14:sy="100000" w14:kx="0" w14:ky="0" w14:algn="tl">
          <w14:srgbClr w14:val="000000">
            <w14:alpha w14:val="60000"/>
          </w14:srgbClr>
        </w14:shadow>
      </w:rPr>
      <w:t>10.2024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E34E0"/>
    <w:multiLevelType w:val="multilevel"/>
    <w:tmpl w:val="0415001F"/>
    <w:styleLink w:val="Biecalista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ED3A6A"/>
    <w:multiLevelType w:val="multilevel"/>
    <w:tmpl w:val="BFD49A02"/>
    <w:styleLink w:val="Biecalista8"/>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0CE416F"/>
    <w:multiLevelType w:val="multilevel"/>
    <w:tmpl w:val="0C42BC8E"/>
    <w:styleLink w:val="Biecalista7"/>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B267BAC"/>
    <w:multiLevelType w:val="multilevel"/>
    <w:tmpl w:val="4AB4687E"/>
    <w:styleLink w:val="Biecalista1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631810"/>
    <w:multiLevelType w:val="multilevel"/>
    <w:tmpl w:val="D236DF38"/>
    <w:styleLink w:val="Biecalista5"/>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5FE15F7"/>
    <w:multiLevelType w:val="multilevel"/>
    <w:tmpl w:val="EB5E029C"/>
    <w:styleLink w:val="Biecalista11"/>
    <w:lvl w:ilvl="0">
      <w:start w:val="1"/>
      <w:numFmt w:val="ordinal"/>
      <w:lvlText w:val="%1"/>
      <w:lvlJc w:val="left"/>
      <w:pPr>
        <w:ind w:left="72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67847D7"/>
    <w:multiLevelType w:val="multilevel"/>
    <w:tmpl w:val="0415001F"/>
    <w:styleLink w:val="Biecalista12"/>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A2736E5"/>
    <w:multiLevelType w:val="hybridMultilevel"/>
    <w:tmpl w:val="704EDE88"/>
    <w:lvl w:ilvl="0" w:tplc="E70A041E">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3C5B20E7"/>
    <w:multiLevelType w:val="multilevel"/>
    <w:tmpl w:val="5A063588"/>
    <w:styleLink w:val="Biecalista14"/>
    <w:lvl w:ilvl="0">
      <w:start w:val="5"/>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8356655"/>
    <w:multiLevelType w:val="multilevel"/>
    <w:tmpl w:val="D72A27C8"/>
    <w:styleLink w:val="Biecalista3"/>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0D0D9D"/>
    <w:multiLevelType w:val="multilevel"/>
    <w:tmpl w:val="E7AC57CC"/>
    <w:styleLink w:val="Biecalista9"/>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3954C1C"/>
    <w:multiLevelType w:val="multilevel"/>
    <w:tmpl w:val="0415001F"/>
    <w:styleLink w:val="Biecalista17"/>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42C9006"/>
    <w:multiLevelType w:val="hybridMultilevel"/>
    <w:tmpl w:val="FFFFFFFF"/>
    <w:lvl w:ilvl="0" w:tplc="980C75F4">
      <w:start w:val="1"/>
      <w:numFmt w:val="decimal"/>
      <w:lvlText w:val="5.%1."/>
      <w:lvlJc w:val="left"/>
      <w:pPr>
        <w:ind w:left="360" w:hanging="360"/>
      </w:pPr>
    </w:lvl>
    <w:lvl w:ilvl="1" w:tplc="7E82BE66">
      <w:start w:val="1"/>
      <w:numFmt w:val="lowerLetter"/>
      <w:lvlText w:val="%2."/>
      <w:lvlJc w:val="left"/>
      <w:pPr>
        <w:ind w:left="1080" w:hanging="360"/>
      </w:pPr>
    </w:lvl>
    <w:lvl w:ilvl="2" w:tplc="F176E8A4">
      <w:start w:val="1"/>
      <w:numFmt w:val="lowerRoman"/>
      <w:lvlText w:val="%3."/>
      <w:lvlJc w:val="right"/>
      <w:pPr>
        <w:ind w:left="1800" w:hanging="180"/>
      </w:pPr>
    </w:lvl>
    <w:lvl w:ilvl="3" w:tplc="9F3AFB7E">
      <w:start w:val="1"/>
      <w:numFmt w:val="decimal"/>
      <w:lvlText w:val="%4."/>
      <w:lvlJc w:val="left"/>
      <w:pPr>
        <w:ind w:left="2520" w:hanging="360"/>
      </w:pPr>
    </w:lvl>
    <w:lvl w:ilvl="4" w:tplc="A2FADF94">
      <w:start w:val="1"/>
      <w:numFmt w:val="lowerLetter"/>
      <w:lvlText w:val="%5."/>
      <w:lvlJc w:val="left"/>
      <w:pPr>
        <w:ind w:left="3240" w:hanging="360"/>
      </w:pPr>
    </w:lvl>
    <w:lvl w:ilvl="5" w:tplc="B2725A9C">
      <w:start w:val="1"/>
      <w:numFmt w:val="lowerRoman"/>
      <w:lvlText w:val="%6."/>
      <w:lvlJc w:val="right"/>
      <w:pPr>
        <w:ind w:left="3960" w:hanging="180"/>
      </w:pPr>
    </w:lvl>
    <w:lvl w:ilvl="6" w:tplc="7D5EDF76">
      <w:start w:val="1"/>
      <w:numFmt w:val="decimal"/>
      <w:lvlText w:val="%7."/>
      <w:lvlJc w:val="left"/>
      <w:pPr>
        <w:ind w:left="4680" w:hanging="360"/>
      </w:pPr>
    </w:lvl>
    <w:lvl w:ilvl="7" w:tplc="526EC246">
      <w:start w:val="1"/>
      <w:numFmt w:val="lowerLetter"/>
      <w:lvlText w:val="%8."/>
      <w:lvlJc w:val="left"/>
      <w:pPr>
        <w:ind w:left="5400" w:hanging="360"/>
      </w:pPr>
    </w:lvl>
    <w:lvl w:ilvl="8" w:tplc="689EE616">
      <w:start w:val="1"/>
      <w:numFmt w:val="lowerRoman"/>
      <w:lvlText w:val="%9."/>
      <w:lvlJc w:val="right"/>
      <w:pPr>
        <w:ind w:left="6120" w:hanging="180"/>
      </w:pPr>
    </w:lvl>
  </w:abstractNum>
  <w:abstractNum w:abstractNumId="13" w15:restartNumberingAfterBreak="0">
    <w:nsid w:val="56D3129D"/>
    <w:multiLevelType w:val="multilevel"/>
    <w:tmpl w:val="4DE4A73E"/>
    <w:styleLink w:val="Biecalista10"/>
    <w:lvl w:ilvl="0">
      <w:start w:val="1"/>
      <w:numFmt w:val="decimal"/>
      <w:lvlText w:val="5.%1"/>
      <w:lvlJc w:val="left"/>
      <w:pPr>
        <w:ind w:left="360" w:hanging="360"/>
      </w:pPr>
      <w:rPr>
        <w:rFonts w:hint="default"/>
      </w:rPr>
    </w:lvl>
    <w:lvl w:ilvl="1">
      <w:start w:val="1"/>
      <w:numFmt w:val="decimal"/>
      <w:lvlText w:val="5.%2"/>
      <w:lvlJc w:val="left"/>
      <w:pPr>
        <w:ind w:left="928"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A2E5AC5"/>
    <w:multiLevelType w:val="multilevel"/>
    <w:tmpl w:val="D72A27C8"/>
    <w:styleLink w:val="Biecalista2"/>
    <w:lvl w:ilvl="0">
      <w:start w:val="1"/>
      <w:numFmt w:val="decimal"/>
      <w:lvlText w:val="5.%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62466ABC"/>
    <w:multiLevelType w:val="multilevel"/>
    <w:tmpl w:val="42E83652"/>
    <w:lvl w:ilvl="0">
      <w:start w:val="1"/>
      <w:numFmt w:val="decimal"/>
      <w:lvlText w:val="5.%1."/>
      <w:lvlJc w:val="left"/>
      <w:pPr>
        <w:ind w:left="360" w:hanging="360"/>
      </w:pPr>
      <w:rPr>
        <w:rFonts w:hint="default"/>
      </w:rPr>
    </w:lvl>
    <w:lvl w:ilvl="1">
      <w:start w:val="1"/>
      <w:numFmt w:val="decimal"/>
      <w:lvlText w:val="5.%1.%2."/>
      <w:lvlJc w:val="left"/>
      <w:pPr>
        <w:ind w:left="792" w:hanging="432"/>
      </w:pPr>
      <w:rPr>
        <w:rFonts w:hint="default"/>
      </w:rPr>
    </w:lvl>
    <w:lvl w:ilvl="2">
      <w:start w:val="1"/>
      <w:numFmt w:val="decimal"/>
      <w:lvlText w:val="5.%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8B8B835"/>
    <w:multiLevelType w:val="hybridMultilevel"/>
    <w:tmpl w:val="FFFFFFFF"/>
    <w:lvl w:ilvl="0" w:tplc="5966F220">
      <w:start w:val="1"/>
      <w:numFmt w:val="bullet"/>
      <w:lvlText w:val="-"/>
      <w:lvlJc w:val="left"/>
      <w:pPr>
        <w:ind w:left="720" w:hanging="360"/>
      </w:pPr>
      <w:rPr>
        <w:rFonts w:ascii="Aptos" w:hAnsi="Aptos" w:hint="default"/>
      </w:rPr>
    </w:lvl>
    <w:lvl w:ilvl="1" w:tplc="60040BE8">
      <w:start w:val="1"/>
      <w:numFmt w:val="bullet"/>
      <w:lvlText w:val="o"/>
      <w:lvlJc w:val="left"/>
      <w:pPr>
        <w:ind w:left="1440" w:hanging="360"/>
      </w:pPr>
      <w:rPr>
        <w:rFonts w:ascii="Courier New" w:hAnsi="Courier New" w:hint="default"/>
      </w:rPr>
    </w:lvl>
    <w:lvl w:ilvl="2" w:tplc="13E0EA04">
      <w:start w:val="1"/>
      <w:numFmt w:val="bullet"/>
      <w:lvlText w:val=""/>
      <w:lvlJc w:val="left"/>
      <w:pPr>
        <w:ind w:left="2160" w:hanging="360"/>
      </w:pPr>
      <w:rPr>
        <w:rFonts w:ascii="Wingdings" w:hAnsi="Wingdings" w:hint="default"/>
      </w:rPr>
    </w:lvl>
    <w:lvl w:ilvl="3" w:tplc="5B821C52">
      <w:start w:val="1"/>
      <w:numFmt w:val="bullet"/>
      <w:lvlText w:val=""/>
      <w:lvlJc w:val="left"/>
      <w:pPr>
        <w:ind w:left="2880" w:hanging="360"/>
      </w:pPr>
      <w:rPr>
        <w:rFonts w:ascii="Symbol" w:hAnsi="Symbol" w:hint="default"/>
      </w:rPr>
    </w:lvl>
    <w:lvl w:ilvl="4" w:tplc="FBF45318">
      <w:start w:val="1"/>
      <w:numFmt w:val="bullet"/>
      <w:lvlText w:val="o"/>
      <w:lvlJc w:val="left"/>
      <w:pPr>
        <w:ind w:left="3600" w:hanging="360"/>
      </w:pPr>
      <w:rPr>
        <w:rFonts w:ascii="Courier New" w:hAnsi="Courier New" w:hint="default"/>
      </w:rPr>
    </w:lvl>
    <w:lvl w:ilvl="5" w:tplc="4D1C8634">
      <w:start w:val="1"/>
      <w:numFmt w:val="bullet"/>
      <w:lvlText w:val=""/>
      <w:lvlJc w:val="left"/>
      <w:pPr>
        <w:ind w:left="4320" w:hanging="360"/>
      </w:pPr>
      <w:rPr>
        <w:rFonts w:ascii="Wingdings" w:hAnsi="Wingdings" w:hint="default"/>
      </w:rPr>
    </w:lvl>
    <w:lvl w:ilvl="6" w:tplc="2106243C">
      <w:start w:val="1"/>
      <w:numFmt w:val="bullet"/>
      <w:lvlText w:val=""/>
      <w:lvlJc w:val="left"/>
      <w:pPr>
        <w:ind w:left="5040" w:hanging="360"/>
      </w:pPr>
      <w:rPr>
        <w:rFonts w:ascii="Symbol" w:hAnsi="Symbol" w:hint="default"/>
      </w:rPr>
    </w:lvl>
    <w:lvl w:ilvl="7" w:tplc="8092ECDE">
      <w:start w:val="1"/>
      <w:numFmt w:val="bullet"/>
      <w:lvlText w:val="o"/>
      <w:lvlJc w:val="left"/>
      <w:pPr>
        <w:ind w:left="5760" w:hanging="360"/>
      </w:pPr>
      <w:rPr>
        <w:rFonts w:ascii="Courier New" w:hAnsi="Courier New" w:hint="default"/>
      </w:rPr>
    </w:lvl>
    <w:lvl w:ilvl="8" w:tplc="886624E0">
      <w:start w:val="1"/>
      <w:numFmt w:val="bullet"/>
      <w:lvlText w:val=""/>
      <w:lvlJc w:val="left"/>
      <w:pPr>
        <w:ind w:left="6480" w:hanging="360"/>
      </w:pPr>
      <w:rPr>
        <w:rFonts w:ascii="Wingdings" w:hAnsi="Wingdings" w:hint="default"/>
      </w:rPr>
    </w:lvl>
  </w:abstractNum>
  <w:abstractNum w:abstractNumId="17" w15:restartNumberingAfterBreak="0">
    <w:nsid w:val="69D278F6"/>
    <w:multiLevelType w:val="multilevel"/>
    <w:tmpl w:val="8EF6F6F2"/>
    <w:styleLink w:val="Biecalista13"/>
    <w:lvl w:ilvl="0">
      <w:start w:val="5"/>
      <w:numFmt w:val="decimal"/>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906074"/>
    <w:multiLevelType w:val="multilevel"/>
    <w:tmpl w:val="CF989AD8"/>
    <w:styleLink w:val="Biecalista4"/>
    <w:lvl w:ilvl="0">
      <w:start w:val="1"/>
      <w:numFmt w:val="decimal"/>
      <w:lvlText w:val="5.%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5935B51"/>
    <w:multiLevelType w:val="multilevel"/>
    <w:tmpl w:val="027239E2"/>
    <w:styleLink w:val="Biecalista1"/>
    <w:lvl w:ilvl="0">
      <w:start w:val="1"/>
      <w:numFmt w:val="ordinal"/>
      <w:lvlText w:val="%1"/>
      <w:lvlJc w:val="left"/>
      <w:pPr>
        <w:ind w:left="720" w:hanging="360"/>
      </w:pPr>
      <w:rPr>
        <w:rFonts w:hint="default"/>
        <w:b w:val="0"/>
        <w:bCs/>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2722CC"/>
    <w:multiLevelType w:val="multilevel"/>
    <w:tmpl w:val="D236DF38"/>
    <w:styleLink w:val="Biecalista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9"/>
  </w:num>
  <w:num w:numId="3">
    <w:abstractNumId w:val="14"/>
  </w:num>
  <w:num w:numId="4">
    <w:abstractNumId w:val="9"/>
  </w:num>
  <w:num w:numId="5">
    <w:abstractNumId w:val="18"/>
  </w:num>
  <w:num w:numId="6">
    <w:abstractNumId w:val="4"/>
  </w:num>
  <w:num w:numId="7">
    <w:abstractNumId w:val="20"/>
  </w:num>
  <w:num w:numId="8">
    <w:abstractNumId w:val="2"/>
  </w:num>
  <w:num w:numId="9">
    <w:abstractNumId w:val="1"/>
  </w:num>
  <w:num w:numId="10">
    <w:abstractNumId w:val="10"/>
  </w:num>
  <w:num w:numId="11">
    <w:abstractNumId w:val="13"/>
  </w:num>
  <w:num w:numId="12">
    <w:abstractNumId w:val="5"/>
  </w:num>
  <w:num w:numId="13">
    <w:abstractNumId w:val="6"/>
  </w:num>
  <w:num w:numId="14">
    <w:abstractNumId w:val="17"/>
  </w:num>
  <w:num w:numId="15">
    <w:abstractNumId w:val="8"/>
  </w:num>
  <w:num w:numId="16">
    <w:abstractNumId w:val="15"/>
  </w:num>
  <w:num w:numId="17">
    <w:abstractNumId w:val="0"/>
  </w:num>
  <w:num w:numId="18">
    <w:abstractNumId w:val="3"/>
  </w:num>
  <w:num w:numId="19">
    <w:abstractNumId w:val="11"/>
  </w:num>
  <w:num w:numId="20">
    <w:abstractNumId w:val="12"/>
  </w:num>
  <w:num w:numId="21">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21E"/>
    <w:rsid w:val="0000025E"/>
    <w:rsid w:val="000014EF"/>
    <w:rsid w:val="00001505"/>
    <w:rsid w:val="00002330"/>
    <w:rsid w:val="00002580"/>
    <w:rsid w:val="000039F0"/>
    <w:rsid w:val="0000535E"/>
    <w:rsid w:val="00010438"/>
    <w:rsid w:val="00010B6A"/>
    <w:rsid w:val="00012BC7"/>
    <w:rsid w:val="0002041A"/>
    <w:rsid w:val="00020D9F"/>
    <w:rsid w:val="0002154E"/>
    <w:rsid w:val="000230AE"/>
    <w:rsid w:val="0002394D"/>
    <w:rsid w:val="00023B40"/>
    <w:rsid w:val="00023C1E"/>
    <w:rsid w:val="00024434"/>
    <w:rsid w:val="000248E6"/>
    <w:rsid w:val="000249BB"/>
    <w:rsid w:val="00024D56"/>
    <w:rsid w:val="0002527B"/>
    <w:rsid w:val="000254B5"/>
    <w:rsid w:val="000308FA"/>
    <w:rsid w:val="000313F9"/>
    <w:rsid w:val="00031F8F"/>
    <w:rsid w:val="0003221F"/>
    <w:rsid w:val="00032B2B"/>
    <w:rsid w:val="00033F5E"/>
    <w:rsid w:val="000347A9"/>
    <w:rsid w:val="00034C76"/>
    <w:rsid w:val="00034F32"/>
    <w:rsid w:val="000350B9"/>
    <w:rsid w:val="0003693E"/>
    <w:rsid w:val="00037B4A"/>
    <w:rsid w:val="00041CC1"/>
    <w:rsid w:val="000448ED"/>
    <w:rsid w:val="00044BD8"/>
    <w:rsid w:val="00044BE5"/>
    <w:rsid w:val="00046697"/>
    <w:rsid w:val="0004728D"/>
    <w:rsid w:val="00047890"/>
    <w:rsid w:val="00050846"/>
    <w:rsid w:val="00050FBF"/>
    <w:rsid w:val="0005259F"/>
    <w:rsid w:val="00054470"/>
    <w:rsid w:val="000606DD"/>
    <w:rsid w:val="00060A61"/>
    <w:rsid w:val="00061465"/>
    <w:rsid w:val="00061963"/>
    <w:rsid w:val="00061EFB"/>
    <w:rsid w:val="00063C3D"/>
    <w:rsid w:val="0006578C"/>
    <w:rsid w:val="000658ED"/>
    <w:rsid w:val="000659EB"/>
    <w:rsid w:val="000666A5"/>
    <w:rsid w:val="00066BB2"/>
    <w:rsid w:val="0007082F"/>
    <w:rsid w:val="00070928"/>
    <w:rsid w:val="00070BF0"/>
    <w:rsid w:val="00073278"/>
    <w:rsid w:val="00077BA7"/>
    <w:rsid w:val="00077D7F"/>
    <w:rsid w:val="000802B4"/>
    <w:rsid w:val="000841AE"/>
    <w:rsid w:val="00084930"/>
    <w:rsid w:val="00086E7C"/>
    <w:rsid w:val="00086F86"/>
    <w:rsid w:val="00087299"/>
    <w:rsid w:val="00087AE7"/>
    <w:rsid w:val="000906DA"/>
    <w:rsid w:val="000940A6"/>
    <w:rsid w:val="000942CC"/>
    <w:rsid w:val="0009452D"/>
    <w:rsid w:val="000958BF"/>
    <w:rsid w:val="00095BED"/>
    <w:rsid w:val="00096CAD"/>
    <w:rsid w:val="00097466"/>
    <w:rsid w:val="000A027C"/>
    <w:rsid w:val="000A132F"/>
    <w:rsid w:val="000A23D8"/>
    <w:rsid w:val="000A2841"/>
    <w:rsid w:val="000A7EF5"/>
    <w:rsid w:val="000B0FB0"/>
    <w:rsid w:val="000B2F3A"/>
    <w:rsid w:val="000B3A0D"/>
    <w:rsid w:val="000B3CD4"/>
    <w:rsid w:val="000B446D"/>
    <w:rsid w:val="000B451C"/>
    <w:rsid w:val="000B47FB"/>
    <w:rsid w:val="000B7BBE"/>
    <w:rsid w:val="000C019E"/>
    <w:rsid w:val="000C0496"/>
    <w:rsid w:val="000C0E84"/>
    <w:rsid w:val="000C14A8"/>
    <w:rsid w:val="000C18FC"/>
    <w:rsid w:val="000C1BD8"/>
    <w:rsid w:val="000C2C6E"/>
    <w:rsid w:val="000C2E46"/>
    <w:rsid w:val="000C40CB"/>
    <w:rsid w:val="000C6231"/>
    <w:rsid w:val="000D0266"/>
    <w:rsid w:val="000D041E"/>
    <w:rsid w:val="000D2BDF"/>
    <w:rsid w:val="000D5463"/>
    <w:rsid w:val="000D5C6E"/>
    <w:rsid w:val="000D6256"/>
    <w:rsid w:val="000D64B1"/>
    <w:rsid w:val="000E08C1"/>
    <w:rsid w:val="000E139D"/>
    <w:rsid w:val="000F17A4"/>
    <w:rsid w:val="001030A9"/>
    <w:rsid w:val="001043A0"/>
    <w:rsid w:val="00106286"/>
    <w:rsid w:val="001068F6"/>
    <w:rsid w:val="00106C8D"/>
    <w:rsid w:val="00106E6D"/>
    <w:rsid w:val="00107976"/>
    <w:rsid w:val="001113AC"/>
    <w:rsid w:val="001147CE"/>
    <w:rsid w:val="0011619C"/>
    <w:rsid w:val="00116937"/>
    <w:rsid w:val="00117B9A"/>
    <w:rsid w:val="0012123B"/>
    <w:rsid w:val="00122067"/>
    <w:rsid w:val="00122C35"/>
    <w:rsid w:val="001248F4"/>
    <w:rsid w:val="00124EFD"/>
    <w:rsid w:val="00126ABA"/>
    <w:rsid w:val="00126DCC"/>
    <w:rsid w:val="001274CC"/>
    <w:rsid w:val="0012754D"/>
    <w:rsid w:val="0013215F"/>
    <w:rsid w:val="00132BF0"/>
    <w:rsid w:val="00133AAF"/>
    <w:rsid w:val="00134331"/>
    <w:rsid w:val="001347F5"/>
    <w:rsid w:val="0013604E"/>
    <w:rsid w:val="00140921"/>
    <w:rsid w:val="00142263"/>
    <w:rsid w:val="0014322D"/>
    <w:rsid w:val="00143544"/>
    <w:rsid w:val="00143CC7"/>
    <w:rsid w:val="001469D8"/>
    <w:rsid w:val="00146CCF"/>
    <w:rsid w:val="00146FA8"/>
    <w:rsid w:val="001470EA"/>
    <w:rsid w:val="00147285"/>
    <w:rsid w:val="00150AE8"/>
    <w:rsid w:val="00152C4D"/>
    <w:rsid w:val="00153DA6"/>
    <w:rsid w:val="0015753D"/>
    <w:rsid w:val="0016372D"/>
    <w:rsid w:val="00164A7A"/>
    <w:rsid w:val="00165EBB"/>
    <w:rsid w:val="00172AFF"/>
    <w:rsid w:val="001731A7"/>
    <w:rsid w:val="0017438C"/>
    <w:rsid w:val="00174999"/>
    <w:rsid w:val="001778E3"/>
    <w:rsid w:val="00180BDC"/>
    <w:rsid w:val="00182C53"/>
    <w:rsid w:val="001834F5"/>
    <w:rsid w:val="00183BFE"/>
    <w:rsid w:val="00183E8D"/>
    <w:rsid w:val="00186728"/>
    <w:rsid w:val="001912A6"/>
    <w:rsid w:val="00191D65"/>
    <w:rsid w:val="00194F61"/>
    <w:rsid w:val="00194FC7"/>
    <w:rsid w:val="00195DF9"/>
    <w:rsid w:val="0019717C"/>
    <w:rsid w:val="001A071D"/>
    <w:rsid w:val="001A245E"/>
    <w:rsid w:val="001A2A11"/>
    <w:rsid w:val="001A2D9E"/>
    <w:rsid w:val="001A3607"/>
    <w:rsid w:val="001A53EA"/>
    <w:rsid w:val="001A5C27"/>
    <w:rsid w:val="001A6629"/>
    <w:rsid w:val="001A74EB"/>
    <w:rsid w:val="001B1346"/>
    <w:rsid w:val="001B15D1"/>
    <w:rsid w:val="001B19B1"/>
    <w:rsid w:val="001B2A4C"/>
    <w:rsid w:val="001B2AA9"/>
    <w:rsid w:val="001B41ED"/>
    <w:rsid w:val="001B5AA5"/>
    <w:rsid w:val="001B5B13"/>
    <w:rsid w:val="001B6EB0"/>
    <w:rsid w:val="001C0A9B"/>
    <w:rsid w:val="001C0FF1"/>
    <w:rsid w:val="001C119B"/>
    <w:rsid w:val="001C35EA"/>
    <w:rsid w:val="001C3D65"/>
    <w:rsid w:val="001C43E8"/>
    <w:rsid w:val="001C491C"/>
    <w:rsid w:val="001C7529"/>
    <w:rsid w:val="001D275D"/>
    <w:rsid w:val="001D27B5"/>
    <w:rsid w:val="001D28C0"/>
    <w:rsid w:val="001D2FD4"/>
    <w:rsid w:val="001D503B"/>
    <w:rsid w:val="001D5DE4"/>
    <w:rsid w:val="001D75E6"/>
    <w:rsid w:val="001E1845"/>
    <w:rsid w:val="001E28D9"/>
    <w:rsid w:val="001E2A52"/>
    <w:rsid w:val="001E2F83"/>
    <w:rsid w:val="001E3004"/>
    <w:rsid w:val="001E3AEE"/>
    <w:rsid w:val="001E3F50"/>
    <w:rsid w:val="001E442C"/>
    <w:rsid w:val="001E65B3"/>
    <w:rsid w:val="001E7369"/>
    <w:rsid w:val="001E7E1A"/>
    <w:rsid w:val="001F0890"/>
    <w:rsid w:val="001F0FB7"/>
    <w:rsid w:val="001F1EAA"/>
    <w:rsid w:val="001F3134"/>
    <w:rsid w:val="001F33B5"/>
    <w:rsid w:val="001F44C3"/>
    <w:rsid w:val="0020043C"/>
    <w:rsid w:val="00203636"/>
    <w:rsid w:val="0020534C"/>
    <w:rsid w:val="00205FB1"/>
    <w:rsid w:val="00206906"/>
    <w:rsid w:val="002074C0"/>
    <w:rsid w:val="002077FB"/>
    <w:rsid w:val="00207D2B"/>
    <w:rsid w:val="00211E89"/>
    <w:rsid w:val="00211F97"/>
    <w:rsid w:val="00216B3C"/>
    <w:rsid w:val="00217046"/>
    <w:rsid w:val="00217788"/>
    <w:rsid w:val="00217A7B"/>
    <w:rsid w:val="00222E7D"/>
    <w:rsid w:val="00222EFA"/>
    <w:rsid w:val="00225638"/>
    <w:rsid w:val="0023071A"/>
    <w:rsid w:val="0023111C"/>
    <w:rsid w:val="0023178D"/>
    <w:rsid w:val="00233D5A"/>
    <w:rsid w:val="002355DF"/>
    <w:rsid w:val="00236954"/>
    <w:rsid w:val="00237758"/>
    <w:rsid w:val="00237F8F"/>
    <w:rsid w:val="00241887"/>
    <w:rsid w:val="00241CAD"/>
    <w:rsid w:val="00241E84"/>
    <w:rsid w:val="00243D12"/>
    <w:rsid w:val="00245432"/>
    <w:rsid w:val="0024733B"/>
    <w:rsid w:val="00250062"/>
    <w:rsid w:val="0025231D"/>
    <w:rsid w:val="00254AE4"/>
    <w:rsid w:val="00256F56"/>
    <w:rsid w:val="002630C4"/>
    <w:rsid w:val="002635F5"/>
    <w:rsid w:val="0026486B"/>
    <w:rsid w:val="0026576C"/>
    <w:rsid w:val="00265B46"/>
    <w:rsid w:val="002672BA"/>
    <w:rsid w:val="00267E5D"/>
    <w:rsid w:val="00270015"/>
    <w:rsid w:val="00271CFC"/>
    <w:rsid w:val="002720D2"/>
    <w:rsid w:val="0027261C"/>
    <w:rsid w:val="002742FF"/>
    <w:rsid w:val="00275055"/>
    <w:rsid w:val="002750C7"/>
    <w:rsid w:val="00275819"/>
    <w:rsid w:val="00275E38"/>
    <w:rsid w:val="00276A2B"/>
    <w:rsid w:val="00276C5B"/>
    <w:rsid w:val="00285F4D"/>
    <w:rsid w:val="00286F9D"/>
    <w:rsid w:val="00287CD6"/>
    <w:rsid w:val="00287F44"/>
    <w:rsid w:val="002923E2"/>
    <w:rsid w:val="00294108"/>
    <w:rsid w:val="00295643"/>
    <w:rsid w:val="00295681"/>
    <w:rsid w:val="002960FF"/>
    <w:rsid w:val="00297C16"/>
    <w:rsid w:val="00297E2B"/>
    <w:rsid w:val="002A1DED"/>
    <w:rsid w:val="002A2795"/>
    <w:rsid w:val="002A337D"/>
    <w:rsid w:val="002A4F7D"/>
    <w:rsid w:val="002A5481"/>
    <w:rsid w:val="002A68C0"/>
    <w:rsid w:val="002A6F5D"/>
    <w:rsid w:val="002A7727"/>
    <w:rsid w:val="002A7F03"/>
    <w:rsid w:val="002B0EE8"/>
    <w:rsid w:val="002B205D"/>
    <w:rsid w:val="002B3259"/>
    <w:rsid w:val="002B35A5"/>
    <w:rsid w:val="002B6757"/>
    <w:rsid w:val="002B7CC8"/>
    <w:rsid w:val="002C017E"/>
    <w:rsid w:val="002C4E95"/>
    <w:rsid w:val="002C708C"/>
    <w:rsid w:val="002C742A"/>
    <w:rsid w:val="002D0CE1"/>
    <w:rsid w:val="002D1CD5"/>
    <w:rsid w:val="002D2E76"/>
    <w:rsid w:val="002D2F58"/>
    <w:rsid w:val="002D30D2"/>
    <w:rsid w:val="002D312A"/>
    <w:rsid w:val="002D4167"/>
    <w:rsid w:val="002D7D39"/>
    <w:rsid w:val="002E1686"/>
    <w:rsid w:val="002E2356"/>
    <w:rsid w:val="002E2F63"/>
    <w:rsid w:val="002E76DD"/>
    <w:rsid w:val="002E7ADB"/>
    <w:rsid w:val="002E7CB3"/>
    <w:rsid w:val="002F3C51"/>
    <w:rsid w:val="002F42C7"/>
    <w:rsid w:val="002F4859"/>
    <w:rsid w:val="002F57E8"/>
    <w:rsid w:val="002F62E8"/>
    <w:rsid w:val="002F785E"/>
    <w:rsid w:val="003017C2"/>
    <w:rsid w:val="00301FFD"/>
    <w:rsid w:val="00303B4F"/>
    <w:rsid w:val="00307649"/>
    <w:rsid w:val="00312A31"/>
    <w:rsid w:val="003133F5"/>
    <w:rsid w:val="00313787"/>
    <w:rsid w:val="003138BF"/>
    <w:rsid w:val="00315FC1"/>
    <w:rsid w:val="00320678"/>
    <w:rsid w:val="003228D7"/>
    <w:rsid w:val="003234F4"/>
    <w:rsid w:val="0032418F"/>
    <w:rsid w:val="0032766F"/>
    <w:rsid w:val="0033150F"/>
    <w:rsid w:val="0033171A"/>
    <w:rsid w:val="003326F2"/>
    <w:rsid w:val="00332983"/>
    <w:rsid w:val="0033357D"/>
    <w:rsid w:val="00333717"/>
    <w:rsid w:val="00335F3C"/>
    <w:rsid w:val="00337685"/>
    <w:rsid w:val="00342143"/>
    <w:rsid w:val="003436AB"/>
    <w:rsid w:val="003444FA"/>
    <w:rsid w:val="003449D4"/>
    <w:rsid w:val="0034519D"/>
    <w:rsid w:val="003458CF"/>
    <w:rsid w:val="00346189"/>
    <w:rsid w:val="0034675B"/>
    <w:rsid w:val="00347DA6"/>
    <w:rsid w:val="00350476"/>
    <w:rsid w:val="00351E22"/>
    <w:rsid w:val="00353810"/>
    <w:rsid w:val="00360178"/>
    <w:rsid w:val="0036061E"/>
    <w:rsid w:val="00361A2E"/>
    <w:rsid w:val="00362C30"/>
    <w:rsid w:val="00362E22"/>
    <w:rsid w:val="00363311"/>
    <w:rsid w:val="00363618"/>
    <w:rsid w:val="00366C38"/>
    <w:rsid w:val="00366C7D"/>
    <w:rsid w:val="00367F10"/>
    <w:rsid w:val="003705B1"/>
    <w:rsid w:val="00370A61"/>
    <w:rsid w:val="00371D2F"/>
    <w:rsid w:val="00373AF3"/>
    <w:rsid w:val="00373B71"/>
    <w:rsid w:val="003744F4"/>
    <w:rsid w:val="00374B19"/>
    <w:rsid w:val="003760AE"/>
    <w:rsid w:val="00376445"/>
    <w:rsid w:val="00377BE0"/>
    <w:rsid w:val="003818E9"/>
    <w:rsid w:val="00382308"/>
    <w:rsid w:val="003836E9"/>
    <w:rsid w:val="003839D2"/>
    <w:rsid w:val="00383BD8"/>
    <w:rsid w:val="00383F9C"/>
    <w:rsid w:val="003858A6"/>
    <w:rsid w:val="00386125"/>
    <w:rsid w:val="00386AA7"/>
    <w:rsid w:val="003907D7"/>
    <w:rsid w:val="003930EB"/>
    <w:rsid w:val="003937A4"/>
    <w:rsid w:val="00396D6E"/>
    <w:rsid w:val="00397ADA"/>
    <w:rsid w:val="003A0428"/>
    <w:rsid w:val="003A0DA3"/>
    <w:rsid w:val="003A3D56"/>
    <w:rsid w:val="003B07E1"/>
    <w:rsid w:val="003B0CEC"/>
    <w:rsid w:val="003B0DE2"/>
    <w:rsid w:val="003B118E"/>
    <w:rsid w:val="003B1205"/>
    <w:rsid w:val="003B2234"/>
    <w:rsid w:val="003B25B0"/>
    <w:rsid w:val="003B3E71"/>
    <w:rsid w:val="003B4123"/>
    <w:rsid w:val="003B699E"/>
    <w:rsid w:val="003B6D73"/>
    <w:rsid w:val="003B77BB"/>
    <w:rsid w:val="003B79B4"/>
    <w:rsid w:val="003C1F87"/>
    <w:rsid w:val="003C5B91"/>
    <w:rsid w:val="003C617B"/>
    <w:rsid w:val="003D15BA"/>
    <w:rsid w:val="003D18CD"/>
    <w:rsid w:val="003D21F7"/>
    <w:rsid w:val="003D4828"/>
    <w:rsid w:val="003D50E2"/>
    <w:rsid w:val="003D52ED"/>
    <w:rsid w:val="003D685A"/>
    <w:rsid w:val="003D77A5"/>
    <w:rsid w:val="003E077C"/>
    <w:rsid w:val="003E1E01"/>
    <w:rsid w:val="003E21DF"/>
    <w:rsid w:val="003E263D"/>
    <w:rsid w:val="003E2C80"/>
    <w:rsid w:val="003E2D97"/>
    <w:rsid w:val="003E2F0C"/>
    <w:rsid w:val="003E41F9"/>
    <w:rsid w:val="003E487C"/>
    <w:rsid w:val="003E5739"/>
    <w:rsid w:val="003E5907"/>
    <w:rsid w:val="003E5A78"/>
    <w:rsid w:val="003E69B2"/>
    <w:rsid w:val="003F39CC"/>
    <w:rsid w:val="003F3C10"/>
    <w:rsid w:val="003F571C"/>
    <w:rsid w:val="003F5EE7"/>
    <w:rsid w:val="003F6A5C"/>
    <w:rsid w:val="003F6B4D"/>
    <w:rsid w:val="004016C5"/>
    <w:rsid w:val="00402786"/>
    <w:rsid w:val="00403CDB"/>
    <w:rsid w:val="00404961"/>
    <w:rsid w:val="00405C31"/>
    <w:rsid w:val="004067FB"/>
    <w:rsid w:val="00407ADB"/>
    <w:rsid w:val="00410332"/>
    <w:rsid w:val="0041036F"/>
    <w:rsid w:val="004125E1"/>
    <w:rsid w:val="004155B5"/>
    <w:rsid w:val="00415AB1"/>
    <w:rsid w:val="00415AF9"/>
    <w:rsid w:val="00415FC3"/>
    <w:rsid w:val="004179DE"/>
    <w:rsid w:val="00421555"/>
    <w:rsid w:val="00421FF6"/>
    <w:rsid w:val="00422296"/>
    <w:rsid w:val="00422C07"/>
    <w:rsid w:val="00423515"/>
    <w:rsid w:val="00423F2B"/>
    <w:rsid w:val="004250BE"/>
    <w:rsid w:val="00425420"/>
    <w:rsid w:val="004256DF"/>
    <w:rsid w:val="00426D3B"/>
    <w:rsid w:val="004278C4"/>
    <w:rsid w:val="00427BE1"/>
    <w:rsid w:val="00430FED"/>
    <w:rsid w:val="004310CE"/>
    <w:rsid w:val="00431324"/>
    <w:rsid w:val="00432533"/>
    <w:rsid w:val="004331B8"/>
    <w:rsid w:val="00434807"/>
    <w:rsid w:val="0043485D"/>
    <w:rsid w:val="00434DB7"/>
    <w:rsid w:val="00435308"/>
    <w:rsid w:val="00435551"/>
    <w:rsid w:val="00435A59"/>
    <w:rsid w:val="0043699B"/>
    <w:rsid w:val="00437255"/>
    <w:rsid w:val="00441B64"/>
    <w:rsid w:val="00442438"/>
    <w:rsid w:val="00442E84"/>
    <w:rsid w:val="004439D8"/>
    <w:rsid w:val="00443D12"/>
    <w:rsid w:val="00446074"/>
    <w:rsid w:val="004471F6"/>
    <w:rsid w:val="0044745E"/>
    <w:rsid w:val="00447643"/>
    <w:rsid w:val="00447656"/>
    <w:rsid w:val="00447B3B"/>
    <w:rsid w:val="0045031C"/>
    <w:rsid w:val="004525CF"/>
    <w:rsid w:val="00452640"/>
    <w:rsid w:val="004532B7"/>
    <w:rsid w:val="00453A8E"/>
    <w:rsid w:val="00454555"/>
    <w:rsid w:val="004557D4"/>
    <w:rsid w:val="00457569"/>
    <w:rsid w:val="0046023D"/>
    <w:rsid w:val="00461467"/>
    <w:rsid w:val="0046221C"/>
    <w:rsid w:val="00462EA1"/>
    <w:rsid w:val="0046375E"/>
    <w:rsid w:val="00464266"/>
    <w:rsid w:val="00467691"/>
    <w:rsid w:val="00467DF3"/>
    <w:rsid w:val="00467F10"/>
    <w:rsid w:val="0047119D"/>
    <w:rsid w:val="0047292D"/>
    <w:rsid w:val="00472A25"/>
    <w:rsid w:val="00472FE8"/>
    <w:rsid w:val="00473568"/>
    <w:rsid w:val="00474C2A"/>
    <w:rsid w:val="00476888"/>
    <w:rsid w:val="00477A7C"/>
    <w:rsid w:val="00480915"/>
    <w:rsid w:val="004810A3"/>
    <w:rsid w:val="0048295F"/>
    <w:rsid w:val="0048527E"/>
    <w:rsid w:val="00485C4F"/>
    <w:rsid w:val="00490773"/>
    <w:rsid w:val="0049094B"/>
    <w:rsid w:val="00490B2B"/>
    <w:rsid w:val="004913B9"/>
    <w:rsid w:val="004925BC"/>
    <w:rsid w:val="004931DB"/>
    <w:rsid w:val="00493966"/>
    <w:rsid w:val="00493D14"/>
    <w:rsid w:val="00493DC7"/>
    <w:rsid w:val="004946AC"/>
    <w:rsid w:val="004A07BB"/>
    <w:rsid w:val="004A0E57"/>
    <w:rsid w:val="004A15BE"/>
    <w:rsid w:val="004A1A6E"/>
    <w:rsid w:val="004A1E8E"/>
    <w:rsid w:val="004A2C45"/>
    <w:rsid w:val="004A3BBE"/>
    <w:rsid w:val="004A3F63"/>
    <w:rsid w:val="004A4EB4"/>
    <w:rsid w:val="004A5A70"/>
    <w:rsid w:val="004A6E97"/>
    <w:rsid w:val="004A76F9"/>
    <w:rsid w:val="004A78D8"/>
    <w:rsid w:val="004B1154"/>
    <w:rsid w:val="004B27DE"/>
    <w:rsid w:val="004B32DF"/>
    <w:rsid w:val="004B3348"/>
    <w:rsid w:val="004B4728"/>
    <w:rsid w:val="004B5240"/>
    <w:rsid w:val="004B7F7D"/>
    <w:rsid w:val="004C17F1"/>
    <w:rsid w:val="004C2695"/>
    <w:rsid w:val="004C3386"/>
    <w:rsid w:val="004C38F0"/>
    <w:rsid w:val="004C3C29"/>
    <w:rsid w:val="004C4C94"/>
    <w:rsid w:val="004C505E"/>
    <w:rsid w:val="004C623D"/>
    <w:rsid w:val="004C6FC1"/>
    <w:rsid w:val="004C7696"/>
    <w:rsid w:val="004D1D39"/>
    <w:rsid w:val="004D2703"/>
    <w:rsid w:val="004D2975"/>
    <w:rsid w:val="004D4E2F"/>
    <w:rsid w:val="004D559A"/>
    <w:rsid w:val="004D66AD"/>
    <w:rsid w:val="004D76D3"/>
    <w:rsid w:val="004E01A5"/>
    <w:rsid w:val="004E11ED"/>
    <w:rsid w:val="004E2BC2"/>
    <w:rsid w:val="004E3301"/>
    <w:rsid w:val="004E3652"/>
    <w:rsid w:val="004E375B"/>
    <w:rsid w:val="004E3D3F"/>
    <w:rsid w:val="004F2CDA"/>
    <w:rsid w:val="004F44E0"/>
    <w:rsid w:val="004F50B7"/>
    <w:rsid w:val="004F6047"/>
    <w:rsid w:val="005016CC"/>
    <w:rsid w:val="00505074"/>
    <w:rsid w:val="00505268"/>
    <w:rsid w:val="00505738"/>
    <w:rsid w:val="005066E2"/>
    <w:rsid w:val="00507AB1"/>
    <w:rsid w:val="00510883"/>
    <w:rsid w:val="00510B14"/>
    <w:rsid w:val="005114C1"/>
    <w:rsid w:val="00513A4A"/>
    <w:rsid w:val="00513A6B"/>
    <w:rsid w:val="00513E9E"/>
    <w:rsid w:val="00514181"/>
    <w:rsid w:val="00514C2A"/>
    <w:rsid w:val="00515C01"/>
    <w:rsid w:val="0052136B"/>
    <w:rsid w:val="00521D87"/>
    <w:rsid w:val="00521E40"/>
    <w:rsid w:val="005223C9"/>
    <w:rsid w:val="00524697"/>
    <w:rsid w:val="00524B63"/>
    <w:rsid w:val="0052538E"/>
    <w:rsid w:val="0053035F"/>
    <w:rsid w:val="00530884"/>
    <w:rsid w:val="00531C1E"/>
    <w:rsid w:val="00532E9D"/>
    <w:rsid w:val="00534A01"/>
    <w:rsid w:val="00535848"/>
    <w:rsid w:val="0054133A"/>
    <w:rsid w:val="0054281F"/>
    <w:rsid w:val="00544147"/>
    <w:rsid w:val="00545223"/>
    <w:rsid w:val="005460EC"/>
    <w:rsid w:val="005470F7"/>
    <w:rsid w:val="00547192"/>
    <w:rsid w:val="00547705"/>
    <w:rsid w:val="00547BB5"/>
    <w:rsid w:val="005508C7"/>
    <w:rsid w:val="00551048"/>
    <w:rsid w:val="00551780"/>
    <w:rsid w:val="0055204D"/>
    <w:rsid w:val="00553620"/>
    <w:rsid w:val="00553894"/>
    <w:rsid w:val="00554F49"/>
    <w:rsid w:val="005556F3"/>
    <w:rsid w:val="00555B3D"/>
    <w:rsid w:val="00555B5B"/>
    <w:rsid w:val="00556F71"/>
    <w:rsid w:val="00557661"/>
    <w:rsid w:val="00564C7C"/>
    <w:rsid w:val="0056521E"/>
    <w:rsid w:val="00570854"/>
    <w:rsid w:val="00570F10"/>
    <w:rsid w:val="0057137F"/>
    <w:rsid w:val="00572846"/>
    <w:rsid w:val="00572C2B"/>
    <w:rsid w:val="005755C9"/>
    <w:rsid w:val="00575966"/>
    <w:rsid w:val="005815D7"/>
    <w:rsid w:val="00581BE5"/>
    <w:rsid w:val="0058257F"/>
    <w:rsid w:val="005841CC"/>
    <w:rsid w:val="00584ADD"/>
    <w:rsid w:val="00587FF3"/>
    <w:rsid w:val="00590629"/>
    <w:rsid w:val="005912C0"/>
    <w:rsid w:val="00591895"/>
    <w:rsid w:val="00595C49"/>
    <w:rsid w:val="00597F1F"/>
    <w:rsid w:val="005A0BA7"/>
    <w:rsid w:val="005A115D"/>
    <w:rsid w:val="005A19D5"/>
    <w:rsid w:val="005A1FA8"/>
    <w:rsid w:val="005A3456"/>
    <w:rsid w:val="005A4B8F"/>
    <w:rsid w:val="005A5C96"/>
    <w:rsid w:val="005A5F8C"/>
    <w:rsid w:val="005A6137"/>
    <w:rsid w:val="005A70A7"/>
    <w:rsid w:val="005B34FC"/>
    <w:rsid w:val="005B486A"/>
    <w:rsid w:val="005B528B"/>
    <w:rsid w:val="005B564A"/>
    <w:rsid w:val="005B5D7D"/>
    <w:rsid w:val="005B6138"/>
    <w:rsid w:val="005B77D9"/>
    <w:rsid w:val="005B7CD5"/>
    <w:rsid w:val="005C116E"/>
    <w:rsid w:val="005C27F7"/>
    <w:rsid w:val="005C3D59"/>
    <w:rsid w:val="005C5119"/>
    <w:rsid w:val="005D073F"/>
    <w:rsid w:val="005D1ED2"/>
    <w:rsid w:val="005D2311"/>
    <w:rsid w:val="005D3123"/>
    <w:rsid w:val="005D39A7"/>
    <w:rsid w:val="005D69CD"/>
    <w:rsid w:val="005E0522"/>
    <w:rsid w:val="005E1346"/>
    <w:rsid w:val="005E248C"/>
    <w:rsid w:val="005E2BB5"/>
    <w:rsid w:val="005E5471"/>
    <w:rsid w:val="005E54F1"/>
    <w:rsid w:val="005E56A5"/>
    <w:rsid w:val="005E672F"/>
    <w:rsid w:val="005E68A6"/>
    <w:rsid w:val="005E695F"/>
    <w:rsid w:val="005F11D0"/>
    <w:rsid w:val="005F455B"/>
    <w:rsid w:val="005F49FE"/>
    <w:rsid w:val="00600E55"/>
    <w:rsid w:val="00601128"/>
    <w:rsid w:val="00601D0F"/>
    <w:rsid w:val="00602AC8"/>
    <w:rsid w:val="00602C29"/>
    <w:rsid w:val="0060341B"/>
    <w:rsid w:val="00603A3E"/>
    <w:rsid w:val="006046C8"/>
    <w:rsid w:val="00605A72"/>
    <w:rsid w:val="00607140"/>
    <w:rsid w:val="0060723E"/>
    <w:rsid w:val="00607CC5"/>
    <w:rsid w:val="006107B4"/>
    <w:rsid w:val="00610C15"/>
    <w:rsid w:val="00610EA5"/>
    <w:rsid w:val="00611E15"/>
    <w:rsid w:val="006125A1"/>
    <w:rsid w:val="006132D0"/>
    <w:rsid w:val="00616FCE"/>
    <w:rsid w:val="00625CE4"/>
    <w:rsid w:val="00627499"/>
    <w:rsid w:val="0062750C"/>
    <w:rsid w:val="00632428"/>
    <w:rsid w:val="00635FBB"/>
    <w:rsid w:val="006372A9"/>
    <w:rsid w:val="00637C96"/>
    <w:rsid w:val="0064040C"/>
    <w:rsid w:val="00641716"/>
    <w:rsid w:val="00643630"/>
    <w:rsid w:val="00644589"/>
    <w:rsid w:val="00645CCB"/>
    <w:rsid w:val="006465ED"/>
    <w:rsid w:val="006477EC"/>
    <w:rsid w:val="00650894"/>
    <w:rsid w:val="00650E0A"/>
    <w:rsid w:val="0065134C"/>
    <w:rsid w:val="00651E19"/>
    <w:rsid w:val="00652082"/>
    <w:rsid w:val="00652CE6"/>
    <w:rsid w:val="00653270"/>
    <w:rsid w:val="00655FA4"/>
    <w:rsid w:val="006563C3"/>
    <w:rsid w:val="00661745"/>
    <w:rsid w:val="00661898"/>
    <w:rsid w:val="006628FA"/>
    <w:rsid w:val="00662EB5"/>
    <w:rsid w:val="00663001"/>
    <w:rsid w:val="00664A66"/>
    <w:rsid w:val="00665C2F"/>
    <w:rsid w:val="0067009D"/>
    <w:rsid w:val="006714E0"/>
    <w:rsid w:val="006714F1"/>
    <w:rsid w:val="00671573"/>
    <w:rsid w:val="00673E61"/>
    <w:rsid w:val="00676279"/>
    <w:rsid w:val="006764EC"/>
    <w:rsid w:val="006774D5"/>
    <w:rsid w:val="006819E1"/>
    <w:rsid w:val="00682DF5"/>
    <w:rsid w:val="00683B80"/>
    <w:rsid w:val="006848E0"/>
    <w:rsid w:val="00685F2D"/>
    <w:rsid w:val="00687045"/>
    <w:rsid w:val="006925D9"/>
    <w:rsid w:val="006926F4"/>
    <w:rsid w:val="00692756"/>
    <w:rsid w:val="00692A0C"/>
    <w:rsid w:val="0069384A"/>
    <w:rsid w:val="00693B4F"/>
    <w:rsid w:val="00695097"/>
    <w:rsid w:val="006960AF"/>
    <w:rsid w:val="00697F30"/>
    <w:rsid w:val="006A0355"/>
    <w:rsid w:val="006A2C22"/>
    <w:rsid w:val="006A4D80"/>
    <w:rsid w:val="006A5AED"/>
    <w:rsid w:val="006A67F6"/>
    <w:rsid w:val="006A79C0"/>
    <w:rsid w:val="006B1D64"/>
    <w:rsid w:val="006B1EAB"/>
    <w:rsid w:val="006B1EF2"/>
    <w:rsid w:val="006B21BA"/>
    <w:rsid w:val="006B2B46"/>
    <w:rsid w:val="006B4643"/>
    <w:rsid w:val="006B466D"/>
    <w:rsid w:val="006B47AA"/>
    <w:rsid w:val="006B48DE"/>
    <w:rsid w:val="006B4EAC"/>
    <w:rsid w:val="006B5E03"/>
    <w:rsid w:val="006B725C"/>
    <w:rsid w:val="006C0563"/>
    <w:rsid w:val="006C0B77"/>
    <w:rsid w:val="006C1984"/>
    <w:rsid w:val="006C326D"/>
    <w:rsid w:val="006C5476"/>
    <w:rsid w:val="006C5548"/>
    <w:rsid w:val="006C6572"/>
    <w:rsid w:val="006C685F"/>
    <w:rsid w:val="006C69BB"/>
    <w:rsid w:val="006C738D"/>
    <w:rsid w:val="006D01CB"/>
    <w:rsid w:val="006D0286"/>
    <w:rsid w:val="006D06CC"/>
    <w:rsid w:val="006D11B5"/>
    <w:rsid w:val="006D13C7"/>
    <w:rsid w:val="006D4D15"/>
    <w:rsid w:val="006D5917"/>
    <w:rsid w:val="006E2526"/>
    <w:rsid w:val="006E4103"/>
    <w:rsid w:val="006E486B"/>
    <w:rsid w:val="006E59C6"/>
    <w:rsid w:val="006E5C25"/>
    <w:rsid w:val="006E67FA"/>
    <w:rsid w:val="006E692D"/>
    <w:rsid w:val="006E69FD"/>
    <w:rsid w:val="006E7E46"/>
    <w:rsid w:val="006F1F07"/>
    <w:rsid w:val="006F2338"/>
    <w:rsid w:val="006F24E7"/>
    <w:rsid w:val="006F2D10"/>
    <w:rsid w:val="006F431C"/>
    <w:rsid w:val="006F4EF8"/>
    <w:rsid w:val="006F5245"/>
    <w:rsid w:val="006F5584"/>
    <w:rsid w:val="006F5954"/>
    <w:rsid w:val="006F672B"/>
    <w:rsid w:val="00700AB1"/>
    <w:rsid w:val="00701FC0"/>
    <w:rsid w:val="00701FCB"/>
    <w:rsid w:val="0070251A"/>
    <w:rsid w:val="007026D4"/>
    <w:rsid w:val="007059C4"/>
    <w:rsid w:val="00707F34"/>
    <w:rsid w:val="00711373"/>
    <w:rsid w:val="00712DB2"/>
    <w:rsid w:val="00713E40"/>
    <w:rsid w:val="00714B40"/>
    <w:rsid w:val="00716E80"/>
    <w:rsid w:val="007219B8"/>
    <w:rsid w:val="00722969"/>
    <w:rsid w:val="00722996"/>
    <w:rsid w:val="00723449"/>
    <w:rsid w:val="00723806"/>
    <w:rsid w:val="007266D8"/>
    <w:rsid w:val="00727500"/>
    <w:rsid w:val="0072788F"/>
    <w:rsid w:val="00732D94"/>
    <w:rsid w:val="00735320"/>
    <w:rsid w:val="0073755E"/>
    <w:rsid w:val="007407F6"/>
    <w:rsid w:val="0074243E"/>
    <w:rsid w:val="007430A1"/>
    <w:rsid w:val="00744D00"/>
    <w:rsid w:val="00744F45"/>
    <w:rsid w:val="00746074"/>
    <w:rsid w:val="00752149"/>
    <w:rsid w:val="00752679"/>
    <w:rsid w:val="00753093"/>
    <w:rsid w:val="00754E44"/>
    <w:rsid w:val="00755158"/>
    <w:rsid w:val="007571EF"/>
    <w:rsid w:val="00757F7E"/>
    <w:rsid w:val="00760497"/>
    <w:rsid w:val="0076050B"/>
    <w:rsid w:val="007606D6"/>
    <w:rsid w:val="00760BE2"/>
    <w:rsid w:val="00761595"/>
    <w:rsid w:val="00763D61"/>
    <w:rsid w:val="00764F37"/>
    <w:rsid w:val="00766F13"/>
    <w:rsid w:val="007713B6"/>
    <w:rsid w:val="00771ACA"/>
    <w:rsid w:val="00773210"/>
    <w:rsid w:val="00777124"/>
    <w:rsid w:val="007779A6"/>
    <w:rsid w:val="00777B22"/>
    <w:rsid w:val="0078061B"/>
    <w:rsid w:val="00781C17"/>
    <w:rsid w:val="00782344"/>
    <w:rsid w:val="00782EF7"/>
    <w:rsid w:val="00783422"/>
    <w:rsid w:val="00783BF8"/>
    <w:rsid w:val="00784CED"/>
    <w:rsid w:val="00785885"/>
    <w:rsid w:val="00785BB9"/>
    <w:rsid w:val="00785F7A"/>
    <w:rsid w:val="00787744"/>
    <w:rsid w:val="00791190"/>
    <w:rsid w:val="007917D1"/>
    <w:rsid w:val="00791DF5"/>
    <w:rsid w:val="00794C1A"/>
    <w:rsid w:val="0079677D"/>
    <w:rsid w:val="007A1907"/>
    <w:rsid w:val="007A1986"/>
    <w:rsid w:val="007A1AA0"/>
    <w:rsid w:val="007A1FE6"/>
    <w:rsid w:val="007A2E7B"/>
    <w:rsid w:val="007A6AD9"/>
    <w:rsid w:val="007B2E39"/>
    <w:rsid w:val="007B39A3"/>
    <w:rsid w:val="007C0A63"/>
    <w:rsid w:val="007C0C0D"/>
    <w:rsid w:val="007C1ACE"/>
    <w:rsid w:val="007C3A10"/>
    <w:rsid w:val="007C5C22"/>
    <w:rsid w:val="007C73E6"/>
    <w:rsid w:val="007D0C57"/>
    <w:rsid w:val="007D2E43"/>
    <w:rsid w:val="007D3A4F"/>
    <w:rsid w:val="007D4090"/>
    <w:rsid w:val="007D449E"/>
    <w:rsid w:val="007D57A6"/>
    <w:rsid w:val="007D6F95"/>
    <w:rsid w:val="007D7C32"/>
    <w:rsid w:val="007D7D5C"/>
    <w:rsid w:val="007E16FC"/>
    <w:rsid w:val="007E1F58"/>
    <w:rsid w:val="007E4062"/>
    <w:rsid w:val="007E423E"/>
    <w:rsid w:val="007E6633"/>
    <w:rsid w:val="007E6AA7"/>
    <w:rsid w:val="007F1635"/>
    <w:rsid w:val="007F2442"/>
    <w:rsid w:val="007F24F2"/>
    <w:rsid w:val="007F3ECC"/>
    <w:rsid w:val="007F43F7"/>
    <w:rsid w:val="007F4F1F"/>
    <w:rsid w:val="00801857"/>
    <w:rsid w:val="008035A6"/>
    <w:rsid w:val="00804426"/>
    <w:rsid w:val="0080528F"/>
    <w:rsid w:val="00805466"/>
    <w:rsid w:val="0080569E"/>
    <w:rsid w:val="008063BE"/>
    <w:rsid w:val="008069E8"/>
    <w:rsid w:val="0081047B"/>
    <w:rsid w:val="00811FD2"/>
    <w:rsid w:val="0081235B"/>
    <w:rsid w:val="00813907"/>
    <w:rsid w:val="00815C2A"/>
    <w:rsid w:val="00820889"/>
    <w:rsid w:val="00822204"/>
    <w:rsid w:val="0082378C"/>
    <w:rsid w:val="00824A86"/>
    <w:rsid w:val="00827619"/>
    <w:rsid w:val="0083037E"/>
    <w:rsid w:val="00831F54"/>
    <w:rsid w:val="00833D34"/>
    <w:rsid w:val="00835297"/>
    <w:rsid w:val="00837410"/>
    <w:rsid w:val="0083748E"/>
    <w:rsid w:val="00840514"/>
    <w:rsid w:val="00840526"/>
    <w:rsid w:val="0084058C"/>
    <w:rsid w:val="0084098A"/>
    <w:rsid w:val="00841603"/>
    <w:rsid w:val="008422EA"/>
    <w:rsid w:val="00842A30"/>
    <w:rsid w:val="0085184C"/>
    <w:rsid w:val="00851D4E"/>
    <w:rsid w:val="00852BD9"/>
    <w:rsid w:val="0085605B"/>
    <w:rsid w:val="00857037"/>
    <w:rsid w:val="008577FC"/>
    <w:rsid w:val="00860510"/>
    <w:rsid w:val="0086075B"/>
    <w:rsid w:val="008613DC"/>
    <w:rsid w:val="00863225"/>
    <w:rsid w:val="00863F7D"/>
    <w:rsid w:val="00865718"/>
    <w:rsid w:val="008662AD"/>
    <w:rsid w:val="00866D4E"/>
    <w:rsid w:val="00870145"/>
    <w:rsid w:val="008728B7"/>
    <w:rsid w:val="00874620"/>
    <w:rsid w:val="00874A84"/>
    <w:rsid w:val="00875F5F"/>
    <w:rsid w:val="008765ED"/>
    <w:rsid w:val="00876EB7"/>
    <w:rsid w:val="008809E4"/>
    <w:rsid w:val="008816DF"/>
    <w:rsid w:val="00882DA4"/>
    <w:rsid w:val="00883873"/>
    <w:rsid w:val="00884DD5"/>
    <w:rsid w:val="00884E97"/>
    <w:rsid w:val="00885D29"/>
    <w:rsid w:val="00886A4C"/>
    <w:rsid w:val="00887AF7"/>
    <w:rsid w:val="00887EFB"/>
    <w:rsid w:val="00890034"/>
    <w:rsid w:val="00892145"/>
    <w:rsid w:val="008921A6"/>
    <w:rsid w:val="00892C28"/>
    <w:rsid w:val="00893D48"/>
    <w:rsid w:val="008940B6"/>
    <w:rsid w:val="00894229"/>
    <w:rsid w:val="0089538A"/>
    <w:rsid w:val="00896C8C"/>
    <w:rsid w:val="0089779B"/>
    <w:rsid w:val="008A0FB6"/>
    <w:rsid w:val="008A15B1"/>
    <w:rsid w:val="008A15FE"/>
    <w:rsid w:val="008A2DDF"/>
    <w:rsid w:val="008A59AB"/>
    <w:rsid w:val="008B061E"/>
    <w:rsid w:val="008B1D8B"/>
    <w:rsid w:val="008B1FED"/>
    <w:rsid w:val="008B2004"/>
    <w:rsid w:val="008B2AD1"/>
    <w:rsid w:val="008B3D47"/>
    <w:rsid w:val="008B4C5A"/>
    <w:rsid w:val="008B6E52"/>
    <w:rsid w:val="008C0299"/>
    <w:rsid w:val="008C634F"/>
    <w:rsid w:val="008D191A"/>
    <w:rsid w:val="008D24C0"/>
    <w:rsid w:val="008D5CBA"/>
    <w:rsid w:val="008D6F04"/>
    <w:rsid w:val="008E1137"/>
    <w:rsid w:val="008E1AC0"/>
    <w:rsid w:val="008E27FE"/>
    <w:rsid w:val="008E30F5"/>
    <w:rsid w:val="008E3943"/>
    <w:rsid w:val="008E3A8F"/>
    <w:rsid w:val="008E3C9E"/>
    <w:rsid w:val="008E4153"/>
    <w:rsid w:val="008E4E0B"/>
    <w:rsid w:val="008E5560"/>
    <w:rsid w:val="008E6150"/>
    <w:rsid w:val="008F142A"/>
    <w:rsid w:val="008F18A5"/>
    <w:rsid w:val="008F2892"/>
    <w:rsid w:val="008F34B3"/>
    <w:rsid w:val="008F3CD5"/>
    <w:rsid w:val="008F6A60"/>
    <w:rsid w:val="008F70B1"/>
    <w:rsid w:val="00900C18"/>
    <w:rsid w:val="00904A3F"/>
    <w:rsid w:val="00905AA6"/>
    <w:rsid w:val="00910128"/>
    <w:rsid w:val="00910739"/>
    <w:rsid w:val="00913616"/>
    <w:rsid w:val="00913E85"/>
    <w:rsid w:val="00916510"/>
    <w:rsid w:val="00917301"/>
    <w:rsid w:val="009178B7"/>
    <w:rsid w:val="009203FC"/>
    <w:rsid w:val="00921B74"/>
    <w:rsid w:val="00923355"/>
    <w:rsid w:val="00924937"/>
    <w:rsid w:val="00924E6C"/>
    <w:rsid w:val="00925731"/>
    <w:rsid w:val="00926BC4"/>
    <w:rsid w:val="00927A6D"/>
    <w:rsid w:val="009315AC"/>
    <w:rsid w:val="00931899"/>
    <w:rsid w:val="00934160"/>
    <w:rsid w:val="00935055"/>
    <w:rsid w:val="00935A88"/>
    <w:rsid w:val="00935F45"/>
    <w:rsid w:val="00937332"/>
    <w:rsid w:val="0093788B"/>
    <w:rsid w:val="009408FF"/>
    <w:rsid w:val="009415FF"/>
    <w:rsid w:val="0094475F"/>
    <w:rsid w:val="009453EB"/>
    <w:rsid w:val="0094546F"/>
    <w:rsid w:val="009468A0"/>
    <w:rsid w:val="00946E18"/>
    <w:rsid w:val="0094704C"/>
    <w:rsid w:val="00957186"/>
    <w:rsid w:val="00957DB8"/>
    <w:rsid w:val="00962BB6"/>
    <w:rsid w:val="00962C52"/>
    <w:rsid w:val="00962EF0"/>
    <w:rsid w:val="0096328B"/>
    <w:rsid w:val="00963D7F"/>
    <w:rsid w:val="00964656"/>
    <w:rsid w:val="00964903"/>
    <w:rsid w:val="00964D71"/>
    <w:rsid w:val="00964D92"/>
    <w:rsid w:val="0096620D"/>
    <w:rsid w:val="00966781"/>
    <w:rsid w:val="0096729F"/>
    <w:rsid w:val="00970F01"/>
    <w:rsid w:val="009724D9"/>
    <w:rsid w:val="009746D2"/>
    <w:rsid w:val="00974DB2"/>
    <w:rsid w:val="00977130"/>
    <w:rsid w:val="009777C0"/>
    <w:rsid w:val="00977884"/>
    <w:rsid w:val="00980620"/>
    <w:rsid w:val="009807E2"/>
    <w:rsid w:val="00983041"/>
    <w:rsid w:val="009837B8"/>
    <w:rsid w:val="00984442"/>
    <w:rsid w:val="00984AA0"/>
    <w:rsid w:val="009859D7"/>
    <w:rsid w:val="00986183"/>
    <w:rsid w:val="0098641B"/>
    <w:rsid w:val="009868F2"/>
    <w:rsid w:val="0099025E"/>
    <w:rsid w:val="00990954"/>
    <w:rsid w:val="00990ADD"/>
    <w:rsid w:val="00991E0C"/>
    <w:rsid w:val="009927E1"/>
    <w:rsid w:val="00992D78"/>
    <w:rsid w:val="009933B4"/>
    <w:rsid w:val="00996442"/>
    <w:rsid w:val="009A1322"/>
    <w:rsid w:val="009A3618"/>
    <w:rsid w:val="009A3674"/>
    <w:rsid w:val="009A488D"/>
    <w:rsid w:val="009A5AC2"/>
    <w:rsid w:val="009A5C08"/>
    <w:rsid w:val="009A7D20"/>
    <w:rsid w:val="009A7F0C"/>
    <w:rsid w:val="009C0055"/>
    <w:rsid w:val="009C128A"/>
    <w:rsid w:val="009C1DF4"/>
    <w:rsid w:val="009C2D85"/>
    <w:rsid w:val="009C473B"/>
    <w:rsid w:val="009C47C2"/>
    <w:rsid w:val="009C5270"/>
    <w:rsid w:val="009C5F82"/>
    <w:rsid w:val="009C6988"/>
    <w:rsid w:val="009C69CF"/>
    <w:rsid w:val="009C750A"/>
    <w:rsid w:val="009D1BC3"/>
    <w:rsid w:val="009D2DA9"/>
    <w:rsid w:val="009D637A"/>
    <w:rsid w:val="009E484B"/>
    <w:rsid w:val="009E64FF"/>
    <w:rsid w:val="009E6966"/>
    <w:rsid w:val="009F1357"/>
    <w:rsid w:val="009F515B"/>
    <w:rsid w:val="00A020E6"/>
    <w:rsid w:val="00A03567"/>
    <w:rsid w:val="00A037D8"/>
    <w:rsid w:val="00A04A80"/>
    <w:rsid w:val="00A0666F"/>
    <w:rsid w:val="00A07A7B"/>
    <w:rsid w:val="00A10F38"/>
    <w:rsid w:val="00A11D28"/>
    <w:rsid w:val="00A1288B"/>
    <w:rsid w:val="00A12BC3"/>
    <w:rsid w:val="00A1386B"/>
    <w:rsid w:val="00A13E5E"/>
    <w:rsid w:val="00A144AE"/>
    <w:rsid w:val="00A147A6"/>
    <w:rsid w:val="00A1653B"/>
    <w:rsid w:val="00A17BFB"/>
    <w:rsid w:val="00A20128"/>
    <w:rsid w:val="00A226FA"/>
    <w:rsid w:val="00A227CD"/>
    <w:rsid w:val="00A22D86"/>
    <w:rsid w:val="00A23215"/>
    <w:rsid w:val="00A238AD"/>
    <w:rsid w:val="00A23CD8"/>
    <w:rsid w:val="00A257F7"/>
    <w:rsid w:val="00A259A7"/>
    <w:rsid w:val="00A26D1A"/>
    <w:rsid w:val="00A30ED1"/>
    <w:rsid w:val="00A31E02"/>
    <w:rsid w:val="00A323DF"/>
    <w:rsid w:val="00A32BED"/>
    <w:rsid w:val="00A34445"/>
    <w:rsid w:val="00A34D5F"/>
    <w:rsid w:val="00A36AA7"/>
    <w:rsid w:val="00A3778E"/>
    <w:rsid w:val="00A377B5"/>
    <w:rsid w:val="00A40F69"/>
    <w:rsid w:val="00A453BE"/>
    <w:rsid w:val="00A4566E"/>
    <w:rsid w:val="00A52380"/>
    <w:rsid w:val="00A533C8"/>
    <w:rsid w:val="00A53F8E"/>
    <w:rsid w:val="00A54F27"/>
    <w:rsid w:val="00A5631B"/>
    <w:rsid w:val="00A567D1"/>
    <w:rsid w:val="00A602A1"/>
    <w:rsid w:val="00A60770"/>
    <w:rsid w:val="00A60D2C"/>
    <w:rsid w:val="00A61209"/>
    <w:rsid w:val="00A63CC5"/>
    <w:rsid w:val="00A63E30"/>
    <w:rsid w:val="00A66191"/>
    <w:rsid w:val="00A67743"/>
    <w:rsid w:val="00A722E3"/>
    <w:rsid w:val="00A7286F"/>
    <w:rsid w:val="00A7419E"/>
    <w:rsid w:val="00A74967"/>
    <w:rsid w:val="00A76216"/>
    <w:rsid w:val="00A7628C"/>
    <w:rsid w:val="00A76A9A"/>
    <w:rsid w:val="00A77C7B"/>
    <w:rsid w:val="00A80D1D"/>
    <w:rsid w:val="00A81390"/>
    <w:rsid w:val="00A83EB6"/>
    <w:rsid w:val="00A84D04"/>
    <w:rsid w:val="00A86A46"/>
    <w:rsid w:val="00A87750"/>
    <w:rsid w:val="00A90BFE"/>
    <w:rsid w:val="00A915AA"/>
    <w:rsid w:val="00A91E5F"/>
    <w:rsid w:val="00A93EB5"/>
    <w:rsid w:val="00A94324"/>
    <w:rsid w:val="00A94EB1"/>
    <w:rsid w:val="00A96479"/>
    <w:rsid w:val="00A96703"/>
    <w:rsid w:val="00A976DF"/>
    <w:rsid w:val="00A97A9F"/>
    <w:rsid w:val="00AA13CB"/>
    <w:rsid w:val="00AA15FC"/>
    <w:rsid w:val="00AA27ED"/>
    <w:rsid w:val="00AA2FE1"/>
    <w:rsid w:val="00AA5796"/>
    <w:rsid w:val="00AA5C58"/>
    <w:rsid w:val="00AB1BB8"/>
    <w:rsid w:val="00AB41A5"/>
    <w:rsid w:val="00AB611B"/>
    <w:rsid w:val="00AB6B7A"/>
    <w:rsid w:val="00AB6E2C"/>
    <w:rsid w:val="00AB72F4"/>
    <w:rsid w:val="00AB79FE"/>
    <w:rsid w:val="00AC3189"/>
    <w:rsid w:val="00AC4C96"/>
    <w:rsid w:val="00AC5418"/>
    <w:rsid w:val="00AC541A"/>
    <w:rsid w:val="00AC7138"/>
    <w:rsid w:val="00AD2459"/>
    <w:rsid w:val="00AD2AAE"/>
    <w:rsid w:val="00AD30F7"/>
    <w:rsid w:val="00AD5317"/>
    <w:rsid w:val="00AD55D2"/>
    <w:rsid w:val="00AD5629"/>
    <w:rsid w:val="00AD6A0E"/>
    <w:rsid w:val="00AE0DA8"/>
    <w:rsid w:val="00AE2276"/>
    <w:rsid w:val="00AE306C"/>
    <w:rsid w:val="00AE4267"/>
    <w:rsid w:val="00AE586F"/>
    <w:rsid w:val="00AE67E5"/>
    <w:rsid w:val="00AE7D47"/>
    <w:rsid w:val="00AE7F2D"/>
    <w:rsid w:val="00AF2811"/>
    <w:rsid w:val="00AF42BE"/>
    <w:rsid w:val="00AF4433"/>
    <w:rsid w:val="00AF5CBF"/>
    <w:rsid w:val="00AF6BF4"/>
    <w:rsid w:val="00AF74C6"/>
    <w:rsid w:val="00B01944"/>
    <w:rsid w:val="00B039ED"/>
    <w:rsid w:val="00B06756"/>
    <w:rsid w:val="00B07C73"/>
    <w:rsid w:val="00B10A6A"/>
    <w:rsid w:val="00B125A4"/>
    <w:rsid w:val="00B12FC0"/>
    <w:rsid w:val="00B1468F"/>
    <w:rsid w:val="00B157F6"/>
    <w:rsid w:val="00B15ED0"/>
    <w:rsid w:val="00B15F68"/>
    <w:rsid w:val="00B16F7D"/>
    <w:rsid w:val="00B23A9B"/>
    <w:rsid w:val="00B24B7C"/>
    <w:rsid w:val="00B24D13"/>
    <w:rsid w:val="00B24E42"/>
    <w:rsid w:val="00B255F4"/>
    <w:rsid w:val="00B25856"/>
    <w:rsid w:val="00B25A45"/>
    <w:rsid w:val="00B30181"/>
    <w:rsid w:val="00B30C08"/>
    <w:rsid w:val="00B35DD1"/>
    <w:rsid w:val="00B368A4"/>
    <w:rsid w:val="00B40224"/>
    <w:rsid w:val="00B4136E"/>
    <w:rsid w:val="00B44F56"/>
    <w:rsid w:val="00B45CBB"/>
    <w:rsid w:val="00B47B9C"/>
    <w:rsid w:val="00B523F8"/>
    <w:rsid w:val="00B53325"/>
    <w:rsid w:val="00B541F9"/>
    <w:rsid w:val="00B543EF"/>
    <w:rsid w:val="00B564D0"/>
    <w:rsid w:val="00B564DE"/>
    <w:rsid w:val="00B57101"/>
    <w:rsid w:val="00B575EB"/>
    <w:rsid w:val="00B60223"/>
    <w:rsid w:val="00B6141D"/>
    <w:rsid w:val="00B61E28"/>
    <w:rsid w:val="00B621F4"/>
    <w:rsid w:val="00B62254"/>
    <w:rsid w:val="00B62757"/>
    <w:rsid w:val="00B66BF8"/>
    <w:rsid w:val="00B67E5D"/>
    <w:rsid w:val="00B70635"/>
    <w:rsid w:val="00B70766"/>
    <w:rsid w:val="00B73123"/>
    <w:rsid w:val="00B74CF9"/>
    <w:rsid w:val="00B75ADB"/>
    <w:rsid w:val="00B80383"/>
    <w:rsid w:val="00B80B6E"/>
    <w:rsid w:val="00B816A4"/>
    <w:rsid w:val="00B830FD"/>
    <w:rsid w:val="00B84639"/>
    <w:rsid w:val="00B84B1D"/>
    <w:rsid w:val="00B84EB4"/>
    <w:rsid w:val="00B84FCB"/>
    <w:rsid w:val="00B85B4B"/>
    <w:rsid w:val="00B8714B"/>
    <w:rsid w:val="00B87452"/>
    <w:rsid w:val="00B87CB1"/>
    <w:rsid w:val="00B91906"/>
    <w:rsid w:val="00B921C7"/>
    <w:rsid w:val="00B94007"/>
    <w:rsid w:val="00B95631"/>
    <w:rsid w:val="00BA0C2C"/>
    <w:rsid w:val="00BA0FD4"/>
    <w:rsid w:val="00BA1AD2"/>
    <w:rsid w:val="00BA2C7C"/>
    <w:rsid w:val="00BA30F9"/>
    <w:rsid w:val="00BA323F"/>
    <w:rsid w:val="00BA3E39"/>
    <w:rsid w:val="00BA404B"/>
    <w:rsid w:val="00BA5622"/>
    <w:rsid w:val="00BA6414"/>
    <w:rsid w:val="00BB01BA"/>
    <w:rsid w:val="00BB06A0"/>
    <w:rsid w:val="00BB3A52"/>
    <w:rsid w:val="00BB4AF3"/>
    <w:rsid w:val="00BB5305"/>
    <w:rsid w:val="00BB5D3B"/>
    <w:rsid w:val="00BB6418"/>
    <w:rsid w:val="00BB6852"/>
    <w:rsid w:val="00BB7F1B"/>
    <w:rsid w:val="00BC04A1"/>
    <w:rsid w:val="00BC30E7"/>
    <w:rsid w:val="00BC525B"/>
    <w:rsid w:val="00BC5BC8"/>
    <w:rsid w:val="00BC7650"/>
    <w:rsid w:val="00BD0DAA"/>
    <w:rsid w:val="00BD11A4"/>
    <w:rsid w:val="00BD1749"/>
    <w:rsid w:val="00BD20F2"/>
    <w:rsid w:val="00BE253F"/>
    <w:rsid w:val="00BE724C"/>
    <w:rsid w:val="00BF1580"/>
    <w:rsid w:val="00BF23C6"/>
    <w:rsid w:val="00BF2407"/>
    <w:rsid w:val="00BF6C2D"/>
    <w:rsid w:val="00BF7AB7"/>
    <w:rsid w:val="00C016BC"/>
    <w:rsid w:val="00C02ABA"/>
    <w:rsid w:val="00C0483A"/>
    <w:rsid w:val="00C06DDA"/>
    <w:rsid w:val="00C06FF8"/>
    <w:rsid w:val="00C10070"/>
    <w:rsid w:val="00C10E9D"/>
    <w:rsid w:val="00C1193C"/>
    <w:rsid w:val="00C1323E"/>
    <w:rsid w:val="00C137A1"/>
    <w:rsid w:val="00C137DD"/>
    <w:rsid w:val="00C13A2D"/>
    <w:rsid w:val="00C149F5"/>
    <w:rsid w:val="00C1528D"/>
    <w:rsid w:val="00C15BC0"/>
    <w:rsid w:val="00C1665C"/>
    <w:rsid w:val="00C2292D"/>
    <w:rsid w:val="00C24209"/>
    <w:rsid w:val="00C27BB8"/>
    <w:rsid w:val="00C31954"/>
    <w:rsid w:val="00C32DBF"/>
    <w:rsid w:val="00C34697"/>
    <w:rsid w:val="00C354C9"/>
    <w:rsid w:val="00C35541"/>
    <w:rsid w:val="00C36AF5"/>
    <w:rsid w:val="00C42C01"/>
    <w:rsid w:val="00C42E90"/>
    <w:rsid w:val="00C43916"/>
    <w:rsid w:val="00C4643C"/>
    <w:rsid w:val="00C470CF"/>
    <w:rsid w:val="00C5037F"/>
    <w:rsid w:val="00C50609"/>
    <w:rsid w:val="00C5150C"/>
    <w:rsid w:val="00C515F7"/>
    <w:rsid w:val="00C51A4E"/>
    <w:rsid w:val="00C534D8"/>
    <w:rsid w:val="00C53531"/>
    <w:rsid w:val="00C55AD1"/>
    <w:rsid w:val="00C566E1"/>
    <w:rsid w:val="00C56EE6"/>
    <w:rsid w:val="00C5781C"/>
    <w:rsid w:val="00C60130"/>
    <w:rsid w:val="00C6013F"/>
    <w:rsid w:val="00C61F07"/>
    <w:rsid w:val="00C636A0"/>
    <w:rsid w:val="00C63A90"/>
    <w:rsid w:val="00C701D0"/>
    <w:rsid w:val="00C70789"/>
    <w:rsid w:val="00C71E31"/>
    <w:rsid w:val="00C71FA6"/>
    <w:rsid w:val="00C73933"/>
    <w:rsid w:val="00C739B9"/>
    <w:rsid w:val="00C73CD4"/>
    <w:rsid w:val="00C75594"/>
    <w:rsid w:val="00C810C3"/>
    <w:rsid w:val="00C81E3E"/>
    <w:rsid w:val="00C82747"/>
    <w:rsid w:val="00C8781A"/>
    <w:rsid w:val="00C9048C"/>
    <w:rsid w:val="00C92E11"/>
    <w:rsid w:val="00C9343D"/>
    <w:rsid w:val="00C93F07"/>
    <w:rsid w:val="00C94DEA"/>
    <w:rsid w:val="00C959B5"/>
    <w:rsid w:val="00C9683E"/>
    <w:rsid w:val="00C97BD3"/>
    <w:rsid w:val="00C97D8F"/>
    <w:rsid w:val="00CA0DD3"/>
    <w:rsid w:val="00CA2F60"/>
    <w:rsid w:val="00CA3A42"/>
    <w:rsid w:val="00CA3AD0"/>
    <w:rsid w:val="00CA3B51"/>
    <w:rsid w:val="00CA6BE7"/>
    <w:rsid w:val="00CA76FD"/>
    <w:rsid w:val="00CB3116"/>
    <w:rsid w:val="00CB42CB"/>
    <w:rsid w:val="00CB478C"/>
    <w:rsid w:val="00CB52DC"/>
    <w:rsid w:val="00CC103E"/>
    <w:rsid w:val="00CC16EA"/>
    <w:rsid w:val="00CC18EC"/>
    <w:rsid w:val="00CC45F7"/>
    <w:rsid w:val="00CC4923"/>
    <w:rsid w:val="00CC4F48"/>
    <w:rsid w:val="00CC4F6F"/>
    <w:rsid w:val="00CC54F9"/>
    <w:rsid w:val="00CC772E"/>
    <w:rsid w:val="00CD1519"/>
    <w:rsid w:val="00CD2ACC"/>
    <w:rsid w:val="00CD2FC1"/>
    <w:rsid w:val="00CD4178"/>
    <w:rsid w:val="00CD5C37"/>
    <w:rsid w:val="00CE03D7"/>
    <w:rsid w:val="00CE55B3"/>
    <w:rsid w:val="00CE5D97"/>
    <w:rsid w:val="00CE6017"/>
    <w:rsid w:val="00CE7A72"/>
    <w:rsid w:val="00CE7FA3"/>
    <w:rsid w:val="00CF0E32"/>
    <w:rsid w:val="00CF12A4"/>
    <w:rsid w:val="00CF1AA6"/>
    <w:rsid w:val="00D01C14"/>
    <w:rsid w:val="00D0238F"/>
    <w:rsid w:val="00D05278"/>
    <w:rsid w:val="00D05E7C"/>
    <w:rsid w:val="00D06A5E"/>
    <w:rsid w:val="00D07340"/>
    <w:rsid w:val="00D07456"/>
    <w:rsid w:val="00D07A9C"/>
    <w:rsid w:val="00D11F8C"/>
    <w:rsid w:val="00D125D1"/>
    <w:rsid w:val="00D128E3"/>
    <w:rsid w:val="00D131C8"/>
    <w:rsid w:val="00D14043"/>
    <w:rsid w:val="00D14B3E"/>
    <w:rsid w:val="00D168F2"/>
    <w:rsid w:val="00D2101C"/>
    <w:rsid w:val="00D21348"/>
    <w:rsid w:val="00D22FC3"/>
    <w:rsid w:val="00D245E3"/>
    <w:rsid w:val="00D30F04"/>
    <w:rsid w:val="00D33737"/>
    <w:rsid w:val="00D34C53"/>
    <w:rsid w:val="00D3542A"/>
    <w:rsid w:val="00D357EF"/>
    <w:rsid w:val="00D357FD"/>
    <w:rsid w:val="00D40985"/>
    <w:rsid w:val="00D4170E"/>
    <w:rsid w:val="00D420E9"/>
    <w:rsid w:val="00D4359C"/>
    <w:rsid w:val="00D43DBA"/>
    <w:rsid w:val="00D459B6"/>
    <w:rsid w:val="00D459E3"/>
    <w:rsid w:val="00D47F07"/>
    <w:rsid w:val="00D50FFC"/>
    <w:rsid w:val="00D5175D"/>
    <w:rsid w:val="00D557FD"/>
    <w:rsid w:val="00D60658"/>
    <w:rsid w:val="00D620D7"/>
    <w:rsid w:val="00D6298A"/>
    <w:rsid w:val="00D62FA6"/>
    <w:rsid w:val="00D63988"/>
    <w:rsid w:val="00D63DE0"/>
    <w:rsid w:val="00D65067"/>
    <w:rsid w:val="00D6780C"/>
    <w:rsid w:val="00D72416"/>
    <w:rsid w:val="00D72533"/>
    <w:rsid w:val="00D731CA"/>
    <w:rsid w:val="00D74950"/>
    <w:rsid w:val="00D75AB6"/>
    <w:rsid w:val="00D7625A"/>
    <w:rsid w:val="00D7649E"/>
    <w:rsid w:val="00D77301"/>
    <w:rsid w:val="00D8291F"/>
    <w:rsid w:val="00D8344D"/>
    <w:rsid w:val="00D85BE7"/>
    <w:rsid w:val="00D879AD"/>
    <w:rsid w:val="00D913CC"/>
    <w:rsid w:val="00D9182A"/>
    <w:rsid w:val="00D919FF"/>
    <w:rsid w:val="00D923D6"/>
    <w:rsid w:val="00D93125"/>
    <w:rsid w:val="00D9452A"/>
    <w:rsid w:val="00D951FE"/>
    <w:rsid w:val="00DA1478"/>
    <w:rsid w:val="00DA19E9"/>
    <w:rsid w:val="00DA489B"/>
    <w:rsid w:val="00DB068E"/>
    <w:rsid w:val="00DB09E8"/>
    <w:rsid w:val="00DB1640"/>
    <w:rsid w:val="00DB2148"/>
    <w:rsid w:val="00DB2984"/>
    <w:rsid w:val="00DB2C7A"/>
    <w:rsid w:val="00DB41E7"/>
    <w:rsid w:val="00DB5243"/>
    <w:rsid w:val="00DB5754"/>
    <w:rsid w:val="00DB7D6F"/>
    <w:rsid w:val="00DC0F88"/>
    <w:rsid w:val="00DC5A29"/>
    <w:rsid w:val="00DC5E68"/>
    <w:rsid w:val="00DC77D3"/>
    <w:rsid w:val="00DD0431"/>
    <w:rsid w:val="00DD0FF2"/>
    <w:rsid w:val="00DD1026"/>
    <w:rsid w:val="00DD1F83"/>
    <w:rsid w:val="00DD3B17"/>
    <w:rsid w:val="00DD50C8"/>
    <w:rsid w:val="00DD56FC"/>
    <w:rsid w:val="00DD5C77"/>
    <w:rsid w:val="00DE0559"/>
    <w:rsid w:val="00DE09F3"/>
    <w:rsid w:val="00DE0ADF"/>
    <w:rsid w:val="00DE1224"/>
    <w:rsid w:val="00DE28AE"/>
    <w:rsid w:val="00DE387B"/>
    <w:rsid w:val="00DE4D38"/>
    <w:rsid w:val="00DE5BDB"/>
    <w:rsid w:val="00DE611E"/>
    <w:rsid w:val="00DE6417"/>
    <w:rsid w:val="00DE70DA"/>
    <w:rsid w:val="00DE794E"/>
    <w:rsid w:val="00DE7CD6"/>
    <w:rsid w:val="00DF045E"/>
    <w:rsid w:val="00DF06EF"/>
    <w:rsid w:val="00DF1B20"/>
    <w:rsid w:val="00DF22C1"/>
    <w:rsid w:val="00DF2CD4"/>
    <w:rsid w:val="00DF3A4F"/>
    <w:rsid w:val="00DF4B3C"/>
    <w:rsid w:val="00DF5453"/>
    <w:rsid w:val="00DF6DB7"/>
    <w:rsid w:val="00DF70AA"/>
    <w:rsid w:val="00DF736C"/>
    <w:rsid w:val="00DF78DD"/>
    <w:rsid w:val="00E01041"/>
    <w:rsid w:val="00E023D7"/>
    <w:rsid w:val="00E036AF"/>
    <w:rsid w:val="00E0381C"/>
    <w:rsid w:val="00E04AB4"/>
    <w:rsid w:val="00E0575F"/>
    <w:rsid w:val="00E057B4"/>
    <w:rsid w:val="00E060DC"/>
    <w:rsid w:val="00E06E74"/>
    <w:rsid w:val="00E12BBB"/>
    <w:rsid w:val="00E14ED1"/>
    <w:rsid w:val="00E20C4F"/>
    <w:rsid w:val="00E277CE"/>
    <w:rsid w:val="00E27C5E"/>
    <w:rsid w:val="00E305BB"/>
    <w:rsid w:val="00E312B0"/>
    <w:rsid w:val="00E36A35"/>
    <w:rsid w:val="00E418A7"/>
    <w:rsid w:val="00E42E6D"/>
    <w:rsid w:val="00E45E32"/>
    <w:rsid w:val="00E4614C"/>
    <w:rsid w:val="00E4716A"/>
    <w:rsid w:val="00E51C2A"/>
    <w:rsid w:val="00E51ECB"/>
    <w:rsid w:val="00E5237D"/>
    <w:rsid w:val="00E551DB"/>
    <w:rsid w:val="00E56D58"/>
    <w:rsid w:val="00E57138"/>
    <w:rsid w:val="00E5795D"/>
    <w:rsid w:val="00E600CC"/>
    <w:rsid w:val="00E61F05"/>
    <w:rsid w:val="00E622FF"/>
    <w:rsid w:val="00E62593"/>
    <w:rsid w:val="00E62B3B"/>
    <w:rsid w:val="00E62E2D"/>
    <w:rsid w:val="00E63599"/>
    <w:rsid w:val="00E63A09"/>
    <w:rsid w:val="00E64AEC"/>
    <w:rsid w:val="00E65C60"/>
    <w:rsid w:val="00E66F36"/>
    <w:rsid w:val="00E702CF"/>
    <w:rsid w:val="00E71FFA"/>
    <w:rsid w:val="00E748C1"/>
    <w:rsid w:val="00E74EBB"/>
    <w:rsid w:val="00E74EE3"/>
    <w:rsid w:val="00E75FCD"/>
    <w:rsid w:val="00E7630F"/>
    <w:rsid w:val="00E775C9"/>
    <w:rsid w:val="00E80BC3"/>
    <w:rsid w:val="00E8287C"/>
    <w:rsid w:val="00E84B25"/>
    <w:rsid w:val="00E84F14"/>
    <w:rsid w:val="00E8514D"/>
    <w:rsid w:val="00E86EEB"/>
    <w:rsid w:val="00E87E00"/>
    <w:rsid w:val="00E90F5C"/>
    <w:rsid w:val="00E90FAF"/>
    <w:rsid w:val="00E929F5"/>
    <w:rsid w:val="00E94F45"/>
    <w:rsid w:val="00E96558"/>
    <w:rsid w:val="00E97CE5"/>
    <w:rsid w:val="00E97F66"/>
    <w:rsid w:val="00EA164D"/>
    <w:rsid w:val="00EA1C03"/>
    <w:rsid w:val="00EA20C8"/>
    <w:rsid w:val="00EA320E"/>
    <w:rsid w:val="00EA4436"/>
    <w:rsid w:val="00EA4AAE"/>
    <w:rsid w:val="00EA655C"/>
    <w:rsid w:val="00EA79EC"/>
    <w:rsid w:val="00EB0E9F"/>
    <w:rsid w:val="00EB1390"/>
    <w:rsid w:val="00EB1974"/>
    <w:rsid w:val="00EB1BFD"/>
    <w:rsid w:val="00EB3098"/>
    <w:rsid w:val="00EB33A7"/>
    <w:rsid w:val="00EB3C7D"/>
    <w:rsid w:val="00EB51E0"/>
    <w:rsid w:val="00EC0501"/>
    <w:rsid w:val="00EC1136"/>
    <w:rsid w:val="00EC1478"/>
    <w:rsid w:val="00EC1A1F"/>
    <w:rsid w:val="00EC1B06"/>
    <w:rsid w:val="00EC2960"/>
    <w:rsid w:val="00EC2B04"/>
    <w:rsid w:val="00EC2C14"/>
    <w:rsid w:val="00EC4ED5"/>
    <w:rsid w:val="00EC5F3D"/>
    <w:rsid w:val="00EC6799"/>
    <w:rsid w:val="00ED00B0"/>
    <w:rsid w:val="00ED218D"/>
    <w:rsid w:val="00ED2B37"/>
    <w:rsid w:val="00ED31C9"/>
    <w:rsid w:val="00ED33C2"/>
    <w:rsid w:val="00ED35E9"/>
    <w:rsid w:val="00ED4B3F"/>
    <w:rsid w:val="00ED4C28"/>
    <w:rsid w:val="00ED4D48"/>
    <w:rsid w:val="00EE06D6"/>
    <w:rsid w:val="00EE3A02"/>
    <w:rsid w:val="00EE3C98"/>
    <w:rsid w:val="00EE498E"/>
    <w:rsid w:val="00EE5F4C"/>
    <w:rsid w:val="00EF0DA5"/>
    <w:rsid w:val="00EF2BC4"/>
    <w:rsid w:val="00EF2FDD"/>
    <w:rsid w:val="00EF6235"/>
    <w:rsid w:val="00EF62C6"/>
    <w:rsid w:val="00EF64AB"/>
    <w:rsid w:val="00EF6F5E"/>
    <w:rsid w:val="00EF7611"/>
    <w:rsid w:val="00F00A46"/>
    <w:rsid w:val="00F01332"/>
    <w:rsid w:val="00F029CA"/>
    <w:rsid w:val="00F03E40"/>
    <w:rsid w:val="00F04892"/>
    <w:rsid w:val="00F054CC"/>
    <w:rsid w:val="00F05910"/>
    <w:rsid w:val="00F06EA6"/>
    <w:rsid w:val="00F10C35"/>
    <w:rsid w:val="00F11E9B"/>
    <w:rsid w:val="00F12940"/>
    <w:rsid w:val="00F131CD"/>
    <w:rsid w:val="00F14342"/>
    <w:rsid w:val="00F14FA9"/>
    <w:rsid w:val="00F159E9"/>
    <w:rsid w:val="00F15D58"/>
    <w:rsid w:val="00F21575"/>
    <w:rsid w:val="00F24C9D"/>
    <w:rsid w:val="00F26B83"/>
    <w:rsid w:val="00F31660"/>
    <w:rsid w:val="00F31DB7"/>
    <w:rsid w:val="00F33AC8"/>
    <w:rsid w:val="00F33E49"/>
    <w:rsid w:val="00F3648B"/>
    <w:rsid w:val="00F404E1"/>
    <w:rsid w:val="00F41327"/>
    <w:rsid w:val="00F41F66"/>
    <w:rsid w:val="00F43654"/>
    <w:rsid w:val="00F43E81"/>
    <w:rsid w:val="00F43E82"/>
    <w:rsid w:val="00F47396"/>
    <w:rsid w:val="00F47FB7"/>
    <w:rsid w:val="00F5118B"/>
    <w:rsid w:val="00F53249"/>
    <w:rsid w:val="00F5379C"/>
    <w:rsid w:val="00F53E99"/>
    <w:rsid w:val="00F56A50"/>
    <w:rsid w:val="00F57001"/>
    <w:rsid w:val="00F6015F"/>
    <w:rsid w:val="00F6197C"/>
    <w:rsid w:val="00F61BCD"/>
    <w:rsid w:val="00F63E24"/>
    <w:rsid w:val="00F63F93"/>
    <w:rsid w:val="00F64B54"/>
    <w:rsid w:val="00F64C2F"/>
    <w:rsid w:val="00F67C41"/>
    <w:rsid w:val="00F67E23"/>
    <w:rsid w:val="00F71707"/>
    <w:rsid w:val="00F717BB"/>
    <w:rsid w:val="00F7292A"/>
    <w:rsid w:val="00F73433"/>
    <w:rsid w:val="00F73D67"/>
    <w:rsid w:val="00F743FE"/>
    <w:rsid w:val="00F74424"/>
    <w:rsid w:val="00F756B6"/>
    <w:rsid w:val="00F81752"/>
    <w:rsid w:val="00F8289F"/>
    <w:rsid w:val="00F82D3F"/>
    <w:rsid w:val="00F83A8F"/>
    <w:rsid w:val="00F84045"/>
    <w:rsid w:val="00F90009"/>
    <w:rsid w:val="00F934CC"/>
    <w:rsid w:val="00F95DE7"/>
    <w:rsid w:val="00F962D5"/>
    <w:rsid w:val="00F9730A"/>
    <w:rsid w:val="00F97B6E"/>
    <w:rsid w:val="00F97FFC"/>
    <w:rsid w:val="00FA0AD0"/>
    <w:rsid w:val="00FA179C"/>
    <w:rsid w:val="00FA3EDC"/>
    <w:rsid w:val="00FA5A7C"/>
    <w:rsid w:val="00FA5E29"/>
    <w:rsid w:val="00FA6CCF"/>
    <w:rsid w:val="00FB2B20"/>
    <w:rsid w:val="00FB2BA5"/>
    <w:rsid w:val="00FB7961"/>
    <w:rsid w:val="00FC13B1"/>
    <w:rsid w:val="00FC16C8"/>
    <w:rsid w:val="00FC2D4F"/>
    <w:rsid w:val="00FC4379"/>
    <w:rsid w:val="00FC4FD3"/>
    <w:rsid w:val="00FC5AC1"/>
    <w:rsid w:val="00FC5B8B"/>
    <w:rsid w:val="00FC6AF0"/>
    <w:rsid w:val="00FC73BE"/>
    <w:rsid w:val="00FD036D"/>
    <w:rsid w:val="00FD254F"/>
    <w:rsid w:val="00FD64E6"/>
    <w:rsid w:val="00FD6B75"/>
    <w:rsid w:val="00FD7DF6"/>
    <w:rsid w:val="00FE02FF"/>
    <w:rsid w:val="00FE1CDB"/>
    <w:rsid w:val="00FE27F1"/>
    <w:rsid w:val="00FE4BC7"/>
    <w:rsid w:val="00FE693F"/>
    <w:rsid w:val="00FE737A"/>
    <w:rsid w:val="00FE7A38"/>
    <w:rsid w:val="00FF322B"/>
    <w:rsid w:val="00FF3608"/>
    <w:rsid w:val="00FF394A"/>
    <w:rsid w:val="00FF5D4B"/>
    <w:rsid w:val="00FF605F"/>
    <w:rsid w:val="00FF7996"/>
    <w:rsid w:val="010D3B6A"/>
    <w:rsid w:val="012BFB9C"/>
    <w:rsid w:val="01E25CF0"/>
    <w:rsid w:val="020B91C3"/>
    <w:rsid w:val="021A8437"/>
    <w:rsid w:val="02490B78"/>
    <w:rsid w:val="024B7997"/>
    <w:rsid w:val="02B2FF82"/>
    <w:rsid w:val="033F8824"/>
    <w:rsid w:val="03704993"/>
    <w:rsid w:val="038051C7"/>
    <w:rsid w:val="03D9F250"/>
    <w:rsid w:val="03E2A8A3"/>
    <w:rsid w:val="0400828B"/>
    <w:rsid w:val="044EF428"/>
    <w:rsid w:val="05248F99"/>
    <w:rsid w:val="055A857C"/>
    <w:rsid w:val="057515E6"/>
    <w:rsid w:val="059DCC27"/>
    <w:rsid w:val="05C3C30D"/>
    <w:rsid w:val="069872A7"/>
    <w:rsid w:val="06CE5AEE"/>
    <w:rsid w:val="06D3D4CB"/>
    <w:rsid w:val="074CB288"/>
    <w:rsid w:val="0752FEC0"/>
    <w:rsid w:val="078DE89B"/>
    <w:rsid w:val="07C3CE79"/>
    <w:rsid w:val="07EF7B6A"/>
    <w:rsid w:val="0802135A"/>
    <w:rsid w:val="080F4E03"/>
    <w:rsid w:val="0834D4F7"/>
    <w:rsid w:val="084ABFAD"/>
    <w:rsid w:val="088E876E"/>
    <w:rsid w:val="09102762"/>
    <w:rsid w:val="0929452F"/>
    <w:rsid w:val="09A346E6"/>
    <w:rsid w:val="09C1D735"/>
    <w:rsid w:val="0A2392C8"/>
    <w:rsid w:val="0A31CFD0"/>
    <w:rsid w:val="0A57C957"/>
    <w:rsid w:val="0A914A40"/>
    <w:rsid w:val="0B28B4B1"/>
    <w:rsid w:val="0B5C01DD"/>
    <w:rsid w:val="0B839EB9"/>
    <w:rsid w:val="0BC0EC09"/>
    <w:rsid w:val="0BC48F9E"/>
    <w:rsid w:val="0C443EFD"/>
    <w:rsid w:val="0C652987"/>
    <w:rsid w:val="0C6A2AFD"/>
    <w:rsid w:val="0C7C63DD"/>
    <w:rsid w:val="0C7F458D"/>
    <w:rsid w:val="0C9CD12F"/>
    <w:rsid w:val="0CBD5030"/>
    <w:rsid w:val="0D06F72E"/>
    <w:rsid w:val="0D275400"/>
    <w:rsid w:val="0D33D6BA"/>
    <w:rsid w:val="0D6FB234"/>
    <w:rsid w:val="0D9829FE"/>
    <w:rsid w:val="0DBB0726"/>
    <w:rsid w:val="0DEAE4E3"/>
    <w:rsid w:val="0E3D61D4"/>
    <w:rsid w:val="0E8875EC"/>
    <w:rsid w:val="0EC85A1A"/>
    <w:rsid w:val="0F0A563E"/>
    <w:rsid w:val="0F4B70C3"/>
    <w:rsid w:val="0FE8AE4F"/>
    <w:rsid w:val="10CF85FD"/>
    <w:rsid w:val="10DCED63"/>
    <w:rsid w:val="116F500E"/>
    <w:rsid w:val="11A1012F"/>
    <w:rsid w:val="11BF3BA9"/>
    <w:rsid w:val="11D23FDA"/>
    <w:rsid w:val="11DA6941"/>
    <w:rsid w:val="11FE54AD"/>
    <w:rsid w:val="12058198"/>
    <w:rsid w:val="120E12CB"/>
    <w:rsid w:val="1261255A"/>
    <w:rsid w:val="129BFD10"/>
    <w:rsid w:val="138D3913"/>
    <w:rsid w:val="13B6E3C8"/>
    <w:rsid w:val="1417E94E"/>
    <w:rsid w:val="142782AC"/>
    <w:rsid w:val="144ED6A4"/>
    <w:rsid w:val="1454DDA3"/>
    <w:rsid w:val="146F2F08"/>
    <w:rsid w:val="14FC9175"/>
    <w:rsid w:val="150AE0E0"/>
    <w:rsid w:val="15C22BF5"/>
    <w:rsid w:val="160CA3B5"/>
    <w:rsid w:val="1626ADDD"/>
    <w:rsid w:val="167950DB"/>
    <w:rsid w:val="167B7021"/>
    <w:rsid w:val="1689ABC9"/>
    <w:rsid w:val="1696FE69"/>
    <w:rsid w:val="16B82372"/>
    <w:rsid w:val="17669AA8"/>
    <w:rsid w:val="1785019A"/>
    <w:rsid w:val="17A78A63"/>
    <w:rsid w:val="17C4C04F"/>
    <w:rsid w:val="17CEEF24"/>
    <w:rsid w:val="17EC2B33"/>
    <w:rsid w:val="186AACBA"/>
    <w:rsid w:val="1900ED99"/>
    <w:rsid w:val="1942D583"/>
    <w:rsid w:val="194E2B32"/>
    <w:rsid w:val="1A48FBE5"/>
    <w:rsid w:val="1A4C014C"/>
    <w:rsid w:val="1A618A4F"/>
    <w:rsid w:val="1A9072CE"/>
    <w:rsid w:val="1AA5D7A0"/>
    <w:rsid w:val="1AB74E42"/>
    <w:rsid w:val="1AD0FD5D"/>
    <w:rsid w:val="1AEC0B27"/>
    <w:rsid w:val="1AF38CB8"/>
    <w:rsid w:val="1B1CA045"/>
    <w:rsid w:val="1B55A51F"/>
    <w:rsid w:val="1BBB6528"/>
    <w:rsid w:val="1BE56D8E"/>
    <w:rsid w:val="1C4C876B"/>
    <w:rsid w:val="1C58806D"/>
    <w:rsid w:val="1C81D78C"/>
    <w:rsid w:val="1CA4F9C3"/>
    <w:rsid w:val="1D8F52AC"/>
    <w:rsid w:val="1DDCA88C"/>
    <w:rsid w:val="1DDEB161"/>
    <w:rsid w:val="1DE7659B"/>
    <w:rsid w:val="1DF11086"/>
    <w:rsid w:val="1E75BC49"/>
    <w:rsid w:val="1ECB03FB"/>
    <w:rsid w:val="1EFC6B43"/>
    <w:rsid w:val="1F86B0F0"/>
    <w:rsid w:val="1FC768E1"/>
    <w:rsid w:val="1FDF289F"/>
    <w:rsid w:val="1FE529A6"/>
    <w:rsid w:val="1FFDD74A"/>
    <w:rsid w:val="200689DA"/>
    <w:rsid w:val="208E9A0E"/>
    <w:rsid w:val="20B049B6"/>
    <w:rsid w:val="20BA7C02"/>
    <w:rsid w:val="210B658D"/>
    <w:rsid w:val="211AF78D"/>
    <w:rsid w:val="219E7B39"/>
    <w:rsid w:val="2253E4FB"/>
    <w:rsid w:val="22ACF49E"/>
    <w:rsid w:val="22EA2148"/>
    <w:rsid w:val="232C060C"/>
    <w:rsid w:val="23B6C78B"/>
    <w:rsid w:val="242AC02C"/>
    <w:rsid w:val="24388FBC"/>
    <w:rsid w:val="24537C77"/>
    <w:rsid w:val="24C253CC"/>
    <w:rsid w:val="2548B01B"/>
    <w:rsid w:val="25AEA011"/>
    <w:rsid w:val="25C3BA05"/>
    <w:rsid w:val="25D71958"/>
    <w:rsid w:val="25F06C74"/>
    <w:rsid w:val="261949AB"/>
    <w:rsid w:val="2656C45B"/>
    <w:rsid w:val="265791B7"/>
    <w:rsid w:val="26BC63AF"/>
    <w:rsid w:val="26C07CF7"/>
    <w:rsid w:val="272B36C0"/>
    <w:rsid w:val="276FDA87"/>
    <w:rsid w:val="282225DD"/>
    <w:rsid w:val="283A5B4C"/>
    <w:rsid w:val="28615C80"/>
    <w:rsid w:val="28A3BF9D"/>
    <w:rsid w:val="28B51021"/>
    <w:rsid w:val="28B98CF4"/>
    <w:rsid w:val="28F490F1"/>
    <w:rsid w:val="2933E8B4"/>
    <w:rsid w:val="295DD334"/>
    <w:rsid w:val="29809938"/>
    <w:rsid w:val="29819F72"/>
    <w:rsid w:val="29A9CB5E"/>
    <w:rsid w:val="29EEC1AA"/>
    <w:rsid w:val="2A048628"/>
    <w:rsid w:val="2A438CA1"/>
    <w:rsid w:val="2A8ED65E"/>
    <w:rsid w:val="2AB158C3"/>
    <w:rsid w:val="2AD62C3E"/>
    <w:rsid w:val="2B6517F3"/>
    <w:rsid w:val="2BD8E4E1"/>
    <w:rsid w:val="2C659FCD"/>
    <w:rsid w:val="2C8BA092"/>
    <w:rsid w:val="2CCFD35D"/>
    <w:rsid w:val="2CD35202"/>
    <w:rsid w:val="2D865F6F"/>
    <w:rsid w:val="2DB241DB"/>
    <w:rsid w:val="2DD0A70E"/>
    <w:rsid w:val="2E3547B4"/>
    <w:rsid w:val="2EA9FB44"/>
    <w:rsid w:val="2ECCC790"/>
    <w:rsid w:val="2ED20755"/>
    <w:rsid w:val="2EE3B41B"/>
    <w:rsid w:val="2F5E22BD"/>
    <w:rsid w:val="2F60E126"/>
    <w:rsid w:val="2FB9B037"/>
    <w:rsid w:val="2FCD40E2"/>
    <w:rsid w:val="2FEE4586"/>
    <w:rsid w:val="3030DA39"/>
    <w:rsid w:val="30382A5D"/>
    <w:rsid w:val="30512F27"/>
    <w:rsid w:val="30658193"/>
    <w:rsid w:val="30A41119"/>
    <w:rsid w:val="3134CF6C"/>
    <w:rsid w:val="315401D3"/>
    <w:rsid w:val="3170E0B9"/>
    <w:rsid w:val="31C4F4B2"/>
    <w:rsid w:val="31D96327"/>
    <w:rsid w:val="322FA952"/>
    <w:rsid w:val="3261A100"/>
    <w:rsid w:val="3294B664"/>
    <w:rsid w:val="33F54239"/>
    <w:rsid w:val="33FFF44D"/>
    <w:rsid w:val="34875DBB"/>
    <w:rsid w:val="35224479"/>
    <w:rsid w:val="3546821A"/>
    <w:rsid w:val="3553900D"/>
    <w:rsid w:val="35694A56"/>
    <w:rsid w:val="3570B96F"/>
    <w:rsid w:val="358C9370"/>
    <w:rsid w:val="35CA86A1"/>
    <w:rsid w:val="35F70D87"/>
    <w:rsid w:val="36323BD1"/>
    <w:rsid w:val="3649DBF3"/>
    <w:rsid w:val="36505E92"/>
    <w:rsid w:val="366C03EB"/>
    <w:rsid w:val="37182CEE"/>
    <w:rsid w:val="372AF070"/>
    <w:rsid w:val="3773139D"/>
    <w:rsid w:val="37897E30"/>
    <w:rsid w:val="3793F522"/>
    <w:rsid w:val="380F936A"/>
    <w:rsid w:val="3815CFC2"/>
    <w:rsid w:val="38649546"/>
    <w:rsid w:val="3866CCBE"/>
    <w:rsid w:val="38FAB101"/>
    <w:rsid w:val="391C849C"/>
    <w:rsid w:val="39267157"/>
    <w:rsid w:val="397C7827"/>
    <w:rsid w:val="3986AE4A"/>
    <w:rsid w:val="3A2D7455"/>
    <w:rsid w:val="3A50020C"/>
    <w:rsid w:val="3A8D1E37"/>
    <w:rsid w:val="3A90312A"/>
    <w:rsid w:val="3A949123"/>
    <w:rsid w:val="3A9C4CC1"/>
    <w:rsid w:val="3AC55FCF"/>
    <w:rsid w:val="3BAAE6DE"/>
    <w:rsid w:val="3C67A3FD"/>
    <w:rsid w:val="3CE34B8C"/>
    <w:rsid w:val="3DE140CA"/>
    <w:rsid w:val="3E02393F"/>
    <w:rsid w:val="3E19E2F8"/>
    <w:rsid w:val="3E42748F"/>
    <w:rsid w:val="3E4B8C83"/>
    <w:rsid w:val="3E566444"/>
    <w:rsid w:val="3EF38884"/>
    <w:rsid w:val="3F8660EE"/>
    <w:rsid w:val="3F8ECDB8"/>
    <w:rsid w:val="3FC77AD2"/>
    <w:rsid w:val="3FCA4960"/>
    <w:rsid w:val="3FEE9D78"/>
    <w:rsid w:val="3FF9E1D7"/>
    <w:rsid w:val="404A3BE0"/>
    <w:rsid w:val="407C4DDF"/>
    <w:rsid w:val="40F11EB6"/>
    <w:rsid w:val="416DC6CB"/>
    <w:rsid w:val="41D7E39B"/>
    <w:rsid w:val="4221CAB4"/>
    <w:rsid w:val="42657C8C"/>
    <w:rsid w:val="426A7A75"/>
    <w:rsid w:val="427DCCE5"/>
    <w:rsid w:val="42A2109F"/>
    <w:rsid w:val="42B23E22"/>
    <w:rsid w:val="42B379EA"/>
    <w:rsid w:val="42BDB8DD"/>
    <w:rsid w:val="42E41FAC"/>
    <w:rsid w:val="43321497"/>
    <w:rsid w:val="43750D8D"/>
    <w:rsid w:val="43791B83"/>
    <w:rsid w:val="447C3CDD"/>
    <w:rsid w:val="44B49256"/>
    <w:rsid w:val="44FE73CE"/>
    <w:rsid w:val="451A4CA8"/>
    <w:rsid w:val="452AD48F"/>
    <w:rsid w:val="45A55629"/>
    <w:rsid w:val="45D4469D"/>
    <w:rsid w:val="45EC4F44"/>
    <w:rsid w:val="46770264"/>
    <w:rsid w:val="468DC7D6"/>
    <w:rsid w:val="469C90F7"/>
    <w:rsid w:val="469DD83A"/>
    <w:rsid w:val="469F9953"/>
    <w:rsid w:val="46C5F0F4"/>
    <w:rsid w:val="46E7BAE2"/>
    <w:rsid w:val="48212084"/>
    <w:rsid w:val="482875E7"/>
    <w:rsid w:val="48A054CE"/>
    <w:rsid w:val="48FC16BC"/>
    <w:rsid w:val="4983A9CA"/>
    <w:rsid w:val="499E52AE"/>
    <w:rsid w:val="4A33D70B"/>
    <w:rsid w:val="4A5AB6BB"/>
    <w:rsid w:val="4A648F5D"/>
    <w:rsid w:val="4A730376"/>
    <w:rsid w:val="4A80757A"/>
    <w:rsid w:val="4A8B03D2"/>
    <w:rsid w:val="4A90B93D"/>
    <w:rsid w:val="4ACC740D"/>
    <w:rsid w:val="4AD2FB79"/>
    <w:rsid w:val="4B637AC9"/>
    <w:rsid w:val="4BDDD6BE"/>
    <w:rsid w:val="4BEF6DDF"/>
    <w:rsid w:val="4C249EE0"/>
    <w:rsid w:val="4C27188F"/>
    <w:rsid w:val="4C4E6ADB"/>
    <w:rsid w:val="4C851450"/>
    <w:rsid w:val="4DC0B7ED"/>
    <w:rsid w:val="4DDC0387"/>
    <w:rsid w:val="4DE28F8B"/>
    <w:rsid w:val="4DE63679"/>
    <w:rsid w:val="4E54AAC0"/>
    <w:rsid w:val="4EAFF8F5"/>
    <w:rsid w:val="4FE5F0E2"/>
    <w:rsid w:val="5035BEBC"/>
    <w:rsid w:val="5076D57A"/>
    <w:rsid w:val="50D5BBE3"/>
    <w:rsid w:val="51B58CAA"/>
    <w:rsid w:val="51C999DE"/>
    <w:rsid w:val="5205DAC9"/>
    <w:rsid w:val="521A9E19"/>
    <w:rsid w:val="5289A299"/>
    <w:rsid w:val="52E8421D"/>
    <w:rsid w:val="52EE44DA"/>
    <w:rsid w:val="531E17ED"/>
    <w:rsid w:val="533C5152"/>
    <w:rsid w:val="5362FF33"/>
    <w:rsid w:val="53EDA0CC"/>
    <w:rsid w:val="54559AB4"/>
    <w:rsid w:val="5482867A"/>
    <w:rsid w:val="54854595"/>
    <w:rsid w:val="55087799"/>
    <w:rsid w:val="55BF6A00"/>
    <w:rsid w:val="55C3BB0F"/>
    <w:rsid w:val="56766CC8"/>
    <w:rsid w:val="56ADF413"/>
    <w:rsid w:val="5706A39C"/>
    <w:rsid w:val="57EDCB58"/>
    <w:rsid w:val="581C28FE"/>
    <w:rsid w:val="5828215E"/>
    <w:rsid w:val="582DBB8F"/>
    <w:rsid w:val="58344C91"/>
    <w:rsid w:val="584AD435"/>
    <w:rsid w:val="5860A923"/>
    <w:rsid w:val="58A28A12"/>
    <w:rsid w:val="58BABB14"/>
    <w:rsid w:val="58CEA2CD"/>
    <w:rsid w:val="58D4C982"/>
    <w:rsid w:val="590766BE"/>
    <w:rsid w:val="596927BC"/>
    <w:rsid w:val="59973D44"/>
    <w:rsid w:val="5B4932B1"/>
    <w:rsid w:val="5BA6F54D"/>
    <w:rsid w:val="5C35E24A"/>
    <w:rsid w:val="5C4B69A9"/>
    <w:rsid w:val="5C58F9DB"/>
    <w:rsid w:val="5CD2DFA4"/>
    <w:rsid w:val="5CD8E65C"/>
    <w:rsid w:val="5CFDDA67"/>
    <w:rsid w:val="5D00FF2B"/>
    <w:rsid w:val="5D8CADF3"/>
    <w:rsid w:val="5F3B9212"/>
    <w:rsid w:val="5F912BD5"/>
    <w:rsid w:val="5FB1BB3A"/>
    <w:rsid w:val="5FCAEEC8"/>
    <w:rsid w:val="6032BE5D"/>
    <w:rsid w:val="6076151E"/>
    <w:rsid w:val="60E4512A"/>
    <w:rsid w:val="60F08514"/>
    <w:rsid w:val="6161103D"/>
    <w:rsid w:val="623327C8"/>
    <w:rsid w:val="6251B67D"/>
    <w:rsid w:val="6280532D"/>
    <w:rsid w:val="62C1A296"/>
    <w:rsid w:val="62C5877E"/>
    <w:rsid w:val="635F90D3"/>
    <w:rsid w:val="63E162EE"/>
    <w:rsid w:val="64E2564C"/>
    <w:rsid w:val="653E8A35"/>
    <w:rsid w:val="656DC704"/>
    <w:rsid w:val="65981297"/>
    <w:rsid w:val="65CF74EA"/>
    <w:rsid w:val="6609FF36"/>
    <w:rsid w:val="66716BB4"/>
    <w:rsid w:val="6689F5F6"/>
    <w:rsid w:val="66B22040"/>
    <w:rsid w:val="6700B972"/>
    <w:rsid w:val="672F7BFD"/>
    <w:rsid w:val="6745AB71"/>
    <w:rsid w:val="6748EBD6"/>
    <w:rsid w:val="676B4F9F"/>
    <w:rsid w:val="67CB7D82"/>
    <w:rsid w:val="6831E6F5"/>
    <w:rsid w:val="683C7281"/>
    <w:rsid w:val="686E6AAF"/>
    <w:rsid w:val="68E0ABF7"/>
    <w:rsid w:val="694F13A1"/>
    <w:rsid w:val="695ECA23"/>
    <w:rsid w:val="696326B4"/>
    <w:rsid w:val="69A446BE"/>
    <w:rsid w:val="69E47299"/>
    <w:rsid w:val="6A7B6B49"/>
    <w:rsid w:val="6B3EF447"/>
    <w:rsid w:val="6B4DB365"/>
    <w:rsid w:val="6B598CD6"/>
    <w:rsid w:val="6B5D4057"/>
    <w:rsid w:val="6BDD6C64"/>
    <w:rsid w:val="6C41C136"/>
    <w:rsid w:val="6CBA3345"/>
    <w:rsid w:val="6D5E3E2C"/>
    <w:rsid w:val="6D7C7CF7"/>
    <w:rsid w:val="6EE4BE44"/>
    <w:rsid w:val="6EEDCD95"/>
    <w:rsid w:val="6F9E074A"/>
    <w:rsid w:val="6FB09477"/>
    <w:rsid w:val="6FE04B2B"/>
    <w:rsid w:val="6FEC985C"/>
    <w:rsid w:val="70859573"/>
    <w:rsid w:val="717C304A"/>
    <w:rsid w:val="720EED69"/>
    <w:rsid w:val="722D456E"/>
    <w:rsid w:val="7237EBD2"/>
    <w:rsid w:val="723F739E"/>
    <w:rsid w:val="72C5FA62"/>
    <w:rsid w:val="7316CB75"/>
    <w:rsid w:val="73B10E99"/>
    <w:rsid w:val="73C2F510"/>
    <w:rsid w:val="742E7AF6"/>
    <w:rsid w:val="7438D29C"/>
    <w:rsid w:val="7448BD33"/>
    <w:rsid w:val="7486ACD1"/>
    <w:rsid w:val="74D1B9D1"/>
    <w:rsid w:val="74D1C731"/>
    <w:rsid w:val="74D22A43"/>
    <w:rsid w:val="752179A3"/>
    <w:rsid w:val="752C6C49"/>
    <w:rsid w:val="755FEC0D"/>
    <w:rsid w:val="7580AA05"/>
    <w:rsid w:val="75DD6777"/>
    <w:rsid w:val="75FEC053"/>
    <w:rsid w:val="76513198"/>
    <w:rsid w:val="767CC1EC"/>
    <w:rsid w:val="76B5447F"/>
    <w:rsid w:val="76E2C655"/>
    <w:rsid w:val="7736C41F"/>
    <w:rsid w:val="7743E63E"/>
    <w:rsid w:val="7743F8C9"/>
    <w:rsid w:val="779664A6"/>
    <w:rsid w:val="77B1C51C"/>
    <w:rsid w:val="77BE01CE"/>
    <w:rsid w:val="7805E820"/>
    <w:rsid w:val="78C23B92"/>
    <w:rsid w:val="793F53A3"/>
    <w:rsid w:val="79B0D2F8"/>
    <w:rsid w:val="7A0925CA"/>
    <w:rsid w:val="7A222335"/>
    <w:rsid w:val="7A23B3FA"/>
    <w:rsid w:val="7A6570B4"/>
    <w:rsid w:val="7A8B0F00"/>
    <w:rsid w:val="7ADC3F27"/>
    <w:rsid w:val="7B44E105"/>
    <w:rsid w:val="7B645079"/>
    <w:rsid w:val="7BAA59C6"/>
    <w:rsid w:val="7BCDE4FC"/>
    <w:rsid w:val="7BE585FE"/>
    <w:rsid w:val="7C211F6C"/>
    <w:rsid w:val="7C816AB8"/>
    <w:rsid w:val="7C860DA1"/>
    <w:rsid w:val="7CB6107A"/>
    <w:rsid w:val="7CB68E9A"/>
    <w:rsid w:val="7CBA593B"/>
    <w:rsid w:val="7CBB4420"/>
    <w:rsid w:val="7CF45D06"/>
    <w:rsid w:val="7DFAB7B4"/>
    <w:rsid w:val="7E0C9855"/>
    <w:rsid w:val="7E9DD7F0"/>
    <w:rsid w:val="7EC3E0AA"/>
    <w:rsid w:val="7F0D06B8"/>
    <w:rsid w:val="7F744939"/>
    <w:rsid w:val="7FC19AE6"/>
    <w:rsid w:val="7FCC9559"/>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49CD1"/>
  <w15:chartTrackingRefBased/>
  <w15:docId w15:val="{FC322C30-1082-4501-A3F7-66263E07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565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65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6521E"/>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6521E"/>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56521E"/>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56521E"/>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56521E"/>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56521E"/>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56521E"/>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6521E"/>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6521E"/>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6521E"/>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6521E"/>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56521E"/>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56521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56521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56521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56521E"/>
    <w:rPr>
      <w:rFonts w:eastAsiaTheme="majorEastAsia" w:cstheme="majorBidi"/>
      <w:color w:val="272727" w:themeColor="text1" w:themeTint="D8"/>
    </w:rPr>
  </w:style>
  <w:style w:type="paragraph" w:styleId="Tytu">
    <w:name w:val="Title"/>
    <w:basedOn w:val="Normalny"/>
    <w:next w:val="Normalny"/>
    <w:link w:val="TytuZnak"/>
    <w:uiPriority w:val="10"/>
    <w:qFormat/>
    <w:rsid w:val="0056521E"/>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6521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6521E"/>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6521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6521E"/>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6521E"/>
    <w:rPr>
      <w:i/>
      <w:iCs/>
      <w:color w:val="404040" w:themeColor="text1" w:themeTint="BF"/>
    </w:rPr>
  </w:style>
  <w:style w:type="paragraph" w:styleId="Akapitzlist">
    <w:name w:val="List Paragraph"/>
    <w:basedOn w:val="Normalny"/>
    <w:uiPriority w:val="34"/>
    <w:qFormat/>
    <w:rsid w:val="0056521E"/>
    <w:pPr>
      <w:ind w:left="720"/>
      <w:contextualSpacing/>
    </w:pPr>
  </w:style>
  <w:style w:type="character" w:styleId="Wyrnienieintensywne">
    <w:name w:val="Intense Emphasis"/>
    <w:basedOn w:val="Domylnaczcionkaakapitu"/>
    <w:uiPriority w:val="21"/>
    <w:qFormat/>
    <w:rsid w:val="0056521E"/>
    <w:rPr>
      <w:i/>
      <w:iCs/>
      <w:color w:val="0F4761" w:themeColor="accent1" w:themeShade="BF"/>
    </w:rPr>
  </w:style>
  <w:style w:type="paragraph" w:styleId="Cytatintensywny">
    <w:name w:val="Intense Quote"/>
    <w:basedOn w:val="Normalny"/>
    <w:next w:val="Normalny"/>
    <w:link w:val="CytatintensywnyZnak"/>
    <w:uiPriority w:val="30"/>
    <w:qFormat/>
    <w:rsid w:val="00565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6521E"/>
    <w:rPr>
      <w:i/>
      <w:iCs/>
      <w:color w:val="0F4761" w:themeColor="accent1" w:themeShade="BF"/>
    </w:rPr>
  </w:style>
  <w:style w:type="character" w:styleId="Odwoanieintensywne">
    <w:name w:val="Intense Reference"/>
    <w:basedOn w:val="Domylnaczcionkaakapitu"/>
    <w:uiPriority w:val="32"/>
    <w:qFormat/>
    <w:rsid w:val="0056521E"/>
    <w:rPr>
      <w:b/>
      <w:bCs/>
      <w:smallCaps/>
      <w:color w:val="0F4761" w:themeColor="accent1" w:themeShade="BF"/>
      <w:spacing w:val="5"/>
    </w:rPr>
  </w:style>
  <w:style w:type="paragraph" w:styleId="Stopka">
    <w:name w:val="footer"/>
    <w:basedOn w:val="Normalny"/>
    <w:link w:val="StopkaZnak"/>
    <w:unhideWhenUsed/>
    <w:rsid w:val="0056521E"/>
    <w:pPr>
      <w:tabs>
        <w:tab w:val="center" w:pos="4536"/>
        <w:tab w:val="right" w:pos="9072"/>
      </w:tabs>
    </w:pPr>
    <w:rPr>
      <w:kern w:val="0"/>
      <w:sz w:val="22"/>
      <w:szCs w:val="22"/>
      <w14:ligatures w14:val="none"/>
    </w:rPr>
  </w:style>
  <w:style w:type="character" w:customStyle="1" w:styleId="StopkaZnak">
    <w:name w:val="Stopka Znak"/>
    <w:basedOn w:val="Domylnaczcionkaakapitu"/>
    <w:link w:val="Stopka"/>
    <w:rsid w:val="0056521E"/>
    <w:rPr>
      <w:kern w:val="0"/>
      <w:sz w:val="22"/>
      <w:szCs w:val="22"/>
      <w14:ligatures w14:val="none"/>
    </w:rPr>
  </w:style>
  <w:style w:type="paragraph" w:styleId="Nagwek">
    <w:name w:val="header"/>
    <w:basedOn w:val="Normalny"/>
    <w:link w:val="NagwekZnak"/>
    <w:uiPriority w:val="99"/>
    <w:unhideWhenUsed/>
    <w:rsid w:val="0056521E"/>
    <w:pPr>
      <w:tabs>
        <w:tab w:val="center" w:pos="4536"/>
        <w:tab w:val="right" w:pos="9072"/>
      </w:tabs>
    </w:pPr>
    <w:rPr>
      <w:kern w:val="0"/>
      <w:sz w:val="22"/>
      <w:szCs w:val="22"/>
      <w14:ligatures w14:val="none"/>
    </w:rPr>
  </w:style>
  <w:style w:type="character" w:customStyle="1" w:styleId="NagwekZnak">
    <w:name w:val="Nagłówek Znak"/>
    <w:basedOn w:val="Domylnaczcionkaakapitu"/>
    <w:link w:val="Nagwek"/>
    <w:uiPriority w:val="99"/>
    <w:rsid w:val="0056521E"/>
    <w:rPr>
      <w:kern w:val="0"/>
      <w:sz w:val="22"/>
      <w:szCs w:val="22"/>
      <w14:ligatures w14:val="none"/>
    </w:rPr>
  </w:style>
  <w:style w:type="paragraph" w:customStyle="1" w:styleId="Normalny1">
    <w:name w:val="Normalny1"/>
    <w:rsid w:val="00F5379C"/>
    <w:pPr>
      <w:suppressAutoHyphens/>
      <w:overflowPunct w:val="0"/>
      <w:spacing w:line="276" w:lineRule="auto"/>
      <w:textAlignment w:val="baseline"/>
    </w:pPr>
    <w:rPr>
      <w:rFonts w:ascii="Arial" w:eastAsia="Arial" w:hAnsi="Arial" w:cs="Arial"/>
      <w:color w:val="000000"/>
      <w:kern w:val="0"/>
      <w:sz w:val="22"/>
      <w:szCs w:val="22"/>
      <w:lang w:eastAsia="zh-CN"/>
      <w14:ligatures w14:val="none"/>
    </w:rPr>
  </w:style>
  <w:style w:type="paragraph" w:styleId="Tekstprzypisukocowego">
    <w:name w:val="endnote text"/>
    <w:basedOn w:val="Normalny"/>
    <w:link w:val="TekstprzypisukocowegoZnak"/>
    <w:uiPriority w:val="99"/>
    <w:semiHidden/>
    <w:unhideWhenUsed/>
    <w:rsid w:val="001B2AA9"/>
    <w:rPr>
      <w:sz w:val="20"/>
      <w:szCs w:val="20"/>
    </w:rPr>
  </w:style>
  <w:style w:type="character" w:customStyle="1" w:styleId="TekstprzypisukocowegoZnak">
    <w:name w:val="Tekst przypisu końcowego Znak"/>
    <w:basedOn w:val="Domylnaczcionkaakapitu"/>
    <w:link w:val="Tekstprzypisukocowego"/>
    <w:uiPriority w:val="99"/>
    <w:semiHidden/>
    <w:rsid w:val="001B2AA9"/>
    <w:rPr>
      <w:sz w:val="20"/>
      <w:szCs w:val="20"/>
    </w:rPr>
  </w:style>
  <w:style w:type="character" w:styleId="Odwoanieprzypisukocowego">
    <w:name w:val="endnote reference"/>
    <w:basedOn w:val="Domylnaczcionkaakapitu"/>
    <w:uiPriority w:val="99"/>
    <w:semiHidden/>
    <w:unhideWhenUsed/>
    <w:rsid w:val="001B2AA9"/>
    <w:rPr>
      <w:vertAlign w:val="superscript"/>
    </w:rPr>
  </w:style>
  <w:style w:type="character" w:customStyle="1" w:styleId="Other1">
    <w:name w:val="Other|1_"/>
    <w:basedOn w:val="Domylnaczcionkaakapitu"/>
    <w:link w:val="Other10"/>
    <w:rsid w:val="004A1E8E"/>
    <w:rPr>
      <w:rFonts w:ascii="Arial" w:eastAsia="Arial" w:hAnsi="Arial" w:cs="Arial"/>
      <w:sz w:val="22"/>
      <w:szCs w:val="22"/>
    </w:rPr>
  </w:style>
  <w:style w:type="paragraph" w:customStyle="1" w:styleId="Other10">
    <w:name w:val="Other|1"/>
    <w:basedOn w:val="Normalny"/>
    <w:link w:val="Other1"/>
    <w:rsid w:val="004A1E8E"/>
    <w:pPr>
      <w:widowControl w:val="0"/>
      <w:ind w:firstLine="220"/>
    </w:pPr>
    <w:rPr>
      <w:rFonts w:ascii="Arial" w:eastAsia="Arial" w:hAnsi="Arial" w:cs="Arial"/>
      <w:sz w:val="22"/>
      <w:szCs w:val="22"/>
    </w:rPr>
  </w:style>
  <w:style w:type="numbering" w:customStyle="1" w:styleId="Biecalista1">
    <w:name w:val="Bieżąca lista1"/>
    <w:uiPriority w:val="99"/>
    <w:rsid w:val="00374B19"/>
    <w:pPr>
      <w:numPr>
        <w:numId w:val="2"/>
      </w:numPr>
    </w:pPr>
  </w:style>
  <w:style w:type="character" w:styleId="Uwydatnienie">
    <w:name w:val="Emphasis"/>
    <w:basedOn w:val="Domylnaczcionkaakapitu"/>
    <w:uiPriority w:val="20"/>
    <w:qFormat/>
    <w:rsid w:val="0012123B"/>
    <w:rPr>
      <w:i/>
      <w:iCs/>
    </w:rPr>
  </w:style>
  <w:style w:type="character" w:styleId="Wyrnieniedelikatne">
    <w:name w:val="Subtle Emphasis"/>
    <w:basedOn w:val="Domylnaczcionkaakapitu"/>
    <w:uiPriority w:val="19"/>
    <w:qFormat/>
    <w:rsid w:val="0012123B"/>
    <w:rPr>
      <w:i/>
      <w:iCs/>
      <w:color w:val="404040" w:themeColor="text1" w:themeTint="BF"/>
    </w:rPr>
  </w:style>
  <w:style w:type="numbering" w:customStyle="1" w:styleId="Biecalista2">
    <w:name w:val="Bieżąca lista2"/>
    <w:uiPriority w:val="99"/>
    <w:rsid w:val="000A2841"/>
    <w:pPr>
      <w:numPr>
        <w:numId w:val="3"/>
      </w:numPr>
    </w:pPr>
  </w:style>
  <w:style w:type="numbering" w:customStyle="1" w:styleId="Biecalista3">
    <w:name w:val="Bieżąca lista3"/>
    <w:uiPriority w:val="99"/>
    <w:rsid w:val="00C92E11"/>
    <w:pPr>
      <w:numPr>
        <w:numId w:val="4"/>
      </w:numPr>
    </w:pPr>
  </w:style>
  <w:style w:type="numbering" w:customStyle="1" w:styleId="Biecalista4">
    <w:name w:val="Bieżąca lista4"/>
    <w:uiPriority w:val="99"/>
    <w:rsid w:val="00E023D7"/>
    <w:pPr>
      <w:numPr>
        <w:numId w:val="5"/>
      </w:numPr>
    </w:pPr>
  </w:style>
  <w:style w:type="numbering" w:customStyle="1" w:styleId="Biecalista5">
    <w:name w:val="Bieżąca lista5"/>
    <w:uiPriority w:val="99"/>
    <w:rsid w:val="00E023D7"/>
    <w:pPr>
      <w:numPr>
        <w:numId w:val="6"/>
      </w:numPr>
    </w:pPr>
  </w:style>
  <w:style w:type="numbering" w:customStyle="1" w:styleId="Biecalista6">
    <w:name w:val="Bieżąca lista6"/>
    <w:uiPriority w:val="99"/>
    <w:rsid w:val="001731A7"/>
    <w:pPr>
      <w:numPr>
        <w:numId w:val="7"/>
      </w:numPr>
    </w:pPr>
  </w:style>
  <w:style w:type="numbering" w:customStyle="1" w:styleId="Biecalista7">
    <w:name w:val="Bieżąca lista7"/>
    <w:uiPriority w:val="99"/>
    <w:rsid w:val="001731A7"/>
    <w:pPr>
      <w:numPr>
        <w:numId w:val="8"/>
      </w:numPr>
    </w:pPr>
  </w:style>
  <w:style w:type="numbering" w:customStyle="1" w:styleId="Biecalista8">
    <w:name w:val="Bieżąca lista8"/>
    <w:uiPriority w:val="99"/>
    <w:rsid w:val="001731A7"/>
    <w:pPr>
      <w:numPr>
        <w:numId w:val="9"/>
      </w:numPr>
    </w:pPr>
  </w:style>
  <w:style w:type="numbering" w:customStyle="1" w:styleId="Biecalista9">
    <w:name w:val="Bieżąca lista9"/>
    <w:uiPriority w:val="99"/>
    <w:rsid w:val="001731A7"/>
    <w:pPr>
      <w:numPr>
        <w:numId w:val="10"/>
      </w:numPr>
    </w:pPr>
  </w:style>
  <w:style w:type="numbering" w:customStyle="1" w:styleId="Biecalista10">
    <w:name w:val="Bieżąca lista10"/>
    <w:uiPriority w:val="99"/>
    <w:rsid w:val="00980620"/>
    <w:pPr>
      <w:numPr>
        <w:numId w:val="11"/>
      </w:numPr>
    </w:pPr>
  </w:style>
  <w:style w:type="numbering" w:customStyle="1" w:styleId="Biecalista11">
    <w:name w:val="Bieżąca lista11"/>
    <w:uiPriority w:val="99"/>
    <w:rsid w:val="00F74424"/>
    <w:pPr>
      <w:numPr>
        <w:numId w:val="12"/>
      </w:numPr>
    </w:pPr>
  </w:style>
  <w:style w:type="numbering" w:customStyle="1" w:styleId="Biecalista12">
    <w:name w:val="Bieżąca lista12"/>
    <w:uiPriority w:val="99"/>
    <w:rsid w:val="00F74424"/>
    <w:pPr>
      <w:numPr>
        <w:numId w:val="13"/>
      </w:numPr>
    </w:pPr>
  </w:style>
  <w:style w:type="numbering" w:customStyle="1" w:styleId="Biecalista13">
    <w:name w:val="Bieżąca lista13"/>
    <w:uiPriority w:val="99"/>
    <w:rsid w:val="00F74424"/>
    <w:pPr>
      <w:numPr>
        <w:numId w:val="14"/>
      </w:numPr>
    </w:pPr>
  </w:style>
  <w:style w:type="numbering" w:customStyle="1" w:styleId="Biecalista14">
    <w:name w:val="Bieżąca lista14"/>
    <w:uiPriority w:val="99"/>
    <w:rsid w:val="00F74424"/>
    <w:pPr>
      <w:numPr>
        <w:numId w:val="15"/>
      </w:numPr>
    </w:pPr>
  </w:style>
  <w:style w:type="numbering" w:customStyle="1" w:styleId="Biecalista15">
    <w:name w:val="Bieżąca lista15"/>
    <w:uiPriority w:val="99"/>
    <w:rsid w:val="00DB41E7"/>
    <w:pPr>
      <w:numPr>
        <w:numId w:val="17"/>
      </w:numPr>
    </w:pPr>
  </w:style>
  <w:style w:type="numbering" w:customStyle="1" w:styleId="Biecalista16">
    <w:name w:val="Bieżąca lista16"/>
    <w:uiPriority w:val="99"/>
    <w:rsid w:val="00265B46"/>
    <w:pPr>
      <w:numPr>
        <w:numId w:val="18"/>
      </w:numPr>
    </w:pPr>
  </w:style>
  <w:style w:type="numbering" w:customStyle="1" w:styleId="Biecalista17">
    <w:name w:val="Bieżąca lista17"/>
    <w:uiPriority w:val="99"/>
    <w:rsid w:val="00CD2FC1"/>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mac-c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E1EC-F9FD-45EB-BE1E-FFE49DAB1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11932</Words>
  <Characters>71593</Characters>
  <Application>Microsoft Office Word</Application>
  <DocSecurity>0</DocSecurity>
  <Lines>596</Lines>
  <Paragraphs>166</Paragraphs>
  <ScaleCrop>false</ScaleCrop>
  <Manager/>
  <Company/>
  <LinksUpToDate>false</LinksUpToDate>
  <CharactersWithSpaces>83359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OSOBIŃSKI</dc:creator>
  <cp:keywords/>
  <dc:description/>
  <cp:lastModifiedBy>Paweł  Bechcicki </cp:lastModifiedBy>
  <cp:revision>424</cp:revision>
  <dcterms:created xsi:type="dcterms:W3CDTF">2024-09-12T09:47:00Z</dcterms:created>
  <dcterms:modified xsi:type="dcterms:W3CDTF">2024-09-11T16:34:00Z</dcterms:modified>
  <cp:category/>
</cp:coreProperties>
</file>